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1" w:rsidRDefault="007B2B31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7919C0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8pt;margin-top:45.05pt;width:409.9pt;height:57.9pt;z-index:251658240" fillcolor="red" strokecolor="red">
            <v:shadow color="#868686"/>
            <v:textpath style="font-family:&quot;方正小标宋_GBK&quot;;v-text-kern:t" trim="t" fitpath="t" string="青岛市安全生产委员会办公室"/>
          </v:shape>
        </w:pict>
      </w: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68005C" w:rsidP="003D6E2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8005C" w:rsidRDefault="0068005C" w:rsidP="006046F3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 w:rsidR="00E2731F" w:rsidRDefault="00E2731F" w:rsidP="006046F3">
      <w:pPr>
        <w:spacing w:line="54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ascii="方正小标宋_GBK" w:eastAsia="方正小标宋_GBK" w:hAnsiTheme="minorEastAsia" w:hint="eastAsia"/>
          <w:sz w:val="44"/>
          <w:szCs w:val="44"/>
        </w:rPr>
        <w:t>关于</w:t>
      </w:r>
      <w:r w:rsidR="00085C7F">
        <w:rPr>
          <w:rFonts w:ascii="方正小标宋_GBK" w:eastAsia="方正小标宋_GBK" w:hAnsiTheme="minorEastAsia" w:hint="eastAsia"/>
          <w:sz w:val="44"/>
          <w:szCs w:val="44"/>
        </w:rPr>
        <w:t>2021</w:t>
      </w:r>
      <w:r w:rsidR="006046F3" w:rsidRPr="006046F3">
        <w:rPr>
          <w:rFonts w:ascii="方正小标宋_GBK" w:eastAsia="方正小标宋_GBK" w:hAnsiTheme="minorEastAsia" w:hint="eastAsia"/>
          <w:sz w:val="44"/>
          <w:szCs w:val="44"/>
        </w:rPr>
        <w:t>年1月份全市生产安全事故情况</w:t>
      </w:r>
      <w:r>
        <w:rPr>
          <w:rFonts w:ascii="方正小标宋_GBK" w:eastAsia="方正小标宋_GBK" w:hAnsiTheme="minorEastAsia" w:hint="eastAsia"/>
          <w:sz w:val="44"/>
          <w:szCs w:val="44"/>
        </w:rPr>
        <w:t>的</w:t>
      </w:r>
    </w:p>
    <w:p w:rsidR="006046F3" w:rsidRPr="006046F3" w:rsidRDefault="006046F3" w:rsidP="006046F3">
      <w:pPr>
        <w:spacing w:line="54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6046F3">
        <w:rPr>
          <w:rFonts w:ascii="方正小标宋_GBK" w:eastAsia="方正小标宋_GBK" w:hAnsiTheme="minorEastAsia" w:hint="eastAsia"/>
          <w:sz w:val="44"/>
          <w:szCs w:val="44"/>
        </w:rPr>
        <w:t>通报</w:t>
      </w:r>
    </w:p>
    <w:p w:rsidR="006046F3" w:rsidRPr="00675895" w:rsidRDefault="006046F3" w:rsidP="006046F3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p w:rsidR="006046F3" w:rsidRPr="00675895" w:rsidRDefault="006046F3" w:rsidP="006046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5895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基本</w:t>
      </w:r>
      <w:r w:rsidRPr="00675895">
        <w:rPr>
          <w:rFonts w:ascii="黑体" w:eastAsia="黑体" w:hAnsi="黑体" w:hint="eastAsia"/>
          <w:sz w:val="32"/>
          <w:szCs w:val="32"/>
        </w:rPr>
        <w:t>情况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1月份，全市共发生生产安全事故3起，死亡3人，同比事故起数</w:t>
      </w:r>
      <w:r w:rsidR="000C7654">
        <w:rPr>
          <w:rFonts w:ascii="仿宋_GB2312" w:eastAsia="仿宋_GB2312" w:hAnsi="仿宋" w:hint="eastAsia"/>
          <w:sz w:val="32"/>
          <w:szCs w:val="32"/>
        </w:rPr>
        <w:t>下降76.9%，死亡人数</w:t>
      </w:r>
      <w:r w:rsidRPr="001F45D5">
        <w:rPr>
          <w:rFonts w:ascii="仿宋_GB2312" w:eastAsia="仿宋_GB2312" w:hAnsi="仿宋" w:hint="eastAsia"/>
          <w:sz w:val="32"/>
          <w:szCs w:val="32"/>
        </w:rPr>
        <w:t>下降</w:t>
      </w:r>
      <w:r w:rsidR="000C7654">
        <w:rPr>
          <w:rFonts w:ascii="仿宋_GB2312" w:eastAsia="仿宋_GB2312" w:hAnsi="仿宋" w:hint="eastAsia"/>
          <w:sz w:val="32"/>
          <w:szCs w:val="32"/>
        </w:rPr>
        <w:t>50</w:t>
      </w:r>
      <w:r w:rsidRPr="001F45D5">
        <w:rPr>
          <w:rFonts w:ascii="仿宋_GB2312" w:eastAsia="仿宋_GB2312" w:hAnsi="仿宋" w:hint="eastAsia"/>
          <w:sz w:val="32"/>
          <w:szCs w:val="32"/>
        </w:rPr>
        <w:t>%，</w:t>
      </w:r>
      <w:r w:rsidRPr="001F45D5">
        <w:rPr>
          <w:rFonts w:ascii="仿宋_GB2312" w:eastAsia="仿宋_GB2312" w:hint="eastAsia"/>
          <w:sz w:val="32"/>
          <w:szCs w:val="32"/>
        </w:rPr>
        <w:t>未发生较大及以上事故。</w:t>
      </w:r>
    </w:p>
    <w:p w:rsidR="006046F3" w:rsidRPr="00CE68D8" w:rsidRDefault="006046F3" w:rsidP="006046F3">
      <w:pPr>
        <w:spacing w:line="540" w:lineRule="exact"/>
        <w:ind w:firstLineChars="200" w:firstLine="640"/>
        <w:jc w:val="left"/>
        <w:rPr>
          <w:rFonts w:ascii="黑体" w:eastAsia="黑体" w:hAnsi="黑体" w:cs="Calibri"/>
          <w:sz w:val="32"/>
          <w:szCs w:val="32"/>
        </w:rPr>
      </w:pPr>
      <w:r w:rsidRPr="00CE68D8">
        <w:rPr>
          <w:rFonts w:ascii="黑体" w:eastAsia="黑体" w:hAnsi="黑体" w:cs="Calibri" w:hint="eastAsia"/>
          <w:sz w:val="32"/>
          <w:szCs w:val="32"/>
        </w:rPr>
        <w:t>二、事故分布情况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（一）分行业情况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1.采矿业。未发生事故。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2.商贸制造业。发生事故</w:t>
      </w:r>
      <w:r w:rsidR="00B367C1">
        <w:rPr>
          <w:rFonts w:ascii="仿宋_GB2312" w:eastAsia="仿宋_GB2312" w:hAnsi="仿宋" w:hint="eastAsia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B367C1">
        <w:rPr>
          <w:rFonts w:ascii="仿宋_GB2312" w:eastAsia="仿宋_GB2312" w:hAnsi="仿宋" w:hint="eastAsia"/>
          <w:sz w:val="32"/>
          <w:szCs w:val="32"/>
        </w:rPr>
        <w:t>2</w:t>
      </w:r>
      <w:r w:rsidRPr="001F45D5">
        <w:rPr>
          <w:rFonts w:ascii="仿宋_GB2312" w:eastAsia="仿宋_GB2312" w:hAnsi="仿宋" w:hint="eastAsia"/>
          <w:sz w:val="32"/>
          <w:szCs w:val="32"/>
        </w:rPr>
        <w:t>人，同比事故起数、死亡人数均</w:t>
      </w:r>
      <w:r w:rsidR="0099632B">
        <w:rPr>
          <w:rFonts w:ascii="仿宋_GB2312" w:eastAsia="仿宋_GB2312" w:hAnsi="仿宋" w:hint="eastAsia"/>
          <w:sz w:val="32"/>
          <w:szCs w:val="32"/>
        </w:rPr>
        <w:t>下降</w:t>
      </w:r>
      <w:r w:rsidR="00B367C1">
        <w:rPr>
          <w:rFonts w:ascii="仿宋_GB2312" w:eastAsia="仿宋_GB2312" w:hAnsi="仿宋" w:hint="eastAsia"/>
          <w:sz w:val="32"/>
          <w:szCs w:val="32"/>
        </w:rPr>
        <w:t>60</w:t>
      </w:r>
      <w:r w:rsidR="0099632B">
        <w:rPr>
          <w:rFonts w:ascii="仿宋_GB2312" w:eastAsia="仿宋_GB2312" w:hAnsi="仿宋" w:hint="eastAsia"/>
          <w:sz w:val="32"/>
          <w:szCs w:val="32"/>
        </w:rPr>
        <w:t>%</w:t>
      </w:r>
      <w:r w:rsidRPr="001F45D5">
        <w:rPr>
          <w:rFonts w:ascii="仿宋_GB2312" w:eastAsia="仿宋_GB2312" w:hAnsi="仿宋" w:hint="eastAsia"/>
          <w:sz w:val="32"/>
          <w:szCs w:val="32"/>
        </w:rPr>
        <w:t>。其中，冶金、机械等八大行业发生事故1起，死亡1人，</w:t>
      </w:r>
      <w:r w:rsidR="0099632B">
        <w:rPr>
          <w:rFonts w:ascii="仿宋_GB2312" w:eastAsia="仿宋_GB2312" w:hAnsi="仿宋" w:hint="eastAsia"/>
          <w:sz w:val="32"/>
          <w:szCs w:val="32"/>
        </w:rPr>
        <w:t>去年同期发生2起，死亡2人，</w:t>
      </w:r>
      <w:r w:rsidRPr="001F45D5">
        <w:rPr>
          <w:rFonts w:ascii="仿宋_GB2312" w:eastAsia="仿宋_GB2312" w:hAnsi="仿宋" w:hint="eastAsia"/>
          <w:sz w:val="32"/>
          <w:szCs w:val="32"/>
        </w:rPr>
        <w:t>同比事故起数、死亡人数均</w:t>
      </w:r>
      <w:r w:rsidR="0099632B">
        <w:rPr>
          <w:rFonts w:ascii="仿宋_GB2312" w:eastAsia="仿宋_GB2312" w:hAnsi="仿宋" w:hint="eastAsia"/>
          <w:sz w:val="32"/>
          <w:szCs w:val="32"/>
        </w:rPr>
        <w:t>下降50%</w:t>
      </w:r>
      <w:r w:rsidRPr="001F45D5">
        <w:rPr>
          <w:rFonts w:ascii="仿宋_GB2312" w:eastAsia="仿宋_GB2312" w:hAnsi="仿宋" w:hint="eastAsia"/>
          <w:sz w:val="32"/>
          <w:szCs w:val="32"/>
        </w:rPr>
        <w:t>；工商贸其他行业发生事故</w:t>
      </w:r>
      <w:r w:rsidR="0099632B">
        <w:rPr>
          <w:rFonts w:ascii="仿宋_GB2312" w:eastAsia="仿宋_GB2312" w:hAnsi="仿宋" w:hint="eastAsia"/>
          <w:sz w:val="32"/>
          <w:szCs w:val="32"/>
        </w:rPr>
        <w:t>1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99632B">
        <w:rPr>
          <w:rFonts w:ascii="仿宋_GB2312" w:eastAsia="仿宋_GB2312" w:hAnsi="仿宋" w:hint="eastAsia"/>
          <w:sz w:val="32"/>
          <w:szCs w:val="32"/>
        </w:rPr>
        <w:t>1</w:t>
      </w:r>
      <w:r w:rsidRPr="001F45D5">
        <w:rPr>
          <w:rFonts w:ascii="仿宋_GB2312" w:eastAsia="仿宋_GB2312" w:hAnsi="仿宋" w:hint="eastAsia"/>
          <w:sz w:val="32"/>
          <w:szCs w:val="32"/>
        </w:rPr>
        <w:t>人，去年同期发生</w:t>
      </w:r>
      <w:r w:rsidR="0099632B">
        <w:rPr>
          <w:rFonts w:ascii="仿宋_GB2312" w:eastAsia="仿宋_GB2312" w:hAnsi="仿宋" w:hint="eastAsia"/>
          <w:sz w:val="32"/>
          <w:szCs w:val="32"/>
        </w:rPr>
        <w:t>3</w:t>
      </w:r>
      <w:r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99632B">
        <w:rPr>
          <w:rFonts w:ascii="仿宋_GB2312" w:eastAsia="仿宋_GB2312" w:hAnsi="仿宋" w:hint="eastAsia"/>
          <w:sz w:val="32"/>
          <w:szCs w:val="32"/>
        </w:rPr>
        <w:t>3</w:t>
      </w:r>
      <w:r w:rsidRPr="001F45D5">
        <w:rPr>
          <w:rFonts w:ascii="仿宋_GB2312" w:eastAsia="仿宋_GB2312" w:hAnsi="仿宋" w:hint="eastAsia"/>
          <w:sz w:val="32"/>
          <w:szCs w:val="32"/>
        </w:rPr>
        <w:t>人</w:t>
      </w:r>
      <w:r w:rsidR="0099632B">
        <w:rPr>
          <w:rFonts w:ascii="仿宋_GB2312" w:eastAsia="仿宋_GB2312" w:hAnsi="仿宋" w:hint="eastAsia"/>
          <w:sz w:val="32"/>
          <w:szCs w:val="32"/>
        </w:rPr>
        <w:t>，</w:t>
      </w:r>
      <w:r w:rsidR="0099632B" w:rsidRPr="001F45D5">
        <w:rPr>
          <w:rFonts w:ascii="仿宋_GB2312" w:eastAsia="仿宋_GB2312" w:hAnsi="仿宋" w:hint="eastAsia"/>
          <w:sz w:val="32"/>
          <w:szCs w:val="32"/>
        </w:rPr>
        <w:t>同比事故起数、死亡人数均</w:t>
      </w:r>
      <w:r w:rsidR="0099632B">
        <w:rPr>
          <w:rFonts w:ascii="仿宋_GB2312" w:eastAsia="仿宋_GB2312" w:hAnsi="仿宋" w:hint="eastAsia"/>
          <w:sz w:val="32"/>
          <w:szCs w:val="32"/>
        </w:rPr>
        <w:t>下降66.7%</w:t>
      </w:r>
      <w:r w:rsidRPr="001F45D5">
        <w:rPr>
          <w:rFonts w:ascii="仿宋_GB2312" w:eastAsia="仿宋_GB2312" w:hAnsi="仿宋" w:hint="eastAsia"/>
          <w:sz w:val="32"/>
          <w:szCs w:val="32"/>
        </w:rPr>
        <w:t>。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3.建筑业。</w:t>
      </w:r>
      <w:r w:rsidR="00B638BC" w:rsidRPr="001F45D5">
        <w:rPr>
          <w:rFonts w:ascii="仿宋_GB2312" w:eastAsia="仿宋_GB2312" w:hAnsi="仿宋" w:hint="eastAsia"/>
          <w:sz w:val="32"/>
          <w:szCs w:val="32"/>
        </w:rPr>
        <w:t>发生事故</w:t>
      </w:r>
      <w:r w:rsidR="00B638BC">
        <w:rPr>
          <w:rFonts w:ascii="仿宋_GB2312" w:eastAsia="仿宋_GB2312" w:hAnsi="仿宋" w:hint="eastAsia"/>
          <w:sz w:val="32"/>
          <w:szCs w:val="32"/>
        </w:rPr>
        <w:t>1</w:t>
      </w:r>
      <w:r w:rsidR="00B638BC" w:rsidRPr="001F45D5">
        <w:rPr>
          <w:rFonts w:ascii="仿宋_GB2312" w:eastAsia="仿宋_GB2312" w:hAnsi="仿宋" w:hint="eastAsia"/>
          <w:sz w:val="32"/>
          <w:szCs w:val="32"/>
        </w:rPr>
        <w:t>起，死亡</w:t>
      </w:r>
      <w:r w:rsidR="00B638BC">
        <w:rPr>
          <w:rFonts w:ascii="仿宋_GB2312" w:eastAsia="仿宋_GB2312" w:hAnsi="仿宋" w:hint="eastAsia"/>
          <w:sz w:val="32"/>
          <w:szCs w:val="32"/>
        </w:rPr>
        <w:t>1</w:t>
      </w:r>
      <w:r w:rsidR="00B638BC" w:rsidRPr="001F45D5">
        <w:rPr>
          <w:rFonts w:ascii="仿宋_GB2312" w:eastAsia="仿宋_GB2312" w:hAnsi="仿宋" w:hint="eastAsia"/>
          <w:sz w:val="32"/>
          <w:szCs w:val="32"/>
        </w:rPr>
        <w:t>人，</w:t>
      </w:r>
      <w:r w:rsidRPr="001F45D5">
        <w:rPr>
          <w:rFonts w:ascii="仿宋_GB2312" w:eastAsia="仿宋_GB2312" w:hAnsi="仿宋" w:hint="eastAsia"/>
          <w:sz w:val="32"/>
          <w:szCs w:val="32"/>
        </w:rPr>
        <w:t>去年</w:t>
      </w:r>
      <w:proofErr w:type="gramStart"/>
      <w:r w:rsidRPr="001F45D5">
        <w:rPr>
          <w:rFonts w:ascii="仿宋_GB2312" w:eastAsia="仿宋_GB2312" w:hAnsi="仿宋" w:hint="eastAsia"/>
          <w:sz w:val="32"/>
          <w:szCs w:val="32"/>
        </w:rPr>
        <w:t>同期</w:t>
      </w:r>
      <w:r w:rsidR="00B638BC" w:rsidRPr="001F45D5">
        <w:rPr>
          <w:rFonts w:ascii="仿宋_GB2312" w:eastAsia="仿宋_GB2312" w:hAnsi="仿宋" w:hint="eastAsia"/>
          <w:sz w:val="32"/>
          <w:szCs w:val="32"/>
        </w:rPr>
        <w:t>未</w:t>
      </w:r>
      <w:proofErr w:type="gramEnd"/>
      <w:r w:rsidR="00B638BC" w:rsidRPr="001F45D5">
        <w:rPr>
          <w:rFonts w:ascii="仿宋_GB2312" w:eastAsia="仿宋_GB2312" w:hAnsi="仿宋" w:hint="eastAsia"/>
          <w:sz w:val="32"/>
          <w:szCs w:val="32"/>
        </w:rPr>
        <w:t>发生事故</w:t>
      </w:r>
      <w:r w:rsidR="00B638BC">
        <w:rPr>
          <w:rFonts w:ascii="仿宋_GB2312" w:eastAsia="仿宋_GB2312" w:hAnsi="仿宋" w:hint="eastAsia"/>
          <w:sz w:val="32"/>
          <w:szCs w:val="32"/>
        </w:rPr>
        <w:t>。</w:t>
      </w:r>
    </w:p>
    <w:p w:rsidR="006046F3" w:rsidRPr="000C7654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4.交通运输和仓储业。未发生事故</w:t>
      </w:r>
      <w:r w:rsidRPr="000C7654">
        <w:rPr>
          <w:rFonts w:ascii="仿宋_GB2312" w:eastAsia="仿宋_GB2312" w:hAnsi="仿宋" w:hint="eastAsia"/>
          <w:sz w:val="32"/>
          <w:szCs w:val="32"/>
        </w:rPr>
        <w:t>，去年同期发生事故</w:t>
      </w:r>
      <w:r w:rsidR="000C7654" w:rsidRPr="000C7654">
        <w:rPr>
          <w:rFonts w:ascii="仿宋_GB2312" w:eastAsia="仿宋_GB2312" w:hAnsi="仿宋" w:hint="eastAsia"/>
          <w:sz w:val="32"/>
          <w:szCs w:val="32"/>
        </w:rPr>
        <w:t>8</w:t>
      </w:r>
      <w:r w:rsidRPr="000C7654">
        <w:rPr>
          <w:rFonts w:ascii="仿宋_GB2312" w:eastAsia="仿宋_GB2312" w:hAnsi="仿宋" w:hint="eastAsia"/>
          <w:sz w:val="32"/>
          <w:szCs w:val="32"/>
        </w:rPr>
        <w:t>起，</w:t>
      </w:r>
      <w:r w:rsidRPr="000C7654">
        <w:rPr>
          <w:rFonts w:ascii="仿宋_GB2312" w:eastAsia="仿宋_GB2312" w:hAnsi="仿宋" w:hint="eastAsia"/>
          <w:sz w:val="32"/>
          <w:szCs w:val="32"/>
        </w:rPr>
        <w:lastRenderedPageBreak/>
        <w:t>死亡1人。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5.农林牧渔业。未发生事故。</w:t>
      </w:r>
    </w:p>
    <w:p w:rsidR="006046F3" w:rsidRPr="001F45D5" w:rsidRDefault="006046F3" w:rsidP="001F45D5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（二）</w:t>
      </w:r>
      <w:proofErr w:type="gramStart"/>
      <w:r w:rsidRPr="001F45D5">
        <w:rPr>
          <w:rFonts w:ascii="楷体_GB2312" w:eastAsia="楷体_GB2312" w:hAnsi="仿宋" w:hint="eastAsia"/>
          <w:sz w:val="32"/>
          <w:szCs w:val="32"/>
        </w:rPr>
        <w:t>分区市</w:t>
      </w:r>
      <w:proofErr w:type="gramEnd"/>
      <w:r w:rsidRPr="001F45D5">
        <w:rPr>
          <w:rFonts w:ascii="楷体_GB2312" w:eastAsia="楷体_GB2312" w:hAnsi="仿宋" w:hint="eastAsia"/>
          <w:sz w:val="32"/>
          <w:szCs w:val="32"/>
        </w:rPr>
        <w:t>情况</w:t>
      </w:r>
    </w:p>
    <w:p w:rsidR="006046F3" w:rsidRDefault="00113C47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市北区</w:t>
      </w:r>
      <w:r w:rsidR="006046F3">
        <w:rPr>
          <w:rFonts w:ascii="仿宋_GB2312" w:eastAsia="仿宋_GB2312" w:hAnsi="仿宋" w:hint="eastAsia"/>
          <w:sz w:val="32"/>
          <w:szCs w:val="32"/>
        </w:rPr>
        <w:t>发生事故1起，死亡1人，</w:t>
      </w:r>
      <w:r>
        <w:rPr>
          <w:rFonts w:ascii="仿宋_GB2312" w:eastAsia="仿宋_GB2312" w:hAnsi="仿宋" w:hint="eastAsia"/>
          <w:sz w:val="32"/>
          <w:szCs w:val="32"/>
        </w:rPr>
        <w:t>同比事故起数持平，死亡人数增加1人；崂山</w:t>
      </w:r>
      <w:r w:rsidR="006046F3" w:rsidRPr="008A5605">
        <w:rPr>
          <w:rFonts w:ascii="仿宋_GB2312" w:eastAsia="仿宋_GB2312" w:hAnsi="仿宋" w:hint="eastAsia"/>
          <w:sz w:val="32"/>
          <w:szCs w:val="32"/>
        </w:rPr>
        <w:t>区发生事故</w:t>
      </w:r>
      <w:r w:rsidR="006046F3">
        <w:rPr>
          <w:rFonts w:ascii="仿宋_GB2312" w:eastAsia="仿宋_GB2312" w:hAnsi="仿宋" w:hint="eastAsia"/>
          <w:sz w:val="32"/>
          <w:szCs w:val="32"/>
        </w:rPr>
        <w:t>1</w:t>
      </w:r>
      <w:r w:rsidR="006046F3" w:rsidRPr="008A5605">
        <w:rPr>
          <w:rFonts w:ascii="仿宋_GB2312" w:eastAsia="仿宋_GB2312" w:hAnsi="仿宋" w:hint="eastAsia"/>
          <w:sz w:val="32"/>
          <w:szCs w:val="32"/>
        </w:rPr>
        <w:t>起，死亡</w:t>
      </w:r>
      <w:r w:rsidR="006046F3">
        <w:rPr>
          <w:rFonts w:ascii="仿宋_GB2312" w:eastAsia="仿宋_GB2312" w:hAnsi="仿宋" w:hint="eastAsia"/>
          <w:sz w:val="32"/>
          <w:szCs w:val="32"/>
        </w:rPr>
        <w:t>1</w:t>
      </w:r>
      <w:r w:rsidR="006046F3" w:rsidRPr="008A5605">
        <w:rPr>
          <w:rFonts w:ascii="仿宋_GB2312" w:eastAsia="仿宋_GB2312" w:hAnsi="仿宋" w:hint="eastAsia"/>
          <w:sz w:val="32"/>
          <w:szCs w:val="32"/>
        </w:rPr>
        <w:t>人，</w:t>
      </w:r>
      <w:r>
        <w:rPr>
          <w:rFonts w:ascii="仿宋_GB2312" w:eastAsia="仿宋_GB2312" w:hAnsi="仿宋" w:hint="eastAsia"/>
          <w:sz w:val="32"/>
          <w:szCs w:val="32"/>
        </w:rPr>
        <w:t>去年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同期未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发生生产安全事故</w:t>
      </w:r>
      <w:r w:rsidRPr="008A5605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西海岸新区</w:t>
      </w:r>
      <w:r w:rsidR="006046F3">
        <w:rPr>
          <w:rFonts w:ascii="仿宋_GB2312" w:eastAsia="仿宋_GB2312" w:hAnsi="仿宋" w:hint="eastAsia"/>
          <w:sz w:val="32"/>
          <w:szCs w:val="32"/>
        </w:rPr>
        <w:t>发生事故1起，死亡1人，</w:t>
      </w:r>
      <w:r>
        <w:rPr>
          <w:rFonts w:ascii="仿宋_GB2312" w:eastAsia="仿宋_GB2312" w:hAnsi="仿宋" w:hint="eastAsia"/>
          <w:sz w:val="32"/>
          <w:szCs w:val="32"/>
        </w:rPr>
        <w:t>同比事故起数、死亡人数均下降66.7%</w:t>
      </w:r>
      <w:r w:rsidR="006046F3" w:rsidRPr="008A5605">
        <w:rPr>
          <w:rFonts w:ascii="仿宋_GB2312" w:eastAsia="仿宋_GB2312" w:hAnsi="仿宋" w:hint="eastAsia"/>
          <w:sz w:val="32"/>
          <w:szCs w:val="32"/>
        </w:rPr>
        <w:t>；</w:t>
      </w:r>
      <w:r w:rsidR="006046F3">
        <w:rPr>
          <w:rFonts w:ascii="仿宋_GB2312" w:eastAsia="仿宋_GB2312" w:hAnsi="宋体" w:cs="宋体" w:hint="eastAsia"/>
          <w:sz w:val="32"/>
          <w:szCs w:val="32"/>
        </w:rPr>
        <w:t>其他区、市</w:t>
      </w:r>
      <w:r w:rsidR="006046F3" w:rsidRPr="00721A37">
        <w:rPr>
          <w:rFonts w:ascii="仿宋_GB2312" w:eastAsia="仿宋_GB2312" w:hAnsi="仿宋" w:hint="eastAsia"/>
          <w:sz w:val="32"/>
          <w:szCs w:val="32"/>
        </w:rPr>
        <w:t>未发生生产安全事故。</w:t>
      </w:r>
    </w:p>
    <w:p w:rsidR="006046F3" w:rsidRPr="00AD2683" w:rsidRDefault="006046F3" w:rsidP="006046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D2683">
        <w:rPr>
          <w:rFonts w:ascii="黑体" w:eastAsia="黑体" w:hAnsi="黑体" w:hint="eastAsia"/>
          <w:sz w:val="32"/>
          <w:szCs w:val="32"/>
        </w:rPr>
        <w:t>二、生产安全事故</w:t>
      </w:r>
      <w:r w:rsidR="00A16A5A">
        <w:rPr>
          <w:rFonts w:ascii="黑体" w:eastAsia="黑体" w:hAnsi="黑体" w:hint="eastAsia"/>
          <w:sz w:val="32"/>
          <w:szCs w:val="32"/>
        </w:rPr>
        <w:t>形势分析</w:t>
      </w:r>
    </w:p>
    <w:p w:rsidR="00085C7F" w:rsidRPr="00085C7F" w:rsidRDefault="00085C7F" w:rsidP="00085C7F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（一）全市安全生产形势平稳可控。</w:t>
      </w:r>
      <w:r w:rsidRPr="00085C7F">
        <w:rPr>
          <w:rFonts w:ascii="仿宋_GB2312" w:eastAsia="仿宋_GB2312" w:hAnsi="仿宋" w:hint="eastAsia"/>
          <w:sz w:val="32"/>
          <w:szCs w:val="32"/>
        </w:rPr>
        <w:t>全市事故起数及死亡人数两项绝对指标均实现“双下降”。</w:t>
      </w:r>
    </w:p>
    <w:p w:rsidR="00085C7F" w:rsidRPr="00085C7F" w:rsidRDefault="00085C7F" w:rsidP="00085C7F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（二）</w:t>
      </w:r>
      <w:r w:rsidR="009667A1">
        <w:rPr>
          <w:rFonts w:ascii="楷体_GB2312" w:eastAsia="楷体_GB2312" w:hAnsi="仿宋" w:hint="eastAsia"/>
          <w:sz w:val="32"/>
          <w:szCs w:val="32"/>
        </w:rPr>
        <w:t>多数</w:t>
      </w:r>
      <w:r w:rsidRPr="00CD26B1">
        <w:rPr>
          <w:rFonts w:ascii="楷体_GB2312" w:eastAsia="楷体_GB2312" w:hAnsi="仿宋" w:hint="eastAsia"/>
          <w:sz w:val="32"/>
          <w:szCs w:val="32"/>
        </w:rPr>
        <w:t>区市安全生产事故形势平稳。</w:t>
      </w:r>
      <w:r w:rsidRPr="00085C7F">
        <w:rPr>
          <w:rFonts w:ascii="仿宋_GB2312" w:eastAsia="仿宋_GB2312" w:hAnsi="仿宋" w:hint="eastAsia"/>
          <w:sz w:val="32"/>
          <w:szCs w:val="32"/>
        </w:rPr>
        <w:t>从发生辖区来看，市北区、崂山区、西海岸新区各发生1起，死亡1人。12个区市中，有9个区市实现了“零死亡”，占到75%。</w:t>
      </w:r>
    </w:p>
    <w:p w:rsidR="00085C7F" w:rsidRPr="00085C7F" w:rsidRDefault="00085C7F" w:rsidP="00085C7F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（三）大部分重点行业领域未发生事故，个别行业领域安全生产形势</w:t>
      </w:r>
      <w:r w:rsidR="009667A1">
        <w:rPr>
          <w:rFonts w:ascii="楷体_GB2312" w:eastAsia="楷体_GB2312" w:hAnsi="仿宋" w:hint="eastAsia"/>
          <w:sz w:val="32"/>
          <w:szCs w:val="32"/>
        </w:rPr>
        <w:t>仍需管控</w:t>
      </w:r>
      <w:r w:rsidRPr="00CD26B1">
        <w:rPr>
          <w:rFonts w:ascii="楷体_GB2312" w:eastAsia="楷体_GB2312" w:hAnsi="仿宋" w:hint="eastAsia"/>
          <w:sz w:val="32"/>
          <w:szCs w:val="32"/>
        </w:rPr>
        <w:t>。</w:t>
      </w:r>
      <w:r w:rsidRPr="00085C7F">
        <w:rPr>
          <w:rFonts w:ascii="仿宋_GB2312" w:eastAsia="仿宋_GB2312" w:hAnsi="仿宋" w:hint="eastAsia"/>
          <w:sz w:val="32"/>
          <w:szCs w:val="32"/>
        </w:rPr>
        <w:t>农业机械、水上交通、渔业船舶等行业领域均未发生生产安全事故；但建筑业、机械</w:t>
      </w:r>
      <w:proofErr w:type="gramStart"/>
      <w:r w:rsidRPr="00085C7F">
        <w:rPr>
          <w:rFonts w:ascii="仿宋_GB2312" w:eastAsia="仿宋_GB2312" w:hAnsi="仿宋" w:hint="eastAsia"/>
          <w:sz w:val="32"/>
          <w:szCs w:val="32"/>
        </w:rPr>
        <w:t>及其他工商贸</w:t>
      </w:r>
      <w:proofErr w:type="gramEnd"/>
      <w:r w:rsidRPr="00085C7F">
        <w:rPr>
          <w:rFonts w:ascii="仿宋_GB2312" w:eastAsia="仿宋_GB2312" w:hAnsi="仿宋" w:hint="eastAsia"/>
          <w:sz w:val="32"/>
          <w:szCs w:val="32"/>
        </w:rPr>
        <w:t>行业各发生1起，死亡1人。</w:t>
      </w:r>
    </w:p>
    <w:p w:rsidR="00085C7F" w:rsidRPr="00085C7F" w:rsidRDefault="00085C7F" w:rsidP="00085C7F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（四）高处坠落事故占比高。</w:t>
      </w:r>
      <w:r w:rsidRPr="00085C7F">
        <w:rPr>
          <w:rFonts w:ascii="仿宋_GB2312" w:eastAsia="仿宋_GB2312" w:hAnsi="仿宋" w:hint="eastAsia"/>
          <w:sz w:val="32"/>
          <w:szCs w:val="32"/>
        </w:rPr>
        <w:t>从事故发生类型来看，</w:t>
      </w:r>
      <w:r>
        <w:rPr>
          <w:rFonts w:ascii="仿宋_GB2312" w:eastAsia="仿宋_GB2312" w:hAnsi="仿宋" w:hint="eastAsia"/>
          <w:sz w:val="32"/>
          <w:szCs w:val="32"/>
        </w:rPr>
        <w:t>高处坠落</w:t>
      </w:r>
      <w:r w:rsidRPr="00085C7F">
        <w:rPr>
          <w:rFonts w:ascii="仿宋_GB2312" w:eastAsia="仿宋_GB2312" w:hAnsi="仿宋" w:hint="eastAsia"/>
          <w:sz w:val="32"/>
          <w:szCs w:val="32"/>
        </w:rPr>
        <w:t>事故2起，死亡2</w:t>
      </w:r>
      <w:r w:rsidR="00E2731F">
        <w:rPr>
          <w:rFonts w:ascii="仿宋_GB2312" w:eastAsia="仿宋_GB2312" w:hAnsi="仿宋" w:hint="eastAsia"/>
          <w:sz w:val="32"/>
          <w:szCs w:val="32"/>
        </w:rPr>
        <w:t>人，</w:t>
      </w:r>
      <w:r w:rsidRPr="00085C7F">
        <w:rPr>
          <w:rFonts w:ascii="仿宋_GB2312" w:eastAsia="仿宋_GB2312" w:hAnsi="仿宋" w:hint="eastAsia"/>
          <w:sz w:val="32"/>
          <w:szCs w:val="32"/>
        </w:rPr>
        <w:t>占事故总量的66.7%；物体打击事故1起，死亡1</w:t>
      </w:r>
      <w:r w:rsidR="00E2731F">
        <w:rPr>
          <w:rFonts w:ascii="仿宋_GB2312" w:eastAsia="仿宋_GB2312" w:hAnsi="仿宋" w:hint="eastAsia"/>
          <w:sz w:val="32"/>
          <w:szCs w:val="32"/>
        </w:rPr>
        <w:t>人，</w:t>
      </w:r>
      <w:r w:rsidRPr="00085C7F">
        <w:rPr>
          <w:rFonts w:ascii="仿宋_GB2312" w:eastAsia="仿宋_GB2312" w:hAnsi="仿宋" w:hint="eastAsia"/>
          <w:sz w:val="32"/>
          <w:szCs w:val="32"/>
        </w:rPr>
        <w:t>占事故总量的33.3%。</w:t>
      </w:r>
    </w:p>
    <w:p w:rsidR="00085C7F" w:rsidRDefault="00085C7F" w:rsidP="00085C7F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D26B1">
        <w:rPr>
          <w:rFonts w:ascii="楷体_GB2312" w:eastAsia="楷体_GB2312" w:hAnsi="仿宋" w:hint="eastAsia"/>
          <w:sz w:val="32"/>
          <w:szCs w:val="32"/>
        </w:rPr>
        <w:t>（五）事故原因多具有代表性。</w:t>
      </w:r>
      <w:r w:rsidRPr="00085C7F">
        <w:rPr>
          <w:rFonts w:ascii="仿宋_GB2312" w:eastAsia="仿宋_GB2312" w:hAnsi="仿宋" w:hint="eastAsia"/>
          <w:sz w:val="32"/>
          <w:szCs w:val="32"/>
        </w:rPr>
        <w:t>一是生产经营单位安全生产隐患排查治理不深入、不彻底，冒险违章作业。市北区“1.10”</w:t>
      </w:r>
      <w:r w:rsidRPr="00085C7F">
        <w:rPr>
          <w:rFonts w:ascii="仿宋_GB2312" w:eastAsia="仿宋_GB2312" w:hAnsi="仿宋" w:hint="eastAsia"/>
          <w:sz w:val="32"/>
          <w:szCs w:val="32"/>
        </w:rPr>
        <w:lastRenderedPageBreak/>
        <w:t>一般高处坠落事故中，作业人员安全意识淡薄，未采取任何防护措施冒险违章进行空调室外机维修作业，现场管理人员未按规定检查、督促作业人员使用防护工具</w:t>
      </w:r>
      <w:r w:rsidR="0003662E">
        <w:rPr>
          <w:rFonts w:ascii="仿宋_GB2312" w:eastAsia="仿宋_GB2312" w:hAnsi="仿宋" w:hint="eastAsia"/>
          <w:sz w:val="32"/>
          <w:szCs w:val="32"/>
        </w:rPr>
        <w:t>。二是从业人员“三违”行为</w:t>
      </w:r>
      <w:r w:rsidRPr="00085C7F">
        <w:rPr>
          <w:rFonts w:ascii="仿宋_GB2312" w:eastAsia="仿宋_GB2312" w:hAnsi="仿宋" w:hint="eastAsia"/>
          <w:sz w:val="32"/>
          <w:szCs w:val="32"/>
        </w:rPr>
        <w:t>是导致事故发生的重要原因。崂山区“1.10”一般高处坠落事故，员工在脚手架搭建时违章操作，且未系安全带、未设置防止坠落的安全防护措施导致事故发生。三是企业安全管理缺陷，开展风险辨识工作不到位。西海岸新区“1.23</w:t>
      </w:r>
      <w:r w:rsidR="0003662E">
        <w:rPr>
          <w:rFonts w:ascii="仿宋_GB2312" w:eastAsia="仿宋_GB2312" w:hAnsi="仿宋" w:hint="eastAsia"/>
          <w:sz w:val="32"/>
          <w:szCs w:val="32"/>
        </w:rPr>
        <w:t>”一般物体打击事故</w:t>
      </w:r>
      <w:r w:rsidRPr="00085C7F">
        <w:rPr>
          <w:rFonts w:ascii="仿宋_GB2312" w:eastAsia="仿宋_GB2312" w:hAnsi="仿宋" w:hint="eastAsia"/>
          <w:sz w:val="32"/>
          <w:szCs w:val="32"/>
        </w:rPr>
        <w:t>，企业未辨识到轴承内圈脱落可引发的安全隐患，安全检查不细致，违反操作规程，违规组织吊装，未制定有效的安全防范措施。</w:t>
      </w:r>
    </w:p>
    <w:p w:rsidR="006046F3" w:rsidRDefault="006046F3" w:rsidP="006046F3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6710">
        <w:rPr>
          <w:rFonts w:ascii="黑体" w:eastAsia="黑体" w:hAnsi="黑体" w:hint="eastAsia"/>
          <w:sz w:val="32"/>
          <w:szCs w:val="32"/>
        </w:rPr>
        <w:t>三、下一步措施</w:t>
      </w:r>
    </w:p>
    <w:p w:rsidR="00085C7F" w:rsidRPr="00085C7F" w:rsidRDefault="005A246B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</w:t>
      </w:r>
      <w:r w:rsidR="006046F3" w:rsidRPr="001F45D5">
        <w:rPr>
          <w:rFonts w:ascii="楷体_GB2312" w:eastAsia="楷体_GB2312" w:hAnsi="仿宋" w:hint="eastAsia"/>
          <w:sz w:val="32"/>
          <w:szCs w:val="32"/>
        </w:rPr>
        <w:t>一</w:t>
      </w:r>
      <w:r w:rsidRPr="001F45D5">
        <w:rPr>
          <w:rFonts w:ascii="楷体_GB2312" w:eastAsia="楷体_GB2312" w:hAnsi="仿宋"/>
          <w:sz w:val="32"/>
          <w:szCs w:val="32"/>
        </w:rPr>
        <w:t>）</w:t>
      </w:r>
      <w:r w:rsidR="00085C7F" w:rsidRPr="00085C7F">
        <w:rPr>
          <w:rFonts w:ascii="楷体_GB2312" w:eastAsia="楷体_GB2312" w:hAnsi="仿宋" w:hint="eastAsia"/>
          <w:sz w:val="32"/>
          <w:szCs w:val="32"/>
        </w:rPr>
        <w:t>扎实开展好安全生产大排查大整治行动。</w:t>
      </w:r>
      <w:r w:rsidR="00085C7F" w:rsidRPr="00085C7F">
        <w:rPr>
          <w:rFonts w:ascii="仿宋_GB2312" w:eastAsia="仿宋_GB2312" w:hAnsi="仿宋" w:hint="eastAsia"/>
          <w:sz w:val="32"/>
          <w:szCs w:val="32"/>
        </w:rPr>
        <w:t>各级各部门要</w:t>
      </w:r>
      <w:r w:rsidR="0003662E" w:rsidRPr="00085C7F">
        <w:rPr>
          <w:rFonts w:ascii="仿宋_GB2312" w:eastAsia="仿宋_GB2312" w:hAnsi="仿宋" w:hint="eastAsia"/>
          <w:sz w:val="32"/>
          <w:szCs w:val="32"/>
        </w:rPr>
        <w:t>按照省、市的部署要求，认真开展好拉网式、起底式大排查、大整治行动</w:t>
      </w:r>
      <w:r w:rsidR="0003662E">
        <w:rPr>
          <w:rFonts w:ascii="仿宋_GB2312" w:eastAsia="仿宋_GB2312" w:hAnsi="仿宋" w:hint="eastAsia"/>
          <w:sz w:val="32"/>
          <w:szCs w:val="32"/>
        </w:rPr>
        <w:t>，</w:t>
      </w:r>
      <w:r w:rsidR="00085C7F" w:rsidRPr="00085C7F">
        <w:rPr>
          <w:rFonts w:ascii="仿宋_GB2312" w:eastAsia="仿宋_GB2312" w:hAnsi="仿宋" w:hint="eastAsia"/>
          <w:sz w:val="32"/>
          <w:szCs w:val="32"/>
        </w:rPr>
        <w:t>结合辖区和行业实际，采取“双随机一公开”、异地</w:t>
      </w:r>
      <w:r w:rsidR="0021308B">
        <w:rPr>
          <w:rFonts w:ascii="仿宋_GB2312" w:eastAsia="仿宋_GB2312" w:hAnsi="仿宋" w:hint="eastAsia"/>
          <w:sz w:val="32"/>
          <w:szCs w:val="32"/>
        </w:rPr>
        <w:t>交叉</w:t>
      </w:r>
      <w:r w:rsidR="00085C7F" w:rsidRPr="00085C7F">
        <w:rPr>
          <w:rFonts w:ascii="仿宋_GB2312" w:eastAsia="仿宋_GB2312" w:hAnsi="仿宋" w:hint="eastAsia"/>
          <w:sz w:val="32"/>
          <w:szCs w:val="32"/>
        </w:rPr>
        <w:t>和专家帮查隐患等方式开展检查，及时发现、查处非法违法行为。要组织所有生产经营单位认真开展事故警示、现身说法等全员安全警示教育培训活动，采取各种方式进行广泛发动，形成全社会深入开展大排查、大整治行动的浓厚氛围。</w:t>
      </w:r>
    </w:p>
    <w:p w:rsidR="00085C7F" w:rsidRPr="00D879C6" w:rsidRDefault="001A1FFC" w:rsidP="00D879C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（二）认真抓好</w:t>
      </w:r>
      <w:r w:rsidRPr="001F45D5">
        <w:rPr>
          <w:rFonts w:ascii="楷体_GB2312" w:eastAsia="楷体_GB2312" w:hAnsi="仿宋"/>
          <w:sz w:val="32"/>
          <w:szCs w:val="32"/>
        </w:rPr>
        <w:t>企业</w:t>
      </w:r>
      <w:r w:rsidRPr="001F45D5">
        <w:rPr>
          <w:rFonts w:ascii="楷体_GB2312" w:eastAsia="楷体_GB2312" w:hAnsi="仿宋" w:hint="eastAsia"/>
          <w:sz w:val="32"/>
          <w:szCs w:val="32"/>
        </w:rPr>
        <w:t>复工安全。</w:t>
      </w:r>
      <w:r w:rsidRPr="001F45D5">
        <w:rPr>
          <w:rFonts w:ascii="仿宋_GB2312" w:eastAsia="仿宋_GB2312" w:hAnsi="仿宋" w:hint="eastAsia"/>
          <w:sz w:val="32"/>
          <w:szCs w:val="32"/>
        </w:rPr>
        <w:t>要详细掌握企业复工复产情况，制定针对性的措施，实施精准指导服务。对春节</w:t>
      </w:r>
      <w:r>
        <w:rPr>
          <w:rFonts w:ascii="仿宋_GB2312" w:eastAsia="仿宋_GB2312" w:hAnsi="仿宋" w:hint="eastAsia"/>
          <w:sz w:val="32"/>
          <w:szCs w:val="32"/>
        </w:rPr>
        <w:t>后复产复工</w:t>
      </w:r>
      <w:r w:rsidRPr="001F45D5">
        <w:rPr>
          <w:rFonts w:ascii="仿宋_GB2312" w:eastAsia="仿宋_GB2312" w:hAnsi="仿宋" w:hint="eastAsia"/>
          <w:sz w:val="32"/>
          <w:szCs w:val="32"/>
        </w:rPr>
        <w:t>的企业，要督促其科学制定复工复产方案，对设备设施进行一次全面检查、检修、监测；对恢复动火、吊装、受限空间</w:t>
      </w:r>
      <w:r>
        <w:rPr>
          <w:rFonts w:ascii="仿宋_GB2312" w:eastAsia="仿宋_GB2312" w:hAnsi="仿宋" w:hint="eastAsia"/>
          <w:sz w:val="32"/>
          <w:szCs w:val="32"/>
        </w:rPr>
        <w:t>作业</w:t>
      </w:r>
      <w:r w:rsidRPr="001F45D5">
        <w:rPr>
          <w:rFonts w:ascii="仿宋_GB2312" w:eastAsia="仿宋_GB2312" w:hAnsi="仿宋" w:hint="eastAsia"/>
          <w:sz w:val="32"/>
          <w:szCs w:val="32"/>
        </w:rPr>
        <w:t>等特殊作业的企业，要严格审批程序，坚决不能降低安全条件等级。</w:t>
      </w:r>
    </w:p>
    <w:p w:rsidR="005A246B" w:rsidRPr="00D879C6" w:rsidRDefault="00D879C6" w:rsidP="00D879C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</w:t>
      </w:r>
      <w:r w:rsidR="006046F3" w:rsidRPr="001F45D5">
        <w:rPr>
          <w:rFonts w:ascii="楷体_GB2312" w:eastAsia="楷体_GB2312" w:hAnsi="仿宋" w:hint="eastAsia"/>
          <w:sz w:val="32"/>
          <w:szCs w:val="32"/>
        </w:rPr>
        <w:t>强化重点行业安全监管。</w:t>
      </w:r>
      <w:r w:rsidR="0003662E" w:rsidRPr="00D879C6">
        <w:rPr>
          <w:rFonts w:ascii="仿宋_GB2312" w:eastAsia="仿宋_GB2312" w:hAnsi="仿宋" w:hint="eastAsia"/>
          <w:sz w:val="32"/>
          <w:szCs w:val="32"/>
        </w:rPr>
        <w:t>要</w:t>
      </w:r>
      <w:r w:rsidR="0003662E">
        <w:rPr>
          <w:rFonts w:ascii="仿宋_GB2312" w:eastAsia="仿宋_GB2312" w:hAnsi="仿宋" w:hint="eastAsia"/>
          <w:sz w:val="32"/>
          <w:szCs w:val="32"/>
        </w:rPr>
        <w:t>针对节后各行业复产复工</w:t>
      </w:r>
      <w:r w:rsidR="0003662E">
        <w:rPr>
          <w:rFonts w:ascii="仿宋_GB2312" w:eastAsia="仿宋_GB2312" w:hAnsi="仿宋" w:hint="eastAsia"/>
          <w:sz w:val="32"/>
          <w:szCs w:val="32"/>
        </w:rPr>
        <w:lastRenderedPageBreak/>
        <w:t>和人员返程，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强化交通运输安全监管和防控保障措施，做到错峰疏导，科学防控，精准施策。对建筑施工、非煤矿山、危险化学品等重点行业领域，监管部门要</w:t>
      </w:r>
      <w:proofErr w:type="gramStart"/>
      <w:r w:rsidR="006046F3" w:rsidRPr="001F45D5">
        <w:rPr>
          <w:rFonts w:ascii="仿宋_GB2312" w:eastAsia="仿宋_GB2312" w:hAnsi="仿宋" w:hint="eastAsia"/>
          <w:sz w:val="32"/>
          <w:szCs w:val="32"/>
        </w:rPr>
        <w:t>持续抓好</w:t>
      </w:r>
      <w:proofErr w:type="gramEnd"/>
      <w:r w:rsidR="006046F3" w:rsidRPr="001F45D5">
        <w:rPr>
          <w:rFonts w:ascii="仿宋_GB2312" w:eastAsia="仿宋_GB2312" w:hAnsi="仿宋" w:hint="eastAsia"/>
          <w:sz w:val="32"/>
          <w:szCs w:val="32"/>
        </w:rPr>
        <w:t>行业领域的安全生产检查工作，确保生产安全，严防忙中添乱。</w:t>
      </w:r>
    </w:p>
    <w:p w:rsidR="00D879C6" w:rsidRDefault="005A246B" w:rsidP="006046F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F45D5">
        <w:rPr>
          <w:rFonts w:ascii="楷体_GB2312" w:eastAsia="楷体_GB2312" w:hAnsi="仿宋" w:hint="eastAsia"/>
          <w:sz w:val="32"/>
          <w:szCs w:val="32"/>
        </w:rPr>
        <w:t>（</w:t>
      </w:r>
      <w:r w:rsidR="006046F3" w:rsidRPr="001F45D5">
        <w:rPr>
          <w:rFonts w:ascii="楷体_GB2312" w:eastAsia="楷体_GB2312" w:hAnsi="仿宋" w:hint="eastAsia"/>
          <w:sz w:val="32"/>
          <w:szCs w:val="32"/>
        </w:rPr>
        <w:t>四</w:t>
      </w:r>
      <w:r w:rsidRPr="001F45D5">
        <w:rPr>
          <w:rFonts w:ascii="楷体_GB2312" w:eastAsia="楷体_GB2312" w:hAnsi="仿宋" w:hint="eastAsia"/>
          <w:sz w:val="32"/>
          <w:szCs w:val="32"/>
        </w:rPr>
        <w:t>）</w:t>
      </w:r>
      <w:r w:rsidR="006046F3" w:rsidRPr="001F45D5">
        <w:rPr>
          <w:rFonts w:ascii="楷体_GB2312" w:eastAsia="楷体_GB2312" w:hAnsi="仿宋" w:hint="eastAsia"/>
          <w:sz w:val="32"/>
          <w:szCs w:val="32"/>
        </w:rPr>
        <w:t>加强应急值守和应急准备工作。</w:t>
      </w:r>
      <w:r w:rsidR="00D879C6" w:rsidRPr="00F515F4">
        <w:rPr>
          <w:rFonts w:ascii="仿宋_GB2312" w:eastAsia="仿宋_GB2312" w:hAnsi="楷体" w:cs="楷体" w:hint="eastAsia"/>
          <w:sz w:val="32"/>
          <w:szCs w:val="32"/>
        </w:rPr>
        <w:t>各级</w:t>
      </w:r>
      <w:r w:rsidR="00D879C6" w:rsidRPr="00F515F4">
        <w:rPr>
          <w:rFonts w:ascii="仿宋_GB2312" w:eastAsia="仿宋_GB2312" w:hAnsi="仿宋_GB2312" w:cs="仿宋_GB2312" w:hint="eastAsia"/>
          <w:sz w:val="32"/>
          <w:szCs w:val="32"/>
        </w:rPr>
        <w:t>各单位要严格落实值班带班制度，</w:t>
      </w:r>
      <w:r w:rsidR="00D879C6">
        <w:rPr>
          <w:rFonts w:ascii="仿宋_GB2312" w:eastAsia="仿宋_GB2312" w:hAnsi="方正楷体_GBK" w:cs="仿宋_GB2312" w:hint="eastAsia"/>
          <w:color w:val="000000"/>
          <w:sz w:val="32"/>
          <w:szCs w:val="32"/>
        </w:rPr>
        <w:t>强化责任意识，畅通报送渠道，简化程序环节，确保信息报送及时、准确、高效。要进一步完善应急联动机制，确保遇有突发事件，能够第一时间按照预案要求启动应急响应，领导干部靠前指挥、妥善处置。要针对本辖区、本行业可能发生的突发事件，做好应急物资和相关装备、器材的准备工作</w:t>
      </w:r>
      <w:r w:rsidR="00D879C6">
        <w:rPr>
          <w:rFonts w:ascii="仿宋_GB2312" w:eastAsia="仿宋_GB2312" w:hAnsi="宋体" w:cs="仿宋_GB2312"/>
          <w:color w:val="000000"/>
          <w:sz w:val="32"/>
          <w:szCs w:val="32"/>
        </w:rPr>
        <w:t>，</w:t>
      </w:r>
      <w:r w:rsidR="00D879C6">
        <w:rPr>
          <w:rFonts w:ascii="仿宋_GB2312" w:eastAsia="仿宋_GB2312" w:hAnsi="宋体" w:cs="仿宋_GB2312" w:hint="eastAsia"/>
          <w:color w:val="000000"/>
          <w:sz w:val="32"/>
          <w:szCs w:val="32"/>
        </w:rPr>
        <w:t>确保一声令下，拉</w:t>
      </w:r>
      <w:r w:rsidR="00E2731F">
        <w:rPr>
          <w:rFonts w:ascii="仿宋_GB2312" w:eastAsia="仿宋_GB2312" w:hAnsi="宋体" w:cs="仿宋_GB2312" w:hint="eastAsia"/>
          <w:color w:val="000000"/>
          <w:sz w:val="32"/>
          <w:szCs w:val="32"/>
        </w:rPr>
        <w:t>得</w:t>
      </w:r>
      <w:r w:rsidR="00D879C6">
        <w:rPr>
          <w:rFonts w:ascii="仿宋_GB2312" w:eastAsia="仿宋_GB2312" w:hAnsi="宋体" w:cs="仿宋_GB2312" w:hint="eastAsia"/>
          <w:color w:val="000000"/>
          <w:sz w:val="32"/>
          <w:szCs w:val="32"/>
        </w:rPr>
        <w:t>出、运</w:t>
      </w:r>
      <w:r w:rsidR="00E2731F">
        <w:rPr>
          <w:rFonts w:ascii="仿宋_GB2312" w:eastAsia="仿宋_GB2312" w:hAnsi="宋体" w:cs="仿宋_GB2312" w:hint="eastAsia"/>
          <w:color w:val="000000"/>
          <w:sz w:val="32"/>
          <w:szCs w:val="32"/>
        </w:rPr>
        <w:t>得</w:t>
      </w:r>
      <w:r w:rsidR="00D879C6">
        <w:rPr>
          <w:rFonts w:ascii="仿宋_GB2312" w:eastAsia="仿宋_GB2312" w:hAnsi="宋体" w:cs="仿宋_GB2312" w:hint="eastAsia"/>
          <w:color w:val="000000"/>
          <w:sz w:val="32"/>
          <w:szCs w:val="32"/>
        </w:rPr>
        <w:t>上、用</w:t>
      </w:r>
      <w:r w:rsidR="00E2731F">
        <w:rPr>
          <w:rFonts w:ascii="仿宋_GB2312" w:eastAsia="仿宋_GB2312" w:hAnsi="宋体" w:cs="仿宋_GB2312" w:hint="eastAsia"/>
          <w:color w:val="000000"/>
          <w:sz w:val="32"/>
          <w:szCs w:val="32"/>
        </w:rPr>
        <w:t>得</w:t>
      </w:r>
      <w:r w:rsidR="00D879C6">
        <w:rPr>
          <w:rFonts w:ascii="仿宋_GB2312" w:eastAsia="仿宋_GB2312" w:hAnsi="宋体" w:cs="仿宋_GB2312" w:hint="eastAsia"/>
          <w:color w:val="000000"/>
          <w:sz w:val="32"/>
          <w:szCs w:val="32"/>
        </w:rPr>
        <w:t>好。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>附件：</w:t>
      </w:r>
      <w:r w:rsidR="00CD26B1">
        <w:rPr>
          <w:rFonts w:ascii="仿宋_GB2312" w:eastAsia="仿宋_GB2312" w:hAnsi="仿宋" w:hint="eastAsia"/>
          <w:sz w:val="32"/>
          <w:szCs w:val="32"/>
        </w:rPr>
        <w:t>1.2021</w:t>
      </w:r>
      <w:r w:rsidRPr="001F45D5">
        <w:rPr>
          <w:rFonts w:ascii="仿宋_GB2312" w:eastAsia="仿宋_GB2312" w:hAnsi="仿宋" w:hint="eastAsia"/>
          <w:sz w:val="32"/>
          <w:szCs w:val="32"/>
        </w:rPr>
        <w:t>年1月份全市生产安全事故分行业统计表</w:t>
      </w:r>
    </w:p>
    <w:p w:rsidR="006046F3" w:rsidRPr="001F45D5" w:rsidRDefault="00CD26B1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2.2021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年1月份全市生产安全事故</w:t>
      </w:r>
      <w:proofErr w:type="gramStart"/>
      <w:r w:rsidR="001F45D5">
        <w:rPr>
          <w:rFonts w:ascii="仿宋_GB2312" w:eastAsia="仿宋_GB2312" w:hAnsi="仿宋" w:hint="eastAsia"/>
          <w:sz w:val="32"/>
          <w:szCs w:val="32"/>
        </w:rPr>
        <w:t>分区市</w:t>
      </w:r>
      <w:proofErr w:type="gramEnd"/>
      <w:r w:rsidR="006046F3" w:rsidRPr="001F45D5">
        <w:rPr>
          <w:rFonts w:ascii="仿宋_GB2312" w:eastAsia="仿宋_GB2312" w:hAnsi="仿宋" w:hint="eastAsia"/>
          <w:sz w:val="32"/>
          <w:szCs w:val="32"/>
        </w:rPr>
        <w:t>统计表</w:t>
      </w: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046F3" w:rsidRPr="001F45D5" w:rsidRDefault="006046F3" w:rsidP="006046F3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F45D5">
        <w:rPr>
          <w:rFonts w:ascii="仿宋_GB2312" w:eastAsia="仿宋_GB2312" w:hAnsi="仿宋" w:hint="eastAsia"/>
          <w:sz w:val="32"/>
          <w:szCs w:val="32"/>
        </w:rPr>
        <w:t xml:space="preserve">                  青岛市安全生产委员会办公室</w:t>
      </w:r>
    </w:p>
    <w:p w:rsidR="006046F3" w:rsidRDefault="005328F9" w:rsidP="006046F3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6046F3" w:rsidSect="007B2B31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2021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年2月</w:t>
      </w:r>
      <w:r w:rsidR="00492D0C">
        <w:rPr>
          <w:rFonts w:ascii="仿宋_GB2312" w:eastAsia="仿宋_GB2312" w:hAnsi="仿宋" w:hint="eastAsia"/>
          <w:sz w:val="32"/>
          <w:szCs w:val="32"/>
        </w:rPr>
        <w:t>19</w:t>
      </w:r>
      <w:r w:rsidR="006046F3" w:rsidRPr="001F45D5">
        <w:rPr>
          <w:rFonts w:ascii="仿宋_GB2312" w:eastAsia="仿宋_GB2312" w:hAnsi="仿宋" w:hint="eastAsia"/>
          <w:sz w:val="32"/>
          <w:szCs w:val="32"/>
        </w:rPr>
        <w:t>日</w:t>
      </w:r>
      <w:r w:rsidR="006046F3">
        <w:rPr>
          <w:rFonts w:ascii="仿宋" w:eastAsia="仿宋" w:hAnsi="仿宋"/>
          <w:sz w:val="32"/>
          <w:szCs w:val="32"/>
        </w:rPr>
        <w:br w:type="page"/>
      </w:r>
    </w:p>
    <w:p w:rsidR="006046F3" w:rsidRPr="006046F3" w:rsidRDefault="006046F3" w:rsidP="001F45D5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33DB4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6046F3" w:rsidRDefault="005F0703" w:rsidP="005F0703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2059F7">
        <w:rPr>
          <w:rFonts w:ascii="方正小标宋_GBK" w:eastAsia="方正小标宋_GBK" w:hAnsi="黑体" w:hint="eastAsia"/>
          <w:sz w:val="44"/>
          <w:szCs w:val="44"/>
        </w:rPr>
        <w:t>202</w:t>
      </w:r>
      <w:r>
        <w:rPr>
          <w:rFonts w:ascii="方正小标宋_GBK" w:eastAsia="方正小标宋_GBK" w:hAnsi="黑体" w:hint="eastAsia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年</w:t>
      </w:r>
      <w:r>
        <w:rPr>
          <w:rFonts w:ascii="方正小标宋_GBK" w:eastAsia="方正小标宋_GBK" w:hAnsi="黑体" w:hint="eastAsia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月份全市生产安全事故分行业统计表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960"/>
        <w:gridCol w:w="2000"/>
        <w:gridCol w:w="1540"/>
        <w:gridCol w:w="1540"/>
        <w:gridCol w:w="1540"/>
        <w:gridCol w:w="1540"/>
        <w:gridCol w:w="1540"/>
        <w:gridCol w:w="1540"/>
      </w:tblGrid>
      <w:tr w:rsidR="005F0703" w:rsidRPr="005F0703" w:rsidTr="005F0703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增减比例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703" w:rsidRPr="005F0703" w:rsidRDefault="005F0703" w:rsidP="005F07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事故起数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死亡人数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交通运输和仓储业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-100.0%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-100.0%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采矿业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化    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冶金、</w:t>
            </w:r>
            <w:proofErr w:type="gramStart"/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机械八行业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-50.0%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-50.0%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其他工商贸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-66.7%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-66.7%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建筑业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农林牧渔业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农业机械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其  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5F070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</w:tr>
      <w:tr w:rsidR="005F0703" w:rsidRPr="005F0703" w:rsidTr="005F0703">
        <w:trPr>
          <w:trHeight w:val="465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合    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-76.9%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703" w:rsidRPr="005F0703" w:rsidRDefault="005F0703" w:rsidP="005F07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0703">
              <w:rPr>
                <w:rFonts w:ascii="宋体" w:hAnsi="宋体" w:cs="宋体" w:hint="eastAsia"/>
                <w:color w:val="000000"/>
                <w:kern w:val="0"/>
                <w:sz w:val="22"/>
              </w:rPr>
              <w:t>-50.0%</w:t>
            </w:r>
          </w:p>
        </w:tc>
      </w:tr>
    </w:tbl>
    <w:p w:rsidR="005F0703" w:rsidRPr="005F0703" w:rsidRDefault="005F0703" w:rsidP="005F0703">
      <w:pPr>
        <w:rPr>
          <w:rFonts w:ascii="仿宋_GB2312" w:eastAsia="仿宋_GB2312" w:hAnsi="仿宋"/>
          <w:sz w:val="32"/>
          <w:szCs w:val="32"/>
        </w:rPr>
      </w:pPr>
    </w:p>
    <w:p w:rsidR="006046F3" w:rsidRDefault="006046F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1F45D5" w:rsidRDefault="006046F3" w:rsidP="006046F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046F3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5F0703" w:rsidRDefault="005F0703" w:rsidP="005F0703">
      <w:pPr>
        <w:widowControl/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2059F7">
        <w:rPr>
          <w:rFonts w:ascii="方正小标宋_GBK" w:eastAsia="方正小标宋_GBK" w:hAnsi="黑体" w:hint="eastAsia"/>
          <w:sz w:val="44"/>
          <w:szCs w:val="44"/>
        </w:rPr>
        <w:t>202</w:t>
      </w:r>
      <w:r>
        <w:rPr>
          <w:rFonts w:ascii="方正小标宋_GBK" w:eastAsia="方正小标宋_GBK" w:hAnsi="黑体" w:hint="eastAsia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年</w:t>
      </w:r>
      <w:r>
        <w:rPr>
          <w:rFonts w:ascii="方正小标宋_GBK" w:eastAsia="方正小标宋_GBK" w:hAnsi="黑体" w:hint="eastAsia"/>
          <w:sz w:val="44"/>
          <w:szCs w:val="44"/>
        </w:rPr>
        <w:t>1</w:t>
      </w:r>
      <w:r w:rsidRPr="002059F7">
        <w:rPr>
          <w:rFonts w:ascii="方正小标宋_GBK" w:eastAsia="方正小标宋_GBK" w:hAnsi="黑体" w:hint="eastAsia"/>
          <w:sz w:val="44"/>
          <w:szCs w:val="44"/>
        </w:rPr>
        <w:t>月份全市生产安全事故</w:t>
      </w:r>
      <w:proofErr w:type="gramStart"/>
      <w:r w:rsidRPr="002059F7">
        <w:rPr>
          <w:rFonts w:ascii="方正小标宋_GBK" w:eastAsia="方正小标宋_GBK" w:hAnsi="黑体" w:hint="eastAsia"/>
          <w:sz w:val="44"/>
          <w:szCs w:val="44"/>
        </w:rPr>
        <w:t>分区市</w:t>
      </w:r>
      <w:proofErr w:type="gramEnd"/>
      <w:r w:rsidRPr="002059F7">
        <w:rPr>
          <w:rFonts w:ascii="方正小标宋_GBK" w:eastAsia="方正小标宋_GBK" w:hAnsi="黑体" w:hint="eastAsia"/>
          <w:sz w:val="44"/>
          <w:szCs w:val="44"/>
        </w:rPr>
        <w:t>统计表</w:t>
      </w:r>
    </w:p>
    <w:p w:rsidR="006205D6" w:rsidRPr="00171BCE" w:rsidRDefault="005F0703" w:rsidP="00171BCE">
      <w:pPr>
        <w:widowControl/>
        <w:rPr>
          <w:rFonts w:ascii="方正小标宋_GBK" w:eastAsia="方正小标宋_GBK" w:hAnsi="黑体"/>
          <w:sz w:val="44"/>
          <w:szCs w:val="44"/>
        </w:rPr>
      </w:pPr>
      <w:r w:rsidRPr="005F0703">
        <w:rPr>
          <w:noProof/>
        </w:rPr>
        <w:drawing>
          <wp:inline distT="0" distB="0" distL="0" distR="0" wp14:anchorId="7E5BE208" wp14:editId="25FB45D8">
            <wp:extent cx="8099425" cy="4560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25" cy="45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5D6" w:rsidRPr="00171BCE" w:rsidSect="006046F3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C0" w:rsidRDefault="007919C0" w:rsidP="007D7C28">
      <w:r>
        <w:separator/>
      </w:r>
    </w:p>
  </w:endnote>
  <w:endnote w:type="continuationSeparator" w:id="0">
    <w:p w:rsidR="007919C0" w:rsidRDefault="007919C0" w:rsidP="007D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05498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B2B31" w:rsidRPr="007B2B31" w:rsidRDefault="007B2B31">
        <w:pPr>
          <w:pStyle w:val="a4"/>
          <w:rPr>
            <w:rFonts w:ascii="宋体" w:hAnsi="宋体"/>
            <w:sz w:val="28"/>
            <w:szCs w:val="28"/>
          </w:rPr>
        </w:pPr>
        <w:r w:rsidRPr="007B2B31">
          <w:rPr>
            <w:rFonts w:ascii="宋体" w:hAnsi="宋体"/>
            <w:sz w:val="28"/>
            <w:szCs w:val="28"/>
          </w:rPr>
          <w:fldChar w:fldCharType="begin"/>
        </w:r>
        <w:r w:rsidRPr="007B2B31">
          <w:rPr>
            <w:rFonts w:ascii="宋体" w:hAnsi="宋体"/>
            <w:sz w:val="28"/>
            <w:szCs w:val="28"/>
          </w:rPr>
          <w:instrText>PAGE   \* MERGEFORMAT</w:instrText>
        </w:r>
        <w:r w:rsidRPr="007B2B31">
          <w:rPr>
            <w:rFonts w:ascii="宋体" w:hAnsi="宋体"/>
            <w:sz w:val="28"/>
            <w:szCs w:val="28"/>
          </w:rPr>
          <w:fldChar w:fldCharType="separate"/>
        </w:r>
        <w:r w:rsidR="005328F9" w:rsidRPr="005328F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328F9">
          <w:rPr>
            <w:rFonts w:ascii="宋体" w:hAnsi="宋体"/>
            <w:noProof/>
            <w:sz w:val="28"/>
            <w:szCs w:val="28"/>
          </w:rPr>
          <w:t xml:space="preserve"> 4 -</w:t>
        </w:r>
        <w:r w:rsidRPr="007B2B31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B2B31" w:rsidRDefault="007B2B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09839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B2B31" w:rsidRPr="007B2B31" w:rsidRDefault="007B2B31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7B2B31">
          <w:rPr>
            <w:rFonts w:ascii="宋体" w:hAnsi="宋体"/>
            <w:sz w:val="28"/>
            <w:szCs w:val="28"/>
          </w:rPr>
          <w:fldChar w:fldCharType="begin"/>
        </w:r>
        <w:r w:rsidRPr="007B2B31">
          <w:rPr>
            <w:rFonts w:ascii="宋体" w:hAnsi="宋体"/>
            <w:sz w:val="28"/>
            <w:szCs w:val="28"/>
          </w:rPr>
          <w:instrText>PAGE   \* MERGEFORMAT</w:instrText>
        </w:r>
        <w:r w:rsidRPr="007B2B31">
          <w:rPr>
            <w:rFonts w:ascii="宋体" w:hAnsi="宋体"/>
            <w:sz w:val="28"/>
            <w:szCs w:val="28"/>
          </w:rPr>
          <w:fldChar w:fldCharType="separate"/>
        </w:r>
        <w:r w:rsidR="005328F9" w:rsidRPr="005328F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328F9">
          <w:rPr>
            <w:rFonts w:ascii="宋体" w:hAnsi="宋体"/>
            <w:noProof/>
            <w:sz w:val="28"/>
            <w:szCs w:val="28"/>
          </w:rPr>
          <w:t xml:space="preserve"> 3 -</w:t>
        </w:r>
        <w:r w:rsidRPr="007B2B31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205D6" w:rsidRDefault="00620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C0" w:rsidRDefault="007919C0" w:rsidP="007D7C28">
      <w:r>
        <w:separator/>
      </w:r>
    </w:p>
  </w:footnote>
  <w:footnote w:type="continuationSeparator" w:id="0">
    <w:p w:rsidR="007919C0" w:rsidRDefault="007919C0" w:rsidP="007D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7431"/>
    <w:multiLevelType w:val="hybridMultilevel"/>
    <w:tmpl w:val="05DC4D5C"/>
    <w:lvl w:ilvl="0" w:tplc="8F7E6A5E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CC7"/>
    <w:rsid w:val="000012DD"/>
    <w:rsid w:val="0003662E"/>
    <w:rsid w:val="0004071B"/>
    <w:rsid w:val="0008424E"/>
    <w:rsid w:val="00084EC9"/>
    <w:rsid w:val="0008504E"/>
    <w:rsid w:val="00085C7F"/>
    <w:rsid w:val="000C7654"/>
    <w:rsid w:val="000E2F13"/>
    <w:rsid w:val="00113C47"/>
    <w:rsid w:val="00167876"/>
    <w:rsid w:val="00171BCE"/>
    <w:rsid w:val="0017703F"/>
    <w:rsid w:val="00185BD2"/>
    <w:rsid w:val="001A1FFC"/>
    <w:rsid w:val="001F38F0"/>
    <w:rsid w:val="001F45D5"/>
    <w:rsid w:val="0021308B"/>
    <w:rsid w:val="0023478B"/>
    <w:rsid w:val="00246DD5"/>
    <w:rsid w:val="00251C37"/>
    <w:rsid w:val="002A4F6D"/>
    <w:rsid w:val="002A6FB4"/>
    <w:rsid w:val="003131A2"/>
    <w:rsid w:val="00356AD8"/>
    <w:rsid w:val="003D6E27"/>
    <w:rsid w:val="003E40F8"/>
    <w:rsid w:val="00416E5F"/>
    <w:rsid w:val="004358AD"/>
    <w:rsid w:val="00437D50"/>
    <w:rsid w:val="00445CC7"/>
    <w:rsid w:val="0046067D"/>
    <w:rsid w:val="00461A35"/>
    <w:rsid w:val="00462EDC"/>
    <w:rsid w:val="00471778"/>
    <w:rsid w:val="0047410E"/>
    <w:rsid w:val="00492D0C"/>
    <w:rsid w:val="004E128F"/>
    <w:rsid w:val="0050107B"/>
    <w:rsid w:val="00515BC9"/>
    <w:rsid w:val="00525ADD"/>
    <w:rsid w:val="005328F9"/>
    <w:rsid w:val="005976F0"/>
    <w:rsid w:val="005A246B"/>
    <w:rsid w:val="005B5FDF"/>
    <w:rsid w:val="005B7D7C"/>
    <w:rsid w:val="005D547D"/>
    <w:rsid w:val="005F0703"/>
    <w:rsid w:val="006046F3"/>
    <w:rsid w:val="006078B6"/>
    <w:rsid w:val="00615493"/>
    <w:rsid w:val="006205D6"/>
    <w:rsid w:val="00633DB4"/>
    <w:rsid w:val="00673356"/>
    <w:rsid w:val="00675895"/>
    <w:rsid w:val="0068005C"/>
    <w:rsid w:val="00687471"/>
    <w:rsid w:val="00694298"/>
    <w:rsid w:val="006979EC"/>
    <w:rsid w:val="006B0276"/>
    <w:rsid w:val="006B047C"/>
    <w:rsid w:val="006B354F"/>
    <w:rsid w:val="006E50DB"/>
    <w:rsid w:val="0072005D"/>
    <w:rsid w:val="00776830"/>
    <w:rsid w:val="00780429"/>
    <w:rsid w:val="007919C0"/>
    <w:rsid w:val="007B2B31"/>
    <w:rsid w:val="007B3DE5"/>
    <w:rsid w:val="007D343F"/>
    <w:rsid w:val="007D7C28"/>
    <w:rsid w:val="007F2160"/>
    <w:rsid w:val="007F2D02"/>
    <w:rsid w:val="007F799D"/>
    <w:rsid w:val="00833459"/>
    <w:rsid w:val="008518D1"/>
    <w:rsid w:val="00855D6D"/>
    <w:rsid w:val="00862BEF"/>
    <w:rsid w:val="0088152C"/>
    <w:rsid w:val="00894B51"/>
    <w:rsid w:val="008B4AFC"/>
    <w:rsid w:val="008E182D"/>
    <w:rsid w:val="009215AF"/>
    <w:rsid w:val="0092685E"/>
    <w:rsid w:val="009667A1"/>
    <w:rsid w:val="00966D82"/>
    <w:rsid w:val="00967D9C"/>
    <w:rsid w:val="00983395"/>
    <w:rsid w:val="00986A95"/>
    <w:rsid w:val="0099141E"/>
    <w:rsid w:val="00993F4D"/>
    <w:rsid w:val="0099632B"/>
    <w:rsid w:val="009A3D95"/>
    <w:rsid w:val="009C7079"/>
    <w:rsid w:val="00A16A5A"/>
    <w:rsid w:val="00A3389F"/>
    <w:rsid w:val="00A44091"/>
    <w:rsid w:val="00A446E6"/>
    <w:rsid w:val="00A60331"/>
    <w:rsid w:val="00A6708A"/>
    <w:rsid w:val="00AB4E1D"/>
    <w:rsid w:val="00AB5FF6"/>
    <w:rsid w:val="00AB5FFB"/>
    <w:rsid w:val="00AC0781"/>
    <w:rsid w:val="00AC3222"/>
    <w:rsid w:val="00AD32B1"/>
    <w:rsid w:val="00AD5A47"/>
    <w:rsid w:val="00AE74AC"/>
    <w:rsid w:val="00B23BAC"/>
    <w:rsid w:val="00B2479B"/>
    <w:rsid w:val="00B3136E"/>
    <w:rsid w:val="00B367C1"/>
    <w:rsid w:val="00B42402"/>
    <w:rsid w:val="00B638BC"/>
    <w:rsid w:val="00B712E6"/>
    <w:rsid w:val="00BC29A3"/>
    <w:rsid w:val="00BD7755"/>
    <w:rsid w:val="00BF4700"/>
    <w:rsid w:val="00C00D2E"/>
    <w:rsid w:val="00C351D5"/>
    <w:rsid w:val="00C6334E"/>
    <w:rsid w:val="00C704D7"/>
    <w:rsid w:val="00C7707B"/>
    <w:rsid w:val="00CA0FBC"/>
    <w:rsid w:val="00CA4BF3"/>
    <w:rsid w:val="00CB3ABF"/>
    <w:rsid w:val="00CC7F42"/>
    <w:rsid w:val="00CD26B1"/>
    <w:rsid w:val="00CE68D8"/>
    <w:rsid w:val="00CF6D16"/>
    <w:rsid w:val="00D02386"/>
    <w:rsid w:val="00D43547"/>
    <w:rsid w:val="00D47A26"/>
    <w:rsid w:val="00D53A82"/>
    <w:rsid w:val="00D879C6"/>
    <w:rsid w:val="00E00AC8"/>
    <w:rsid w:val="00E067DE"/>
    <w:rsid w:val="00E12207"/>
    <w:rsid w:val="00E247C7"/>
    <w:rsid w:val="00E2731F"/>
    <w:rsid w:val="00E36433"/>
    <w:rsid w:val="00E72803"/>
    <w:rsid w:val="00E767CA"/>
    <w:rsid w:val="00EB2888"/>
    <w:rsid w:val="00EC4A6C"/>
    <w:rsid w:val="00EF160E"/>
    <w:rsid w:val="00F0652A"/>
    <w:rsid w:val="00F24EB7"/>
    <w:rsid w:val="00FA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D7C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7C2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C4A6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741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7410E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633D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3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2C69-4C88-44E8-BEBB-A583CC10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wangyuan</dc:creator>
  <cp:lastModifiedBy>青岛市</cp:lastModifiedBy>
  <cp:revision>18</cp:revision>
  <cp:lastPrinted>2021-02-19T03:41:00Z</cp:lastPrinted>
  <dcterms:created xsi:type="dcterms:W3CDTF">2020-02-14T08:31:00Z</dcterms:created>
  <dcterms:modified xsi:type="dcterms:W3CDTF">2021-02-20T09:06:00Z</dcterms:modified>
</cp:coreProperties>
</file>