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青岛市财政局行政执法监督救济渠道</w:t>
      </w:r>
    </w:p>
    <w:p>
      <w:pPr>
        <w:pStyle w:val="4"/>
        <w:numPr>
          <w:ilvl w:val="0"/>
          <w:numId w:val="1"/>
        </w:numPr>
        <w:ind w:left="888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执法监督</w:t>
      </w:r>
    </w:p>
    <w:p>
      <w:pPr>
        <w:ind w:left="88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青岛市政府行政执法监督局（地址：青岛市南区山东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路17号海信创业中心）</w:t>
      </w:r>
    </w:p>
    <w:p>
      <w:pPr>
        <w:pStyle w:val="4"/>
        <w:numPr>
          <w:ilvl w:val="0"/>
          <w:numId w:val="1"/>
        </w:numPr>
        <w:ind w:left="888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救济渠道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收到执法决定之日起六十日内，依法向青岛市人民政府申请行政复议（地址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青岛市</w:t>
      </w:r>
      <w:r>
        <w:rPr>
          <w:rFonts w:hint="eastAsia" w:ascii="仿宋_GB2312" w:eastAsia="仿宋_GB2312"/>
          <w:sz w:val="32"/>
          <w:szCs w:val="32"/>
          <w:lang w:eastAsia="zh-CN"/>
        </w:rPr>
        <w:t>市南区山东路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12号甲帝威国际大厦三楼立案室</w:t>
      </w:r>
      <w:r>
        <w:rPr>
          <w:rFonts w:ascii="仿宋_GB2312" w:eastAsia="仿宋_GB2312"/>
          <w:sz w:val="32"/>
          <w:szCs w:val="32"/>
        </w:rPr>
        <w:t>，联系电话：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85912218</w:t>
      </w:r>
      <w:r>
        <w:rPr>
          <w:rFonts w:hint="eastAsia" w:ascii="仿宋_GB2312" w:eastAsia="仿宋_GB2312"/>
          <w:sz w:val="32"/>
          <w:szCs w:val="32"/>
        </w:rPr>
        <w:t>），或自收到执法决定之日起六个月内直接向青岛市市南区人民法院、李沧区人民法院、崂山区人民法院或青岛铁路运输法院提起行政诉讼。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015"/>
    <w:multiLevelType w:val="multilevel"/>
    <w:tmpl w:val="041B3015"/>
    <w:lvl w:ilvl="0" w:tentative="0">
      <w:start w:val="1"/>
      <w:numFmt w:val="japaneseCounting"/>
      <w:lvlText w:val="%1、"/>
      <w:lvlJc w:val="left"/>
      <w:pPr>
        <w:ind w:left="160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8" w:hanging="420"/>
      </w:pPr>
    </w:lvl>
    <w:lvl w:ilvl="2" w:tentative="0">
      <w:start w:val="1"/>
      <w:numFmt w:val="lowerRoman"/>
      <w:lvlText w:val="%3."/>
      <w:lvlJc w:val="right"/>
      <w:pPr>
        <w:ind w:left="2148" w:hanging="420"/>
      </w:pPr>
    </w:lvl>
    <w:lvl w:ilvl="3" w:tentative="0">
      <w:start w:val="1"/>
      <w:numFmt w:val="decimal"/>
      <w:lvlText w:val="%4."/>
      <w:lvlJc w:val="left"/>
      <w:pPr>
        <w:ind w:left="2568" w:hanging="420"/>
      </w:pPr>
    </w:lvl>
    <w:lvl w:ilvl="4" w:tentative="0">
      <w:start w:val="1"/>
      <w:numFmt w:val="lowerLetter"/>
      <w:lvlText w:val="%5)"/>
      <w:lvlJc w:val="left"/>
      <w:pPr>
        <w:ind w:left="2988" w:hanging="420"/>
      </w:pPr>
    </w:lvl>
    <w:lvl w:ilvl="5" w:tentative="0">
      <w:start w:val="1"/>
      <w:numFmt w:val="lowerRoman"/>
      <w:lvlText w:val="%6."/>
      <w:lvlJc w:val="right"/>
      <w:pPr>
        <w:ind w:left="3408" w:hanging="420"/>
      </w:pPr>
    </w:lvl>
    <w:lvl w:ilvl="6" w:tentative="0">
      <w:start w:val="1"/>
      <w:numFmt w:val="decimal"/>
      <w:lvlText w:val="%7."/>
      <w:lvlJc w:val="left"/>
      <w:pPr>
        <w:ind w:left="3828" w:hanging="420"/>
      </w:pPr>
    </w:lvl>
    <w:lvl w:ilvl="7" w:tentative="0">
      <w:start w:val="1"/>
      <w:numFmt w:val="lowerLetter"/>
      <w:lvlText w:val="%8)"/>
      <w:lvlJc w:val="left"/>
      <w:pPr>
        <w:ind w:left="4248" w:hanging="420"/>
      </w:pPr>
    </w:lvl>
    <w:lvl w:ilvl="8" w:tentative="0">
      <w:start w:val="1"/>
      <w:numFmt w:val="lowerRoman"/>
      <w:lvlText w:val="%9."/>
      <w:lvlJc w:val="right"/>
      <w:pPr>
        <w:ind w:left="46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20"/>
    <w:rsid w:val="000E30D8"/>
    <w:rsid w:val="005B643C"/>
    <w:rsid w:val="006E1C39"/>
    <w:rsid w:val="00820836"/>
    <w:rsid w:val="00AF5820"/>
    <w:rsid w:val="3F5F638A"/>
    <w:rsid w:val="5B55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21</TotalTime>
  <ScaleCrop>false</ScaleCrop>
  <LinksUpToDate>false</LinksUpToDate>
  <CharactersWithSpaces>197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2024-12-18T10:38:00Z</dcterms:created>
  <dc:creator>市财政局法规处修改建议</dc:creator>
  <cp:lastModifiedBy>user</cp:lastModifiedBy>
  <dcterms:modified xsi:type="dcterms:W3CDTF">2025-03-17T10:45:51Z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