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fill="FFFFFF" w:themeFill="background1"/>
        <w:wordWrap/>
        <w:spacing w:line="560" w:lineRule="exact"/>
        <w:ind w:right="0"/>
        <w:jc w:val="center"/>
        <w:textAlignment w:val="auto"/>
        <w:rPr>
          <w:rFonts w:ascii="黑体" w:hAnsi="黑体" w:eastAsia="黑体"/>
          <w:color w:val="auto"/>
          <w:sz w:val="52"/>
          <w:szCs w:val="52"/>
          <w:highlight w:val="none"/>
          <w:shd w:val="clear"/>
        </w:rPr>
      </w:pPr>
      <w:bookmarkStart w:id="0" w:name="_GoBack"/>
    </w:p>
    <w:p>
      <w:pPr>
        <w:shd w:val="clear" w:fill="FFFFFF" w:themeFill="background1"/>
        <w:wordWrap/>
        <w:spacing w:line="560" w:lineRule="exact"/>
        <w:ind w:right="0"/>
        <w:jc w:val="center"/>
        <w:textAlignment w:val="auto"/>
        <w:rPr>
          <w:rFonts w:ascii="黑体" w:hAnsi="黑体" w:eastAsia="黑体"/>
          <w:color w:val="auto"/>
          <w:sz w:val="52"/>
          <w:szCs w:val="52"/>
          <w:highlight w:val="none"/>
          <w:shd w:val="clear"/>
        </w:rPr>
      </w:pPr>
    </w:p>
    <w:p>
      <w:pPr>
        <w:shd w:val="clear" w:fill="FFFFFF" w:themeFill="background1"/>
        <w:wordWrap/>
        <w:spacing w:line="560" w:lineRule="exact"/>
        <w:ind w:right="0"/>
        <w:jc w:val="center"/>
        <w:textAlignment w:val="auto"/>
        <w:rPr>
          <w:rFonts w:ascii="黑体" w:hAnsi="黑体" w:eastAsia="黑体"/>
          <w:color w:val="auto"/>
          <w:sz w:val="52"/>
          <w:szCs w:val="52"/>
          <w:highlight w:val="none"/>
          <w:shd w:val="clear"/>
        </w:rPr>
      </w:pPr>
    </w:p>
    <w:p>
      <w:pPr>
        <w:shd w:val="clear" w:fill="FFFFFF" w:themeFill="background1"/>
        <w:wordWrap/>
        <w:spacing w:line="560" w:lineRule="exact"/>
        <w:ind w:right="0"/>
        <w:jc w:val="center"/>
        <w:textAlignment w:val="auto"/>
        <w:rPr>
          <w:rFonts w:ascii="黑体" w:hAnsi="黑体" w:eastAsia="黑体"/>
          <w:color w:val="auto"/>
          <w:sz w:val="52"/>
          <w:szCs w:val="52"/>
          <w:highlight w:val="none"/>
          <w:shd w:val="clear"/>
        </w:rPr>
      </w:pPr>
    </w:p>
    <w:p>
      <w:pPr>
        <w:shd w:val="clear" w:fill="FFFFFF" w:themeFill="background1"/>
        <w:wordWrap/>
        <w:spacing w:line="560" w:lineRule="exact"/>
        <w:ind w:right="0"/>
        <w:jc w:val="center"/>
        <w:textAlignment w:val="auto"/>
        <w:rPr>
          <w:rFonts w:ascii="黑体" w:hAnsi="黑体" w:eastAsia="黑体"/>
          <w:color w:val="auto"/>
          <w:sz w:val="52"/>
          <w:szCs w:val="52"/>
          <w:highlight w:val="none"/>
          <w:shd w:val="clear"/>
        </w:rPr>
      </w:pPr>
      <w:r>
        <w:rPr>
          <w:rFonts w:hint="eastAsia" w:ascii="黑体" w:hAnsi="黑体" w:eastAsia="黑体"/>
          <w:color w:val="auto"/>
          <w:sz w:val="52"/>
          <w:szCs w:val="52"/>
          <w:highlight w:val="none"/>
          <w:shd w:val="clear"/>
        </w:rPr>
        <w:t>青岛市司法局</w:t>
      </w:r>
    </w:p>
    <w:p>
      <w:pPr>
        <w:shd w:val="clear" w:fill="FFFFFF" w:themeFill="background1"/>
        <w:wordWrap/>
        <w:spacing w:line="560" w:lineRule="exact"/>
        <w:ind w:right="0"/>
        <w:jc w:val="center"/>
        <w:textAlignment w:val="auto"/>
        <w:rPr>
          <w:rFonts w:ascii="黑体" w:hAnsi="黑体" w:eastAsia="黑体"/>
          <w:color w:val="auto"/>
          <w:sz w:val="52"/>
          <w:szCs w:val="52"/>
          <w:highlight w:val="none"/>
          <w:shd w:val="clear"/>
        </w:rPr>
      </w:pPr>
    </w:p>
    <w:p>
      <w:pPr>
        <w:shd w:val="clear" w:fill="FFFFFF" w:themeFill="background1"/>
        <w:wordWrap/>
        <w:spacing w:line="560" w:lineRule="exact"/>
        <w:ind w:right="0"/>
        <w:jc w:val="center"/>
        <w:textAlignment w:val="auto"/>
        <w:rPr>
          <w:rFonts w:ascii="黑体" w:hAnsi="黑体" w:eastAsia="黑体"/>
          <w:color w:val="auto"/>
          <w:sz w:val="52"/>
          <w:szCs w:val="52"/>
          <w:highlight w:val="none"/>
          <w:shd w:val="clear"/>
        </w:rPr>
      </w:pPr>
      <w:r>
        <w:rPr>
          <w:rFonts w:hint="eastAsia" w:ascii="黑体" w:hAnsi="黑体" w:eastAsia="黑体"/>
          <w:color w:val="auto"/>
          <w:sz w:val="52"/>
          <w:szCs w:val="52"/>
          <w:highlight w:val="none"/>
          <w:shd w:val="clear"/>
          <w:lang w:eastAsia="zh-CN"/>
        </w:rPr>
        <w:t>行政执法服务</w:t>
      </w:r>
      <w:r>
        <w:rPr>
          <w:rFonts w:hint="eastAsia" w:ascii="黑体" w:hAnsi="黑体" w:eastAsia="黑体"/>
          <w:color w:val="auto"/>
          <w:sz w:val="52"/>
          <w:szCs w:val="52"/>
          <w:highlight w:val="none"/>
          <w:shd w:val="clear"/>
        </w:rPr>
        <w:t>指南</w:t>
      </w:r>
    </w:p>
    <w:p>
      <w:pPr>
        <w:shd w:val="clear" w:fill="FFFFFF" w:themeFill="background1"/>
        <w:wordWrap/>
        <w:spacing w:line="560" w:lineRule="exact"/>
        <w:ind w:right="0"/>
        <w:jc w:val="center"/>
        <w:textAlignment w:val="auto"/>
        <w:rPr>
          <w:rFonts w:hint="default" w:ascii="黑体" w:hAnsi="黑体" w:eastAsia="黑体"/>
          <w:color w:val="auto"/>
          <w:sz w:val="52"/>
          <w:szCs w:val="52"/>
          <w:highlight w:val="none"/>
          <w:shd w:val="clear"/>
          <w:lang w:val="en-US" w:eastAsia="zh-CN"/>
        </w:rPr>
      </w:pPr>
    </w:p>
    <w:p>
      <w:pPr>
        <w:shd w:val="clear" w:fill="FFFFFF" w:themeFill="background1"/>
        <w:wordWrap/>
        <w:spacing w:line="560" w:lineRule="exact"/>
        <w:ind w:right="0"/>
        <w:jc w:val="center"/>
        <w:textAlignment w:val="auto"/>
        <w:rPr>
          <w:rFonts w:ascii="黑体" w:hAnsi="黑体" w:eastAsia="黑体"/>
          <w:color w:val="auto"/>
          <w:sz w:val="48"/>
          <w:szCs w:val="48"/>
          <w:highlight w:val="none"/>
          <w:shd w:val="clear"/>
        </w:rPr>
      </w:pPr>
    </w:p>
    <w:p>
      <w:pPr>
        <w:shd w:val="clear" w:fill="FFFFFF" w:themeFill="background1"/>
        <w:wordWrap/>
        <w:spacing w:line="560" w:lineRule="exact"/>
        <w:ind w:right="0"/>
        <w:jc w:val="center"/>
        <w:textAlignment w:val="auto"/>
        <w:rPr>
          <w:rFonts w:ascii="黑体" w:hAnsi="黑体" w:eastAsia="黑体"/>
          <w:color w:val="auto"/>
          <w:sz w:val="48"/>
          <w:szCs w:val="48"/>
          <w:highlight w:val="none"/>
          <w:shd w:val="clear"/>
        </w:rPr>
      </w:pPr>
    </w:p>
    <w:p>
      <w:pPr>
        <w:shd w:val="clear" w:fill="FFFFFF" w:themeFill="background1"/>
        <w:wordWrap/>
        <w:spacing w:line="560" w:lineRule="exact"/>
        <w:ind w:right="0"/>
        <w:jc w:val="center"/>
        <w:textAlignment w:val="auto"/>
        <w:rPr>
          <w:rFonts w:ascii="黑体" w:hAnsi="黑体" w:eastAsia="黑体"/>
          <w:color w:val="auto"/>
          <w:sz w:val="52"/>
          <w:szCs w:val="52"/>
          <w:highlight w:val="none"/>
          <w:shd w:val="clear"/>
        </w:rPr>
      </w:pPr>
    </w:p>
    <w:p>
      <w:pPr>
        <w:shd w:val="clear" w:fill="FFFFFF" w:themeFill="background1"/>
        <w:wordWrap/>
        <w:spacing w:line="560" w:lineRule="exact"/>
        <w:ind w:right="0"/>
        <w:jc w:val="center"/>
        <w:textAlignment w:val="auto"/>
        <w:rPr>
          <w:rFonts w:ascii="黑体" w:hAnsi="黑体" w:eastAsia="黑体"/>
          <w:color w:val="auto"/>
          <w:sz w:val="52"/>
          <w:szCs w:val="52"/>
          <w:highlight w:val="none"/>
          <w:shd w:val="clear"/>
        </w:rPr>
      </w:pPr>
    </w:p>
    <w:p>
      <w:pPr>
        <w:shd w:val="clear" w:fill="FFFFFF" w:themeFill="background1"/>
        <w:wordWrap/>
        <w:spacing w:line="560" w:lineRule="exact"/>
        <w:ind w:right="0"/>
        <w:jc w:val="center"/>
        <w:textAlignment w:val="auto"/>
        <w:rPr>
          <w:rFonts w:ascii="黑体" w:hAnsi="黑体" w:eastAsia="黑体"/>
          <w:color w:val="auto"/>
          <w:sz w:val="52"/>
          <w:szCs w:val="52"/>
          <w:highlight w:val="none"/>
          <w:shd w:val="clear"/>
        </w:rPr>
      </w:pPr>
    </w:p>
    <w:p>
      <w:pPr>
        <w:shd w:val="clear" w:fill="FFFFFF" w:themeFill="background1"/>
        <w:wordWrap/>
        <w:spacing w:line="560" w:lineRule="exact"/>
        <w:ind w:right="0"/>
        <w:jc w:val="center"/>
        <w:textAlignment w:val="auto"/>
        <w:rPr>
          <w:rFonts w:ascii="黑体" w:hAnsi="黑体" w:eastAsia="黑体"/>
          <w:color w:val="auto"/>
          <w:sz w:val="52"/>
          <w:szCs w:val="52"/>
          <w:highlight w:val="none"/>
          <w:shd w:val="clear"/>
        </w:rPr>
      </w:pPr>
    </w:p>
    <w:p>
      <w:pPr>
        <w:shd w:val="clear" w:fill="FFFFFF" w:themeFill="background1"/>
        <w:wordWrap/>
        <w:adjustRightInd w:val="0"/>
        <w:snapToGrid w:val="0"/>
        <w:spacing w:line="560" w:lineRule="exact"/>
        <w:ind w:right="0"/>
        <w:jc w:val="both"/>
        <w:textAlignment w:val="auto"/>
        <w:rPr>
          <w:rFonts w:hint="eastAsia" w:ascii="方正小标宋简体" w:hAnsi="方正小标宋简体" w:eastAsia="方正小标宋简体" w:cs="方正小标宋简体"/>
          <w:i w:val="0"/>
          <w:caps w:val="0"/>
          <w:color w:val="auto"/>
          <w:spacing w:val="0"/>
          <w:sz w:val="44"/>
          <w:szCs w:val="44"/>
          <w:highlight w:val="none"/>
          <w:shd w:val="clear"/>
        </w:rPr>
        <w:sectPr>
          <w:footerReference r:id="rId3" w:type="default"/>
          <w:footerReference r:id="rId4" w:type="even"/>
          <w:pgSz w:w="11906" w:h="16838"/>
          <w:pgMar w:top="2098" w:right="1474" w:bottom="1984" w:left="1588" w:header="851" w:footer="567" w:gutter="0"/>
          <w:pgBorders>
            <w:top w:val="none" w:sz="0" w:space="0"/>
            <w:left w:val="none" w:sz="0" w:space="0"/>
            <w:bottom w:val="none" w:sz="0" w:space="0"/>
            <w:right w:val="none" w:sz="0" w:space="0"/>
          </w:pgBorders>
          <w:pgNumType w:fmt="numberInDash"/>
          <w:cols w:space="720" w:num="1"/>
          <w:rtlGutter w:val="0"/>
          <w:docGrid w:type="lines" w:linePitch="318" w:charSpace="0"/>
        </w:sectPr>
      </w:pPr>
    </w:p>
    <w:p>
      <w:pPr>
        <w:shd w:val="clear" w:fill="FFFFFF" w:themeFill="background1"/>
        <w:wordWrap/>
        <w:adjustRightInd w:val="0"/>
        <w:snapToGrid w:val="0"/>
        <w:spacing w:line="560" w:lineRule="exact"/>
        <w:ind w:right="0"/>
        <w:jc w:val="center"/>
        <w:textAlignment w:val="auto"/>
        <w:rPr>
          <w:rFonts w:hint="eastAsia" w:ascii="方正小标宋简体" w:hAnsi="方正小标宋简体" w:eastAsia="方正小标宋简体" w:cs="方正小标宋简体"/>
          <w:i w:val="0"/>
          <w:caps w:val="0"/>
          <w:color w:val="auto"/>
          <w:spacing w:val="0"/>
          <w:sz w:val="44"/>
          <w:szCs w:val="44"/>
          <w:highlight w:val="none"/>
          <w:shd w:val="clear"/>
        </w:rPr>
      </w:pPr>
      <w:r>
        <w:rPr>
          <w:rFonts w:hint="eastAsia" w:ascii="方正小标宋简体" w:hAnsi="方正小标宋简体" w:eastAsia="方正小标宋简体" w:cs="方正小标宋简体"/>
          <w:i w:val="0"/>
          <w:caps w:val="0"/>
          <w:color w:val="auto"/>
          <w:spacing w:val="0"/>
          <w:sz w:val="44"/>
          <w:szCs w:val="44"/>
          <w:highlight w:val="none"/>
          <w:shd w:val="clear"/>
        </w:rPr>
        <w:t>对律师违法执业的处罚</w:t>
      </w:r>
    </w:p>
    <w:p>
      <w:pPr>
        <w:shd w:val="clear" w:fill="FFFFFF" w:themeFill="background1"/>
        <w:wordWrap/>
        <w:adjustRightInd w:val="0"/>
        <w:snapToGrid w:val="0"/>
        <w:spacing w:line="560" w:lineRule="exact"/>
        <w:ind w:right="0" w:firstLine="880" w:firstLineChars="200"/>
        <w:jc w:val="center"/>
        <w:textAlignment w:val="auto"/>
        <w:rPr>
          <w:rFonts w:hint="eastAsia" w:ascii="方正小标宋简体" w:hAnsi="方正小标宋简体" w:eastAsia="方正小标宋简体" w:cs="方正小标宋简体"/>
          <w:i w:val="0"/>
          <w:caps w:val="0"/>
          <w:color w:val="auto"/>
          <w:spacing w:val="0"/>
          <w:sz w:val="44"/>
          <w:szCs w:val="44"/>
          <w:highlight w:val="none"/>
          <w:shd w:val="clear"/>
        </w:rPr>
      </w:pPr>
    </w:p>
    <w:p>
      <w:pPr>
        <w:shd w:val="clear" w:fill="FFFFFF" w:themeFill="background1"/>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rPr>
      </w:pPr>
      <w:r>
        <w:rPr>
          <w:rFonts w:hint="eastAsia" w:ascii="仿宋" w:hAnsi="仿宋" w:eastAsia="仿宋" w:cs="仿宋"/>
          <w:color w:val="auto"/>
          <w:sz w:val="32"/>
          <w:szCs w:val="32"/>
          <w:highlight w:val="none"/>
          <w:shd w:val="clear"/>
        </w:rPr>
        <w:t>1.事项名称：</w:t>
      </w:r>
      <w:r>
        <w:rPr>
          <w:rFonts w:hint="eastAsia" w:ascii="仿宋" w:hAnsi="仿宋" w:eastAsia="仿宋" w:cs="仿宋"/>
          <w:i w:val="0"/>
          <w:caps w:val="0"/>
          <w:color w:val="auto"/>
          <w:spacing w:val="0"/>
          <w:sz w:val="32"/>
          <w:szCs w:val="32"/>
          <w:highlight w:val="none"/>
          <w:shd w:val="clear"/>
        </w:rPr>
        <w:t>对</w:t>
      </w:r>
      <w:r>
        <w:rPr>
          <w:rFonts w:hint="eastAsia" w:ascii="仿宋" w:hAnsi="仿宋" w:eastAsia="仿宋" w:cs="仿宋"/>
          <w:i w:val="0"/>
          <w:caps w:val="0"/>
          <w:color w:val="auto"/>
          <w:spacing w:val="0"/>
          <w:sz w:val="32"/>
          <w:szCs w:val="32"/>
          <w:highlight w:val="none"/>
          <w:shd w:val="clear"/>
          <w:lang w:eastAsia="zh-CN"/>
        </w:rPr>
        <w:t>律师违法执业</w:t>
      </w:r>
      <w:r>
        <w:rPr>
          <w:rFonts w:hint="eastAsia" w:ascii="仿宋" w:hAnsi="仿宋" w:eastAsia="仿宋" w:cs="仿宋"/>
          <w:i w:val="0"/>
          <w:caps w:val="0"/>
          <w:color w:val="auto"/>
          <w:spacing w:val="0"/>
          <w:sz w:val="32"/>
          <w:szCs w:val="32"/>
          <w:highlight w:val="none"/>
          <w:shd w:val="clear"/>
        </w:rPr>
        <w:t>的处罚</w:t>
      </w:r>
    </w:p>
    <w:p>
      <w:pPr>
        <w:shd w:val="clear" w:fill="FFFFFF" w:themeFill="background1"/>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rPr>
      </w:pPr>
      <w:r>
        <w:rPr>
          <w:rFonts w:hint="eastAsia" w:ascii="仿宋" w:hAnsi="仿宋" w:eastAsia="仿宋" w:cs="仿宋"/>
          <w:color w:val="auto"/>
          <w:sz w:val="32"/>
          <w:szCs w:val="32"/>
          <w:highlight w:val="none"/>
          <w:shd w:val="clear"/>
        </w:rPr>
        <w:t>2.</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1</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 xml:space="preserve">【法律】《中华人民共和国律师法》（1996年5月通过，2017年9月修正）第四十七条：“律师有下列行为之一的，由设区的市级或者直辖市的区人民政府司法行政部门给予警告，……（五）拒绝履行法律援助义务的。” 第四十八条：“律师有下列行为之一的，由设区的市级或者直辖市的区人民政府司法行政部门给予警告，……” 第四十九条：“律师有下列行为之一的，由设区的市级或者直辖市的区人民政府司法行政部门给予停止执业六个月以上一年以下的处罚，……律师因故意犯罪受到刑事处罚的，由省、自治区、直辖市人民政府司法行政部门吊销其律师执业证书。”  第五十条：“律师事务所因前款违法行为受到处罚的，对其负责人视情节轻重，给予警告或者处二万元以下的罚款。” 第五十一条：“律师因违反本法规定，……由省、自治区、直辖市人民政府司法行政部门吊销律师事务所执业证书。” 第五十二条：“县级人民政府司法行政部门对律师和律师事务所的执业活动实施日常监督管理，……应当向上级司法行政部门提出处罚建议。” </w:t>
      </w:r>
    </w:p>
    <w:p>
      <w:pPr>
        <w:shd w:val="clear" w:fill="FFFFFF" w:themeFill="background1"/>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rPr>
      </w:pP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2</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部委规章】《律师和律师事务所违法行为处罚办法》（2010年4月司法部令第122号发布）第三十一条：“司法行政机关对律师的违法行为给予警告、罚款、没收违法所得、停止执业处罚的，由律师执业机构所在地的设区的市级或者直辖市区（县）司法行政机关实施；给予吊销执业证书处罚的，由许可该律师执业的省、自治区、直辖市司法行政机关实施。” 第三十六条：“司法行政机关可以委托下一级司法行政机关或者违法行为发生地的司法行政机关进行调查，也可以委托律师协会协助进行调查。”</w:t>
      </w:r>
    </w:p>
    <w:p>
      <w:pPr>
        <w:shd w:val="clear" w:fill="FFFFFF" w:themeFill="background1"/>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rPr>
      </w:pP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3</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【部委规章】《律师执业管理办法》（2008年7月司法部令第112号发布，2016年9月司法部令第134号修订）第五十条：“县级司法行政机关在开展日常监督管理过程中……移送律师协会处理。” 第五十三条：“律师违反本办法有关规定的，依照《律师法》和有关法规、规章规定追究法律责任……违反第三十五条至第四十条规定的，依照《律师法》第四十九条相关规定予以行政处罚。”</w:t>
      </w:r>
    </w:p>
    <w:p>
      <w:pPr>
        <w:shd w:val="clear" w:fill="FFFFFF" w:themeFill="background1"/>
        <w:wordWrap/>
        <w:adjustRightInd w:val="0"/>
        <w:snapToGrid w:val="0"/>
        <w:spacing w:line="560" w:lineRule="exact"/>
        <w:ind w:right="0" w:firstLine="640" w:firstLineChars="200"/>
        <w:textAlignment w:val="auto"/>
        <w:rPr>
          <w:rFonts w:hint="default" w:ascii="仿宋" w:hAnsi="仿宋" w:eastAsia="仿宋" w:cs="仿宋"/>
          <w:color w:val="auto"/>
          <w:sz w:val="32"/>
          <w:szCs w:val="32"/>
          <w:highlight w:val="none"/>
          <w:shd w:val="clear"/>
          <w:lang w:val="en-US" w:eastAsia="zh-CN"/>
        </w:rPr>
      </w:pPr>
      <w:r>
        <w:rPr>
          <w:rFonts w:hint="eastAsia" w:ascii="仿宋" w:hAnsi="仿宋" w:eastAsia="仿宋" w:cs="仿宋"/>
          <w:color w:val="auto"/>
          <w:sz w:val="32"/>
          <w:szCs w:val="32"/>
          <w:highlight w:val="none"/>
          <w:shd w:val="clear"/>
        </w:rPr>
        <w:t>3.受理单位及办理地点：</w:t>
      </w:r>
      <w:r>
        <w:rPr>
          <w:rFonts w:hint="eastAsia" w:ascii="仿宋" w:hAnsi="仿宋" w:eastAsia="仿宋" w:cs="仿宋"/>
          <w:color w:val="auto"/>
          <w:sz w:val="32"/>
          <w:szCs w:val="32"/>
          <w:highlight w:val="none"/>
          <w:shd w:val="clear"/>
          <w:lang w:eastAsia="zh-CN"/>
        </w:rPr>
        <w:t>青岛市司法局市南区山东路</w:t>
      </w:r>
      <w:r>
        <w:rPr>
          <w:rFonts w:hint="eastAsia" w:ascii="仿宋" w:hAnsi="仿宋" w:eastAsia="仿宋" w:cs="仿宋"/>
          <w:color w:val="auto"/>
          <w:sz w:val="32"/>
          <w:szCs w:val="32"/>
          <w:highlight w:val="none"/>
          <w:shd w:val="clear"/>
          <w:lang w:val="en-US" w:eastAsia="zh-CN"/>
        </w:rPr>
        <w:t>17号海信创业中心2014房间</w:t>
      </w:r>
    </w:p>
    <w:p>
      <w:pPr>
        <w:shd w:val="clear" w:fill="FFFFFF" w:themeFill="background1"/>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rPr>
      </w:pPr>
      <w:r>
        <w:rPr>
          <w:rFonts w:hint="eastAsia" w:ascii="仿宋" w:hAnsi="仿宋" w:eastAsia="仿宋" w:cs="仿宋"/>
          <w:color w:val="auto"/>
          <w:sz w:val="32"/>
          <w:szCs w:val="32"/>
          <w:highlight w:val="none"/>
          <w:shd w:val="clear"/>
        </w:rPr>
        <w:t>4.咨询方式：监督咨询电话0532-8160</w:t>
      </w:r>
      <w:r>
        <w:rPr>
          <w:rFonts w:hint="eastAsia" w:ascii="仿宋" w:hAnsi="仿宋" w:eastAsia="仿宋" w:cs="仿宋"/>
          <w:color w:val="auto"/>
          <w:sz w:val="32"/>
          <w:szCs w:val="32"/>
          <w:highlight w:val="none"/>
          <w:shd w:val="clear"/>
          <w:lang w:val="en-US" w:eastAsia="zh-CN"/>
        </w:rPr>
        <w:t>8753</w:t>
      </w:r>
      <w:r>
        <w:rPr>
          <w:rFonts w:hint="eastAsia" w:ascii="仿宋" w:hAnsi="仿宋" w:eastAsia="仿宋" w:cs="仿宋"/>
          <w:color w:val="auto"/>
          <w:sz w:val="32"/>
          <w:szCs w:val="32"/>
          <w:highlight w:val="none"/>
          <w:shd w:val="clear"/>
        </w:rPr>
        <w:t>。</w:t>
      </w:r>
    </w:p>
    <w:p>
      <w:pPr>
        <w:shd w:val="clear" w:fill="FFFFFF" w:themeFill="background1"/>
        <w:wordWrap/>
        <w:adjustRightInd w:val="0"/>
        <w:snapToGrid w:val="0"/>
        <w:spacing w:line="560" w:lineRule="exact"/>
        <w:ind w:right="0"/>
        <w:jc w:val="both"/>
        <w:textAlignment w:val="auto"/>
        <w:rPr>
          <w:rFonts w:hint="eastAsia" w:ascii="方正小标宋简体" w:hAnsi="方正小标宋简体" w:eastAsia="方正小标宋简体" w:cs="方正小标宋简体"/>
          <w:i w:val="0"/>
          <w:caps w:val="0"/>
          <w:color w:val="auto"/>
          <w:spacing w:val="0"/>
          <w:sz w:val="44"/>
          <w:szCs w:val="44"/>
          <w:highlight w:val="none"/>
          <w:shd w:val="clear"/>
        </w:rPr>
      </w:pPr>
      <w:r>
        <w:rPr>
          <w:rFonts w:hint="eastAsia" w:ascii="方正小标宋简体" w:hAnsi="方正小标宋简体" w:eastAsia="方正小标宋简体" w:cs="方正小标宋简体"/>
          <w:i w:val="0"/>
          <w:caps w:val="0"/>
          <w:color w:val="auto"/>
          <w:spacing w:val="0"/>
          <w:sz w:val="44"/>
          <w:szCs w:val="44"/>
          <w:highlight w:val="none"/>
          <w:shd w:val="clear"/>
        </w:rPr>
        <w:br w:type="page"/>
      </w:r>
    </w:p>
    <w:p>
      <w:pPr>
        <w:shd w:val="clear" w:fill="FFFFFF" w:themeFill="background1"/>
        <w:wordWrap/>
        <w:adjustRightInd w:val="0"/>
        <w:snapToGrid w:val="0"/>
        <w:spacing w:line="560" w:lineRule="exact"/>
        <w:ind w:right="0"/>
        <w:jc w:val="center"/>
        <w:textAlignment w:val="auto"/>
        <w:rPr>
          <w:rFonts w:hint="eastAsia" w:ascii="方正小标宋简体" w:hAnsi="方正小标宋简体" w:eastAsia="方正小标宋简体" w:cs="方正小标宋简体"/>
          <w:i w:val="0"/>
          <w:caps w:val="0"/>
          <w:color w:val="auto"/>
          <w:spacing w:val="0"/>
          <w:sz w:val="44"/>
          <w:szCs w:val="44"/>
          <w:highlight w:val="none"/>
          <w:shd w:val="clear"/>
        </w:rPr>
      </w:pPr>
      <w:r>
        <w:rPr>
          <w:rFonts w:hint="eastAsia" w:ascii="方正小标宋简体" w:hAnsi="方正小标宋简体" w:eastAsia="方正小标宋简体" w:cs="方正小标宋简体"/>
          <w:i w:val="0"/>
          <w:caps w:val="0"/>
          <w:color w:val="auto"/>
          <w:spacing w:val="0"/>
          <w:sz w:val="44"/>
          <w:szCs w:val="44"/>
          <w:highlight w:val="none"/>
          <w:shd w:val="clear"/>
        </w:rPr>
        <w:t>对律师事务所违法执业的处罚</w:t>
      </w:r>
    </w:p>
    <w:p>
      <w:pPr>
        <w:shd w:val="clear" w:fill="FFFFFF" w:themeFill="background1"/>
        <w:wordWrap/>
        <w:adjustRightInd w:val="0"/>
        <w:snapToGrid w:val="0"/>
        <w:spacing w:line="560" w:lineRule="exact"/>
        <w:ind w:right="0"/>
        <w:jc w:val="both"/>
        <w:textAlignment w:val="auto"/>
        <w:rPr>
          <w:rFonts w:hint="eastAsia" w:ascii="方正小标宋简体" w:hAnsi="方正小标宋简体" w:eastAsia="方正小标宋简体" w:cs="方正小标宋简体"/>
          <w:i w:val="0"/>
          <w:caps w:val="0"/>
          <w:color w:val="auto"/>
          <w:spacing w:val="0"/>
          <w:sz w:val="44"/>
          <w:szCs w:val="44"/>
          <w:highlight w:val="none"/>
          <w:shd w:val="clear"/>
        </w:rPr>
      </w:pPr>
    </w:p>
    <w:p>
      <w:pPr>
        <w:shd w:val="clear" w:fill="FFFFFF" w:themeFill="background1"/>
        <w:wordWrap/>
        <w:adjustRightInd w:val="0"/>
        <w:snapToGrid w:val="0"/>
        <w:spacing w:line="560" w:lineRule="exact"/>
        <w:ind w:right="0" w:firstLine="640" w:firstLineChars="200"/>
        <w:jc w:val="both"/>
        <w:textAlignment w:val="auto"/>
        <w:rPr>
          <w:rFonts w:hint="eastAsia" w:ascii="仿宋" w:hAnsi="仿宋" w:eastAsia="仿宋" w:cs="仿宋"/>
          <w:i w:val="0"/>
          <w:caps w:val="0"/>
          <w:color w:val="auto"/>
          <w:spacing w:val="0"/>
          <w:sz w:val="32"/>
          <w:szCs w:val="32"/>
          <w:highlight w:val="none"/>
          <w:shd w:val="clear"/>
        </w:rPr>
      </w:pPr>
      <w:r>
        <w:rPr>
          <w:rFonts w:hint="eastAsia" w:ascii="仿宋" w:hAnsi="仿宋" w:eastAsia="仿宋" w:cs="仿宋"/>
          <w:color w:val="auto"/>
          <w:sz w:val="32"/>
          <w:szCs w:val="32"/>
          <w:highlight w:val="none"/>
          <w:shd w:val="clear"/>
        </w:rPr>
        <w:t>1.事项名称：</w:t>
      </w:r>
      <w:r>
        <w:rPr>
          <w:rFonts w:hint="eastAsia" w:ascii="仿宋" w:hAnsi="仿宋" w:eastAsia="仿宋" w:cs="仿宋"/>
          <w:i w:val="0"/>
          <w:caps w:val="0"/>
          <w:color w:val="auto"/>
          <w:spacing w:val="0"/>
          <w:sz w:val="32"/>
          <w:szCs w:val="32"/>
          <w:highlight w:val="none"/>
          <w:shd w:val="clear"/>
        </w:rPr>
        <w:t>对律师事务所违法执业的处罚</w:t>
      </w:r>
    </w:p>
    <w:p>
      <w:pPr>
        <w:shd w:val="clear" w:fill="FFFFFF" w:themeFill="background1"/>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rPr>
        <w:t>2.</w:t>
      </w:r>
      <w:r>
        <w:rPr>
          <w:rFonts w:hint="eastAsia" w:ascii="仿宋" w:hAnsi="仿宋" w:eastAsia="仿宋" w:cs="仿宋"/>
          <w:color w:val="auto"/>
          <w:sz w:val="32"/>
          <w:szCs w:val="32"/>
          <w:highlight w:val="none"/>
          <w:shd w:val="clear"/>
          <w:lang w:eastAsia="zh-CN"/>
        </w:rPr>
        <w:t>（1）【法律】《</w:t>
      </w:r>
      <w:r>
        <w:rPr>
          <w:rFonts w:hint="eastAsia" w:ascii="仿宋" w:hAnsi="仿宋" w:eastAsia="仿宋" w:cs="仿宋"/>
          <w:color w:val="auto"/>
          <w:sz w:val="32"/>
          <w:szCs w:val="32"/>
          <w:highlight w:val="none"/>
          <w:shd w:val="clear"/>
        </w:rPr>
        <w:t>中华人民共和国</w:t>
      </w:r>
      <w:r>
        <w:rPr>
          <w:rFonts w:hint="eastAsia" w:ascii="仿宋" w:hAnsi="仿宋" w:eastAsia="仿宋" w:cs="仿宋"/>
          <w:color w:val="auto"/>
          <w:sz w:val="32"/>
          <w:szCs w:val="32"/>
          <w:highlight w:val="none"/>
          <w:shd w:val="clear"/>
          <w:lang w:eastAsia="zh-CN"/>
        </w:rPr>
        <w:t>律师法》（1996年5月通过，2017年9月修正）第五十条：“律师事务所有下列行为之一的，由设区的市级或者直辖市的区人民政府司法行政部门视其情节给予警告、停业整顿一个月以上六个月以下的处罚，……给予警告或者处二万元以下的罚款。” 第五十一条：“律师事务所因违反本法规定，在受到停业整顿处罚期满后二年内又发生应当给予停业整顿处罚情形的，由省、自治区、直辖市人民政府司法行政部门吊销律师事务所执业证书。” 第五十二条：“县级人民政府司法行政部门对律师和律师事务所的执业活动实施日常监督管理，对检查发现的问题，责令改正；对当事人的投诉，应当及时进行调查。县级人民政府司法行政部门认为律师和律师事务所的违法行为应当给予行政处罚的，应当向上级司法行政部门提出处罚建议。”</w:t>
      </w:r>
    </w:p>
    <w:p>
      <w:pPr>
        <w:shd w:val="clear" w:fill="FFFFFF" w:themeFill="background1"/>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lang w:eastAsia="zh-CN"/>
        </w:rPr>
        <w:t>（2）【部委规章】《律师和律师事务所违法行为处罚办法》（2010年4月司法部令第122号发布）第三十一条：“司法行政机关对律师事务所的违法行为给予警告、罚款、没收违法所得、停业整顿处罚的，由律师事务所所在地的设区的市级或者直辖市区（县）司法行政机关实施；给予吊销执业许可证书处罚的，由许可该律师事务所设立的省、自治区、直辖市司法行政机关实施。” 第三十六条：“司法行政机关可以委托下一级司法行政机关或者违法行为发生地的司法行政机关进行调查，也可以委托律师协会协助进行调查。”</w:t>
      </w:r>
    </w:p>
    <w:p>
      <w:pPr>
        <w:shd w:val="clear" w:fill="FFFFFF" w:themeFill="background1"/>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lang w:val="en-US" w:eastAsia="zh-CN"/>
        </w:rPr>
        <w:t>3</w:t>
      </w:r>
      <w:r>
        <w:rPr>
          <w:rFonts w:hint="eastAsia" w:ascii="仿宋" w:hAnsi="仿宋" w:eastAsia="仿宋" w:cs="仿宋"/>
          <w:color w:val="auto"/>
          <w:sz w:val="32"/>
          <w:szCs w:val="32"/>
          <w:highlight w:val="none"/>
          <w:shd w:val="clear"/>
          <w:lang w:eastAsia="zh-CN"/>
        </w:rPr>
        <w:t>）【部委规章】《律师事务所管理办法》（2008年7月司法部令第111号发布，2018年12月司法部令第142号修正）第六十四条：“县级司法行政机关在开展日常监督管理过程中，对发现、查实的律师事务所在执业和内部管理方面存在的问题，应当对律师事务所负责人或者有关律师进行警示谈话，责令改正，并对其整改情况进行监督；对律师事务所的违法行为认为依法应当给予行政处罚的，应当向上一级司法行政机关提出处罚建议；认为需要给予行业惩戒的，移送律师协会处理。” 第六十七条：“律师事务所违反本办法有关规定的，依照《律师法》和有关法规、规章规定追究法律责任。律师事务所违反本办法第四十四条、第四十五条、第四十七条、第四十八条、第五十条规定的，司法行政机关应当依照《律师法》第五十条相关规定予以行政处罚”</w:t>
      </w:r>
    </w:p>
    <w:p>
      <w:pPr>
        <w:shd w:val="clear" w:fill="FFFFFF" w:themeFill="background1"/>
        <w:wordWrap/>
        <w:adjustRightInd w:val="0"/>
        <w:snapToGrid w:val="0"/>
        <w:spacing w:line="560" w:lineRule="exact"/>
        <w:ind w:right="0" w:firstLine="640" w:firstLineChars="200"/>
        <w:textAlignment w:val="auto"/>
        <w:rPr>
          <w:rFonts w:hint="default" w:ascii="仿宋" w:hAnsi="仿宋" w:eastAsia="仿宋" w:cs="仿宋"/>
          <w:color w:val="auto"/>
          <w:sz w:val="32"/>
          <w:szCs w:val="32"/>
          <w:highlight w:val="none"/>
          <w:shd w:val="clear"/>
          <w:lang w:val="en-US" w:eastAsia="zh-CN"/>
        </w:rPr>
      </w:pPr>
      <w:r>
        <w:rPr>
          <w:rFonts w:hint="eastAsia" w:ascii="仿宋" w:hAnsi="仿宋" w:eastAsia="仿宋" w:cs="仿宋"/>
          <w:color w:val="auto"/>
          <w:sz w:val="32"/>
          <w:szCs w:val="32"/>
          <w:highlight w:val="none"/>
          <w:shd w:val="clear"/>
        </w:rPr>
        <w:t>3.受理单位及办理地点：</w:t>
      </w:r>
      <w:r>
        <w:rPr>
          <w:rFonts w:hint="eastAsia" w:ascii="仿宋" w:hAnsi="仿宋" w:eastAsia="仿宋" w:cs="仿宋"/>
          <w:color w:val="auto"/>
          <w:sz w:val="32"/>
          <w:szCs w:val="32"/>
          <w:highlight w:val="none"/>
          <w:shd w:val="clear"/>
          <w:lang w:eastAsia="zh-CN"/>
        </w:rPr>
        <w:t>青岛市司法局市南区山东路</w:t>
      </w:r>
      <w:r>
        <w:rPr>
          <w:rFonts w:hint="eastAsia" w:ascii="仿宋" w:hAnsi="仿宋" w:eastAsia="仿宋" w:cs="仿宋"/>
          <w:color w:val="auto"/>
          <w:sz w:val="32"/>
          <w:szCs w:val="32"/>
          <w:highlight w:val="none"/>
          <w:shd w:val="clear"/>
          <w:lang w:val="en-US" w:eastAsia="zh-CN"/>
        </w:rPr>
        <w:t>17号海信创业中心2014房间</w:t>
      </w:r>
    </w:p>
    <w:p>
      <w:pPr>
        <w:shd w:val="clear" w:fill="FFFFFF" w:themeFill="background1"/>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rPr>
      </w:pPr>
      <w:r>
        <w:rPr>
          <w:rFonts w:hint="eastAsia" w:ascii="仿宋" w:hAnsi="仿宋" w:eastAsia="仿宋" w:cs="仿宋"/>
          <w:color w:val="auto"/>
          <w:sz w:val="32"/>
          <w:szCs w:val="32"/>
          <w:highlight w:val="none"/>
          <w:shd w:val="clear"/>
        </w:rPr>
        <w:t>4.咨询方式：监督咨询电话0532-8160</w:t>
      </w:r>
      <w:r>
        <w:rPr>
          <w:rFonts w:hint="eastAsia" w:ascii="仿宋" w:hAnsi="仿宋" w:eastAsia="仿宋" w:cs="仿宋"/>
          <w:color w:val="auto"/>
          <w:sz w:val="32"/>
          <w:szCs w:val="32"/>
          <w:highlight w:val="none"/>
          <w:shd w:val="clear"/>
          <w:lang w:val="en-US" w:eastAsia="zh-CN"/>
        </w:rPr>
        <w:t>8753</w:t>
      </w:r>
      <w:r>
        <w:rPr>
          <w:rFonts w:hint="eastAsia" w:ascii="仿宋" w:hAnsi="仿宋" w:eastAsia="仿宋" w:cs="仿宋"/>
          <w:color w:val="auto"/>
          <w:sz w:val="32"/>
          <w:szCs w:val="32"/>
          <w:highlight w:val="none"/>
          <w:shd w:val="clear"/>
        </w:rPr>
        <w:t>。</w:t>
      </w:r>
    </w:p>
    <w:p>
      <w:pPr>
        <w:shd w:val="clear" w:fill="FFFFFF" w:themeFill="background1"/>
        <w:wordWrap/>
        <w:adjustRightInd w:val="0"/>
        <w:snapToGrid w:val="0"/>
        <w:spacing w:line="560" w:lineRule="exact"/>
        <w:ind w:right="0" w:firstLine="880" w:firstLineChars="200"/>
        <w:jc w:val="center"/>
        <w:textAlignment w:val="auto"/>
        <w:rPr>
          <w:rFonts w:hint="eastAsia" w:ascii="方正小标宋简体" w:hAnsi="方正小标宋简体" w:eastAsia="方正小标宋简体" w:cs="方正小标宋简体"/>
          <w:i w:val="0"/>
          <w:caps w:val="0"/>
          <w:color w:val="auto"/>
          <w:spacing w:val="0"/>
          <w:sz w:val="44"/>
          <w:szCs w:val="44"/>
          <w:highlight w:val="none"/>
          <w:shd w:val="clear"/>
        </w:rPr>
      </w:pPr>
    </w:p>
    <w:p>
      <w:pPr>
        <w:shd w:val="clear" w:fill="FFFFFF" w:themeFill="background1"/>
        <w:wordWrap/>
        <w:adjustRightInd w:val="0"/>
        <w:snapToGrid w:val="0"/>
        <w:spacing w:line="560" w:lineRule="exact"/>
        <w:ind w:right="0"/>
        <w:jc w:val="center"/>
        <w:textAlignment w:val="auto"/>
        <w:rPr>
          <w:rFonts w:hint="eastAsia" w:ascii="方正小标宋简体" w:hAnsi="方正小标宋简体" w:eastAsia="方正小标宋简体" w:cs="方正小标宋简体"/>
          <w:i w:val="0"/>
          <w:caps w:val="0"/>
          <w:color w:val="auto"/>
          <w:spacing w:val="0"/>
          <w:sz w:val="44"/>
          <w:szCs w:val="44"/>
          <w:highlight w:val="none"/>
          <w:shd w:val="clear"/>
        </w:rPr>
      </w:pPr>
      <w:r>
        <w:rPr>
          <w:rFonts w:hint="eastAsia" w:ascii="方正小标宋简体" w:hAnsi="方正小标宋简体" w:eastAsia="方正小标宋简体" w:cs="方正小标宋简体"/>
          <w:i w:val="0"/>
          <w:caps w:val="0"/>
          <w:color w:val="auto"/>
          <w:spacing w:val="0"/>
          <w:sz w:val="44"/>
          <w:szCs w:val="44"/>
          <w:highlight w:val="none"/>
          <w:shd w:val="clear"/>
        </w:rPr>
        <w:br w:type="page"/>
      </w:r>
    </w:p>
    <w:p>
      <w:pPr>
        <w:shd w:val="clear" w:fill="FFFFFF" w:themeFill="background1"/>
        <w:wordWrap/>
        <w:adjustRightInd w:val="0"/>
        <w:snapToGrid w:val="0"/>
        <w:spacing w:line="560" w:lineRule="exact"/>
        <w:ind w:right="0"/>
        <w:jc w:val="center"/>
        <w:textAlignment w:val="auto"/>
        <w:rPr>
          <w:rFonts w:hint="eastAsia" w:ascii="方正小标宋简体" w:hAnsi="方正小标宋简体" w:eastAsia="方正小标宋简体" w:cs="方正小标宋简体"/>
          <w:i w:val="0"/>
          <w:caps w:val="0"/>
          <w:color w:val="auto"/>
          <w:spacing w:val="0"/>
          <w:sz w:val="44"/>
          <w:szCs w:val="44"/>
          <w:highlight w:val="none"/>
          <w:shd w:val="clear"/>
        </w:rPr>
      </w:pPr>
      <w:r>
        <w:rPr>
          <w:rFonts w:hint="eastAsia" w:ascii="方正小标宋简体" w:hAnsi="方正小标宋简体" w:eastAsia="方正小标宋简体" w:cs="方正小标宋简体"/>
          <w:i w:val="0"/>
          <w:caps w:val="0"/>
          <w:color w:val="auto"/>
          <w:spacing w:val="0"/>
          <w:sz w:val="44"/>
          <w:szCs w:val="44"/>
          <w:highlight w:val="none"/>
          <w:shd w:val="clear"/>
        </w:rPr>
        <w:t>对冒用律师名义从事法律服务业务的处罚</w:t>
      </w:r>
    </w:p>
    <w:p>
      <w:pPr>
        <w:shd w:val="clear" w:fill="FFFFFF" w:themeFill="background1"/>
        <w:wordWrap/>
        <w:adjustRightInd w:val="0"/>
        <w:snapToGrid w:val="0"/>
        <w:spacing w:line="560" w:lineRule="exact"/>
        <w:ind w:right="0"/>
        <w:jc w:val="center"/>
        <w:textAlignment w:val="auto"/>
        <w:rPr>
          <w:rFonts w:hint="eastAsia" w:ascii="方正小标宋简体" w:hAnsi="方正小标宋简体" w:eastAsia="方正小标宋简体" w:cs="方正小标宋简体"/>
          <w:i w:val="0"/>
          <w:caps w:val="0"/>
          <w:color w:val="auto"/>
          <w:spacing w:val="0"/>
          <w:sz w:val="44"/>
          <w:szCs w:val="44"/>
          <w:highlight w:val="none"/>
          <w:shd w:val="clear"/>
        </w:rPr>
      </w:pPr>
    </w:p>
    <w:p>
      <w:pPr>
        <w:shd w:val="clear" w:fill="FFFFFF" w:themeFill="background1"/>
        <w:wordWrap/>
        <w:adjustRightInd w:val="0"/>
        <w:snapToGrid w:val="0"/>
        <w:spacing w:line="560" w:lineRule="exact"/>
        <w:ind w:right="0" w:firstLine="640" w:firstLineChars="200"/>
        <w:jc w:val="both"/>
        <w:textAlignment w:val="auto"/>
        <w:rPr>
          <w:rFonts w:hint="eastAsia" w:ascii="仿宋" w:hAnsi="仿宋" w:eastAsia="仿宋" w:cs="仿宋"/>
          <w:i w:val="0"/>
          <w:caps w:val="0"/>
          <w:color w:val="auto"/>
          <w:spacing w:val="0"/>
          <w:sz w:val="32"/>
          <w:szCs w:val="32"/>
          <w:highlight w:val="none"/>
          <w:shd w:val="clear"/>
        </w:rPr>
      </w:pPr>
      <w:r>
        <w:rPr>
          <w:rFonts w:hint="eastAsia" w:ascii="仿宋" w:hAnsi="仿宋" w:eastAsia="仿宋" w:cs="仿宋"/>
          <w:color w:val="auto"/>
          <w:sz w:val="32"/>
          <w:szCs w:val="32"/>
          <w:highlight w:val="none"/>
          <w:shd w:val="clear"/>
        </w:rPr>
        <w:t>1.事项名称：</w:t>
      </w:r>
      <w:r>
        <w:rPr>
          <w:rFonts w:hint="eastAsia" w:ascii="仿宋" w:hAnsi="仿宋" w:eastAsia="仿宋" w:cs="仿宋"/>
          <w:i w:val="0"/>
          <w:caps w:val="0"/>
          <w:color w:val="auto"/>
          <w:spacing w:val="0"/>
          <w:sz w:val="32"/>
          <w:szCs w:val="32"/>
          <w:highlight w:val="none"/>
          <w:shd w:val="clear"/>
        </w:rPr>
        <w:t>对冒用律师名义从事法律服务业务的处罚</w:t>
      </w:r>
    </w:p>
    <w:p>
      <w:pPr>
        <w:shd w:val="clear" w:fill="FFFFFF" w:themeFill="background1"/>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rPr>
        <w:t>2.</w:t>
      </w:r>
      <w:r>
        <w:rPr>
          <w:rFonts w:hint="eastAsia" w:ascii="仿宋" w:hAnsi="仿宋" w:eastAsia="仿宋" w:cs="仿宋"/>
          <w:color w:val="auto"/>
          <w:sz w:val="32"/>
          <w:szCs w:val="32"/>
          <w:highlight w:val="none"/>
          <w:shd w:val="clear"/>
          <w:lang w:eastAsia="zh-CN"/>
        </w:rPr>
        <w:t>1.【法律】《</w:t>
      </w:r>
      <w:r>
        <w:rPr>
          <w:rFonts w:hint="eastAsia" w:ascii="仿宋" w:hAnsi="仿宋" w:eastAsia="仿宋" w:cs="仿宋"/>
          <w:color w:val="auto"/>
          <w:sz w:val="32"/>
          <w:szCs w:val="32"/>
          <w:highlight w:val="none"/>
          <w:shd w:val="clear"/>
        </w:rPr>
        <w:t>中华人民共和国</w:t>
      </w:r>
      <w:r>
        <w:rPr>
          <w:rFonts w:hint="eastAsia" w:ascii="仿宋" w:hAnsi="仿宋" w:eastAsia="仿宋" w:cs="仿宋"/>
          <w:color w:val="auto"/>
          <w:sz w:val="32"/>
          <w:szCs w:val="32"/>
          <w:highlight w:val="none"/>
          <w:shd w:val="clear"/>
          <w:lang w:eastAsia="zh-CN"/>
        </w:rPr>
        <w:t>律师法》（1996年5月通过，2017年9月修正）第五十五条：“没有取得律师执业证书的人员以律师名义从事法律服务业务的，由所在地的县级以上地方人民政府司法行政部门责令停止非法执业，没收违法所得，处违法所得一倍以上五倍以下的罚款。”</w:t>
      </w:r>
    </w:p>
    <w:p>
      <w:pPr>
        <w:shd w:val="clear" w:fill="FFFFFF" w:themeFill="background1"/>
        <w:wordWrap/>
        <w:adjustRightInd w:val="0"/>
        <w:snapToGrid w:val="0"/>
        <w:spacing w:line="560" w:lineRule="exact"/>
        <w:ind w:right="0" w:firstLine="640" w:firstLineChars="200"/>
        <w:textAlignment w:val="auto"/>
        <w:rPr>
          <w:rFonts w:hint="default" w:ascii="仿宋" w:hAnsi="仿宋" w:eastAsia="仿宋" w:cs="仿宋"/>
          <w:color w:val="auto"/>
          <w:sz w:val="32"/>
          <w:szCs w:val="32"/>
          <w:highlight w:val="none"/>
          <w:shd w:val="clear"/>
          <w:lang w:val="en-US" w:eastAsia="zh-CN"/>
        </w:rPr>
      </w:pPr>
      <w:r>
        <w:rPr>
          <w:rFonts w:hint="eastAsia" w:ascii="仿宋" w:hAnsi="仿宋" w:eastAsia="仿宋" w:cs="仿宋"/>
          <w:color w:val="auto"/>
          <w:sz w:val="32"/>
          <w:szCs w:val="32"/>
          <w:highlight w:val="none"/>
          <w:shd w:val="clear"/>
        </w:rPr>
        <w:t>3.受理单位及办理地点：</w:t>
      </w:r>
      <w:r>
        <w:rPr>
          <w:rFonts w:hint="eastAsia" w:ascii="仿宋" w:hAnsi="仿宋" w:eastAsia="仿宋" w:cs="仿宋"/>
          <w:color w:val="auto"/>
          <w:sz w:val="32"/>
          <w:szCs w:val="32"/>
          <w:highlight w:val="none"/>
          <w:shd w:val="clear"/>
          <w:lang w:eastAsia="zh-CN"/>
        </w:rPr>
        <w:t>青岛市司法局市南区山东路</w:t>
      </w:r>
      <w:r>
        <w:rPr>
          <w:rFonts w:hint="eastAsia" w:ascii="仿宋" w:hAnsi="仿宋" w:eastAsia="仿宋" w:cs="仿宋"/>
          <w:color w:val="auto"/>
          <w:sz w:val="32"/>
          <w:szCs w:val="32"/>
          <w:highlight w:val="none"/>
          <w:shd w:val="clear"/>
          <w:lang w:val="en-US" w:eastAsia="zh-CN"/>
        </w:rPr>
        <w:t>17号海信创业中心2014房间</w:t>
      </w:r>
    </w:p>
    <w:p>
      <w:pPr>
        <w:shd w:val="clear" w:fill="FFFFFF" w:themeFill="background1"/>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rPr>
      </w:pPr>
      <w:r>
        <w:rPr>
          <w:rFonts w:hint="eastAsia" w:ascii="仿宋" w:hAnsi="仿宋" w:eastAsia="仿宋" w:cs="仿宋"/>
          <w:color w:val="auto"/>
          <w:sz w:val="32"/>
          <w:szCs w:val="32"/>
          <w:highlight w:val="none"/>
          <w:shd w:val="clear"/>
        </w:rPr>
        <w:t>4.咨询方式：监督咨询电话0532-8160</w:t>
      </w:r>
      <w:r>
        <w:rPr>
          <w:rFonts w:hint="eastAsia" w:ascii="仿宋" w:hAnsi="仿宋" w:eastAsia="仿宋" w:cs="仿宋"/>
          <w:color w:val="auto"/>
          <w:sz w:val="32"/>
          <w:szCs w:val="32"/>
          <w:highlight w:val="none"/>
          <w:shd w:val="clear"/>
          <w:lang w:val="en-US" w:eastAsia="zh-CN"/>
        </w:rPr>
        <w:t>8753</w:t>
      </w:r>
      <w:r>
        <w:rPr>
          <w:rFonts w:hint="eastAsia" w:ascii="仿宋" w:hAnsi="仿宋" w:eastAsia="仿宋" w:cs="仿宋"/>
          <w:color w:val="auto"/>
          <w:sz w:val="32"/>
          <w:szCs w:val="32"/>
          <w:highlight w:val="none"/>
          <w:shd w:val="clear"/>
        </w:rPr>
        <w:t>。</w:t>
      </w:r>
    </w:p>
    <w:p>
      <w:pPr>
        <w:shd w:val="clear" w:fill="FFFFFF" w:themeFill="background1"/>
        <w:wordWrap/>
        <w:spacing w:line="560" w:lineRule="exact"/>
        <w:ind w:right="0"/>
        <w:jc w:val="center"/>
        <w:textAlignment w:val="auto"/>
        <w:rPr>
          <w:rFonts w:hint="eastAsia" w:ascii="方正小标宋简体" w:hAnsi="方正小标宋简体" w:eastAsia="方正小标宋简体" w:cs="方正小标宋简体"/>
          <w:i w:val="0"/>
          <w:caps w:val="0"/>
          <w:color w:val="auto"/>
          <w:spacing w:val="0"/>
          <w:sz w:val="44"/>
          <w:szCs w:val="44"/>
          <w:highlight w:val="none"/>
          <w:shd w:val="clear"/>
        </w:rPr>
      </w:pPr>
    </w:p>
    <w:p>
      <w:pPr>
        <w:shd w:val="clear" w:fill="FFFFFF" w:themeFill="background1"/>
        <w:wordWrap/>
        <w:spacing w:line="560" w:lineRule="exact"/>
        <w:ind w:right="0"/>
        <w:jc w:val="center"/>
        <w:textAlignment w:val="auto"/>
        <w:rPr>
          <w:rFonts w:hint="eastAsia" w:ascii="方正小标宋简体" w:hAnsi="方正小标宋简体" w:eastAsia="方正小标宋简体" w:cs="方正小标宋简体"/>
          <w:i w:val="0"/>
          <w:caps w:val="0"/>
          <w:color w:val="auto"/>
          <w:spacing w:val="0"/>
          <w:sz w:val="44"/>
          <w:szCs w:val="44"/>
          <w:highlight w:val="none"/>
          <w:shd w:val="clear"/>
        </w:rPr>
      </w:pPr>
    </w:p>
    <w:p>
      <w:pPr>
        <w:shd w:val="clear" w:fill="FFFFFF" w:themeFill="background1"/>
        <w:wordWrap/>
        <w:spacing w:line="560" w:lineRule="exact"/>
        <w:ind w:right="0"/>
        <w:jc w:val="center"/>
        <w:textAlignment w:val="auto"/>
        <w:rPr>
          <w:rFonts w:hint="eastAsia" w:ascii="方正小标宋简体" w:hAnsi="方正小标宋简体" w:eastAsia="方正小标宋简体" w:cs="方正小标宋简体"/>
          <w:i w:val="0"/>
          <w:caps w:val="0"/>
          <w:color w:val="auto"/>
          <w:spacing w:val="0"/>
          <w:sz w:val="44"/>
          <w:szCs w:val="44"/>
          <w:highlight w:val="none"/>
          <w:shd w:val="clear"/>
        </w:rPr>
      </w:pPr>
    </w:p>
    <w:p>
      <w:pPr>
        <w:shd w:val="clear" w:fill="FFFFFF" w:themeFill="background1"/>
        <w:wordWrap/>
        <w:spacing w:line="560" w:lineRule="exact"/>
        <w:ind w:right="0"/>
        <w:jc w:val="center"/>
        <w:textAlignment w:val="auto"/>
        <w:rPr>
          <w:rFonts w:hint="eastAsia" w:ascii="方正小标宋简体" w:hAnsi="方正小标宋简体" w:eastAsia="方正小标宋简体" w:cs="方正小标宋简体"/>
          <w:i w:val="0"/>
          <w:caps w:val="0"/>
          <w:color w:val="auto"/>
          <w:spacing w:val="0"/>
          <w:sz w:val="44"/>
          <w:szCs w:val="44"/>
          <w:highlight w:val="none"/>
          <w:shd w:val="clear"/>
        </w:rPr>
      </w:pPr>
    </w:p>
    <w:p>
      <w:pPr>
        <w:shd w:val="clear" w:fill="FFFFFF" w:themeFill="background1"/>
        <w:wordWrap/>
        <w:spacing w:line="560" w:lineRule="exact"/>
        <w:ind w:right="0"/>
        <w:jc w:val="center"/>
        <w:textAlignment w:val="auto"/>
        <w:rPr>
          <w:rFonts w:hint="eastAsia" w:ascii="方正小标宋简体" w:hAnsi="方正小标宋简体" w:eastAsia="方正小标宋简体" w:cs="方正小标宋简体"/>
          <w:i w:val="0"/>
          <w:caps w:val="0"/>
          <w:color w:val="auto"/>
          <w:spacing w:val="0"/>
          <w:sz w:val="44"/>
          <w:szCs w:val="44"/>
          <w:highlight w:val="none"/>
          <w:shd w:val="clear"/>
        </w:rPr>
      </w:pPr>
    </w:p>
    <w:p>
      <w:pPr>
        <w:shd w:val="clear" w:fill="FFFFFF" w:themeFill="background1"/>
        <w:wordWrap/>
        <w:spacing w:line="560" w:lineRule="exact"/>
        <w:ind w:right="0"/>
        <w:jc w:val="center"/>
        <w:textAlignment w:val="auto"/>
        <w:rPr>
          <w:rFonts w:hint="eastAsia" w:ascii="方正小标宋简体" w:hAnsi="方正小标宋简体" w:eastAsia="方正小标宋简体" w:cs="方正小标宋简体"/>
          <w:i w:val="0"/>
          <w:caps w:val="0"/>
          <w:color w:val="auto"/>
          <w:spacing w:val="0"/>
          <w:sz w:val="44"/>
          <w:szCs w:val="44"/>
          <w:highlight w:val="none"/>
          <w:shd w:val="clear"/>
        </w:rPr>
      </w:pPr>
    </w:p>
    <w:p>
      <w:pPr>
        <w:shd w:val="clear" w:fill="FFFFFF" w:themeFill="background1"/>
        <w:wordWrap/>
        <w:spacing w:line="560" w:lineRule="exact"/>
        <w:ind w:right="0"/>
        <w:jc w:val="center"/>
        <w:textAlignment w:val="auto"/>
        <w:rPr>
          <w:rFonts w:hint="eastAsia" w:ascii="方正小标宋简体" w:hAnsi="方正小标宋简体" w:eastAsia="方正小标宋简体" w:cs="方正小标宋简体"/>
          <w:i w:val="0"/>
          <w:caps w:val="0"/>
          <w:color w:val="auto"/>
          <w:spacing w:val="0"/>
          <w:sz w:val="44"/>
          <w:szCs w:val="44"/>
          <w:highlight w:val="none"/>
          <w:shd w:val="clear"/>
        </w:rPr>
      </w:pPr>
    </w:p>
    <w:p>
      <w:pPr>
        <w:shd w:val="clear" w:fill="FFFFFF" w:themeFill="background1"/>
        <w:wordWrap/>
        <w:spacing w:line="560" w:lineRule="exact"/>
        <w:ind w:right="0"/>
        <w:jc w:val="center"/>
        <w:textAlignment w:val="auto"/>
        <w:rPr>
          <w:rFonts w:hint="eastAsia" w:ascii="方正小标宋简体" w:hAnsi="方正小标宋简体" w:eastAsia="方正小标宋简体" w:cs="方正小标宋简体"/>
          <w:i w:val="0"/>
          <w:caps w:val="0"/>
          <w:color w:val="auto"/>
          <w:spacing w:val="0"/>
          <w:sz w:val="44"/>
          <w:szCs w:val="44"/>
          <w:highlight w:val="none"/>
          <w:shd w:val="clear"/>
        </w:rPr>
      </w:pPr>
    </w:p>
    <w:p>
      <w:pPr>
        <w:shd w:val="clear" w:fill="FFFFFF" w:themeFill="background1"/>
        <w:wordWrap/>
        <w:spacing w:line="560" w:lineRule="exact"/>
        <w:ind w:right="0"/>
        <w:jc w:val="center"/>
        <w:textAlignment w:val="auto"/>
        <w:rPr>
          <w:rFonts w:hint="eastAsia" w:ascii="方正小标宋简体" w:hAnsi="方正小标宋简体" w:eastAsia="方正小标宋简体" w:cs="方正小标宋简体"/>
          <w:i w:val="0"/>
          <w:caps w:val="0"/>
          <w:color w:val="auto"/>
          <w:spacing w:val="0"/>
          <w:sz w:val="44"/>
          <w:szCs w:val="44"/>
          <w:highlight w:val="none"/>
          <w:shd w:val="clear"/>
        </w:rPr>
      </w:pPr>
    </w:p>
    <w:p>
      <w:pPr>
        <w:shd w:val="clear" w:fill="FFFFFF" w:themeFill="background1"/>
        <w:wordWrap/>
        <w:adjustRightInd w:val="0"/>
        <w:snapToGrid w:val="0"/>
        <w:spacing w:line="560" w:lineRule="exact"/>
        <w:ind w:right="0" w:firstLine="880" w:firstLineChars="200"/>
        <w:jc w:val="both"/>
        <w:textAlignment w:val="auto"/>
        <w:rPr>
          <w:rFonts w:hint="eastAsia" w:ascii="方正小标宋简体" w:hAnsi="方正小标宋简体" w:eastAsia="方正小标宋简体" w:cs="方正小标宋简体"/>
          <w:i w:val="0"/>
          <w:caps w:val="0"/>
          <w:color w:val="auto"/>
          <w:spacing w:val="0"/>
          <w:sz w:val="44"/>
          <w:szCs w:val="44"/>
          <w:highlight w:val="none"/>
          <w:shd w:val="clear"/>
        </w:rPr>
      </w:pPr>
      <w:r>
        <w:rPr>
          <w:rFonts w:hint="eastAsia" w:ascii="方正小标宋简体" w:hAnsi="方正小标宋简体" w:eastAsia="方正小标宋简体" w:cs="方正小标宋简体"/>
          <w:i w:val="0"/>
          <w:caps w:val="0"/>
          <w:color w:val="auto"/>
          <w:spacing w:val="0"/>
          <w:sz w:val="44"/>
          <w:szCs w:val="44"/>
          <w:highlight w:val="none"/>
          <w:shd w:val="clear"/>
        </w:rPr>
        <w:br w:type="page"/>
      </w:r>
    </w:p>
    <w:p>
      <w:pPr>
        <w:shd w:val="clear" w:fill="FFFFFF" w:themeFill="background1"/>
        <w:wordWrap/>
        <w:adjustRightInd w:val="0"/>
        <w:snapToGrid w:val="0"/>
        <w:spacing w:line="560" w:lineRule="exact"/>
        <w:ind w:right="0" w:firstLine="880" w:firstLineChars="200"/>
        <w:jc w:val="both"/>
        <w:textAlignment w:val="auto"/>
        <w:rPr>
          <w:rFonts w:hint="eastAsia" w:ascii="方正小标宋简体" w:hAnsi="方正小标宋简体" w:eastAsia="方正小标宋简体" w:cs="方正小标宋简体"/>
          <w:i w:val="0"/>
          <w:caps w:val="0"/>
          <w:color w:val="auto"/>
          <w:spacing w:val="0"/>
          <w:sz w:val="44"/>
          <w:szCs w:val="44"/>
          <w:highlight w:val="none"/>
          <w:shd w:val="clear"/>
        </w:rPr>
      </w:pPr>
      <w:r>
        <w:rPr>
          <w:rFonts w:hint="eastAsia" w:ascii="方正小标宋简体" w:hAnsi="方正小标宋简体" w:eastAsia="方正小标宋简体" w:cs="方正小标宋简体"/>
          <w:i w:val="0"/>
          <w:caps w:val="0"/>
          <w:color w:val="auto"/>
          <w:spacing w:val="0"/>
          <w:sz w:val="44"/>
          <w:szCs w:val="44"/>
          <w:highlight w:val="none"/>
          <w:shd w:val="clear"/>
        </w:rPr>
        <w:t>对公证机构及其公证员违法执业的处罚</w:t>
      </w:r>
    </w:p>
    <w:p>
      <w:pPr>
        <w:shd w:val="clear" w:fill="FFFFFF" w:themeFill="background1"/>
        <w:wordWrap/>
        <w:adjustRightInd w:val="0"/>
        <w:snapToGrid w:val="0"/>
        <w:spacing w:line="560" w:lineRule="exact"/>
        <w:ind w:right="0" w:firstLine="880" w:firstLineChars="200"/>
        <w:jc w:val="both"/>
        <w:textAlignment w:val="auto"/>
        <w:rPr>
          <w:rFonts w:hint="eastAsia" w:ascii="方正小标宋简体" w:hAnsi="方正小标宋简体" w:eastAsia="方正小标宋简体" w:cs="方正小标宋简体"/>
          <w:i w:val="0"/>
          <w:caps w:val="0"/>
          <w:color w:val="auto"/>
          <w:spacing w:val="0"/>
          <w:sz w:val="44"/>
          <w:szCs w:val="44"/>
          <w:highlight w:val="none"/>
          <w:shd w:val="clear"/>
        </w:rPr>
      </w:pPr>
    </w:p>
    <w:p>
      <w:pPr>
        <w:shd w:val="clear" w:fill="FFFFFF" w:themeFill="background1"/>
        <w:wordWrap/>
        <w:adjustRightInd w:val="0"/>
        <w:snapToGrid w:val="0"/>
        <w:spacing w:line="560" w:lineRule="exact"/>
        <w:ind w:right="0" w:firstLine="640" w:firstLineChars="200"/>
        <w:jc w:val="both"/>
        <w:textAlignment w:val="auto"/>
        <w:rPr>
          <w:rFonts w:hint="eastAsia" w:ascii="仿宋" w:hAnsi="仿宋" w:eastAsia="仿宋" w:cs="仿宋"/>
          <w:i w:val="0"/>
          <w:caps w:val="0"/>
          <w:color w:val="auto"/>
          <w:spacing w:val="0"/>
          <w:sz w:val="32"/>
          <w:szCs w:val="32"/>
          <w:highlight w:val="none"/>
          <w:shd w:val="clear"/>
        </w:rPr>
      </w:pPr>
      <w:r>
        <w:rPr>
          <w:rFonts w:hint="eastAsia" w:ascii="仿宋" w:hAnsi="仿宋" w:eastAsia="仿宋" w:cs="仿宋"/>
          <w:color w:val="auto"/>
          <w:sz w:val="32"/>
          <w:szCs w:val="32"/>
          <w:highlight w:val="none"/>
          <w:shd w:val="clear"/>
        </w:rPr>
        <w:t>1.事项名称：</w:t>
      </w:r>
      <w:r>
        <w:rPr>
          <w:rFonts w:hint="eastAsia" w:ascii="仿宋" w:hAnsi="仿宋" w:eastAsia="仿宋" w:cs="仿宋"/>
          <w:i w:val="0"/>
          <w:caps w:val="0"/>
          <w:color w:val="auto"/>
          <w:spacing w:val="0"/>
          <w:sz w:val="32"/>
          <w:szCs w:val="32"/>
          <w:highlight w:val="none"/>
          <w:shd w:val="clear"/>
        </w:rPr>
        <w:t>对公证机构及其公证员违法执业的处罚</w:t>
      </w:r>
    </w:p>
    <w:p>
      <w:pPr>
        <w:shd w:val="clear" w:fill="FFFFFF" w:themeFill="background1"/>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rPr>
      </w:pPr>
      <w:r>
        <w:rPr>
          <w:rFonts w:hint="eastAsia" w:ascii="仿宋" w:hAnsi="仿宋" w:eastAsia="仿宋" w:cs="仿宋"/>
          <w:color w:val="auto"/>
          <w:sz w:val="32"/>
          <w:szCs w:val="32"/>
          <w:highlight w:val="none"/>
          <w:shd w:val="clear"/>
          <w:lang w:val="en-US" w:eastAsia="zh-CN"/>
        </w:rPr>
        <w:t>2.（</w:t>
      </w:r>
      <w:r>
        <w:rPr>
          <w:rFonts w:hint="eastAsia" w:ascii="仿宋" w:hAnsi="仿宋" w:eastAsia="仿宋" w:cs="仿宋"/>
          <w:color w:val="auto"/>
          <w:sz w:val="32"/>
          <w:szCs w:val="32"/>
          <w:highlight w:val="none"/>
          <w:shd w:val="clear"/>
        </w:rPr>
        <w:t>1</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 xml:space="preserve">【法律】《中华人民共和国公证法》（2005年8月通过，2017年9月修正）第四十一条：“公证机构及其公证员有下列行为之一的，由省、自治区、直辖市或者设区的市人民政府司法行政部门给予警告；……” 第四十二条：“公证机构及其公证员有下列行为之一的，由省、自治区、直辖市或者设区的市人民政府司法行政部门对公证机构给予警告，并处二万元以上十万元以下罚款，并可以给予一个月以上三个月以下停业整顿的处罚；对公证员给予警告，并处二千元以上一万元以下罚款，并可以给予三个月以上十二个月以下停止执业的处罚；有违法所得的，没收违法所得；情节严重的，由省、自治区、直辖市人民政府司法行政部门吊销公证员执业证书；构成犯罪的，依法追究刑事责任：……” </w:t>
      </w:r>
    </w:p>
    <w:p>
      <w:pPr>
        <w:shd w:val="clear" w:fill="FFFFFF" w:themeFill="background1"/>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rPr>
      </w:pP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2</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 xml:space="preserve">【部委规章】《公证程序规则》（2006年5月司法部令第103号发布，2020年10月20日司法部令第145号修正）第七十二条：“公证机构及其公证员在办理公证过程中，有违反《公证法》第四十一条、第四十二条以及本规则规定行为的，由司法行政机关依据《公证法》、《公证机构执业管理办法》、《公证员执业管理办法》给予相应的处罚……”                           </w:t>
      </w:r>
    </w:p>
    <w:p>
      <w:pPr>
        <w:shd w:val="clear" w:fill="FFFFFF" w:themeFill="background1"/>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rPr>
      </w:pP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3</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 xml:space="preserve">【部委规章】《公证机构执业管理办法》（2006年2月司法部令第101号发布）第三十六条：“公证机构有《公证法》第四十一条、第四十二条规定所列行为之一的，由省、自治区、直辖市司法行政机关或者设区的市司法行政机关依据《公证法》的规定，予以处罚。”                                    </w:t>
      </w:r>
    </w:p>
    <w:p>
      <w:pPr>
        <w:shd w:val="clear" w:fill="FFFFFF" w:themeFill="background1"/>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rPr>
      </w:pP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4</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 xml:space="preserve">【部委规章】《公证员执业管理办法》（2006年3月司法部令第102号发布）第二十九条：“公证员有《公证法》第四十一条、第四十二条所列行为之一的，由省、自治区、直辖市或者设区的市司法行政机关依据《公证法》的规定，予以处罚。公证员有依法应予吊销公证员执业证书情形的，由所在地司法行政机关逐级报请省、自治区、直辖市司法行政机关决定。”                          </w:t>
      </w:r>
    </w:p>
    <w:p>
      <w:pPr>
        <w:shd w:val="clear" w:fill="FFFFFF" w:themeFill="background1"/>
        <w:wordWrap/>
        <w:adjustRightInd w:val="0"/>
        <w:snapToGrid w:val="0"/>
        <w:spacing w:line="560" w:lineRule="exact"/>
        <w:ind w:right="0" w:firstLine="640" w:firstLineChars="200"/>
        <w:textAlignment w:val="auto"/>
        <w:rPr>
          <w:rFonts w:hint="default" w:ascii="仿宋" w:hAnsi="仿宋" w:eastAsia="仿宋" w:cs="仿宋"/>
          <w:color w:val="auto"/>
          <w:sz w:val="32"/>
          <w:szCs w:val="32"/>
          <w:highlight w:val="none"/>
          <w:shd w:val="clear"/>
          <w:lang w:val="en-US" w:eastAsia="zh-CN"/>
        </w:rPr>
      </w:pPr>
      <w:r>
        <w:rPr>
          <w:rFonts w:hint="eastAsia" w:ascii="仿宋" w:hAnsi="仿宋" w:eastAsia="仿宋" w:cs="仿宋"/>
          <w:color w:val="auto"/>
          <w:sz w:val="32"/>
          <w:szCs w:val="32"/>
          <w:highlight w:val="none"/>
          <w:shd w:val="clear"/>
        </w:rPr>
        <w:t>3.受理单位及办理地点：</w:t>
      </w:r>
      <w:r>
        <w:rPr>
          <w:rFonts w:hint="eastAsia" w:ascii="仿宋" w:hAnsi="仿宋" w:eastAsia="仿宋" w:cs="仿宋"/>
          <w:color w:val="auto"/>
          <w:sz w:val="32"/>
          <w:szCs w:val="32"/>
          <w:highlight w:val="none"/>
          <w:shd w:val="clear"/>
          <w:lang w:eastAsia="zh-CN"/>
        </w:rPr>
        <w:t>青岛市司法局市南区山东路</w:t>
      </w:r>
      <w:r>
        <w:rPr>
          <w:rFonts w:hint="eastAsia" w:ascii="仿宋" w:hAnsi="仿宋" w:eastAsia="仿宋" w:cs="仿宋"/>
          <w:color w:val="auto"/>
          <w:sz w:val="32"/>
          <w:szCs w:val="32"/>
          <w:highlight w:val="none"/>
          <w:shd w:val="clear"/>
          <w:lang w:val="en-US" w:eastAsia="zh-CN"/>
        </w:rPr>
        <w:t>17号海信创业中心2020房间</w:t>
      </w:r>
    </w:p>
    <w:p>
      <w:pPr>
        <w:shd w:val="clear" w:fill="FFFFFF" w:themeFill="background1"/>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rPr>
      </w:pPr>
      <w:r>
        <w:rPr>
          <w:rFonts w:hint="eastAsia" w:ascii="仿宋" w:hAnsi="仿宋" w:eastAsia="仿宋" w:cs="仿宋"/>
          <w:color w:val="auto"/>
          <w:sz w:val="32"/>
          <w:szCs w:val="32"/>
          <w:highlight w:val="none"/>
          <w:shd w:val="clear"/>
        </w:rPr>
        <w:t>4.咨询方式：监督咨询电话0532-8160</w:t>
      </w:r>
      <w:r>
        <w:rPr>
          <w:rFonts w:hint="eastAsia" w:ascii="仿宋" w:hAnsi="仿宋" w:eastAsia="仿宋" w:cs="仿宋"/>
          <w:color w:val="auto"/>
          <w:sz w:val="32"/>
          <w:szCs w:val="32"/>
          <w:highlight w:val="none"/>
          <w:shd w:val="clear"/>
          <w:lang w:val="en-US" w:eastAsia="zh-CN"/>
        </w:rPr>
        <w:t>8755</w:t>
      </w:r>
      <w:r>
        <w:rPr>
          <w:rFonts w:hint="eastAsia" w:ascii="仿宋" w:hAnsi="仿宋" w:eastAsia="仿宋" w:cs="仿宋"/>
          <w:color w:val="auto"/>
          <w:sz w:val="32"/>
          <w:szCs w:val="32"/>
          <w:highlight w:val="none"/>
          <w:shd w:val="clear"/>
        </w:rPr>
        <w:t>。</w:t>
      </w:r>
    </w:p>
    <w:p>
      <w:pPr>
        <w:shd w:val="clear" w:fill="FFFFFF" w:themeFill="background1"/>
        <w:wordWrap/>
        <w:spacing w:line="560" w:lineRule="exact"/>
        <w:ind w:right="0"/>
        <w:jc w:val="center"/>
        <w:textAlignment w:val="auto"/>
        <w:rPr>
          <w:rFonts w:hint="eastAsia" w:ascii="方正小标宋简体" w:hAnsi="方正小标宋简体" w:eastAsia="方正小标宋简体" w:cs="方正小标宋简体"/>
          <w:i w:val="0"/>
          <w:caps w:val="0"/>
          <w:color w:val="auto"/>
          <w:spacing w:val="0"/>
          <w:sz w:val="44"/>
          <w:szCs w:val="44"/>
          <w:highlight w:val="none"/>
          <w:shd w:val="clear"/>
        </w:rPr>
      </w:pPr>
      <w:r>
        <w:rPr>
          <w:rFonts w:hint="eastAsia" w:ascii="方正小标宋简体" w:hAnsi="方正小标宋简体" w:eastAsia="方正小标宋简体" w:cs="方正小标宋简体"/>
          <w:i w:val="0"/>
          <w:caps w:val="0"/>
          <w:color w:val="auto"/>
          <w:spacing w:val="0"/>
          <w:sz w:val="44"/>
          <w:szCs w:val="44"/>
          <w:highlight w:val="none"/>
          <w:shd w:val="clear"/>
        </w:rPr>
        <w:br w:type="page"/>
      </w:r>
    </w:p>
    <w:p>
      <w:pPr>
        <w:shd w:val="clear" w:fill="FFFFFF" w:themeFill="background1"/>
        <w:wordWrap/>
        <w:spacing w:line="560" w:lineRule="exact"/>
        <w:ind w:right="0"/>
        <w:jc w:val="center"/>
        <w:textAlignment w:val="auto"/>
        <w:rPr>
          <w:rFonts w:hint="eastAsia" w:ascii="方正小标宋简体" w:hAnsi="方正小标宋简体" w:eastAsia="方正小标宋简体" w:cs="方正小标宋简体"/>
          <w:color w:val="auto"/>
          <w:sz w:val="44"/>
          <w:szCs w:val="44"/>
          <w:highlight w:val="none"/>
          <w:shd w:val="clear"/>
        </w:rPr>
      </w:pPr>
      <w:r>
        <w:rPr>
          <w:rFonts w:hint="eastAsia" w:ascii="方正小标宋简体" w:hAnsi="方正小标宋简体" w:eastAsia="方正小标宋简体" w:cs="方正小标宋简体"/>
          <w:i w:val="0"/>
          <w:caps w:val="0"/>
          <w:color w:val="auto"/>
          <w:spacing w:val="0"/>
          <w:sz w:val="44"/>
          <w:szCs w:val="44"/>
          <w:highlight w:val="none"/>
          <w:shd w:val="clear"/>
        </w:rPr>
        <w:t>对司法鉴定机构违法执业的处罚</w:t>
      </w:r>
    </w:p>
    <w:p>
      <w:pPr>
        <w:shd w:val="clear" w:fill="FFFFFF" w:themeFill="background1"/>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rPr>
      </w:pPr>
      <w:r>
        <w:rPr>
          <w:rFonts w:hint="eastAsia" w:ascii="仿宋" w:hAnsi="仿宋" w:eastAsia="仿宋" w:cs="仿宋"/>
          <w:color w:val="auto"/>
          <w:sz w:val="32"/>
          <w:szCs w:val="32"/>
          <w:highlight w:val="none"/>
          <w:shd w:val="clear"/>
        </w:rPr>
        <w:t>1.事项名称：</w:t>
      </w:r>
      <w:r>
        <w:rPr>
          <w:rFonts w:hint="eastAsia" w:ascii="仿宋" w:hAnsi="仿宋" w:eastAsia="仿宋" w:cs="仿宋"/>
          <w:i w:val="0"/>
          <w:caps w:val="0"/>
          <w:color w:val="auto"/>
          <w:spacing w:val="0"/>
          <w:sz w:val="32"/>
          <w:szCs w:val="32"/>
          <w:highlight w:val="none"/>
          <w:shd w:val="clear"/>
        </w:rPr>
        <w:t>对司法鉴定机构违法执业的处罚</w:t>
      </w:r>
    </w:p>
    <w:p>
      <w:pPr>
        <w:shd w:val="clear" w:fill="FFFFFF" w:themeFill="background1"/>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rPr>
      </w:pPr>
      <w:r>
        <w:rPr>
          <w:rFonts w:hint="eastAsia" w:ascii="仿宋" w:hAnsi="仿宋" w:eastAsia="仿宋" w:cs="仿宋"/>
          <w:color w:val="auto"/>
          <w:sz w:val="32"/>
          <w:szCs w:val="32"/>
          <w:highlight w:val="none"/>
          <w:shd w:val="clear"/>
        </w:rPr>
        <w:t>2.处罚依据：</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lang w:val="en-US" w:eastAsia="zh-CN"/>
        </w:rPr>
        <w:t>1</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法律】《全国人民代表大会常务委员会关于司法鉴定管理问题的决定》（2005年2月通过，2015年4月修正）第十三条：“鉴定人或者鉴定机构有违反本决定规定行为的，由省级人民政府司法行政部门予以警告，责令改正。鉴定人或者鉴定机构有下列情形之一的，由省级人民政府司法行政部门给予停止从事司法鉴定业务三个月以上一年以下的处罚；情节严重的，撤销登记：……”</w:t>
      </w:r>
    </w:p>
    <w:p>
      <w:pPr>
        <w:shd w:val="clear" w:fill="FFFFFF" w:themeFill="background1"/>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rPr>
      </w:pP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lang w:val="en-US" w:eastAsia="zh-CN"/>
        </w:rPr>
        <w:t>2</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地方性法规】《山东省司法鉴定条例》（2011年11月通过）第五十一条：“违反本条例，司法鉴定机构有下列行为之一的，由设区的市以上人民政府司法行政部门根据情节轻重给予警告、停止执业三个月以上一年以下的处罚，可以并处一万元以上五万元以下的罚款；有违法所得的，没收违法所得：……” 第五十二条：“违反本条例，司法鉴定机构有下列行为之一的，由省人民政府司法行政部门吊销其《司法鉴定许可证》：……”</w:t>
      </w:r>
    </w:p>
    <w:p>
      <w:pPr>
        <w:shd w:val="clear" w:fill="FFFFFF" w:themeFill="background1"/>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rPr>
      </w:pP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lang w:val="en-US" w:eastAsia="zh-CN"/>
        </w:rPr>
        <w:t>3</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【部委规章】《司法鉴定机构登记管理办法》（2005年9月司法部令第95号公布）第三十九条：“司法鉴定机构有下列情形之一的，由省级司法行政机关依法给予警告，并责令其改正：……”</w:t>
      </w:r>
    </w:p>
    <w:p>
      <w:pPr>
        <w:shd w:val="clear" w:fill="FFFFFF" w:themeFill="background1"/>
        <w:wordWrap/>
        <w:adjustRightInd w:val="0"/>
        <w:snapToGrid w:val="0"/>
        <w:spacing w:line="560" w:lineRule="exact"/>
        <w:ind w:right="0" w:firstLine="640" w:firstLineChars="200"/>
        <w:textAlignment w:val="auto"/>
        <w:rPr>
          <w:rFonts w:hint="default" w:ascii="仿宋" w:hAnsi="仿宋" w:eastAsia="仿宋" w:cs="仿宋"/>
          <w:color w:val="auto"/>
          <w:sz w:val="32"/>
          <w:szCs w:val="32"/>
          <w:highlight w:val="none"/>
          <w:shd w:val="clear"/>
          <w:lang w:val="en-US" w:eastAsia="zh-CN"/>
        </w:rPr>
      </w:pPr>
      <w:r>
        <w:rPr>
          <w:rFonts w:hint="eastAsia" w:ascii="仿宋" w:hAnsi="仿宋" w:eastAsia="仿宋" w:cs="仿宋"/>
          <w:color w:val="auto"/>
          <w:sz w:val="32"/>
          <w:szCs w:val="32"/>
          <w:highlight w:val="none"/>
          <w:shd w:val="clear"/>
        </w:rPr>
        <w:t>3.受理单位及办理地点：</w:t>
      </w:r>
      <w:r>
        <w:rPr>
          <w:rFonts w:hint="eastAsia" w:ascii="仿宋" w:hAnsi="仿宋" w:eastAsia="仿宋" w:cs="仿宋"/>
          <w:color w:val="auto"/>
          <w:sz w:val="32"/>
          <w:szCs w:val="32"/>
          <w:highlight w:val="none"/>
          <w:shd w:val="clear"/>
          <w:lang w:eastAsia="zh-CN"/>
        </w:rPr>
        <w:t>青岛市司法局市南区山东路</w:t>
      </w:r>
      <w:r>
        <w:rPr>
          <w:rFonts w:hint="eastAsia" w:ascii="仿宋" w:hAnsi="仿宋" w:eastAsia="仿宋" w:cs="仿宋"/>
          <w:color w:val="auto"/>
          <w:sz w:val="32"/>
          <w:szCs w:val="32"/>
          <w:highlight w:val="none"/>
          <w:shd w:val="clear"/>
          <w:lang w:val="en-US" w:eastAsia="zh-CN"/>
        </w:rPr>
        <w:t>17号海信创业中心2020房间</w:t>
      </w:r>
    </w:p>
    <w:p>
      <w:pPr>
        <w:shd w:val="clear" w:fill="FFFFFF" w:themeFill="background1"/>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rPr>
      </w:pPr>
      <w:r>
        <w:rPr>
          <w:rFonts w:hint="eastAsia" w:ascii="仿宋" w:hAnsi="仿宋" w:eastAsia="仿宋" w:cs="仿宋"/>
          <w:color w:val="auto"/>
          <w:sz w:val="32"/>
          <w:szCs w:val="32"/>
          <w:highlight w:val="none"/>
          <w:shd w:val="clear"/>
        </w:rPr>
        <w:t>4.咨询方式：监督咨询电话0532-8160</w:t>
      </w:r>
      <w:r>
        <w:rPr>
          <w:rFonts w:hint="eastAsia" w:ascii="仿宋" w:hAnsi="仿宋" w:eastAsia="仿宋" w:cs="仿宋"/>
          <w:color w:val="auto"/>
          <w:sz w:val="32"/>
          <w:szCs w:val="32"/>
          <w:highlight w:val="none"/>
          <w:shd w:val="clear"/>
          <w:lang w:val="en-US" w:eastAsia="zh-CN"/>
        </w:rPr>
        <w:t>8755</w:t>
      </w:r>
      <w:r>
        <w:rPr>
          <w:rFonts w:hint="eastAsia" w:ascii="仿宋" w:hAnsi="仿宋" w:eastAsia="仿宋" w:cs="仿宋"/>
          <w:color w:val="auto"/>
          <w:sz w:val="32"/>
          <w:szCs w:val="32"/>
          <w:highlight w:val="none"/>
          <w:shd w:val="clear"/>
        </w:rPr>
        <w:t>。</w:t>
      </w:r>
    </w:p>
    <w:p>
      <w:pPr>
        <w:shd w:val="clear" w:fill="FFFFFF" w:themeFill="background1"/>
        <w:wordWrap/>
        <w:adjustRightInd w:val="0"/>
        <w:snapToGrid w:val="0"/>
        <w:spacing w:line="560" w:lineRule="exact"/>
        <w:ind w:right="0"/>
        <w:jc w:val="center"/>
        <w:textAlignment w:val="auto"/>
        <w:rPr>
          <w:rFonts w:hint="eastAsia" w:ascii="方正小标宋简体" w:hAnsi="方正小标宋简体" w:eastAsia="方正小标宋简体" w:cs="方正小标宋简体"/>
          <w:color w:val="auto"/>
          <w:sz w:val="44"/>
          <w:szCs w:val="44"/>
          <w:highlight w:val="none"/>
          <w:shd w:val="clear"/>
        </w:rPr>
      </w:pPr>
      <w:r>
        <w:rPr>
          <w:rFonts w:hint="eastAsia" w:ascii="方正小标宋简体" w:hAnsi="方正小标宋简体" w:eastAsia="方正小标宋简体" w:cs="方正小标宋简体"/>
          <w:color w:val="auto"/>
          <w:sz w:val="44"/>
          <w:szCs w:val="44"/>
          <w:highlight w:val="none"/>
          <w:shd w:val="clear"/>
        </w:rPr>
        <w:br w:type="page"/>
      </w:r>
    </w:p>
    <w:p>
      <w:pPr>
        <w:shd w:val="clear" w:fill="FFFFFF" w:themeFill="background1"/>
        <w:wordWrap/>
        <w:adjustRightInd w:val="0"/>
        <w:snapToGrid w:val="0"/>
        <w:spacing w:line="560" w:lineRule="exact"/>
        <w:ind w:right="0"/>
        <w:jc w:val="center"/>
        <w:textAlignment w:val="auto"/>
        <w:rPr>
          <w:rFonts w:hint="eastAsia" w:ascii="方正小标宋简体" w:hAnsi="方正小标宋简体" w:eastAsia="方正小标宋简体" w:cs="方正小标宋简体"/>
          <w:color w:val="auto"/>
          <w:sz w:val="44"/>
          <w:szCs w:val="44"/>
          <w:highlight w:val="none"/>
          <w:shd w:val="clear"/>
        </w:rPr>
      </w:pPr>
      <w:r>
        <w:rPr>
          <w:rFonts w:hint="eastAsia" w:ascii="方正小标宋简体" w:hAnsi="方正小标宋简体" w:eastAsia="方正小标宋简体" w:cs="方正小标宋简体"/>
          <w:color w:val="auto"/>
          <w:sz w:val="44"/>
          <w:szCs w:val="44"/>
          <w:highlight w:val="none"/>
          <w:shd w:val="clear"/>
        </w:rPr>
        <w:t>对司法鉴定人违法执业的处罚</w:t>
      </w:r>
    </w:p>
    <w:p>
      <w:pPr>
        <w:shd w:val="clear" w:fill="FFFFFF" w:themeFill="background1"/>
        <w:wordWrap/>
        <w:adjustRightInd w:val="0"/>
        <w:snapToGrid w:val="0"/>
        <w:spacing w:line="560" w:lineRule="exact"/>
        <w:ind w:right="0"/>
        <w:jc w:val="center"/>
        <w:textAlignment w:val="auto"/>
        <w:rPr>
          <w:rFonts w:hint="eastAsia" w:ascii="方正小标宋简体" w:hAnsi="方正小标宋简体" w:eastAsia="方正小标宋简体" w:cs="方正小标宋简体"/>
          <w:color w:val="auto"/>
          <w:sz w:val="44"/>
          <w:szCs w:val="44"/>
          <w:highlight w:val="none"/>
          <w:shd w:val="clear"/>
        </w:rPr>
      </w:pPr>
    </w:p>
    <w:p>
      <w:pPr>
        <w:shd w:val="clear" w:fill="FFFFFF" w:themeFill="background1"/>
        <w:wordWrap/>
        <w:spacing w:line="560" w:lineRule="exact"/>
        <w:ind w:right="0"/>
        <w:jc w:val="both"/>
        <w:textAlignment w:val="auto"/>
        <w:rPr>
          <w:rFonts w:hint="eastAsia" w:ascii="仿宋" w:hAnsi="仿宋" w:eastAsia="仿宋" w:cs="仿宋"/>
          <w:color w:val="auto"/>
          <w:sz w:val="32"/>
          <w:szCs w:val="32"/>
          <w:highlight w:val="none"/>
          <w:shd w:val="clear"/>
        </w:rPr>
      </w:pPr>
      <w:r>
        <w:rPr>
          <w:rFonts w:hint="eastAsia" w:ascii="仿宋" w:hAnsi="仿宋" w:eastAsia="仿宋" w:cs="仿宋"/>
          <w:color w:val="auto"/>
          <w:sz w:val="32"/>
          <w:szCs w:val="32"/>
          <w:highlight w:val="none"/>
          <w:shd w:val="clear"/>
          <w:lang w:val="en-US" w:eastAsia="zh-CN"/>
        </w:rPr>
        <w:t xml:space="preserve">    </w:t>
      </w:r>
      <w:r>
        <w:rPr>
          <w:rFonts w:hint="eastAsia" w:ascii="仿宋" w:hAnsi="仿宋" w:eastAsia="仿宋" w:cs="仿宋"/>
          <w:color w:val="auto"/>
          <w:sz w:val="32"/>
          <w:szCs w:val="32"/>
          <w:highlight w:val="none"/>
          <w:shd w:val="clear"/>
        </w:rPr>
        <w:t>1.事项名称：对司法鉴定人违法执业的处罚</w:t>
      </w:r>
    </w:p>
    <w:p>
      <w:pPr>
        <w:shd w:val="clear" w:fill="FFFFFF" w:themeFill="background1"/>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rPr>
      </w:pPr>
      <w:r>
        <w:rPr>
          <w:rFonts w:hint="eastAsia" w:ascii="仿宋" w:hAnsi="仿宋" w:eastAsia="仿宋" w:cs="仿宋"/>
          <w:color w:val="auto"/>
          <w:sz w:val="32"/>
          <w:szCs w:val="32"/>
          <w:highlight w:val="none"/>
          <w:shd w:val="clear"/>
        </w:rPr>
        <w:t>2.</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lang w:val="en-US" w:eastAsia="zh-CN"/>
        </w:rPr>
        <w:t>1</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法律】《全国人民代表大会常务委员会关于司法鉴定管理问题的决定》（2005年2月通过，2015年4月修正）第十三条：“鉴定人或者鉴定机构有违反本决定规定行为的，由省级人民政府司法行政部门予以警告，责令改正。鉴定人或者鉴定机构有下列情形之一的，由省级人民政府司法行政部门给予停止从事司法鉴定业务三个月以上一年以下的处罚；情节严重的，撤销登记：……”</w:t>
      </w:r>
    </w:p>
    <w:p>
      <w:pPr>
        <w:shd w:val="clear" w:fill="FFFFFF" w:themeFill="background1"/>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rPr>
      </w:pP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2</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地方性法规】《山东省司法鉴定条例》（2011年11月通过）第五十一条：“司法鉴定机构受到处罚的，对其负责人根据情节轻重给予警告、停止执业三个月以上一年以下的处罚，可以并处二千元以上一万元以下的罚款。” 第五十三条：“违反本条例，司法鉴定人有下列行为之一的，由设区的市以上人民政府司法行政部门根据情节轻重给予警告、停止执业三个月以上六个月以下的处罚，可以并处二千元以上一万元以下的罚款；有违法所得的，没收违法所得：……” 第五十四条：“违反本条例，司法鉴定人有下列行为之一的，由设区的市以上人民政府司法行政部门给予停止执业六个月以上一年以下的处罚；情节严重的，由省人民政府司法行政部门吊销其《司法鉴定人执业证》：……” 第五十五条：“ 违反本条例，司法鉴定人有下列行为之一的，由省人民政府司法行政部门吊销其《司法鉴定人执业证》：……”</w:t>
      </w:r>
    </w:p>
    <w:p>
      <w:pPr>
        <w:shd w:val="clear" w:fill="FFFFFF" w:themeFill="background1"/>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rPr>
      </w:pP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3</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【部委规章】《司法鉴定人登记管理办法》（2005年9月司法部令第96号公布）第二十九条：“司法鉴定人有下列情形之一的，由省级司法行政机关依法给予警告，并责令其改正:……” 第三十条：“ 司法鉴定人有下列情形之一的，由省级司法行政机关给予停止执业3个月以上1年以下的处罚；情节严重的，撤销登记；构成犯罪的，依法追究刑事责任:……”</w:t>
      </w:r>
    </w:p>
    <w:p>
      <w:pPr>
        <w:shd w:val="clear" w:fill="FFFFFF" w:themeFill="background1"/>
        <w:wordWrap/>
        <w:adjustRightInd w:val="0"/>
        <w:snapToGrid w:val="0"/>
        <w:spacing w:line="560" w:lineRule="exact"/>
        <w:ind w:right="0" w:firstLine="640" w:firstLineChars="200"/>
        <w:textAlignment w:val="auto"/>
        <w:rPr>
          <w:rFonts w:hint="default" w:ascii="仿宋" w:hAnsi="仿宋" w:eastAsia="仿宋" w:cs="仿宋"/>
          <w:color w:val="auto"/>
          <w:sz w:val="32"/>
          <w:szCs w:val="32"/>
          <w:highlight w:val="none"/>
          <w:shd w:val="clear"/>
          <w:lang w:val="en-US" w:eastAsia="zh-CN"/>
        </w:rPr>
      </w:pPr>
      <w:r>
        <w:rPr>
          <w:rFonts w:hint="eastAsia" w:ascii="仿宋" w:hAnsi="仿宋" w:eastAsia="仿宋" w:cs="仿宋"/>
          <w:color w:val="auto"/>
          <w:sz w:val="32"/>
          <w:szCs w:val="32"/>
          <w:highlight w:val="none"/>
          <w:shd w:val="clear"/>
        </w:rPr>
        <w:t>3.受理单位及办理地点：</w:t>
      </w:r>
      <w:r>
        <w:rPr>
          <w:rFonts w:hint="eastAsia" w:ascii="仿宋" w:hAnsi="仿宋" w:eastAsia="仿宋" w:cs="仿宋"/>
          <w:color w:val="auto"/>
          <w:sz w:val="32"/>
          <w:szCs w:val="32"/>
          <w:highlight w:val="none"/>
          <w:shd w:val="clear"/>
          <w:lang w:eastAsia="zh-CN"/>
        </w:rPr>
        <w:t>青岛市司法局市南区山东路</w:t>
      </w:r>
      <w:r>
        <w:rPr>
          <w:rFonts w:hint="eastAsia" w:ascii="仿宋" w:hAnsi="仿宋" w:eastAsia="仿宋" w:cs="仿宋"/>
          <w:color w:val="auto"/>
          <w:sz w:val="32"/>
          <w:szCs w:val="32"/>
          <w:highlight w:val="none"/>
          <w:shd w:val="clear"/>
          <w:lang w:val="en-US" w:eastAsia="zh-CN"/>
        </w:rPr>
        <w:t>17号海信创业中心2020房间</w:t>
      </w:r>
    </w:p>
    <w:p>
      <w:pPr>
        <w:shd w:val="clear" w:fill="FFFFFF" w:themeFill="background1"/>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rPr>
      </w:pPr>
      <w:r>
        <w:rPr>
          <w:rFonts w:hint="eastAsia" w:ascii="仿宋" w:hAnsi="仿宋" w:eastAsia="仿宋" w:cs="仿宋"/>
          <w:color w:val="auto"/>
          <w:sz w:val="32"/>
          <w:szCs w:val="32"/>
          <w:highlight w:val="none"/>
          <w:shd w:val="clear"/>
        </w:rPr>
        <w:t>4.咨询方式：监督咨询电话0532-8160</w:t>
      </w:r>
      <w:r>
        <w:rPr>
          <w:rFonts w:hint="eastAsia" w:ascii="仿宋" w:hAnsi="仿宋" w:eastAsia="仿宋" w:cs="仿宋"/>
          <w:color w:val="auto"/>
          <w:sz w:val="32"/>
          <w:szCs w:val="32"/>
          <w:highlight w:val="none"/>
          <w:shd w:val="clear"/>
          <w:lang w:val="en-US" w:eastAsia="zh-CN"/>
        </w:rPr>
        <w:t>8755</w:t>
      </w:r>
      <w:r>
        <w:rPr>
          <w:rFonts w:hint="eastAsia" w:ascii="仿宋" w:hAnsi="仿宋" w:eastAsia="仿宋" w:cs="仿宋"/>
          <w:color w:val="auto"/>
          <w:sz w:val="32"/>
          <w:szCs w:val="32"/>
          <w:highlight w:val="none"/>
          <w:shd w:val="clear"/>
        </w:rPr>
        <w:t>。</w:t>
      </w:r>
    </w:p>
    <w:p>
      <w:pPr>
        <w:shd w:val="clear" w:fill="FFFFFF" w:themeFill="background1"/>
        <w:wordWrap/>
        <w:spacing w:line="560" w:lineRule="exact"/>
        <w:ind w:right="0"/>
        <w:jc w:val="center"/>
        <w:textAlignment w:val="auto"/>
        <w:rPr>
          <w:rFonts w:hint="eastAsia" w:ascii="宋体" w:hAnsi="宋体"/>
          <w:color w:val="auto"/>
          <w:sz w:val="44"/>
          <w:szCs w:val="44"/>
          <w:highlight w:val="none"/>
          <w:shd w:val="clear"/>
        </w:rPr>
      </w:pPr>
    </w:p>
    <w:p>
      <w:pPr>
        <w:shd w:val="clear" w:fill="FFFFFF" w:themeFill="background1"/>
        <w:wordWrap/>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br w:type="page"/>
      </w:r>
    </w:p>
    <w:p>
      <w:pPr>
        <w:shd w:val="clear" w:fill="FFFFFF" w:themeFill="background1"/>
        <w:wordWrap/>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t>对未经登记的组织和人员从事司法鉴定业务的处罚</w:t>
      </w:r>
    </w:p>
    <w:p>
      <w:pPr>
        <w:widowControl w:val="0"/>
        <w:shd w:val="clear" w:fill="FFFFFF" w:themeFill="background1"/>
        <w:wordWrap/>
        <w:adjustRightInd/>
        <w:snapToGrid/>
        <w:spacing w:line="560" w:lineRule="exact"/>
        <w:ind w:right="0" w:firstLine="640" w:firstLineChars="200"/>
        <w:jc w:val="left"/>
        <w:textAlignment w:val="auto"/>
        <w:rPr>
          <w:rFonts w:hint="eastAsia" w:ascii="仿宋" w:hAnsi="仿宋" w:eastAsia="仿宋" w:cs="仿宋"/>
          <w:color w:val="auto"/>
          <w:sz w:val="32"/>
          <w:szCs w:val="32"/>
          <w:highlight w:val="none"/>
          <w:shd w:val="clear"/>
        </w:rPr>
      </w:pPr>
      <w:r>
        <w:rPr>
          <w:rFonts w:hint="eastAsia" w:ascii="仿宋" w:hAnsi="仿宋" w:eastAsia="仿宋" w:cs="仿宋"/>
          <w:color w:val="auto"/>
          <w:sz w:val="32"/>
          <w:szCs w:val="32"/>
          <w:highlight w:val="none"/>
          <w:shd w:val="clear"/>
        </w:rPr>
        <w:t>1.事项名称：对未经登记的组织和人员从事司法鉴定业务的处罚</w:t>
      </w:r>
    </w:p>
    <w:p>
      <w:pPr>
        <w:shd w:val="clear" w:fill="FFFFFF" w:themeFill="background1"/>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rPr>
        <w:t>2.</w:t>
      </w:r>
      <w:r>
        <w:rPr>
          <w:rFonts w:hint="eastAsia" w:ascii="仿宋" w:hAnsi="仿宋" w:eastAsia="仿宋" w:cs="仿宋"/>
          <w:color w:val="auto"/>
          <w:sz w:val="32"/>
          <w:szCs w:val="32"/>
          <w:highlight w:val="none"/>
          <w:shd w:val="clear"/>
          <w:lang w:eastAsia="zh-CN"/>
        </w:rPr>
        <w:t>（1）【地方性法规】《山东省司法鉴定条例》（2011年11月通过）第五十八条：“违反本条例，未经省人民政府司法行政部门登记的组织和人员从事司法鉴定业务，由所在地县（市、区）人民政府司法行政部门责令停止违法活动；有违法所得的，没收违法所得，并处违法所得一倍以上三倍以下的罚款。”</w:t>
      </w:r>
    </w:p>
    <w:p>
      <w:pPr>
        <w:shd w:val="clear" w:fill="FFFFFF" w:themeFill="background1"/>
        <w:wordWrap/>
        <w:adjustRightInd w:val="0"/>
        <w:snapToGrid w:val="0"/>
        <w:spacing w:line="560" w:lineRule="exact"/>
        <w:ind w:right="0" w:firstLine="640" w:firstLineChars="200"/>
        <w:textAlignment w:val="auto"/>
        <w:rPr>
          <w:rFonts w:hint="default" w:ascii="仿宋" w:hAnsi="仿宋" w:eastAsia="仿宋" w:cs="仿宋"/>
          <w:color w:val="auto"/>
          <w:sz w:val="32"/>
          <w:szCs w:val="32"/>
          <w:highlight w:val="none"/>
          <w:shd w:val="clear"/>
          <w:lang w:val="en-US" w:eastAsia="zh-CN"/>
        </w:rPr>
      </w:pPr>
      <w:r>
        <w:rPr>
          <w:rFonts w:hint="eastAsia" w:ascii="仿宋" w:hAnsi="仿宋" w:eastAsia="仿宋" w:cs="仿宋"/>
          <w:color w:val="auto"/>
          <w:sz w:val="32"/>
          <w:szCs w:val="32"/>
          <w:highlight w:val="none"/>
          <w:shd w:val="clear"/>
        </w:rPr>
        <w:t>3.受理单位及办理地点：</w:t>
      </w:r>
      <w:r>
        <w:rPr>
          <w:rFonts w:hint="eastAsia" w:ascii="仿宋" w:hAnsi="仿宋" w:eastAsia="仿宋" w:cs="仿宋"/>
          <w:color w:val="auto"/>
          <w:sz w:val="32"/>
          <w:szCs w:val="32"/>
          <w:highlight w:val="none"/>
          <w:shd w:val="clear"/>
          <w:lang w:eastAsia="zh-CN"/>
        </w:rPr>
        <w:t>青岛市司法局市南区山东路</w:t>
      </w:r>
      <w:r>
        <w:rPr>
          <w:rFonts w:hint="eastAsia" w:ascii="仿宋" w:hAnsi="仿宋" w:eastAsia="仿宋" w:cs="仿宋"/>
          <w:color w:val="auto"/>
          <w:sz w:val="32"/>
          <w:szCs w:val="32"/>
          <w:highlight w:val="none"/>
          <w:shd w:val="clear"/>
          <w:lang w:val="en-US" w:eastAsia="zh-CN"/>
        </w:rPr>
        <w:t>17号海信创业中心2020房间</w:t>
      </w:r>
    </w:p>
    <w:p>
      <w:pPr>
        <w:shd w:val="clear" w:fill="FFFFFF" w:themeFill="background1"/>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rPr>
      </w:pPr>
      <w:r>
        <w:rPr>
          <w:rFonts w:hint="eastAsia" w:ascii="仿宋" w:hAnsi="仿宋" w:eastAsia="仿宋" w:cs="仿宋"/>
          <w:color w:val="auto"/>
          <w:sz w:val="32"/>
          <w:szCs w:val="32"/>
          <w:highlight w:val="none"/>
          <w:shd w:val="clear"/>
        </w:rPr>
        <w:t>4.咨询方式：监督咨询电话0532-8160</w:t>
      </w:r>
      <w:r>
        <w:rPr>
          <w:rFonts w:hint="eastAsia" w:ascii="仿宋" w:hAnsi="仿宋" w:eastAsia="仿宋" w:cs="仿宋"/>
          <w:color w:val="auto"/>
          <w:sz w:val="32"/>
          <w:szCs w:val="32"/>
          <w:highlight w:val="none"/>
          <w:shd w:val="clear"/>
          <w:lang w:val="en-US" w:eastAsia="zh-CN"/>
        </w:rPr>
        <w:t>8755</w:t>
      </w:r>
      <w:r>
        <w:rPr>
          <w:rFonts w:hint="eastAsia" w:ascii="仿宋" w:hAnsi="仿宋" w:eastAsia="仿宋" w:cs="仿宋"/>
          <w:color w:val="auto"/>
          <w:sz w:val="32"/>
          <w:szCs w:val="32"/>
          <w:highlight w:val="none"/>
          <w:shd w:val="clear"/>
        </w:rPr>
        <w:t>。</w:t>
      </w: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br w:type="page"/>
      </w: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t>对基层法律服务所、法律服务工作者</w:t>
      </w: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t>违规执业行为的处罚</w:t>
      </w:r>
    </w:p>
    <w:p>
      <w:pPr>
        <w:widowControl w:val="0"/>
        <w:shd w:val="clear" w:fill="FFFFFF" w:themeFill="background1"/>
        <w:wordWrap/>
        <w:adjustRightInd/>
        <w:snapToGrid/>
        <w:spacing w:line="560" w:lineRule="exact"/>
        <w:ind w:right="0" w:firstLine="640" w:firstLineChars="200"/>
        <w:jc w:val="left"/>
        <w:textAlignment w:val="auto"/>
        <w:rPr>
          <w:rFonts w:hint="eastAsia" w:ascii="仿宋" w:hAnsi="仿宋" w:eastAsia="仿宋" w:cs="仿宋"/>
          <w:color w:val="auto"/>
          <w:sz w:val="32"/>
          <w:szCs w:val="32"/>
          <w:highlight w:val="none"/>
          <w:shd w:val="clear"/>
        </w:rPr>
      </w:pPr>
    </w:p>
    <w:p>
      <w:pPr>
        <w:widowControl w:val="0"/>
        <w:shd w:val="clear" w:fill="FFFFFF" w:themeFill="background1"/>
        <w:wordWrap/>
        <w:adjustRightInd/>
        <w:snapToGrid/>
        <w:spacing w:line="560" w:lineRule="exact"/>
        <w:ind w:right="0" w:firstLine="640" w:firstLineChars="200"/>
        <w:jc w:val="left"/>
        <w:textAlignment w:val="auto"/>
        <w:rPr>
          <w:rFonts w:hint="eastAsia" w:ascii="仿宋" w:hAnsi="仿宋" w:eastAsia="仿宋" w:cs="仿宋"/>
          <w:color w:val="auto"/>
          <w:sz w:val="32"/>
          <w:szCs w:val="32"/>
          <w:highlight w:val="none"/>
          <w:shd w:val="clear"/>
        </w:rPr>
      </w:pPr>
      <w:r>
        <w:rPr>
          <w:rFonts w:hint="eastAsia" w:ascii="仿宋" w:hAnsi="仿宋" w:eastAsia="仿宋" w:cs="仿宋"/>
          <w:color w:val="auto"/>
          <w:sz w:val="32"/>
          <w:szCs w:val="32"/>
          <w:highlight w:val="none"/>
          <w:shd w:val="clear"/>
        </w:rPr>
        <w:t>1.事项名称：</w:t>
      </w:r>
      <w:r>
        <w:rPr>
          <w:rFonts w:hint="eastAsia" w:ascii="仿宋" w:hAnsi="仿宋" w:eastAsia="仿宋" w:cs="仿宋"/>
          <w:color w:val="auto"/>
          <w:spacing w:val="-20"/>
          <w:sz w:val="32"/>
          <w:szCs w:val="32"/>
          <w:highlight w:val="none"/>
          <w:shd w:val="clear"/>
        </w:rPr>
        <w:t>对基层法律服务所、法律服务工作者违规执业行为的处罚</w:t>
      </w:r>
    </w:p>
    <w:p>
      <w:pPr>
        <w:shd w:val="clear" w:fill="FFFFFF" w:themeFill="background1"/>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rPr>
        <w:t>2.</w:t>
      </w:r>
      <w:r>
        <w:rPr>
          <w:rFonts w:hint="eastAsia" w:ascii="仿宋" w:hAnsi="仿宋" w:eastAsia="仿宋" w:cs="仿宋"/>
          <w:color w:val="auto"/>
          <w:sz w:val="32"/>
          <w:szCs w:val="32"/>
          <w:highlight w:val="none"/>
          <w:shd w:val="clear"/>
          <w:lang w:eastAsia="zh-CN"/>
        </w:rPr>
        <w:t xml:space="preserve">（1）【部委规章】《基层法律服务所管理办法》（2000年3月司法部令第59号公布，2017年12月司法部令第137号修订）第三十六条：“基层法律服务所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 </w:t>
      </w:r>
    </w:p>
    <w:p>
      <w:pPr>
        <w:shd w:val="clear" w:fill="FFFFFF" w:themeFill="background1"/>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lang w:eastAsia="zh-CN"/>
        </w:rPr>
        <w:t>（2）【部委规章】《基层法律服务工作者管理办法》（2000年3月司法部令第60号公布，2017年12月司法部令第138号修订）第四十六条：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p>
      <w:pPr>
        <w:shd w:val="clear" w:fill="FFFFFF" w:themeFill="background1"/>
        <w:wordWrap/>
        <w:adjustRightInd w:val="0"/>
        <w:snapToGrid w:val="0"/>
        <w:spacing w:line="560" w:lineRule="exact"/>
        <w:ind w:right="0" w:firstLine="640" w:firstLineChars="200"/>
        <w:textAlignment w:val="auto"/>
        <w:rPr>
          <w:rFonts w:hint="default" w:ascii="仿宋" w:hAnsi="仿宋" w:eastAsia="仿宋" w:cs="仿宋"/>
          <w:color w:val="auto"/>
          <w:sz w:val="32"/>
          <w:szCs w:val="32"/>
          <w:highlight w:val="none"/>
          <w:shd w:val="clear"/>
          <w:lang w:val="en-US" w:eastAsia="zh-CN"/>
        </w:rPr>
      </w:pPr>
      <w:r>
        <w:rPr>
          <w:rFonts w:hint="eastAsia" w:ascii="仿宋" w:hAnsi="仿宋" w:eastAsia="仿宋" w:cs="仿宋"/>
          <w:color w:val="auto"/>
          <w:sz w:val="32"/>
          <w:szCs w:val="32"/>
          <w:highlight w:val="none"/>
          <w:shd w:val="clear"/>
        </w:rPr>
        <w:t>3.受理单位及办理地点：</w:t>
      </w:r>
      <w:r>
        <w:rPr>
          <w:rFonts w:hint="eastAsia" w:ascii="仿宋" w:hAnsi="仿宋" w:eastAsia="仿宋" w:cs="仿宋"/>
          <w:color w:val="auto"/>
          <w:sz w:val="32"/>
          <w:szCs w:val="32"/>
          <w:highlight w:val="none"/>
          <w:shd w:val="clear"/>
          <w:lang w:eastAsia="zh-CN"/>
        </w:rPr>
        <w:t>青岛市司法局市南区山东路</w:t>
      </w:r>
      <w:r>
        <w:rPr>
          <w:rFonts w:hint="eastAsia" w:ascii="仿宋" w:hAnsi="仿宋" w:eastAsia="仿宋" w:cs="仿宋"/>
          <w:color w:val="auto"/>
          <w:sz w:val="32"/>
          <w:szCs w:val="32"/>
          <w:highlight w:val="none"/>
          <w:shd w:val="clear"/>
          <w:lang w:val="en-US" w:eastAsia="zh-CN"/>
        </w:rPr>
        <w:t>17号海信创业中心2010房间</w:t>
      </w:r>
    </w:p>
    <w:p>
      <w:pPr>
        <w:shd w:val="clear" w:fill="FFFFFF" w:themeFill="background1"/>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rPr>
      </w:pPr>
      <w:r>
        <w:rPr>
          <w:rFonts w:hint="eastAsia" w:ascii="仿宋" w:hAnsi="仿宋" w:eastAsia="仿宋" w:cs="仿宋"/>
          <w:color w:val="auto"/>
          <w:sz w:val="32"/>
          <w:szCs w:val="32"/>
          <w:highlight w:val="none"/>
          <w:shd w:val="clear"/>
        </w:rPr>
        <w:t>4.咨询方式：监督咨询电话0532-</w:t>
      </w:r>
      <w:r>
        <w:rPr>
          <w:rFonts w:hint="eastAsia" w:ascii="仿宋" w:hAnsi="仿宋" w:eastAsia="仿宋" w:cs="仿宋"/>
          <w:color w:val="auto"/>
          <w:sz w:val="32"/>
          <w:szCs w:val="32"/>
          <w:highlight w:val="none"/>
          <w:shd w:val="clear"/>
          <w:lang w:val="en-US" w:eastAsia="zh-CN"/>
        </w:rPr>
        <w:t>81608766</w:t>
      </w:r>
      <w:r>
        <w:rPr>
          <w:rFonts w:hint="eastAsia" w:ascii="仿宋" w:hAnsi="仿宋" w:eastAsia="仿宋" w:cs="仿宋"/>
          <w:color w:val="auto"/>
          <w:sz w:val="32"/>
          <w:szCs w:val="32"/>
          <w:highlight w:val="none"/>
          <w:shd w:val="clear"/>
        </w:rPr>
        <w:t>。</w:t>
      </w:r>
    </w:p>
    <w:p>
      <w:pPr>
        <w:shd w:val="clear" w:fill="FFFFFF" w:themeFill="background1"/>
        <w:spacing w:line="560" w:lineRule="exact"/>
        <w:jc w:val="center"/>
        <w:rPr>
          <w:rFonts w:hint="eastAsia" w:ascii="方正小标宋简体" w:hAnsi="方正小标宋简体" w:eastAsia="方正小标宋简体" w:cs="方正小标宋简体"/>
          <w:color w:val="auto"/>
          <w:spacing w:val="-20"/>
          <w:sz w:val="44"/>
          <w:szCs w:val="44"/>
          <w:highlight w:val="none"/>
          <w:shd w:val="clear"/>
        </w:rPr>
      </w:pPr>
      <w:r>
        <w:rPr>
          <w:rFonts w:hint="eastAsia" w:ascii="宋体" w:hAnsi="宋体"/>
          <w:color w:val="auto"/>
          <w:sz w:val="44"/>
          <w:szCs w:val="44"/>
          <w:highlight w:val="none"/>
          <w:shd w:val="clear"/>
        </w:rPr>
        <w:br w:type="page"/>
      </w:r>
      <w:r>
        <w:rPr>
          <w:rFonts w:hint="eastAsia" w:ascii="方正小标宋简体" w:hAnsi="方正小标宋简体" w:eastAsia="方正小标宋简体" w:cs="方正小标宋简体"/>
          <w:color w:val="auto"/>
          <w:spacing w:val="-20"/>
          <w:sz w:val="44"/>
          <w:szCs w:val="44"/>
          <w:highlight w:val="none"/>
          <w:shd w:val="clear"/>
        </w:rPr>
        <w:t>对受援人以欺骗或者其他不正当手段</w:t>
      </w:r>
    </w:p>
    <w:p>
      <w:pPr>
        <w:shd w:val="clear" w:fill="FFFFFF" w:themeFill="background1"/>
        <w:spacing w:line="560" w:lineRule="exact"/>
        <w:jc w:val="center"/>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t>获得法律援助的处罚</w:t>
      </w:r>
    </w:p>
    <w:p>
      <w:pPr>
        <w:numPr>
          <w:ilvl w:val="0"/>
          <w:numId w:val="0"/>
        </w:numPr>
        <w:shd w:val="clear" w:fill="FFFFFF" w:themeFill="background1"/>
        <w:rPr>
          <w:rFonts w:hint="eastAsia"/>
          <w:color w:val="auto"/>
          <w:sz w:val="32"/>
          <w:szCs w:val="32"/>
          <w:highlight w:val="none"/>
          <w:shd w:val="clear"/>
          <w:lang w:val="en-US" w:eastAsia="zh-CN"/>
        </w:rPr>
      </w:pPr>
    </w:p>
    <w:p>
      <w:pPr>
        <w:numPr>
          <w:ilvl w:val="0"/>
          <w:numId w:val="0"/>
        </w:numPr>
        <w:shd w:val="clear" w:fill="FFFFFF" w:themeFill="background1"/>
        <w:ind w:firstLine="640" w:firstLineChars="200"/>
        <w:rPr>
          <w:rFonts w:hint="eastAsia" w:ascii="仿宋" w:hAnsi="仿宋" w:eastAsia="仿宋" w:cs="仿宋"/>
          <w:color w:val="auto"/>
          <w:sz w:val="32"/>
          <w:szCs w:val="32"/>
          <w:highlight w:val="none"/>
          <w:shd w:val="clear"/>
          <w:lang w:val="en-US" w:eastAsia="zh-CN"/>
        </w:rPr>
      </w:pPr>
      <w:r>
        <w:rPr>
          <w:rFonts w:hint="eastAsia" w:ascii="仿宋" w:hAnsi="仿宋" w:eastAsia="仿宋" w:cs="仿宋"/>
          <w:color w:val="auto"/>
          <w:sz w:val="32"/>
          <w:szCs w:val="32"/>
          <w:highlight w:val="none"/>
          <w:shd w:val="clear"/>
          <w:lang w:val="en-US" w:eastAsia="zh-CN"/>
        </w:rPr>
        <w:t>1.事项名称：对受援人以欺骗或者其他不正当手段获得法律援助的处罚</w:t>
      </w:r>
    </w:p>
    <w:p>
      <w:pPr>
        <w:numPr>
          <w:ilvl w:val="0"/>
          <w:numId w:val="0"/>
        </w:numPr>
        <w:shd w:val="clear" w:fill="FFFFFF" w:themeFill="background1"/>
        <w:ind w:firstLine="640" w:firstLineChars="200"/>
        <w:rPr>
          <w:rFonts w:hint="eastAsia" w:ascii="仿宋" w:hAnsi="仿宋" w:eastAsia="仿宋" w:cs="仿宋"/>
          <w:color w:val="auto"/>
          <w:sz w:val="32"/>
          <w:szCs w:val="32"/>
          <w:highlight w:val="none"/>
          <w:shd w:val="clear"/>
          <w:lang w:val="en-US" w:eastAsia="zh-CN"/>
        </w:rPr>
      </w:pPr>
      <w:r>
        <w:rPr>
          <w:rFonts w:hint="eastAsia" w:ascii="仿宋" w:hAnsi="仿宋" w:eastAsia="仿宋" w:cs="仿宋"/>
          <w:color w:val="auto"/>
          <w:sz w:val="32"/>
          <w:szCs w:val="32"/>
          <w:highlight w:val="none"/>
          <w:shd w:val="clear"/>
          <w:lang w:val="en-US" w:eastAsia="zh-CN"/>
        </w:rPr>
        <w:t>2.【法律】《中华人民共和国法律援助法》（2021年8月20日第十三届全国人民代表大会常务委员会第三十次会议通过）第六十四条：“受援人以欺骗或者其他不正当手段获得法律援助的，由司法行政部门责令其支付已实施法律援助的费用，并处三千元以下罚款。”</w:t>
      </w:r>
    </w:p>
    <w:p>
      <w:pPr>
        <w:numPr>
          <w:ilvl w:val="0"/>
          <w:numId w:val="0"/>
        </w:numPr>
        <w:shd w:val="clear" w:fill="FFFFFF" w:themeFill="background1"/>
        <w:adjustRightInd/>
        <w:snapToGrid/>
        <w:spacing w:line="240" w:lineRule="auto"/>
        <w:ind w:firstLine="640" w:firstLineChars="200"/>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rPr>
        <w:t>3.受理单位及办理地点：青岛市司法局市南区山东路17号海信创业中心20</w:t>
      </w:r>
      <w:r>
        <w:rPr>
          <w:rFonts w:hint="eastAsia" w:ascii="仿宋" w:hAnsi="仿宋" w:eastAsia="仿宋" w:cs="仿宋"/>
          <w:color w:val="auto"/>
          <w:sz w:val="32"/>
          <w:szCs w:val="32"/>
          <w:highlight w:val="none"/>
          <w:shd w:val="clear"/>
          <w:lang w:val="en-US" w:eastAsia="zh-CN"/>
        </w:rPr>
        <w:t>2</w:t>
      </w:r>
      <w:r>
        <w:rPr>
          <w:rFonts w:hint="eastAsia" w:ascii="仿宋" w:hAnsi="仿宋" w:eastAsia="仿宋" w:cs="仿宋"/>
          <w:color w:val="auto"/>
          <w:sz w:val="32"/>
          <w:szCs w:val="32"/>
          <w:highlight w:val="none"/>
          <w:shd w:val="clear"/>
        </w:rPr>
        <w:t>0房间</w:t>
      </w:r>
      <w:r>
        <w:rPr>
          <w:rFonts w:hint="eastAsia" w:ascii="仿宋" w:hAnsi="仿宋" w:eastAsia="仿宋" w:cs="仿宋"/>
          <w:color w:val="auto"/>
          <w:sz w:val="32"/>
          <w:szCs w:val="32"/>
          <w:highlight w:val="none"/>
          <w:shd w:val="clear"/>
          <w:lang w:eastAsia="zh-CN"/>
        </w:rPr>
        <w:t>。</w:t>
      </w:r>
    </w:p>
    <w:p>
      <w:pPr>
        <w:shd w:val="clear" w:fill="FFFFFF" w:themeFill="background1"/>
        <w:adjustRightInd w:val="0"/>
        <w:snapToGrid w:val="0"/>
        <w:spacing w:line="560" w:lineRule="exact"/>
        <w:ind w:firstLine="640" w:firstLineChars="200"/>
        <w:rPr>
          <w:rFonts w:ascii="仿宋" w:hAnsi="仿宋" w:eastAsia="仿宋" w:cs="仿宋"/>
          <w:color w:val="auto"/>
          <w:sz w:val="32"/>
          <w:szCs w:val="32"/>
          <w:highlight w:val="none"/>
          <w:shd w:val="clear"/>
        </w:rPr>
      </w:pPr>
      <w:r>
        <w:rPr>
          <w:rFonts w:hint="eastAsia" w:ascii="仿宋" w:hAnsi="仿宋" w:eastAsia="仿宋" w:cs="仿宋"/>
          <w:color w:val="auto"/>
          <w:sz w:val="32"/>
          <w:szCs w:val="32"/>
          <w:highlight w:val="none"/>
          <w:shd w:val="clear"/>
        </w:rPr>
        <w:t>4.咨询方式：监督咨询电话0532-816087</w:t>
      </w:r>
      <w:r>
        <w:rPr>
          <w:rFonts w:hint="eastAsia" w:ascii="仿宋" w:hAnsi="仿宋" w:eastAsia="仿宋" w:cs="仿宋"/>
          <w:color w:val="auto"/>
          <w:sz w:val="32"/>
          <w:szCs w:val="32"/>
          <w:highlight w:val="none"/>
          <w:shd w:val="clear"/>
          <w:lang w:val="en-US" w:eastAsia="zh-CN"/>
        </w:rPr>
        <w:t>55</w:t>
      </w:r>
      <w:r>
        <w:rPr>
          <w:rFonts w:hint="eastAsia" w:ascii="仿宋" w:hAnsi="仿宋" w:eastAsia="仿宋" w:cs="仿宋"/>
          <w:color w:val="auto"/>
          <w:sz w:val="32"/>
          <w:szCs w:val="32"/>
          <w:highlight w:val="none"/>
          <w:shd w:val="clear"/>
        </w:rPr>
        <w:t>。</w:t>
      </w:r>
    </w:p>
    <w:p>
      <w:pPr>
        <w:shd w:val="clear" w:fill="FFFFFF" w:themeFill="background1"/>
        <w:spacing w:line="560" w:lineRule="exact"/>
        <w:jc w:val="center"/>
        <w:rPr>
          <w:rFonts w:hint="eastAsia" w:ascii="方正小标宋简体" w:hAnsi="方正小标宋简体" w:eastAsia="方正小标宋简体" w:cs="方正小标宋简体"/>
          <w:color w:val="auto"/>
          <w:spacing w:val="-20"/>
          <w:sz w:val="44"/>
          <w:szCs w:val="44"/>
          <w:highlight w:val="none"/>
          <w:shd w:val="clear"/>
        </w:rPr>
      </w:pPr>
      <w:r>
        <w:rPr>
          <w:rFonts w:hint="default" w:ascii="仿宋" w:hAnsi="仿宋" w:eastAsia="仿宋" w:cs="仿宋"/>
          <w:color w:val="auto"/>
          <w:sz w:val="32"/>
          <w:szCs w:val="32"/>
          <w:highlight w:val="none"/>
          <w:shd w:val="clear"/>
          <w:lang w:val="en-US" w:eastAsia="zh-CN"/>
        </w:rPr>
        <w:br w:type="page"/>
      </w:r>
      <w:r>
        <w:rPr>
          <w:rFonts w:hint="eastAsia" w:ascii="方正小标宋简体" w:hAnsi="方正小标宋简体" w:eastAsia="方正小标宋简体" w:cs="方正小标宋简体"/>
          <w:color w:val="auto"/>
          <w:spacing w:val="-20"/>
          <w:sz w:val="44"/>
          <w:szCs w:val="44"/>
          <w:highlight w:val="none"/>
          <w:shd w:val="clear"/>
        </w:rPr>
        <w:t>对冒用法律援助名义提供法律援助</w:t>
      </w:r>
    </w:p>
    <w:p>
      <w:pPr>
        <w:shd w:val="clear" w:fill="FFFFFF" w:themeFill="background1"/>
        <w:spacing w:line="560" w:lineRule="exact"/>
        <w:jc w:val="center"/>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t>并谋取利益的处罚</w:t>
      </w:r>
    </w:p>
    <w:p>
      <w:pPr>
        <w:shd w:val="clear" w:fill="FFFFFF" w:themeFill="background1"/>
        <w:spacing w:line="560" w:lineRule="exact"/>
        <w:jc w:val="center"/>
        <w:rPr>
          <w:rFonts w:hint="eastAsia" w:ascii="方正小标宋简体" w:hAnsi="方正小标宋简体" w:eastAsia="方正小标宋简体" w:cs="方正小标宋简体"/>
          <w:color w:val="auto"/>
          <w:spacing w:val="-20"/>
          <w:sz w:val="44"/>
          <w:szCs w:val="44"/>
          <w:highlight w:val="none"/>
          <w:shd w:val="clear"/>
        </w:rPr>
      </w:pPr>
    </w:p>
    <w:p>
      <w:pPr>
        <w:numPr>
          <w:ilvl w:val="0"/>
          <w:numId w:val="0"/>
        </w:numPr>
        <w:shd w:val="clear" w:fill="FFFFFF" w:themeFill="background1"/>
        <w:ind w:firstLine="640" w:firstLineChars="200"/>
        <w:rPr>
          <w:rFonts w:hint="eastAsia" w:ascii="仿宋" w:hAnsi="仿宋" w:eastAsia="仿宋" w:cs="仿宋"/>
          <w:color w:val="auto"/>
          <w:sz w:val="32"/>
          <w:szCs w:val="32"/>
          <w:highlight w:val="none"/>
          <w:shd w:val="clear"/>
          <w:lang w:val="en-US" w:eastAsia="zh-CN"/>
        </w:rPr>
      </w:pPr>
      <w:r>
        <w:rPr>
          <w:rFonts w:hint="eastAsia" w:ascii="仿宋" w:hAnsi="仿宋" w:eastAsia="仿宋" w:cs="仿宋"/>
          <w:color w:val="auto"/>
          <w:sz w:val="32"/>
          <w:szCs w:val="32"/>
          <w:highlight w:val="none"/>
          <w:shd w:val="clear"/>
          <w:lang w:val="en-US" w:eastAsia="zh-CN"/>
        </w:rPr>
        <w:t>1.事项名称：对冒用法律援助名义提供法律援助并谋取利益的处罚</w:t>
      </w:r>
    </w:p>
    <w:p>
      <w:pPr>
        <w:numPr>
          <w:ilvl w:val="0"/>
          <w:numId w:val="0"/>
        </w:numPr>
        <w:shd w:val="clear" w:fill="FFFFFF" w:themeFill="background1"/>
        <w:ind w:firstLine="640" w:firstLineChars="200"/>
        <w:rPr>
          <w:rFonts w:hint="eastAsia" w:ascii="仿宋" w:hAnsi="仿宋" w:eastAsia="仿宋" w:cs="仿宋"/>
          <w:color w:val="auto"/>
          <w:sz w:val="32"/>
          <w:szCs w:val="32"/>
          <w:highlight w:val="none"/>
          <w:shd w:val="clear"/>
          <w:lang w:val="en-US" w:eastAsia="zh-CN"/>
        </w:rPr>
      </w:pPr>
      <w:r>
        <w:rPr>
          <w:rFonts w:hint="eastAsia" w:ascii="仿宋" w:hAnsi="仿宋" w:eastAsia="仿宋" w:cs="仿宋"/>
          <w:color w:val="auto"/>
          <w:sz w:val="32"/>
          <w:szCs w:val="32"/>
          <w:highlight w:val="none"/>
          <w:shd w:val="clear"/>
          <w:lang w:val="en-US" w:eastAsia="zh-CN"/>
        </w:rPr>
        <w:t>2.【法律】《中华人民共和国法律援助法》（2021年8月20日第十三届全国人民代表大会常务委员会第三十次会议通过）第六十五条：“违反本法规定，冒用法律援助名义提供法律服务并谋取利益的，由司法行政部门责令改正，没收违法所得，并处违法所得一倍以上三倍以下罚款。”</w:t>
      </w:r>
    </w:p>
    <w:p>
      <w:pPr>
        <w:shd w:val="clear" w:fill="FFFFFF" w:themeFill="background1"/>
        <w:adjustRightInd w:val="0"/>
        <w:snapToGrid w:val="0"/>
        <w:spacing w:line="560" w:lineRule="exact"/>
        <w:ind w:firstLine="640" w:firstLineChars="200"/>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rPr>
        <w:t>3.受理单位及办理地点：青岛市司法局市南区山东路17号海信创业中心20</w:t>
      </w:r>
      <w:r>
        <w:rPr>
          <w:rFonts w:hint="eastAsia" w:ascii="仿宋" w:hAnsi="仿宋" w:eastAsia="仿宋" w:cs="仿宋"/>
          <w:color w:val="auto"/>
          <w:sz w:val="32"/>
          <w:szCs w:val="32"/>
          <w:highlight w:val="none"/>
          <w:shd w:val="clear"/>
          <w:lang w:val="en-US" w:eastAsia="zh-CN"/>
        </w:rPr>
        <w:t>2</w:t>
      </w:r>
      <w:r>
        <w:rPr>
          <w:rFonts w:hint="eastAsia" w:ascii="仿宋" w:hAnsi="仿宋" w:eastAsia="仿宋" w:cs="仿宋"/>
          <w:color w:val="auto"/>
          <w:sz w:val="32"/>
          <w:szCs w:val="32"/>
          <w:highlight w:val="none"/>
          <w:shd w:val="clear"/>
        </w:rPr>
        <w:t>0房间</w:t>
      </w:r>
      <w:r>
        <w:rPr>
          <w:rFonts w:hint="eastAsia" w:ascii="仿宋" w:hAnsi="仿宋" w:eastAsia="仿宋" w:cs="仿宋"/>
          <w:color w:val="auto"/>
          <w:sz w:val="32"/>
          <w:szCs w:val="32"/>
          <w:highlight w:val="none"/>
          <w:shd w:val="clear"/>
          <w:lang w:eastAsia="zh-CN"/>
        </w:rPr>
        <w:t>。</w:t>
      </w:r>
    </w:p>
    <w:p>
      <w:pPr>
        <w:shd w:val="clear" w:fill="FFFFFF" w:themeFill="background1"/>
        <w:adjustRightInd w:val="0"/>
        <w:snapToGrid w:val="0"/>
        <w:spacing w:line="560" w:lineRule="exact"/>
        <w:ind w:firstLine="640" w:firstLineChars="200"/>
        <w:rPr>
          <w:rFonts w:ascii="仿宋" w:hAnsi="仿宋" w:eastAsia="仿宋" w:cs="仿宋"/>
          <w:color w:val="auto"/>
          <w:sz w:val="32"/>
          <w:szCs w:val="32"/>
          <w:highlight w:val="none"/>
          <w:shd w:val="clear"/>
        </w:rPr>
      </w:pPr>
      <w:r>
        <w:rPr>
          <w:rFonts w:hint="eastAsia" w:ascii="仿宋" w:hAnsi="仿宋" w:eastAsia="仿宋" w:cs="仿宋"/>
          <w:color w:val="auto"/>
          <w:sz w:val="32"/>
          <w:szCs w:val="32"/>
          <w:highlight w:val="none"/>
          <w:shd w:val="clear"/>
        </w:rPr>
        <w:t>4.咨询方式：监督咨询电话0532-816087</w:t>
      </w:r>
      <w:r>
        <w:rPr>
          <w:rFonts w:hint="eastAsia" w:ascii="仿宋" w:hAnsi="仿宋" w:eastAsia="仿宋" w:cs="仿宋"/>
          <w:color w:val="auto"/>
          <w:sz w:val="32"/>
          <w:szCs w:val="32"/>
          <w:highlight w:val="none"/>
          <w:shd w:val="clear"/>
          <w:lang w:val="en-US" w:eastAsia="zh-CN"/>
        </w:rPr>
        <w:t>55</w:t>
      </w:r>
      <w:r>
        <w:rPr>
          <w:rFonts w:hint="eastAsia" w:ascii="仿宋" w:hAnsi="仿宋" w:eastAsia="仿宋" w:cs="仿宋"/>
          <w:color w:val="auto"/>
          <w:sz w:val="32"/>
          <w:szCs w:val="32"/>
          <w:highlight w:val="none"/>
          <w:shd w:val="clear"/>
        </w:rPr>
        <w:t>。</w:t>
      </w:r>
    </w:p>
    <w:p>
      <w:pPr>
        <w:numPr>
          <w:ilvl w:val="0"/>
          <w:numId w:val="0"/>
        </w:numPr>
        <w:shd w:val="clear" w:fill="FFFFFF" w:themeFill="background1"/>
        <w:ind w:firstLine="640" w:firstLineChars="200"/>
        <w:rPr>
          <w:rFonts w:hint="default" w:ascii="仿宋" w:hAnsi="仿宋" w:eastAsia="仿宋" w:cs="仿宋"/>
          <w:color w:val="auto"/>
          <w:sz w:val="32"/>
          <w:szCs w:val="32"/>
          <w:highlight w:val="none"/>
          <w:shd w:val="clear"/>
          <w:lang w:val="en-US" w:eastAsia="zh-CN"/>
        </w:rPr>
      </w:pPr>
    </w:p>
    <w:p>
      <w:pPr>
        <w:shd w:val="clear" w:fill="FFFFFF" w:themeFill="background1"/>
        <w:spacing w:line="560" w:lineRule="exact"/>
        <w:jc w:val="center"/>
        <w:rPr>
          <w:rFonts w:hint="eastAsia" w:ascii="宋体" w:hAnsi="宋体" w:eastAsia="宋体" w:cs="Times New Roman"/>
          <w:color w:val="auto"/>
          <w:spacing w:val="0"/>
          <w:sz w:val="32"/>
          <w:szCs w:val="32"/>
          <w:highlight w:val="none"/>
          <w:shd w:val="clear"/>
          <w:lang w:val="en-US" w:eastAsia="zh-CN"/>
        </w:rPr>
      </w:pPr>
      <w:r>
        <w:rPr>
          <w:rFonts w:hint="eastAsia" w:ascii="宋体" w:hAnsi="宋体"/>
          <w:color w:val="auto"/>
          <w:sz w:val="44"/>
          <w:szCs w:val="44"/>
          <w:highlight w:val="none"/>
          <w:shd w:val="clear"/>
        </w:rPr>
        <w:br w:type="page"/>
      </w:r>
      <w:r>
        <w:rPr>
          <w:rFonts w:hint="eastAsia" w:ascii="方正小标宋简体" w:hAnsi="方正小标宋简体" w:eastAsia="方正小标宋简体" w:cs="方正小标宋简体"/>
          <w:color w:val="auto"/>
          <w:spacing w:val="-20"/>
          <w:sz w:val="44"/>
          <w:szCs w:val="44"/>
          <w:highlight w:val="none"/>
          <w:shd w:val="clear"/>
          <w:lang w:eastAsia="zh-CN"/>
        </w:rPr>
        <w:t>公证员变更执业机构办事指南</w:t>
      </w:r>
    </w:p>
    <w:p>
      <w:pPr>
        <w:numPr>
          <w:ilvl w:val="0"/>
          <w:numId w:val="0"/>
        </w:numPr>
        <w:shd w:val="clear" w:fill="FFFFFF" w:themeFill="background1"/>
        <w:spacing w:line="560" w:lineRule="exact"/>
        <w:ind w:firstLine="640" w:firstLineChars="200"/>
        <w:jc w:val="left"/>
        <w:rPr>
          <w:rFonts w:hint="eastAsia" w:ascii="黑体" w:hAnsi="黑体" w:eastAsia="黑体" w:cs="黑体"/>
          <w:color w:val="auto"/>
          <w:spacing w:val="0"/>
          <w:kern w:val="2"/>
          <w:sz w:val="32"/>
          <w:szCs w:val="32"/>
          <w:highlight w:val="none"/>
          <w:shd w:val="clear"/>
          <w:lang w:val="en-US" w:eastAsia="zh-CN" w:bidi="ar-SA"/>
        </w:rPr>
      </w:pPr>
    </w:p>
    <w:p>
      <w:pPr>
        <w:numPr>
          <w:ilvl w:val="0"/>
          <w:numId w:val="0"/>
        </w:numPr>
        <w:shd w:val="clear" w:fill="FFFFFF" w:themeFill="background1"/>
        <w:spacing w:line="560" w:lineRule="exact"/>
        <w:ind w:firstLine="640" w:firstLineChars="200"/>
        <w:jc w:val="left"/>
        <w:rPr>
          <w:rFonts w:hint="eastAsia" w:ascii="黑体" w:hAnsi="黑体" w:eastAsia="黑体" w:cs="黑体"/>
          <w:color w:val="auto"/>
          <w:spacing w:val="0"/>
          <w:sz w:val="32"/>
          <w:szCs w:val="32"/>
          <w:highlight w:val="none"/>
          <w:shd w:val="clear"/>
          <w:lang w:val="en-US" w:eastAsia="zh-CN"/>
        </w:rPr>
      </w:pPr>
      <w:r>
        <w:rPr>
          <w:rFonts w:hint="eastAsia" w:ascii="黑体" w:hAnsi="黑体" w:eastAsia="黑体" w:cs="黑体"/>
          <w:color w:val="auto"/>
          <w:spacing w:val="0"/>
          <w:kern w:val="2"/>
          <w:sz w:val="32"/>
          <w:szCs w:val="32"/>
          <w:highlight w:val="none"/>
          <w:shd w:val="clear"/>
          <w:lang w:val="en-US" w:eastAsia="zh-CN" w:bidi="ar-SA"/>
        </w:rPr>
        <w:t>一、</w:t>
      </w:r>
      <w:r>
        <w:rPr>
          <w:rFonts w:hint="eastAsia" w:ascii="黑体" w:hAnsi="黑体" w:eastAsia="黑体" w:cs="黑体"/>
          <w:color w:val="auto"/>
          <w:spacing w:val="0"/>
          <w:sz w:val="32"/>
          <w:szCs w:val="32"/>
          <w:highlight w:val="none"/>
          <w:shd w:val="clear"/>
          <w:lang w:val="en-US" w:eastAsia="zh-CN"/>
        </w:rPr>
        <w:t>办理依据</w:t>
      </w:r>
    </w:p>
    <w:p>
      <w:pPr>
        <w:numPr>
          <w:ilvl w:val="0"/>
          <w:numId w:val="0"/>
        </w:numPr>
        <w:shd w:val="clear" w:fill="FFFFFF" w:themeFill="background1"/>
        <w:spacing w:line="560" w:lineRule="exact"/>
        <w:ind w:firstLine="640" w:firstLineChars="200"/>
        <w:jc w:val="left"/>
        <w:rPr>
          <w:rFonts w:hint="eastAsia" w:ascii="仿宋" w:hAnsi="仿宋" w:eastAsia="仿宋" w:cs="仿宋"/>
          <w:color w:val="auto"/>
          <w:sz w:val="32"/>
          <w:szCs w:val="32"/>
          <w:highlight w:val="none"/>
          <w:shd w:val="clear"/>
          <w:lang w:val="en-US" w:eastAsia="zh-CN"/>
        </w:rPr>
      </w:pPr>
      <w:r>
        <w:rPr>
          <w:rFonts w:hint="eastAsia" w:ascii="仿宋" w:hAnsi="仿宋" w:eastAsia="仿宋" w:cs="仿宋"/>
          <w:color w:val="auto"/>
          <w:sz w:val="32"/>
          <w:szCs w:val="32"/>
          <w:highlight w:val="none"/>
          <w:shd w:val="clear"/>
          <w:lang w:val="en-US" w:eastAsia="zh-CN"/>
        </w:rPr>
        <w:t>《中华人民共和国公证法》</w:t>
      </w:r>
    </w:p>
    <w:p>
      <w:pPr>
        <w:numPr>
          <w:ilvl w:val="0"/>
          <w:numId w:val="0"/>
        </w:numPr>
        <w:shd w:val="clear" w:fill="FFFFFF" w:themeFill="background1"/>
        <w:spacing w:line="560" w:lineRule="exact"/>
        <w:ind w:firstLine="640" w:firstLineChars="200"/>
        <w:jc w:val="left"/>
        <w:rPr>
          <w:rFonts w:hint="eastAsia" w:ascii="仿宋" w:hAnsi="仿宋" w:eastAsia="仿宋" w:cs="仿宋"/>
          <w:color w:val="auto"/>
          <w:sz w:val="32"/>
          <w:szCs w:val="32"/>
          <w:highlight w:val="none"/>
          <w:shd w:val="clear"/>
          <w:lang w:val="en-US" w:eastAsia="zh-CN"/>
        </w:rPr>
      </w:pPr>
      <w:r>
        <w:rPr>
          <w:rFonts w:hint="eastAsia" w:ascii="仿宋" w:hAnsi="仿宋" w:eastAsia="仿宋" w:cs="仿宋"/>
          <w:color w:val="auto"/>
          <w:sz w:val="32"/>
          <w:szCs w:val="32"/>
          <w:highlight w:val="none"/>
          <w:shd w:val="clear"/>
          <w:lang w:val="en-US" w:eastAsia="zh-CN"/>
        </w:rPr>
        <w:t>《公证员执业管理办法》</w:t>
      </w:r>
    </w:p>
    <w:p>
      <w:pPr>
        <w:numPr>
          <w:ilvl w:val="0"/>
          <w:numId w:val="0"/>
        </w:numPr>
        <w:shd w:val="clear" w:fill="FFFFFF" w:themeFill="background1"/>
        <w:spacing w:line="560" w:lineRule="exact"/>
        <w:ind w:firstLine="640" w:firstLineChars="200"/>
        <w:jc w:val="left"/>
        <w:rPr>
          <w:rFonts w:hint="eastAsia" w:ascii="黑体" w:hAnsi="黑体" w:eastAsia="黑体" w:cs="黑体"/>
          <w:color w:val="auto"/>
          <w:spacing w:val="0"/>
          <w:sz w:val="32"/>
          <w:szCs w:val="32"/>
          <w:highlight w:val="none"/>
          <w:shd w:val="clear"/>
          <w:lang w:val="en-US" w:eastAsia="zh-CN"/>
        </w:rPr>
      </w:pPr>
      <w:r>
        <w:rPr>
          <w:rFonts w:hint="eastAsia" w:ascii="黑体" w:hAnsi="黑体" w:eastAsia="黑体" w:cs="黑体"/>
          <w:color w:val="auto"/>
          <w:spacing w:val="0"/>
          <w:kern w:val="2"/>
          <w:sz w:val="32"/>
          <w:szCs w:val="32"/>
          <w:highlight w:val="none"/>
          <w:shd w:val="clear"/>
          <w:lang w:val="en-US" w:eastAsia="zh-CN" w:bidi="ar-SA"/>
        </w:rPr>
        <w:t>二、</w:t>
      </w:r>
      <w:r>
        <w:rPr>
          <w:rFonts w:hint="eastAsia" w:ascii="黑体" w:hAnsi="黑体" w:eastAsia="黑体" w:cs="黑体"/>
          <w:color w:val="auto"/>
          <w:spacing w:val="0"/>
          <w:sz w:val="32"/>
          <w:szCs w:val="32"/>
          <w:highlight w:val="none"/>
          <w:shd w:val="clear"/>
          <w:lang w:val="en-US" w:eastAsia="zh-CN"/>
        </w:rPr>
        <w:t>办理条件</w:t>
      </w:r>
    </w:p>
    <w:p>
      <w:pPr>
        <w:numPr>
          <w:ilvl w:val="0"/>
          <w:numId w:val="0"/>
        </w:numPr>
        <w:shd w:val="clear" w:fill="FFFFFF" w:themeFill="background1"/>
        <w:spacing w:line="560" w:lineRule="exact"/>
        <w:ind w:firstLine="640" w:firstLineChars="200"/>
        <w:jc w:val="left"/>
        <w:rPr>
          <w:rFonts w:hint="eastAsia" w:ascii="仿宋" w:hAnsi="仿宋" w:eastAsia="仿宋" w:cs="仿宋"/>
          <w:color w:val="auto"/>
          <w:sz w:val="32"/>
          <w:szCs w:val="32"/>
          <w:highlight w:val="none"/>
          <w:shd w:val="clear"/>
          <w:lang w:val="en-US" w:eastAsia="zh-CN"/>
        </w:rPr>
      </w:pPr>
      <w:r>
        <w:rPr>
          <w:rFonts w:hint="eastAsia" w:ascii="仿宋" w:hAnsi="仿宋" w:eastAsia="仿宋" w:cs="仿宋"/>
          <w:color w:val="auto"/>
          <w:sz w:val="32"/>
          <w:szCs w:val="32"/>
          <w:highlight w:val="none"/>
          <w:shd w:val="clear"/>
          <w:lang w:val="en-US" w:eastAsia="zh-CN"/>
        </w:rPr>
        <w:t>符合《公证员执业管理办法》第十五条第一款，第二款；第二十条第一款规定的情形，申报材料真实、齐全。</w:t>
      </w:r>
    </w:p>
    <w:p>
      <w:pPr>
        <w:numPr>
          <w:ilvl w:val="0"/>
          <w:numId w:val="1"/>
        </w:numPr>
        <w:shd w:val="clear" w:fill="FFFFFF" w:themeFill="background1"/>
        <w:spacing w:line="560" w:lineRule="exact"/>
        <w:ind w:firstLine="640" w:firstLineChars="200"/>
        <w:jc w:val="left"/>
        <w:rPr>
          <w:rFonts w:hint="eastAsia" w:ascii="黑体" w:hAnsi="黑体" w:eastAsia="黑体" w:cs="黑体"/>
          <w:color w:val="auto"/>
          <w:spacing w:val="0"/>
          <w:sz w:val="32"/>
          <w:szCs w:val="32"/>
          <w:highlight w:val="none"/>
          <w:shd w:val="clear"/>
          <w:lang w:val="en-US" w:eastAsia="zh-CN"/>
        </w:rPr>
      </w:pPr>
      <w:r>
        <w:rPr>
          <w:rFonts w:hint="eastAsia" w:ascii="黑体" w:hAnsi="黑体" w:eastAsia="黑体" w:cs="黑体"/>
          <w:color w:val="auto"/>
          <w:spacing w:val="0"/>
          <w:sz w:val="32"/>
          <w:szCs w:val="32"/>
          <w:highlight w:val="none"/>
          <w:shd w:val="clear"/>
          <w:lang w:val="en-US" w:eastAsia="zh-CN"/>
        </w:rPr>
        <w:t>申请材料</w:t>
      </w:r>
    </w:p>
    <w:p>
      <w:pPr>
        <w:shd w:val="clear" w:fill="FFFFFF" w:themeFill="background1"/>
        <w:ind w:firstLine="640" w:firstLineChars="200"/>
        <w:rPr>
          <w:rFonts w:hint="eastAsia" w:ascii="仿宋" w:hAnsi="仿宋" w:eastAsia="仿宋" w:cs="仿宋"/>
          <w:color w:val="auto"/>
          <w:sz w:val="32"/>
          <w:szCs w:val="32"/>
          <w:highlight w:val="none"/>
          <w:shd w:val="clear"/>
          <w:lang w:val="en-US" w:eastAsia="zh-CN"/>
        </w:rPr>
      </w:pPr>
      <w:r>
        <w:rPr>
          <w:rFonts w:hint="eastAsia" w:ascii="仿宋" w:hAnsi="仿宋" w:eastAsia="仿宋" w:cs="仿宋"/>
          <w:color w:val="auto"/>
          <w:sz w:val="32"/>
          <w:szCs w:val="32"/>
          <w:highlight w:val="none"/>
          <w:shd w:val="clear"/>
          <w:lang w:val="en-US" w:eastAsia="zh-CN"/>
        </w:rPr>
        <w:t>（一）原公证机构出具同意调出的证明；</w:t>
      </w:r>
    </w:p>
    <w:p>
      <w:pPr>
        <w:shd w:val="clear" w:fill="FFFFFF" w:themeFill="background1"/>
        <w:ind w:firstLine="640" w:firstLineChars="200"/>
        <w:rPr>
          <w:rFonts w:hint="eastAsia" w:ascii="仿宋" w:hAnsi="仿宋" w:eastAsia="仿宋" w:cs="仿宋"/>
          <w:color w:val="auto"/>
          <w:sz w:val="32"/>
          <w:szCs w:val="32"/>
          <w:highlight w:val="none"/>
          <w:shd w:val="clear"/>
          <w:lang w:val="en-US" w:eastAsia="zh-CN"/>
        </w:rPr>
      </w:pPr>
      <w:r>
        <w:rPr>
          <w:rFonts w:hint="eastAsia" w:ascii="仿宋" w:hAnsi="仿宋" w:eastAsia="仿宋" w:cs="仿宋"/>
          <w:color w:val="auto"/>
          <w:sz w:val="32"/>
          <w:szCs w:val="32"/>
          <w:highlight w:val="none"/>
          <w:shd w:val="clear"/>
          <w:lang w:val="en-US" w:eastAsia="zh-CN"/>
        </w:rPr>
        <w:t>（二）蓝底彩色免冠照片；</w:t>
      </w:r>
    </w:p>
    <w:p>
      <w:pPr>
        <w:shd w:val="clear" w:fill="FFFFFF" w:themeFill="background1"/>
        <w:ind w:firstLine="640" w:firstLineChars="200"/>
        <w:rPr>
          <w:rFonts w:hint="eastAsia" w:ascii="仿宋" w:hAnsi="仿宋" w:eastAsia="仿宋" w:cs="仿宋"/>
          <w:color w:val="auto"/>
          <w:sz w:val="32"/>
          <w:szCs w:val="32"/>
          <w:highlight w:val="none"/>
          <w:shd w:val="clear"/>
          <w:lang w:val="en-US" w:eastAsia="zh-CN"/>
        </w:rPr>
      </w:pPr>
      <w:r>
        <w:rPr>
          <w:rFonts w:hint="eastAsia" w:ascii="仿宋" w:hAnsi="仿宋" w:eastAsia="仿宋" w:cs="仿宋"/>
          <w:color w:val="auto"/>
          <w:sz w:val="32"/>
          <w:szCs w:val="32"/>
          <w:highlight w:val="none"/>
          <w:shd w:val="clear"/>
          <w:lang w:val="en-US" w:eastAsia="zh-CN"/>
        </w:rPr>
        <w:t>（三）公证员执业证（登记原执业机构）；</w:t>
      </w:r>
    </w:p>
    <w:p>
      <w:pPr>
        <w:shd w:val="clear" w:fill="FFFFFF" w:themeFill="background1"/>
        <w:ind w:firstLine="640" w:firstLineChars="200"/>
        <w:rPr>
          <w:rFonts w:hint="eastAsia" w:ascii="仿宋" w:hAnsi="仿宋" w:eastAsia="仿宋" w:cs="仿宋"/>
          <w:color w:val="auto"/>
          <w:sz w:val="32"/>
          <w:szCs w:val="32"/>
          <w:highlight w:val="none"/>
          <w:shd w:val="clear"/>
          <w:lang w:val="en-US" w:eastAsia="zh-CN"/>
        </w:rPr>
      </w:pPr>
      <w:r>
        <w:rPr>
          <w:rFonts w:hint="eastAsia" w:ascii="仿宋" w:hAnsi="仿宋" w:eastAsia="仿宋" w:cs="仿宋"/>
          <w:color w:val="auto"/>
          <w:sz w:val="32"/>
          <w:szCs w:val="32"/>
          <w:highlight w:val="none"/>
          <w:shd w:val="clear"/>
          <w:lang w:val="en-US" w:eastAsia="zh-CN"/>
        </w:rPr>
        <w:t>（四）原公证机构所在地司法局同意调出的证明；</w:t>
      </w:r>
      <w:r>
        <w:rPr>
          <w:rFonts w:hint="eastAsia" w:ascii="仿宋" w:hAnsi="仿宋" w:eastAsia="仿宋" w:cs="仿宋"/>
          <w:color w:val="auto"/>
          <w:sz w:val="32"/>
          <w:szCs w:val="32"/>
          <w:highlight w:val="none"/>
          <w:shd w:val="clear"/>
          <w:lang w:val="en-US" w:eastAsia="zh-CN"/>
        </w:rPr>
        <w:tab/>
      </w:r>
    </w:p>
    <w:p>
      <w:pPr>
        <w:shd w:val="clear" w:fill="FFFFFF" w:themeFill="background1"/>
        <w:ind w:firstLine="640" w:firstLineChars="200"/>
        <w:rPr>
          <w:rFonts w:hint="eastAsia" w:ascii="仿宋" w:hAnsi="仿宋" w:eastAsia="仿宋" w:cs="仿宋"/>
          <w:color w:val="auto"/>
          <w:sz w:val="32"/>
          <w:szCs w:val="32"/>
          <w:highlight w:val="none"/>
          <w:shd w:val="clear"/>
          <w:lang w:val="en-US" w:eastAsia="zh-CN"/>
        </w:rPr>
      </w:pPr>
      <w:r>
        <w:rPr>
          <w:rFonts w:hint="eastAsia" w:ascii="仿宋" w:hAnsi="仿宋" w:eastAsia="仿宋" w:cs="仿宋"/>
          <w:color w:val="auto"/>
          <w:sz w:val="32"/>
          <w:szCs w:val="32"/>
          <w:highlight w:val="none"/>
          <w:shd w:val="clear"/>
          <w:lang w:val="en-US" w:eastAsia="zh-CN"/>
        </w:rPr>
        <w:t>（五）拟任用该公证员的公证机构所在地司法局同意调入的证明；</w:t>
      </w:r>
    </w:p>
    <w:p>
      <w:pPr>
        <w:shd w:val="clear" w:fill="FFFFFF" w:themeFill="background1"/>
        <w:ind w:firstLine="640" w:firstLineChars="200"/>
        <w:rPr>
          <w:rFonts w:hint="eastAsia" w:ascii="仿宋" w:hAnsi="仿宋" w:eastAsia="仿宋" w:cs="仿宋"/>
          <w:color w:val="auto"/>
          <w:sz w:val="32"/>
          <w:szCs w:val="32"/>
          <w:highlight w:val="none"/>
          <w:shd w:val="clear"/>
          <w:lang w:val="en-US" w:eastAsia="zh-CN"/>
        </w:rPr>
      </w:pPr>
      <w:r>
        <w:rPr>
          <w:rFonts w:hint="eastAsia" w:ascii="仿宋" w:hAnsi="仿宋" w:eastAsia="仿宋" w:cs="仿宋"/>
          <w:color w:val="auto"/>
          <w:sz w:val="32"/>
          <w:szCs w:val="32"/>
          <w:highlight w:val="none"/>
          <w:shd w:val="clear"/>
          <w:lang w:val="en-US" w:eastAsia="zh-CN"/>
        </w:rPr>
        <w:t>（六）公证员变更执业机构事项审批表；</w:t>
      </w:r>
    </w:p>
    <w:p>
      <w:pPr>
        <w:shd w:val="clear" w:fill="FFFFFF" w:themeFill="background1"/>
        <w:ind w:firstLine="640" w:firstLineChars="200"/>
        <w:rPr>
          <w:rFonts w:hint="eastAsia" w:ascii="仿宋" w:hAnsi="仿宋" w:eastAsia="仿宋" w:cs="仿宋"/>
          <w:color w:val="auto"/>
          <w:sz w:val="32"/>
          <w:szCs w:val="32"/>
          <w:highlight w:val="none"/>
          <w:shd w:val="clear"/>
          <w:lang w:val="en-US" w:eastAsia="zh-CN"/>
        </w:rPr>
      </w:pPr>
      <w:r>
        <w:rPr>
          <w:rFonts w:hint="eastAsia" w:ascii="仿宋" w:hAnsi="仿宋" w:eastAsia="仿宋" w:cs="仿宋"/>
          <w:color w:val="auto"/>
          <w:sz w:val="32"/>
          <w:szCs w:val="32"/>
          <w:highlight w:val="none"/>
          <w:shd w:val="clear"/>
          <w:lang w:val="en-US" w:eastAsia="zh-CN"/>
        </w:rPr>
        <w:t>（七）拟任用该公证员的公证机构推荐意见。</w:t>
      </w:r>
    </w:p>
    <w:p>
      <w:pPr>
        <w:shd w:val="clear" w:fill="FFFFFF" w:themeFill="background1"/>
        <w:spacing w:line="560" w:lineRule="exact"/>
        <w:ind w:firstLine="640" w:firstLineChars="200"/>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四、办理流程</w:t>
      </w:r>
    </w:p>
    <w:p>
      <w:pPr>
        <w:shd w:val="clear" w:fill="FFFFFF" w:themeFill="background1"/>
        <w:ind w:firstLine="640" w:firstLineChars="200"/>
        <w:rPr>
          <w:rFonts w:hint="eastAsia" w:ascii="仿宋" w:hAnsi="仿宋" w:eastAsia="仿宋" w:cs="仿宋"/>
          <w:color w:val="auto"/>
          <w:sz w:val="32"/>
          <w:szCs w:val="32"/>
          <w:highlight w:val="none"/>
          <w:shd w:val="clear"/>
        </w:rPr>
      </w:pPr>
      <w:r>
        <w:rPr>
          <w:rFonts w:hint="eastAsia" w:ascii="仿宋" w:hAnsi="仿宋" w:eastAsia="仿宋" w:cs="仿宋"/>
          <w:color w:val="auto"/>
          <w:sz w:val="32"/>
          <w:szCs w:val="32"/>
          <w:highlight w:val="none"/>
          <w:shd w:val="clear"/>
        </w:rPr>
        <w:t>（一）登陆山东政务服务网-山东省司法厅—选择要办理的事项进行“申报”。填写电子表单，上传纸质申请材料电子版（JPG或PDF格式）。电子表单认真填写完整。</w:t>
      </w:r>
    </w:p>
    <w:p>
      <w:pPr>
        <w:shd w:val="clear" w:fill="FFFFFF" w:themeFill="background1"/>
        <w:ind w:firstLine="640" w:firstLineChars="200"/>
        <w:rPr>
          <w:rFonts w:ascii="仿宋" w:hAnsi="仿宋" w:eastAsia="仿宋"/>
          <w:color w:val="auto"/>
          <w:sz w:val="32"/>
          <w:szCs w:val="32"/>
          <w:highlight w:val="none"/>
          <w:shd w:val="clear"/>
        </w:rPr>
      </w:pPr>
      <w:r>
        <w:rPr>
          <w:rFonts w:hint="eastAsia" w:ascii="仿宋" w:hAnsi="仿宋" w:eastAsia="仿宋" w:cs="仿宋"/>
          <w:color w:val="auto"/>
          <w:sz w:val="32"/>
          <w:szCs w:val="32"/>
          <w:highlight w:val="none"/>
          <w:shd w:val="clear"/>
        </w:rPr>
        <w:t>（二）申报完业务后关注办件进展，待业务显示已办结后，将所有上传的纸质申请材料原件报送至青岛市民中心（福州南路17号4楼T0</w:t>
      </w:r>
      <w:r>
        <w:rPr>
          <w:rFonts w:hint="eastAsia" w:ascii="仿宋" w:hAnsi="仿宋" w:eastAsia="仿宋" w:cs="仿宋"/>
          <w:color w:val="auto"/>
          <w:sz w:val="32"/>
          <w:szCs w:val="32"/>
          <w:highlight w:val="none"/>
          <w:shd w:val="clear"/>
          <w:lang w:val="en-US" w:eastAsia="zh-CN"/>
        </w:rPr>
        <w:t>5</w:t>
      </w:r>
      <w:r>
        <w:rPr>
          <w:rFonts w:hint="eastAsia" w:ascii="仿宋" w:hAnsi="仿宋" w:eastAsia="仿宋" w:cs="仿宋"/>
          <w:color w:val="auto"/>
          <w:sz w:val="32"/>
          <w:szCs w:val="32"/>
          <w:highlight w:val="none"/>
          <w:shd w:val="clear"/>
        </w:rPr>
        <w:t>窗口）。</w:t>
      </w:r>
    </w:p>
    <w:p>
      <w:pPr>
        <w:shd w:val="clear" w:fill="FFFFFF" w:themeFill="background1"/>
        <w:spacing w:line="560" w:lineRule="exact"/>
        <w:ind w:firstLine="640" w:firstLineChars="200"/>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五、法定期限</w:t>
      </w:r>
    </w:p>
    <w:p>
      <w:pPr>
        <w:shd w:val="clear" w:fill="FFFFFF" w:themeFill="background1"/>
        <w:spacing w:line="560" w:lineRule="exact"/>
        <w:ind w:firstLine="640" w:firstLineChars="200"/>
        <w:rPr>
          <w:rFonts w:hint="eastAsia" w:ascii="仿宋_GB2312" w:hAnsi="宋体" w:eastAsia="仿宋_GB2312"/>
          <w:color w:val="auto"/>
          <w:sz w:val="32"/>
          <w:szCs w:val="32"/>
          <w:highlight w:val="none"/>
          <w:shd w:val="clear"/>
        </w:rPr>
      </w:pPr>
      <w:r>
        <w:rPr>
          <w:rFonts w:hint="eastAsia" w:ascii="仿宋_GB2312" w:hAnsi="宋体" w:eastAsia="仿宋_GB2312"/>
          <w:color w:val="auto"/>
          <w:sz w:val="32"/>
          <w:szCs w:val="32"/>
          <w:highlight w:val="none"/>
          <w:shd w:val="clear"/>
          <w:lang w:val="en-US" w:eastAsia="zh-CN"/>
        </w:rPr>
        <w:t>20</w:t>
      </w:r>
      <w:r>
        <w:rPr>
          <w:rFonts w:hint="eastAsia" w:ascii="仿宋_GB2312" w:hAnsi="宋体" w:eastAsia="仿宋_GB2312"/>
          <w:color w:val="auto"/>
          <w:sz w:val="32"/>
          <w:szCs w:val="32"/>
          <w:highlight w:val="none"/>
          <w:shd w:val="clear"/>
        </w:rPr>
        <w:t>个工作日。</w:t>
      </w:r>
    </w:p>
    <w:p>
      <w:pPr>
        <w:shd w:val="clear" w:fill="FFFFFF" w:themeFill="background1"/>
        <w:spacing w:line="560" w:lineRule="exact"/>
        <w:ind w:firstLine="640" w:firstLineChars="200"/>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六、承诺期限</w:t>
      </w:r>
    </w:p>
    <w:p>
      <w:pPr>
        <w:shd w:val="clear" w:fill="FFFFFF" w:themeFill="background1"/>
        <w:spacing w:line="560" w:lineRule="exact"/>
        <w:ind w:firstLine="640" w:firstLineChars="200"/>
        <w:rPr>
          <w:rFonts w:hint="eastAsia" w:ascii="仿宋_GB2312" w:hAnsi="宋体" w:eastAsia="仿宋_GB2312"/>
          <w:color w:val="auto"/>
          <w:sz w:val="32"/>
          <w:szCs w:val="32"/>
          <w:highlight w:val="none"/>
          <w:shd w:val="clear"/>
        </w:rPr>
      </w:pPr>
      <w:r>
        <w:rPr>
          <w:rFonts w:hint="eastAsia" w:ascii="仿宋_GB2312" w:hAnsi="宋体" w:eastAsia="仿宋_GB2312"/>
          <w:color w:val="auto"/>
          <w:sz w:val="32"/>
          <w:szCs w:val="32"/>
          <w:highlight w:val="none"/>
          <w:shd w:val="clear"/>
        </w:rPr>
        <w:t>8个工作日。</w:t>
      </w:r>
    </w:p>
    <w:p>
      <w:pPr>
        <w:shd w:val="clear" w:fill="FFFFFF" w:themeFill="background1"/>
        <w:spacing w:line="560" w:lineRule="exact"/>
        <w:ind w:firstLine="640" w:firstLineChars="200"/>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七、收费标准</w:t>
      </w:r>
    </w:p>
    <w:p>
      <w:pPr>
        <w:shd w:val="clear" w:fill="FFFFFF" w:themeFill="background1"/>
        <w:spacing w:line="560" w:lineRule="exact"/>
        <w:ind w:firstLine="640" w:firstLineChars="200"/>
        <w:rPr>
          <w:rFonts w:ascii="宋体"/>
          <w:color w:val="auto"/>
          <w:sz w:val="32"/>
          <w:szCs w:val="32"/>
          <w:highlight w:val="none"/>
          <w:shd w:val="clear"/>
        </w:rPr>
      </w:pPr>
      <w:r>
        <w:rPr>
          <w:rFonts w:hint="eastAsia" w:ascii="仿宋_GB2312" w:hAnsi="宋体" w:eastAsia="仿宋_GB2312"/>
          <w:color w:val="auto"/>
          <w:sz w:val="32"/>
          <w:szCs w:val="32"/>
          <w:highlight w:val="none"/>
          <w:shd w:val="clear"/>
        </w:rPr>
        <w:t>不收费。</w:t>
      </w:r>
    </w:p>
    <w:p>
      <w:pPr>
        <w:shd w:val="clear" w:fill="FFFFFF" w:themeFill="background1"/>
        <w:spacing w:line="560" w:lineRule="exact"/>
        <w:ind w:firstLine="640" w:firstLineChars="200"/>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八、办理地点</w:t>
      </w:r>
    </w:p>
    <w:p>
      <w:pPr>
        <w:shd w:val="clear" w:fill="FFFFFF" w:themeFill="background1"/>
        <w:spacing w:line="560" w:lineRule="exact"/>
        <w:ind w:firstLine="640" w:firstLineChars="200"/>
        <w:rPr>
          <w:rFonts w:hint="eastAsia" w:ascii="仿宋_GB2312" w:hAnsi="宋体" w:eastAsia="仿宋_GB2312"/>
          <w:color w:val="auto"/>
          <w:sz w:val="32"/>
          <w:szCs w:val="32"/>
          <w:highlight w:val="none"/>
          <w:shd w:val="clear"/>
        </w:rPr>
      </w:pPr>
      <w:r>
        <w:rPr>
          <w:rFonts w:hint="eastAsia" w:ascii="仿宋_GB2312" w:hAnsi="宋体" w:eastAsia="仿宋_GB2312"/>
          <w:color w:val="auto"/>
          <w:sz w:val="32"/>
          <w:szCs w:val="32"/>
          <w:highlight w:val="none"/>
          <w:shd w:val="clear"/>
        </w:rPr>
        <w:t>青岛市市南区福州南路17，27号市民中心 4楼T0</w:t>
      </w:r>
      <w:r>
        <w:rPr>
          <w:rFonts w:hint="eastAsia" w:ascii="仿宋_GB2312" w:hAnsi="宋体" w:eastAsia="仿宋_GB2312"/>
          <w:color w:val="auto"/>
          <w:sz w:val="32"/>
          <w:szCs w:val="32"/>
          <w:highlight w:val="none"/>
          <w:shd w:val="clear"/>
          <w:lang w:val="en-US" w:eastAsia="zh-CN"/>
        </w:rPr>
        <w:t>5</w:t>
      </w:r>
      <w:r>
        <w:rPr>
          <w:rFonts w:hint="eastAsia" w:ascii="仿宋_GB2312" w:hAnsi="宋体" w:eastAsia="仿宋_GB2312"/>
          <w:color w:val="auto"/>
          <w:sz w:val="32"/>
          <w:szCs w:val="32"/>
          <w:highlight w:val="none"/>
          <w:shd w:val="clear"/>
        </w:rPr>
        <w:t xml:space="preserve">号窗口。     </w:t>
      </w:r>
    </w:p>
    <w:p>
      <w:pPr>
        <w:shd w:val="clear" w:fill="FFFFFF" w:themeFill="background1"/>
        <w:spacing w:line="560" w:lineRule="exact"/>
        <w:ind w:firstLine="640" w:firstLineChars="200"/>
        <w:rPr>
          <w:rFonts w:ascii="黑体" w:hAnsi="黑体" w:eastAsia="黑体"/>
          <w:color w:val="auto"/>
          <w:sz w:val="32"/>
          <w:szCs w:val="32"/>
          <w:highlight w:val="none"/>
          <w:shd w:val="clear"/>
        </w:rPr>
      </w:pPr>
      <w:r>
        <w:rPr>
          <w:rFonts w:hint="eastAsia" w:ascii="黑体" w:hAnsi="黑体" w:eastAsia="黑体" w:cs="黑体"/>
          <w:color w:val="auto"/>
          <w:sz w:val="32"/>
          <w:szCs w:val="32"/>
          <w:highlight w:val="none"/>
          <w:shd w:val="clear"/>
        </w:rPr>
        <w:t>九、</w:t>
      </w:r>
      <w:r>
        <w:rPr>
          <w:rFonts w:hint="eastAsia" w:ascii="黑体" w:hAnsi="黑体" w:eastAsia="黑体"/>
          <w:color w:val="auto"/>
          <w:sz w:val="32"/>
          <w:szCs w:val="32"/>
          <w:highlight w:val="none"/>
          <w:shd w:val="clear"/>
        </w:rPr>
        <w:t>咨询电话</w:t>
      </w:r>
    </w:p>
    <w:p>
      <w:pPr>
        <w:shd w:val="clear" w:fill="FFFFFF" w:themeFill="background1"/>
        <w:spacing w:line="560" w:lineRule="exact"/>
        <w:ind w:firstLine="640" w:firstLineChars="200"/>
        <w:rPr>
          <w:rFonts w:ascii="仿宋_GB2312" w:eastAsia="仿宋_GB2312"/>
          <w:color w:val="auto"/>
          <w:sz w:val="32"/>
          <w:szCs w:val="32"/>
          <w:highlight w:val="none"/>
          <w:shd w:val="clear"/>
        </w:rPr>
      </w:pPr>
      <w:r>
        <w:rPr>
          <w:rFonts w:hint="eastAsia" w:ascii="仿宋_GB2312" w:eastAsia="仿宋_GB2312"/>
          <w:color w:val="auto"/>
          <w:sz w:val="32"/>
          <w:szCs w:val="32"/>
          <w:highlight w:val="none"/>
          <w:shd w:val="clear"/>
        </w:rPr>
        <w:t>0532-662003</w:t>
      </w:r>
      <w:r>
        <w:rPr>
          <w:rFonts w:hint="eastAsia" w:ascii="仿宋_GB2312" w:eastAsia="仿宋_GB2312"/>
          <w:color w:val="auto"/>
          <w:sz w:val="32"/>
          <w:szCs w:val="32"/>
          <w:highlight w:val="none"/>
          <w:shd w:val="clear"/>
          <w:lang w:val="en-US" w:eastAsia="zh-CN"/>
        </w:rPr>
        <w:t>28</w:t>
      </w:r>
      <w:r>
        <w:rPr>
          <w:rFonts w:hint="eastAsia" w:ascii="仿宋_GB2312" w:eastAsia="仿宋_GB2312"/>
          <w:color w:val="auto"/>
          <w:sz w:val="32"/>
          <w:szCs w:val="32"/>
          <w:highlight w:val="none"/>
          <w:shd w:val="clear"/>
        </w:rPr>
        <w:t>。</w:t>
      </w:r>
    </w:p>
    <w:p>
      <w:pPr>
        <w:shd w:val="clear" w:fill="FFFFFF" w:themeFill="background1"/>
        <w:wordWrap/>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br w:type="page"/>
      </w:r>
      <w:r>
        <w:rPr>
          <w:rFonts w:hint="eastAsia" w:ascii="方正小标宋简体" w:hAnsi="方正小标宋简体" w:eastAsia="方正小标宋简体" w:cs="方正小标宋简体"/>
          <w:color w:val="auto"/>
          <w:spacing w:val="-20"/>
          <w:sz w:val="44"/>
          <w:szCs w:val="44"/>
          <w:highlight w:val="none"/>
          <w:shd w:val="clear"/>
        </w:rPr>
        <w:t>律师事务所</w:t>
      </w:r>
      <w:r>
        <w:rPr>
          <w:rFonts w:hint="eastAsia" w:ascii="方正小标宋简体" w:hAnsi="方正小标宋简体" w:eastAsia="方正小标宋简体" w:cs="方正小标宋简体"/>
          <w:color w:val="auto"/>
          <w:spacing w:val="-20"/>
          <w:sz w:val="44"/>
          <w:szCs w:val="44"/>
          <w:highlight w:val="none"/>
          <w:shd w:val="clear"/>
          <w:lang w:val="en-US" w:eastAsia="zh-CN"/>
        </w:rPr>
        <w:t>（分所）</w:t>
      </w:r>
      <w:r>
        <w:rPr>
          <w:rFonts w:hint="eastAsia" w:ascii="方正小标宋简体" w:hAnsi="方正小标宋简体" w:eastAsia="方正小标宋简体" w:cs="方正小标宋简体"/>
          <w:color w:val="auto"/>
          <w:spacing w:val="-20"/>
          <w:sz w:val="44"/>
          <w:szCs w:val="44"/>
          <w:highlight w:val="none"/>
          <w:shd w:val="clear"/>
        </w:rPr>
        <w:t>变更负责人</w:t>
      </w:r>
      <w:r>
        <w:rPr>
          <w:rFonts w:hint="eastAsia" w:ascii="方正小标宋简体" w:hAnsi="方正小标宋简体" w:eastAsia="方正小标宋简体" w:cs="方正小标宋简体"/>
          <w:color w:val="auto"/>
          <w:spacing w:val="-20"/>
          <w:sz w:val="44"/>
          <w:szCs w:val="44"/>
          <w:highlight w:val="none"/>
          <w:shd w:val="clear"/>
          <w:lang w:eastAsia="zh-CN"/>
        </w:rPr>
        <w:t>行政许可</w:t>
      </w:r>
      <w:r>
        <w:rPr>
          <w:rFonts w:hint="eastAsia" w:ascii="方正小标宋简体" w:hAnsi="方正小标宋简体" w:eastAsia="方正小标宋简体" w:cs="方正小标宋简体"/>
          <w:color w:val="auto"/>
          <w:spacing w:val="-20"/>
          <w:sz w:val="44"/>
          <w:szCs w:val="44"/>
          <w:highlight w:val="none"/>
          <w:shd w:val="clear"/>
        </w:rPr>
        <w:t>办事指南</w:t>
      </w:r>
    </w:p>
    <w:p>
      <w:pPr>
        <w:shd w:val="clear" w:fill="FFFFFF" w:themeFill="background1"/>
        <w:wordWrap/>
        <w:spacing w:line="560" w:lineRule="exact"/>
        <w:ind w:right="0" w:firstLine="643" w:firstLineChars="200"/>
        <w:textAlignment w:val="auto"/>
        <w:rPr>
          <w:rFonts w:ascii="宋体"/>
          <w:b/>
          <w:color w:val="auto"/>
          <w:sz w:val="32"/>
          <w:szCs w:val="32"/>
          <w:highlight w:val="none"/>
          <w:shd w:val="clear"/>
        </w:rPr>
      </w:pP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一、办理依据</w:t>
      </w:r>
    </w:p>
    <w:p>
      <w:pPr>
        <w:widowControl/>
        <w:shd w:val="clear" w:fill="FFFFFF" w:themeFill="background1"/>
        <w:wordWrap/>
        <w:spacing w:line="560" w:lineRule="exact"/>
        <w:ind w:right="0" w:firstLine="640" w:firstLineChars="200"/>
        <w:textAlignment w:val="auto"/>
        <w:rPr>
          <w:rFonts w:ascii="仿宋_GB2312" w:hAnsi="仿宋" w:eastAsia="仿宋_GB2312" w:cs="宋体"/>
          <w:bCs/>
          <w:color w:val="auto"/>
          <w:kern w:val="0"/>
          <w:sz w:val="32"/>
          <w:szCs w:val="32"/>
          <w:highlight w:val="none"/>
          <w:shd w:val="clear"/>
        </w:rPr>
      </w:pPr>
      <w:r>
        <w:rPr>
          <w:rFonts w:hint="eastAsia" w:ascii="仿宋_GB2312" w:hAnsi="仿宋" w:eastAsia="仿宋_GB2312" w:cs="宋体"/>
          <w:bCs/>
          <w:color w:val="auto"/>
          <w:kern w:val="0"/>
          <w:sz w:val="32"/>
          <w:szCs w:val="32"/>
          <w:highlight w:val="none"/>
          <w:shd w:val="clear"/>
        </w:rPr>
        <w:t>（一）《中华人民共和国律师法》</w:t>
      </w:r>
    </w:p>
    <w:p>
      <w:pPr>
        <w:widowControl/>
        <w:shd w:val="clear" w:fill="FFFFFF" w:themeFill="background1"/>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rPr>
      </w:pPr>
      <w:r>
        <w:rPr>
          <w:rFonts w:hint="eastAsia" w:ascii="仿宋_GB2312" w:hAnsi="仿宋" w:eastAsia="仿宋_GB2312" w:cs="宋体"/>
          <w:bCs/>
          <w:color w:val="auto"/>
          <w:kern w:val="0"/>
          <w:sz w:val="32"/>
          <w:szCs w:val="32"/>
          <w:highlight w:val="none"/>
          <w:shd w:val="clear"/>
        </w:rPr>
        <w:t>（二）</w:t>
      </w:r>
      <w:r>
        <w:rPr>
          <w:rFonts w:hint="eastAsia" w:ascii="仿宋_GB2312" w:hAnsi="仿宋" w:eastAsia="仿宋_GB2312" w:cs="宋体"/>
          <w:color w:val="auto"/>
          <w:kern w:val="0"/>
          <w:sz w:val="32"/>
          <w:szCs w:val="32"/>
          <w:highlight w:val="none"/>
          <w:shd w:val="clear"/>
        </w:rPr>
        <w:t>《律师事务所管理办法》</w:t>
      </w:r>
    </w:p>
    <w:p>
      <w:pPr>
        <w:widowControl/>
        <w:shd w:val="clear" w:fill="FFFFFF" w:themeFill="background1"/>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rPr>
      </w:pPr>
      <w:r>
        <w:rPr>
          <w:rFonts w:hint="eastAsia" w:ascii="仿宋_GB2312" w:hAnsi="仿宋" w:eastAsia="仿宋_GB2312" w:cs="宋体"/>
          <w:color w:val="auto"/>
          <w:kern w:val="0"/>
          <w:sz w:val="32"/>
          <w:szCs w:val="32"/>
          <w:highlight w:val="none"/>
          <w:shd w:val="clear"/>
        </w:rPr>
        <w:t>（三）《律师和律师事务所执业证书管理办法》</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二</w:t>
      </w:r>
      <w:r>
        <w:rPr>
          <w:rFonts w:ascii="黑体" w:hAnsi="黑体" w:eastAsia="黑体"/>
          <w:color w:val="auto"/>
          <w:sz w:val="32"/>
          <w:szCs w:val="32"/>
          <w:highlight w:val="none"/>
          <w:shd w:val="clear"/>
        </w:rPr>
        <w:t>、</w:t>
      </w:r>
      <w:r>
        <w:rPr>
          <w:rFonts w:hint="eastAsia" w:ascii="黑体" w:hAnsi="黑体" w:eastAsia="黑体"/>
          <w:color w:val="auto"/>
          <w:sz w:val="32"/>
          <w:szCs w:val="32"/>
          <w:highlight w:val="none"/>
          <w:shd w:val="clear"/>
        </w:rPr>
        <w:t>办理条件</w:t>
      </w:r>
    </w:p>
    <w:p>
      <w:pPr>
        <w:shd w:val="clear" w:fill="FFFFFF" w:themeFill="background1"/>
        <w:wordWrap/>
        <w:spacing w:line="560" w:lineRule="exact"/>
        <w:ind w:left="640" w:right="0"/>
        <w:textAlignment w:val="auto"/>
        <w:rPr>
          <w:rFonts w:ascii="仿宋_GB2312" w:hAnsi="微软雅黑" w:eastAsia="仿宋_GB2312"/>
          <w:color w:val="auto"/>
          <w:sz w:val="32"/>
          <w:szCs w:val="32"/>
          <w:highlight w:val="none"/>
          <w:shd w:val="clear"/>
        </w:rPr>
      </w:pPr>
      <w:r>
        <w:rPr>
          <w:rFonts w:hint="eastAsia" w:ascii="仿宋_GB2312" w:hAnsi="微软雅黑" w:eastAsia="仿宋_GB2312"/>
          <w:color w:val="auto"/>
          <w:sz w:val="32"/>
          <w:szCs w:val="32"/>
          <w:highlight w:val="none"/>
          <w:shd w:val="clear"/>
        </w:rPr>
        <w:t>（一）符合《律师事务所管理办法》的规定。</w:t>
      </w:r>
    </w:p>
    <w:p>
      <w:pPr>
        <w:shd w:val="clear" w:fill="FFFFFF" w:themeFill="background1"/>
        <w:wordWrap/>
        <w:spacing w:line="560" w:lineRule="exact"/>
        <w:ind w:right="0" w:firstLine="640" w:firstLineChars="200"/>
        <w:textAlignment w:val="auto"/>
        <w:rPr>
          <w:rFonts w:ascii="仿宋_GB2312" w:hAnsi="宋体" w:eastAsia="仿宋_GB2312"/>
          <w:color w:val="auto"/>
          <w:sz w:val="32"/>
          <w:szCs w:val="32"/>
          <w:highlight w:val="none"/>
          <w:shd w:val="clear"/>
        </w:rPr>
      </w:pPr>
      <w:r>
        <w:rPr>
          <w:rFonts w:hint="eastAsia" w:ascii="仿宋_GB2312" w:hAnsi="宋体" w:eastAsia="仿宋_GB2312"/>
          <w:color w:val="auto"/>
          <w:sz w:val="32"/>
          <w:szCs w:val="32"/>
          <w:highlight w:val="none"/>
          <w:shd w:val="clear"/>
        </w:rPr>
        <w:t>（二）合伙所合伙人会议形成决议。</w:t>
      </w:r>
    </w:p>
    <w:p>
      <w:pPr>
        <w:shd w:val="clear" w:fill="FFFFFF" w:themeFill="background1"/>
        <w:wordWrap/>
        <w:spacing w:line="560" w:lineRule="exact"/>
        <w:ind w:right="0" w:firstLine="640" w:firstLineChars="200"/>
        <w:textAlignment w:val="auto"/>
        <w:rPr>
          <w:rFonts w:ascii="仿宋_GB2312" w:hAnsi="宋体" w:eastAsia="仿宋_GB2312"/>
          <w:color w:val="auto"/>
          <w:sz w:val="32"/>
          <w:szCs w:val="32"/>
          <w:highlight w:val="none"/>
          <w:shd w:val="clear"/>
        </w:rPr>
      </w:pPr>
      <w:r>
        <w:rPr>
          <w:rFonts w:hint="eastAsia" w:ascii="仿宋_GB2312" w:hAnsi="宋体" w:eastAsia="仿宋_GB2312"/>
          <w:color w:val="auto"/>
          <w:sz w:val="32"/>
          <w:szCs w:val="32"/>
          <w:highlight w:val="none"/>
          <w:shd w:val="clear"/>
        </w:rPr>
        <w:t>（三）律师事务所提出申请。</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三、申请材料</w:t>
      </w:r>
    </w:p>
    <w:p>
      <w:pPr>
        <w:widowControl/>
        <w:shd w:val="clear" w:fill="FFFFFF" w:themeFill="background1"/>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rPr>
        <w:t>（一）《律师事务所变更事项申请表》（原件3份）；</w:t>
      </w:r>
    </w:p>
    <w:p>
      <w:pPr>
        <w:widowControl/>
        <w:shd w:val="clear" w:fill="FFFFFF" w:themeFill="background1"/>
        <w:wordWrap/>
        <w:spacing w:line="560" w:lineRule="exact"/>
        <w:ind w:right="0" w:firstLine="640" w:firstLineChars="200"/>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rPr>
        <w:t>（二）合伙人会议选举负责人的决议，或者国资所全体律师会议推选负责人的决议以及所在地县级司法局的同意文件，或者律师事务所总所出具的关于变更分所负责人的决定（原件2份）；</w:t>
      </w:r>
    </w:p>
    <w:p>
      <w:pPr>
        <w:shd w:val="clear" w:fill="FFFFFF" w:themeFill="background1"/>
        <w:wordWrap/>
        <w:spacing w:line="560" w:lineRule="exact"/>
        <w:ind w:right="0" w:firstLine="640" w:firstLineChars="200"/>
        <w:textAlignment w:val="auto"/>
        <w:rPr>
          <w:rFonts w:ascii="仿宋_GB2312" w:eastAsia="仿宋_GB2312"/>
          <w:color w:val="auto"/>
          <w:sz w:val="32"/>
          <w:szCs w:val="32"/>
          <w:highlight w:val="none"/>
          <w:shd w:val="clear"/>
        </w:rPr>
      </w:pPr>
      <w:r>
        <w:rPr>
          <w:rFonts w:hint="eastAsia" w:ascii="仿宋_GB2312" w:eastAsia="仿宋_GB2312"/>
          <w:color w:val="auto"/>
          <w:sz w:val="32"/>
          <w:szCs w:val="32"/>
          <w:highlight w:val="none"/>
          <w:shd w:val="clear"/>
        </w:rPr>
        <w:t>（三）律师事务所（分所）执业许可证副本。</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四、办理流程</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rPr>
        <w:t>（一）</w:t>
      </w:r>
      <w:r>
        <w:rPr>
          <w:rFonts w:hint="eastAsia" w:ascii="仿宋" w:hAnsi="仿宋" w:eastAsia="仿宋" w:cs="仿宋"/>
          <w:color w:val="auto"/>
          <w:sz w:val="32"/>
          <w:szCs w:val="32"/>
          <w:highlight w:val="none"/>
          <w:shd w:val="clear"/>
          <w:lang w:eastAsia="zh-CN"/>
        </w:rPr>
        <w:t>登陆</w:t>
      </w:r>
      <w:r>
        <w:rPr>
          <w:rFonts w:hint="eastAsia" w:ascii="仿宋" w:hAnsi="仿宋" w:eastAsia="仿宋" w:cs="仿宋"/>
          <w:color w:val="auto"/>
          <w:sz w:val="32"/>
          <w:szCs w:val="32"/>
          <w:highlight w:val="none"/>
          <w:shd w:val="clear"/>
        </w:rPr>
        <w:t>山东政务服务网-</w:t>
      </w:r>
      <w:r>
        <w:rPr>
          <w:rFonts w:hint="eastAsia" w:ascii="仿宋" w:hAnsi="仿宋" w:eastAsia="仿宋" w:cs="仿宋"/>
          <w:color w:val="auto"/>
          <w:sz w:val="32"/>
          <w:szCs w:val="32"/>
          <w:highlight w:val="none"/>
          <w:shd w:val="clear"/>
          <w:lang w:eastAsia="zh-CN"/>
        </w:rPr>
        <w:t>山东省司法厅—选择要办理的事项</w:t>
      </w:r>
      <w:r>
        <w:rPr>
          <w:rFonts w:hint="eastAsia" w:ascii="仿宋" w:hAnsi="仿宋" w:eastAsia="仿宋" w:cs="仿宋"/>
          <w:color w:val="auto"/>
          <w:sz w:val="32"/>
          <w:szCs w:val="32"/>
          <w:highlight w:val="none"/>
          <w:shd w:val="clear"/>
        </w:rPr>
        <w:t>进行</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申报</w:t>
      </w:r>
      <w:r>
        <w:rPr>
          <w:rFonts w:hint="eastAsia" w:ascii="仿宋" w:hAnsi="仿宋" w:eastAsia="仿宋" w:cs="仿宋"/>
          <w:color w:val="auto"/>
          <w:sz w:val="32"/>
          <w:szCs w:val="32"/>
          <w:highlight w:val="none"/>
          <w:shd w:val="clear"/>
          <w:lang w:eastAsia="zh-CN"/>
        </w:rPr>
        <w:t>”。填写电子表单，上传纸质申请材料电子版（</w:t>
      </w:r>
      <w:r>
        <w:rPr>
          <w:rFonts w:hint="eastAsia" w:ascii="仿宋" w:hAnsi="仿宋" w:eastAsia="仿宋" w:cs="仿宋"/>
          <w:color w:val="auto"/>
          <w:sz w:val="32"/>
          <w:szCs w:val="32"/>
          <w:highlight w:val="none"/>
          <w:shd w:val="clear"/>
          <w:lang w:val="en-US" w:eastAsia="zh-CN"/>
        </w:rPr>
        <w:t>JPG或PDF格式</w:t>
      </w:r>
      <w:r>
        <w:rPr>
          <w:rFonts w:hint="eastAsia" w:ascii="仿宋" w:hAnsi="仿宋" w:eastAsia="仿宋" w:cs="仿宋"/>
          <w:color w:val="auto"/>
          <w:sz w:val="32"/>
          <w:szCs w:val="32"/>
          <w:highlight w:val="none"/>
          <w:shd w:val="clear"/>
          <w:lang w:eastAsia="zh-CN"/>
        </w:rPr>
        <w:t>）。电子</w:t>
      </w:r>
      <w:r>
        <w:rPr>
          <w:rFonts w:hint="eastAsia" w:ascii="仿宋" w:hAnsi="仿宋" w:eastAsia="仿宋" w:cs="仿宋"/>
          <w:color w:val="auto"/>
          <w:sz w:val="32"/>
          <w:szCs w:val="32"/>
          <w:highlight w:val="none"/>
          <w:shd w:val="clear"/>
        </w:rPr>
        <w:t>表单认真填写</w:t>
      </w:r>
      <w:r>
        <w:rPr>
          <w:rFonts w:hint="eastAsia" w:ascii="仿宋" w:hAnsi="仿宋" w:eastAsia="仿宋" w:cs="仿宋"/>
          <w:color w:val="auto"/>
          <w:sz w:val="32"/>
          <w:szCs w:val="32"/>
          <w:highlight w:val="none"/>
          <w:shd w:val="clear"/>
          <w:lang w:eastAsia="zh-CN"/>
        </w:rPr>
        <w:t>完整。</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highlight w:val="none"/>
          <w:shd w:val="clear"/>
        </w:rPr>
      </w:pPr>
      <w:r>
        <w:rPr>
          <w:rFonts w:hint="eastAsia" w:ascii="仿宋" w:hAnsi="仿宋" w:eastAsia="仿宋" w:cs="仿宋"/>
          <w:color w:val="auto"/>
          <w:sz w:val="32"/>
          <w:szCs w:val="32"/>
          <w:highlight w:val="none"/>
          <w:shd w:val="clear"/>
          <w:lang w:eastAsia="zh-CN"/>
        </w:rPr>
        <w:t>（二）</w:t>
      </w:r>
      <w:r>
        <w:rPr>
          <w:rFonts w:hint="eastAsia" w:ascii="仿宋" w:hAnsi="仿宋" w:eastAsia="仿宋" w:cs="仿宋"/>
          <w:color w:val="auto"/>
          <w:sz w:val="32"/>
          <w:szCs w:val="32"/>
          <w:highlight w:val="none"/>
          <w:shd w:val="clear"/>
        </w:rPr>
        <w:t>申报完业务后关注办件进展，待业务显示已办结后，</w:t>
      </w:r>
      <w:r>
        <w:rPr>
          <w:rFonts w:hint="eastAsia" w:ascii="仿宋" w:hAnsi="仿宋" w:eastAsia="仿宋" w:cs="仿宋"/>
          <w:color w:val="auto"/>
          <w:sz w:val="32"/>
          <w:szCs w:val="32"/>
          <w:highlight w:val="none"/>
          <w:shd w:val="clear"/>
          <w:lang w:eastAsia="zh-CN"/>
        </w:rPr>
        <w:t>将所有上传的纸质申请材料原件</w:t>
      </w:r>
      <w:r>
        <w:rPr>
          <w:rFonts w:hint="eastAsia" w:ascii="仿宋" w:hAnsi="仿宋" w:eastAsia="仿宋" w:cs="仿宋"/>
          <w:color w:val="auto"/>
          <w:sz w:val="32"/>
          <w:szCs w:val="32"/>
          <w:highlight w:val="none"/>
          <w:shd w:val="clear"/>
        </w:rPr>
        <w:t>报送至青岛市民中心（福州南路17号4楼T05窗口）。</w:t>
      </w:r>
      <w:r>
        <w:rPr>
          <w:rFonts w:hint="eastAsia" w:ascii="仿宋" w:hAnsi="仿宋" w:eastAsia="仿宋" w:cs="仿宋"/>
          <w:color w:val="auto"/>
          <w:sz w:val="32"/>
          <w:szCs w:val="32"/>
          <w:highlight w:val="none"/>
          <w:shd w:val="clear"/>
          <w:lang w:eastAsia="zh-CN"/>
        </w:rPr>
        <w:t>黄岛区的区直所到黄岛区司法局提交纸质材料；自贸区的所到自贸区管委会提交材料。</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五、法定期限</w:t>
      </w:r>
    </w:p>
    <w:p>
      <w:pPr>
        <w:shd w:val="clear" w:fill="FFFFFF" w:themeFill="background1"/>
        <w:wordWrap/>
        <w:spacing w:line="560" w:lineRule="exact"/>
        <w:ind w:right="0" w:firstLine="640" w:firstLineChars="200"/>
        <w:textAlignment w:val="auto"/>
        <w:rPr>
          <w:rFonts w:ascii="仿宋_GB2312" w:hAnsi="宋体" w:eastAsia="仿宋_GB2312"/>
          <w:color w:val="auto"/>
          <w:sz w:val="32"/>
          <w:szCs w:val="32"/>
          <w:highlight w:val="none"/>
          <w:shd w:val="clear"/>
        </w:rPr>
      </w:pPr>
      <w:r>
        <w:rPr>
          <w:rFonts w:hint="eastAsia" w:ascii="仿宋_GB2312" w:hAnsi="宋体" w:eastAsia="仿宋_GB2312"/>
          <w:color w:val="auto"/>
          <w:sz w:val="32"/>
          <w:szCs w:val="32"/>
          <w:highlight w:val="none"/>
          <w:shd w:val="clear"/>
          <w:lang w:val="en-US" w:eastAsia="zh-CN"/>
        </w:rPr>
        <w:t>30个工作</w:t>
      </w:r>
      <w:r>
        <w:rPr>
          <w:rFonts w:hint="eastAsia" w:ascii="仿宋_GB2312" w:hAnsi="宋体" w:eastAsia="仿宋_GB2312"/>
          <w:color w:val="auto"/>
          <w:sz w:val="32"/>
          <w:szCs w:val="32"/>
          <w:highlight w:val="none"/>
          <w:shd w:val="clear"/>
        </w:rPr>
        <w:t>日</w:t>
      </w:r>
      <w:r>
        <w:rPr>
          <w:rFonts w:hint="eastAsia" w:ascii="仿宋_GB2312" w:hAnsi="宋体" w:eastAsia="仿宋_GB2312"/>
          <w:color w:val="auto"/>
          <w:sz w:val="32"/>
          <w:szCs w:val="32"/>
          <w:highlight w:val="none"/>
          <w:shd w:val="clear"/>
          <w:lang w:eastAsia="zh-CN"/>
        </w:rPr>
        <w:t>。</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六、承诺期限</w:t>
      </w:r>
    </w:p>
    <w:p>
      <w:pPr>
        <w:shd w:val="clear" w:fill="FFFFFF" w:themeFill="background1"/>
        <w:wordWrap/>
        <w:spacing w:line="560" w:lineRule="exact"/>
        <w:ind w:right="0" w:firstLine="640" w:firstLineChars="200"/>
        <w:textAlignment w:val="auto"/>
        <w:rPr>
          <w:rFonts w:hint="eastAsia" w:ascii="仿宋_GB2312" w:hAnsi="宋体" w:eastAsia="仿宋_GB2312"/>
          <w:color w:val="auto"/>
          <w:sz w:val="32"/>
          <w:szCs w:val="32"/>
          <w:highlight w:val="none"/>
          <w:shd w:val="clear"/>
          <w:lang w:val="en-US" w:eastAsia="zh-CN"/>
        </w:rPr>
      </w:pPr>
      <w:r>
        <w:rPr>
          <w:rFonts w:hint="eastAsia" w:ascii="仿宋_GB2312" w:hAnsi="宋体" w:eastAsia="仿宋_GB2312"/>
          <w:color w:val="auto"/>
          <w:sz w:val="32"/>
          <w:szCs w:val="32"/>
          <w:highlight w:val="none"/>
          <w:shd w:val="clear"/>
          <w:lang w:val="en-US" w:eastAsia="zh-CN"/>
        </w:rPr>
        <w:t>6个工作日</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七、收费标准</w:t>
      </w:r>
    </w:p>
    <w:p>
      <w:pPr>
        <w:shd w:val="clear" w:fill="FFFFFF" w:themeFill="background1"/>
        <w:wordWrap/>
        <w:spacing w:line="560" w:lineRule="exact"/>
        <w:ind w:right="0" w:firstLine="640" w:firstLineChars="200"/>
        <w:textAlignment w:val="auto"/>
        <w:rPr>
          <w:rFonts w:ascii="宋体"/>
          <w:color w:val="auto"/>
          <w:sz w:val="32"/>
          <w:szCs w:val="32"/>
          <w:highlight w:val="none"/>
          <w:shd w:val="clear"/>
        </w:rPr>
      </w:pPr>
      <w:r>
        <w:rPr>
          <w:rFonts w:hint="eastAsia" w:ascii="仿宋_GB2312" w:hAnsi="宋体" w:eastAsia="仿宋_GB2312"/>
          <w:color w:val="auto"/>
          <w:sz w:val="32"/>
          <w:szCs w:val="32"/>
          <w:highlight w:val="none"/>
          <w:shd w:val="clear"/>
        </w:rPr>
        <w:t>不收费。</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八、办理地点</w:t>
      </w:r>
    </w:p>
    <w:p>
      <w:pPr>
        <w:shd w:val="clear" w:fill="FFFFFF" w:themeFill="background1"/>
        <w:wordWrap/>
        <w:spacing w:line="560" w:lineRule="exact"/>
        <w:ind w:right="0" w:firstLine="640" w:firstLineChars="200"/>
        <w:textAlignment w:val="auto"/>
        <w:rPr>
          <w:rFonts w:hint="eastAsia" w:ascii="仿宋_GB2312" w:hAnsi="宋体" w:eastAsia="仿宋_GB2312"/>
          <w:color w:val="auto"/>
          <w:sz w:val="32"/>
          <w:szCs w:val="32"/>
          <w:highlight w:val="none"/>
          <w:shd w:val="clear"/>
          <w:lang w:val="en-US" w:eastAsia="zh-CN"/>
        </w:rPr>
      </w:pPr>
      <w:r>
        <w:rPr>
          <w:rFonts w:hint="eastAsia" w:ascii="仿宋_GB2312" w:hAnsi="宋体" w:eastAsia="仿宋_GB2312"/>
          <w:color w:val="auto"/>
          <w:sz w:val="32"/>
          <w:szCs w:val="32"/>
          <w:highlight w:val="none"/>
          <w:shd w:val="clear"/>
          <w:lang w:eastAsia="zh-CN"/>
        </w:rPr>
        <w:t>青岛市市南区福州南路17，27号市民中心 4楼T05号窗口。</w:t>
      </w:r>
      <w:r>
        <w:rPr>
          <w:rFonts w:hint="eastAsia" w:ascii="仿宋_GB2312" w:hAnsi="宋体" w:eastAsia="仿宋_GB2312"/>
          <w:color w:val="auto"/>
          <w:sz w:val="32"/>
          <w:szCs w:val="32"/>
          <w:highlight w:val="none"/>
          <w:shd w:val="clear"/>
          <w:lang w:val="en-US" w:eastAsia="zh-CN"/>
        </w:rPr>
        <w:t xml:space="preserve">   </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s="黑体"/>
          <w:color w:val="auto"/>
          <w:sz w:val="32"/>
          <w:szCs w:val="32"/>
          <w:highlight w:val="none"/>
          <w:shd w:val="clear"/>
          <w:lang w:val="en-US" w:eastAsia="zh-CN"/>
        </w:rPr>
        <w:t>九、</w:t>
      </w:r>
      <w:r>
        <w:rPr>
          <w:rFonts w:hint="eastAsia" w:ascii="黑体" w:hAnsi="黑体" w:eastAsia="黑体" w:cs="黑体"/>
          <w:color w:val="auto"/>
          <w:sz w:val="32"/>
          <w:szCs w:val="32"/>
          <w:highlight w:val="none"/>
          <w:shd w:val="clear"/>
        </w:rPr>
        <w:t>咨</w:t>
      </w:r>
      <w:r>
        <w:rPr>
          <w:rFonts w:hint="eastAsia" w:ascii="黑体" w:hAnsi="黑体" w:eastAsia="黑体"/>
          <w:color w:val="auto"/>
          <w:sz w:val="32"/>
          <w:szCs w:val="32"/>
          <w:highlight w:val="none"/>
          <w:shd w:val="clear"/>
        </w:rPr>
        <w:t>询电话</w:t>
      </w:r>
    </w:p>
    <w:p>
      <w:pPr>
        <w:shd w:val="clear" w:fill="FFFFFF" w:themeFill="background1"/>
        <w:wordWrap/>
        <w:spacing w:line="560" w:lineRule="exact"/>
        <w:ind w:right="0" w:firstLine="640" w:firstLineChars="200"/>
        <w:textAlignment w:val="auto"/>
        <w:rPr>
          <w:rFonts w:ascii="仿宋_GB2312" w:eastAsia="仿宋_GB2312"/>
          <w:color w:val="auto"/>
          <w:sz w:val="32"/>
          <w:szCs w:val="32"/>
          <w:highlight w:val="none"/>
          <w:shd w:val="clear"/>
        </w:rPr>
      </w:pPr>
      <w:r>
        <w:rPr>
          <w:rFonts w:hint="eastAsia" w:ascii="仿宋_GB2312" w:eastAsia="仿宋_GB2312"/>
          <w:color w:val="auto"/>
          <w:sz w:val="32"/>
          <w:szCs w:val="32"/>
          <w:highlight w:val="none"/>
          <w:shd w:val="clear"/>
          <w:lang w:eastAsia="zh-CN"/>
        </w:rPr>
        <w:t>0532-66200328</w:t>
      </w:r>
      <w:r>
        <w:rPr>
          <w:rFonts w:hint="eastAsia" w:ascii="仿宋_GB2312" w:eastAsia="仿宋_GB2312"/>
          <w:color w:val="auto"/>
          <w:sz w:val="32"/>
          <w:szCs w:val="32"/>
          <w:highlight w:val="none"/>
          <w:shd w:val="clear"/>
        </w:rPr>
        <w:t>。</w:t>
      </w:r>
    </w:p>
    <w:p>
      <w:pPr>
        <w:widowControl w:val="0"/>
        <w:shd w:val="clear" w:fill="FFFFFF" w:themeFill="background1"/>
        <w:wordWrap/>
        <w:adjustRightInd/>
        <w:snapToGrid/>
        <w:spacing w:line="560" w:lineRule="exact"/>
        <w:ind w:right="0" w:firstLine="800" w:firstLineChars="20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br w:type="page"/>
      </w:r>
    </w:p>
    <w:p>
      <w:pPr>
        <w:widowControl w:val="0"/>
        <w:shd w:val="clear" w:fill="FFFFFF" w:themeFill="background1"/>
        <w:wordWrap/>
        <w:adjustRightInd/>
        <w:snapToGrid/>
        <w:spacing w:line="560" w:lineRule="exact"/>
        <w:ind w:right="0" w:firstLine="800" w:firstLineChars="20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t>律师事务所变更合伙人办事指南</w:t>
      </w:r>
    </w:p>
    <w:p>
      <w:pPr>
        <w:shd w:val="clear" w:fill="FFFFFF" w:themeFill="background1"/>
        <w:wordWrap/>
        <w:spacing w:line="560" w:lineRule="exact"/>
        <w:ind w:right="0" w:firstLine="643" w:firstLineChars="200"/>
        <w:textAlignment w:val="auto"/>
        <w:rPr>
          <w:rFonts w:ascii="宋体"/>
          <w:b/>
          <w:color w:val="auto"/>
          <w:sz w:val="32"/>
          <w:szCs w:val="32"/>
          <w:highlight w:val="none"/>
          <w:shd w:val="clear"/>
        </w:rPr>
      </w:pP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一、办理依据</w:t>
      </w:r>
    </w:p>
    <w:p>
      <w:pPr>
        <w:widowControl/>
        <w:shd w:val="clear" w:fill="FFFFFF" w:themeFill="background1"/>
        <w:wordWrap/>
        <w:spacing w:line="560" w:lineRule="exact"/>
        <w:ind w:right="0" w:firstLine="640" w:firstLineChars="200"/>
        <w:textAlignment w:val="auto"/>
        <w:rPr>
          <w:rFonts w:ascii="仿宋_GB2312" w:hAnsi="仿宋" w:eastAsia="仿宋_GB2312" w:cs="宋体"/>
          <w:bCs/>
          <w:color w:val="auto"/>
          <w:kern w:val="0"/>
          <w:sz w:val="32"/>
          <w:szCs w:val="32"/>
          <w:highlight w:val="none"/>
          <w:shd w:val="clear"/>
        </w:rPr>
      </w:pPr>
      <w:r>
        <w:rPr>
          <w:rFonts w:hint="eastAsia" w:ascii="仿宋_GB2312" w:hAnsi="仿宋" w:eastAsia="仿宋_GB2312" w:cs="宋体"/>
          <w:bCs/>
          <w:color w:val="auto"/>
          <w:kern w:val="0"/>
          <w:sz w:val="32"/>
          <w:szCs w:val="32"/>
          <w:highlight w:val="none"/>
          <w:shd w:val="clear"/>
        </w:rPr>
        <w:t>（一）《中华人民共和国律师法》</w:t>
      </w:r>
    </w:p>
    <w:p>
      <w:pPr>
        <w:shd w:val="clear" w:fill="FFFFFF" w:themeFill="background1"/>
        <w:wordWrap/>
        <w:spacing w:line="560" w:lineRule="exact"/>
        <w:ind w:right="0" w:firstLine="640" w:firstLineChars="200"/>
        <w:textAlignment w:val="auto"/>
        <w:rPr>
          <w:rFonts w:ascii="仿宋_GB2312" w:hAnsi="仿宋" w:eastAsia="仿宋_GB2312"/>
          <w:color w:val="auto"/>
          <w:sz w:val="32"/>
          <w:szCs w:val="32"/>
          <w:highlight w:val="none"/>
          <w:shd w:val="clear"/>
        </w:rPr>
      </w:pPr>
      <w:r>
        <w:rPr>
          <w:rFonts w:hint="eastAsia" w:ascii="仿宋_GB2312" w:hAnsi="仿宋" w:eastAsia="仿宋_GB2312"/>
          <w:bCs/>
          <w:color w:val="auto"/>
          <w:sz w:val="32"/>
          <w:szCs w:val="32"/>
          <w:highlight w:val="none"/>
          <w:shd w:val="clear"/>
        </w:rPr>
        <w:t>（二）</w:t>
      </w:r>
      <w:r>
        <w:rPr>
          <w:rFonts w:hint="eastAsia" w:ascii="仿宋_GB2312" w:hAnsi="仿宋" w:eastAsia="仿宋_GB2312"/>
          <w:color w:val="auto"/>
          <w:sz w:val="32"/>
          <w:szCs w:val="32"/>
          <w:highlight w:val="none"/>
          <w:shd w:val="clear"/>
        </w:rPr>
        <w:t>《律师事务所管理办法》</w:t>
      </w:r>
    </w:p>
    <w:p>
      <w:pPr>
        <w:shd w:val="clear" w:fill="FFFFFF" w:themeFill="background1"/>
        <w:wordWrap/>
        <w:spacing w:line="560" w:lineRule="exact"/>
        <w:ind w:right="0" w:firstLine="640" w:firstLineChars="200"/>
        <w:textAlignment w:val="auto"/>
        <w:rPr>
          <w:rFonts w:ascii="仿宋_GB2312" w:hAnsi="宋体" w:eastAsia="仿宋_GB2312"/>
          <w:b/>
          <w:color w:val="auto"/>
          <w:sz w:val="32"/>
          <w:szCs w:val="32"/>
          <w:highlight w:val="none"/>
          <w:shd w:val="clear"/>
        </w:rPr>
      </w:pPr>
      <w:r>
        <w:rPr>
          <w:rFonts w:hint="eastAsia" w:ascii="仿宋_GB2312" w:hAnsi="仿宋" w:eastAsia="仿宋_GB2312"/>
          <w:color w:val="auto"/>
          <w:sz w:val="32"/>
          <w:szCs w:val="32"/>
          <w:highlight w:val="none"/>
          <w:shd w:val="clear"/>
        </w:rPr>
        <w:t>（三）《律师和律师事务所执业证书管理办法》</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二、办理条件</w:t>
      </w:r>
    </w:p>
    <w:p>
      <w:pPr>
        <w:shd w:val="clear" w:fill="FFFFFF" w:themeFill="background1"/>
        <w:wordWrap/>
        <w:spacing w:line="560" w:lineRule="exact"/>
        <w:ind w:right="0" w:firstLine="640" w:firstLineChars="200"/>
        <w:textAlignment w:val="auto"/>
        <w:rPr>
          <w:rFonts w:ascii="仿宋_GB2312" w:hAnsi="微软雅黑" w:eastAsia="仿宋_GB2312"/>
          <w:color w:val="auto"/>
          <w:sz w:val="32"/>
          <w:szCs w:val="32"/>
          <w:highlight w:val="none"/>
          <w:shd w:val="clear"/>
        </w:rPr>
      </w:pPr>
      <w:r>
        <w:rPr>
          <w:rFonts w:hint="eastAsia" w:ascii="仿宋_GB2312" w:hAnsi="微软雅黑" w:eastAsia="仿宋_GB2312"/>
          <w:color w:val="auto"/>
          <w:sz w:val="32"/>
          <w:szCs w:val="32"/>
          <w:highlight w:val="none"/>
          <w:shd w:val="clear"/>
        </w:rPr>
        <w:t>（一）符合《律师事务所管理办法》的规定。</w:t>
      </w:r>
    </w:p>
    <w:p>
      <w:pPr>
        <w:shd w:val="clear" w:fill="FFFFFF" w:themeFill="background1"/>
        <w:wordWrap/>
        <w:spacing w:line="560" w:lineRule="exact"/>
        <w:ind w:right="0" w:firstLine="640" w:firstLineChars="200"/>
        <w:textAlignment w:val="auto"/>
        <w:rPr>
          <w:rFonts w:ascii="仿宋_GB2312" w:hAnsi="宋体" w:eastAsia="仿宋_GB2312"/>
          <w:color w:val="auto"/>
          <w:sz w:val="32"/>
          <w:szCs w:val="32"/>
          <w:highlight w:val="none"/>
          <w:shd w:val="clear"/>
        </w:rPr>
      </w:pPr>
      <w:r>
        <w:rPr>
          <w:rFonts w:hint="eastAsia" w:ascii="仿宋_GB2312" w:hAnsi="宋体" w:eastAsia="仿宋_GB2312"/>
          <w:color w:val="auto"/>
          <w:sz w:val="32"/>
          <w:szCs w:val="32"/>
          <w:highlight w:val="none"/>
          <w:shd w:val="clear"/>
        </w:rPr>
        <w:t>（二）合伙所合伙人会议形成决议。</w:t>
      </w:r>
    </w:p>
    <w:p>
      <w:pPr>
        <w:shd w:val="clear" w:fill="FFFFFF" w:themeFill="background1"/>
        <w:wordWrap/>
        <w:spacing w:line="560" w:lineRule="exact"/>
        <w:ind w:left="640" w:right="0"/>
        <w:textAlignment w:val="auto"/>
        <w:rPr>
          <w:rFonts w:ascii="仿宋_GB2312" w:hAnsi="宋体" w:eastAsia="仿宋_GB2312"/>
          <w:color w:val="auto"/>
          <w:sz w:val="32"/>
          <w:szCs w:val="32"/>
          <w:highlight w:val="none"/>
          <w:shd w:val="clear"/>
        </w:rPr>
      </w:pPr>
      <w:r>
        <w:rPr>
          <w:rFonts w:hint="eastAsia" w:ascii="仿宋_GB2312" w:hAnsi="宋体" w:eastAsia="仿宋_GB2312"/>
          <w:color w:val="auto"/>
          <w:sz w:val="32"/>
          <w:szCs w:val="32"/>
          <w:highlight w:val="none"/>
          <w:shd w:val="clear"/>
        </w:rPr>
        <w:t>（三）律师事务所提出申请。</w:t>
      </w:r>
    </w:p>
    <w:p>
      <w:pPr>
        <w:shd w:val="clear" w:fill="FFFFFF" w:themeFill="background1"/>
        <w:wordWrap/>
        <w:spacing w:line="560" w:lineRule="exact"/>
        <w:ind w:left="643" w:right="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三、申请材料</w:t>
      </w:r>
    </w:p>
    <w:p>
      <w:pPr>
        <w:widowControl/>
        <w:shd w:val="clear" w:fill="FFFFFF" w:themeFill="background1"/>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rPr>
        <w:t>（一）《律师事务所变更事项备案表》（原件3份）；</w:t>
      </w:r>
    </w:p>
    <w:p>
      <w:pPr>
        <w:shd w:val="clear" w:fill="FFFFFF" w:themeFill="background1"/>
        <w:wordWrap/>
        <w:spacing w:line="560" w:lineRule="exact"/>
        <w:ind w:right="0" w:firstLine="640" w:firstLineChars="200"/>
        <w:textAlignment w:val="auto"/>
        <w:rPr>
          <w:rFonts w:ascii="仿宋_GB2312" w:hAnsi="宋体" w:eastAsia="仿宋_GB2312"/>
          <w:color w:val="auto"/>
          <w:sz w:val="32"/>
          <w:szCs w:val="32"/>
          <w:highlight w:val="none"/>
          <w:shd w:val="clear"/>
        </w:rPr>
      </w:pPr>
      <w:r>
        <w:rPr>
          <w:rFonts w:hint="eastAsia" w:ascii="仿宋_GB2312" w:eastAsia="仿宋_GB2312"/>
          <w:color w:val="auto"/>
          <w:sz w:val="32"/>
          <w:szCs w:val="32"/>
          <w:highlight w:val="none"/>
          <w:shd w:val="clear"/>
        </w:rPr>
        <w:t>（二）申请人拟加入</w:t>
      </w:r>
      <w:r>
        <w:rPr>
          <w:rFonts w:hint="eastAsia" w:ascii="仿宋_GB2312" w:hAnsi="宋体" w:eastAsia="仿宋_GB2312"/>
          <w:color w:val="auto"/>
          <w:sz w:val="32"/>
          <w:szCs w:val="32"/>
          <w:highlight w:val="none"/>
          <w:shd w:val="clear"/>
        </w:rPr>
        <w:t>或退出合伙的申请书（原件2份）；</w:t>
      </w:r>
    </w:p>
    <w:p>
      <w:pPr>
        <w:shd w:val="clear" w:fill="FFFFFF" w:themeFill="background1"/>
        <w:wordWrap/>
        <w:spacing w:line="560" w:lineRule="exact"/>
        <w:ind w:right="0" w:firstLine="640" w:firstLineChars="200"/>
        <w:textAlignment w:val="auto"/>
        <w:rPr>
          <w:rFonts w:ascii="仿宋_GB2312" w:hAnsi="宋体" w:eastAsia="仿宋_GB2312"/>
          <w:color w:val="auto"/>
          <w:sz w:val="32"/>
          <w:szCs w:val="32"/>
          <w:highlight w:val="none"/>
          <w:shd w:val="clear"/>
        </w:rPr>
      </w:pPr>
      <w:r>
        <w:rPr>
          <w:rFonts w:hint="eastAsia" w:ascii="仿宋_GB2312" w:hAnsi="宋体" w:eastAsia="仿宋_GB2312"/>
          <w:color w:val="auto"/>
          <w:sz w:val="32"/>
          <w:szCs w:val="32"/>
          <w:highlight w:val="none"/>
          <w:shd w:val="clear"/>
        </w:rPr>
        <w:t>（三）加入或退出方与原合伙人签订的协议，内容包括:合伙人出资和潜在执业风险责任承担情况；退伙或除名的，还应包括律师事务所依照法律、本所章程和合伙协议处理相关财产权益、债权债务等事务的情况（原件2份）；</w:t>
      </w:r>
    </w:p>
    <w:p>
      <w:pPr>
        <w:shd w:val="clear" w:fill="FFFFFF" w:themeFill="background1"/>
        <w:wordWrap/>
        <w:spacing w:line="560" w:lineRule="exact"/>
        <w:ind w:right="0" w:firstLine="640" w:firstLineChars="200"/>
        <w:textAlignment w:val="auto"/>
        <w:rPr>
          <w:rFonts w:ascii="仿宋_GB2312" w:eastAsia="仿宋_GB2312"/>
          <w:color w:val="auto"/>
          <w:sz w:val="32"/>
          <w:szCs w:val="32"/>
          <w:highlight w:val="none"/>
          <w:shd w:val="clear"/>
        </w:rPr>
      </w:pPr>
      <w:r>
        <w:rPr>
          <w:rFonts w:hint="eastAsia" w:ascii="仿宋_GB2312" w:eastAsia="仿宋_GB2312"/>
          <w:color w:val="auto"/>
          <w:sz w:val="32"/>
          <w:szCs w:val="32"/>
          <w:highlight w:val="none"/>
          <w:shd w:val="clear"/>
        </w:rPr>
        <w:t>合伙人因法定事由退出的，还需有法律、法规规定的不能担任合伙人情形的证明；</w:t>
      </w:r>
    </w:p>
    <w:p>
      <w:pPr>
        <w:shd w:val="clear" w:fill="FFFFFF" w:themeFill="background1"/>
        <w:wordWrap/>
        <w:spacing w:line="560" w:lineRule="exact"/>
        <w:ind w:right="0" w:firstLine="640" w:firstLineChars="200"/>
        <w:textAlignment w:val="auto"/>
        <w:rPr>
          <w:rFonts w:ascii="仿宋_GB2312" w:hAnsi="宋体" w:eastAsia="仿宋_GB2312"/>
          <w:color w:val="auto"/>
          <w:sz w:val="32"/>
          <w:szCs w:val="32"/>
          <w:highlight w:val="none"/>
          <w:shd w:val="clear"/>
        </w:rPr>
      </w:pPr>
      <w:r>
        <w:rPr>
          <w:rFonts w:hint="eastAsia" w:ascii="仿宋_GB2312" w:hAnsi="宋体" w:eastAsia="仿宋_GB2312"/>
          <w:color w:val="auto"/>
          <w:sz w:val="32"/>
          <w:szCs w:val="32"/>
          <w:highlight w:val="none"/>
          <w:shd w:val="clear"/>
        </w:rPr>
        <w:t>（四）合伙人会议关于同意合伙人加入或退出、除名的决议（原件2份）；</w:t>
      </w:r>
    </w:p>
    <w:p>
      <w:pPr>
        <w:shd w:val="clear" w:fill="FFFFFF" w:themeFill="background1"/>
        <w:wordWrap/>
        <w:spacing w:line="560" w:lineRule="exact"/>
        <w:ind w:right="0" w:firstLine="640" w:firstLineChars="200"/>
        <w:textAlignment w:val="auto"/>
        <w:rPr>
          <w:rFonts w:ascii="仿宋_GB2312" w:eastAsia="仿宋_GB2312"/>
          <w:color w:val="auto"/>
          <w:sz w:val="32"/>
          <w:szCs w:val="32"/>
          <w:highlight w:val="none"/>
          <w:shd w:val="clear"/>
        </w:rPr>
      </w:pPr>
      <w:r>
        <w:rPr>
          <w:rFonts w:hint="eastAsia" w:ascii="仿宋_GB2312" w:eastAsia="仿宋_GB2312"/>
          <w:color w:val="auto"/>
          <w:sz w:val="32"/>
          <w:szCs w:val="32"/>
          <w:highlight w:val="none"/>
          <w:shd w:val="clear"/>
        </w:rPr>
        <w:t>（五）律师事务所执业许可证副本。</w:t>
      </w:r>
    </w:p>
    <w:p>
      <w:pPr>
        <w:shd w:val="clear" w:fill="FFFFFF" w:themeFill="background1"/>
        <w:wordWrap/>
        <w:spacing w:line="560" w:lineRule="exact"/>
        <w:ind w:right="0" w:firstLine="640" w:firstLineChars="200"/>
        <w:textAlignment w:val="auto"/>
        <w:rPr>
          <w:rFonts w:ascii="仿宋_GB2312" w:eastAsia="仿宋_GB2312"/>
          <w:color w:val="auto"/>
          <w:sz w:val="32"/>
          <w:szCs w:val="32"/>
          <w:highlight w:val="none"/>
          <w:shd w:val="clear"/>
        </w:rPr>
      </w:pPr>
      <w:r>
        <w:rPr>
          <w:rFonts w:hint="eastAsia" w:ascii="仿宋_GB2312" w:eastAsia="仿宋_GB2312"/>
          <w:color w:val="auto"/>
          <w:sz w:val="32"/>
          <w:szCs w:val="32"/>
          <w:highlight w:val="none"/>
          <w:shd w:val="clear"/>
        </w:rPr>
        <w:t>合伙人变更的，应当修改合伙协议或签订补充协议，并按规定办理合伙协议</w:t>
      </w:r>
      <w:r>
        <w:rPr>
          <w:rFonts w:hint="eastAsia" w:ascii="仿宋_GB2312" w:eastAsia="仿宋_GB2312"/>
          <w:color w:val="auto"/>
          <w:sz w:val="32"/>
          <w:szCs w:val="32"/>
          <w:highlight w:val="none"/>
          <w:shd w:val="clear"/>
          <w:lang w:eastAsia="zh-CN"/>
        </w:rPr>
        <w:t>和章程</w:t>
      </w:r>
      <w:r>
        <w:rPr>
          <w:rFonts w:hint="eastAsia" w:ascii="仿宋_GB2312" w:eastAsia="仿宋_GB2312"/>
          <w:color w:val="auto"/>
          <w:sz w:val="32"/>
          <w:szCs w:val="32"/>
          <w:highlight w:val="none"/>
          <w:shd w:val="clear"/>
        </w:rPr>
        <w:t>变更报批手续。</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四、办理流程</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lang w:eastAsia="zh-CN"/>
        </w:rPr>
        <w:t>（一</w:t>
      </w:r>
      <w:r>
        <w:rPr>
          <w:rFonts w:hint="eastAsia" w:ascii="仿宋" w:hAnsi="仿宋" w:eastAsia="仿宋" w:cs="仿宋"/>
          <w:color w:val="auto"/>
          <w:sz w:val="32"/>
          <w:szCs w:val="32"/>
          <w:highlight w:val="none"/>
          <w:shd w:val="clear"/>
        </w:rPr>
        <w:t>）</w:t>
      </w:r>
      <w:r>
        <w:rPr>
          <w:rFonts w:hint="eastAsia" w:ascii="仿宋" w:hAnsi="仿宋" w:eastAsia="仿宋" w:cs="仿宋"/>
          <w:color w:val="auto"/>
          <w:sz w:val="32"/>
          <w:szCs w:val="32"/>
          <w:highlight w:val="none"/>
          <w:shd w:val="clear"/>
          <w:lang w:eastAsia="zh-CN"/>
        </w:rPr>
        <w:t>登陆</w:t>
      </w:r>
      <w:r>
        <w:rPr>
          <w:rFonts w:hint="eastAsia" w:ascii="仿宋" w:hAnsi="仿宋" w:eastAsia="仿宋" w:cs="仿宋"/>
          <w:color w:val="auto"/>
          <w:sz w:val="32"/>
          <w:szCs w:val="32"/>
          <w:highlight w:val="none"/>
          <w:shd w:val="clear"/>
        </w:rPr>
        <w:t>山东政务服务网-</w:t>
      </w:r>
      <w:r>
        <w:rPr>
          <w:rFonts w:hint="eastAsia" w:ascii="仿宋" w:hAnsi="仿宋" w:eastAsia="仿宋" w:cs="仿宋"/>
          <w:color w:val="auto"/>
          <w:sz w:val="32"/>
          <w:szCs w:val="32"/>
          <w:highlight w:val="none"/>
          <w:shd w:val="clear"/>
          <w:lang w:eastAsia="zh-CN"/>
        </w:rPr>
        <w:t>山东省司法厅—选择要办理的事项</w:t>
      </w:r>
      <w:r>
        <w:rPr>
          <w:rFonts w:hint="eastAsia" w:ascii="仿宋" w:hAnsi="仿宋" w:eastAsia="仿宋" w:cs="仿宋"/>
          <w:color w:val="auto"/>
          <w:sz w:val="32"/>
          <w:szCs w:val="32"/>
          <w:highlight w:val="none"/>
          <w:shd w:val="clear"/>
        </w:rPr>
        <w:t>进行</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申报</w:t>
      </w:r>
      <w:r>
        <w:rPr>
          <w:rFonts w:hint="eastAsia" w:ascii="仿宋" w:hAnsi="仿宋" w:eastAsia="仿宋" w:cs="仿宋"/>
          <w:color w:val="auto"/>
          <w:sz w:val="32"/>
          <w:szCs w:val="32"/>
          <w:highlight w:val="none"/>
          <w:shd w:val="clear"/>
          <w:lang w:eastAsia="zh-CN"/>
        </w:rPr>
        <w:t>”。填写电子表单，上传纸质申请材料电子版（</w:t>
      </w:r>
      <w:r>
        <w:rPr>
          <w:rFonts w:hint="eastAsia" w:ascii="仿宋" w:hAnsi="仿宋" w:eastAsia="仿宋" w:cs="仿宋"/>
          <w:color w:val="auto"/>
          <w:sz w:val="32"/>
          <w:szCs w:val="32"/>
          <w:highlight w:val="none"/>
          <w:shd w:val="clear"/>
          <w:lang w:val="en-US" w:eastAsia="zh-CN"/>
        </w:rPr>
        <w:t>JPG或PDF格式</w:t>
      </w:r>
      <w:r>
        <w:rPr>
          <w:rFonts w:hint="eastAsia" w:ascii="仿宋" w:hAnsi="仿宋" w:eastAsia="仿宋" w:cs="仿宋"/>
          <w:color w:val="auto"/>
          <w:sz w:val="32"/>
          <w:szCs w:val="32"/>
          <w:highlight w:val="none"/>
          <w:shd w:val="clear"/>
          <w:lang w:eastAsia="zh-CN"/>
        </w:rPr>
        <w:t>）。电子</w:t>
      </w:r>
      <w:r>
        <w:rPr>
          <w:rFonts w:hint="eastAsia" w:ascii="仿宋" w:hAnsi="仿宋" w:eastAsia="仿宋" w:cs="仿宋"/>
          <w:color w:val="auto"/>
          <w:sz w:val="32"/>
          <w:szCs w:val="32"/>
          <w:highlight w:val="none"/>
          <w:shd w:val="clear"/>
        </w:rPr>
        <w:t>表单认真填写</w:t>
      </w:r>
      <w:r>
        <w:rPr>
          <w:rFonts w:hint="eastAsia" w:ascii="仿宋" w:hAnsi="仿宋" w:eastAsia="仿宋" w:cs="仿宋"/>
          <w:color w:val="auto"/>
          <w:sz w:val="32"/>
          <w:szCs w:val="32"/>
          <w:highlight w:val="none"/>
          <w:shd w:val="clear"/>
          <w:lang w:eastAsia="zh-CN"/>
        </w:rPr>
        <w:t>完整。</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highlight w:val="none"/>
          <w:shd w:val="clear"/>
        </w:rPr>
      </w:pPr>
      <w:r>
        <w:rPr>
          <w:rFonts w:hint="eastAsia" w:ascii="仿宋" w:hAnsi="仿宋" w:eastAsia="仿宋" w:cs="仿宋"/>
          <w:color w:val="auto"/>
          <w:sz w:val="32"/>
          <w:szCs w:val="32"/>
          <w:highlight w:val="none"/>
          <w:shd w:val="clear"/>
          <w:lang w:eastAsia="zh-CN"/>
        </w:rPr>
        <w:t>（二）</w:t>
      </w:r>
      <w:r>
        <w:rPr>
          <w:rFonts w:hint="eastAsia" w:ascii="仿宋" w:hAnsi="仿宋" w:eastAsia="仿宋" w:cs="仿宋"/>
          <w:color w:val="auto"/>
          <w:sz w:val="32"/>
          <w:szCs w:val="32"/>
          <w:highlight w:val="none"/>
          <w:shd w:val="clear"/>
        </w:rPr>
        <w:t>申报完业务后关注办件进展，待业务显示已办结后，</w:t>
      </w:r>
      <w:r>
        <w:rPr>
          <w:rFonts w:hint="eastAsia" w:ascii="仿宋" w:hAnsi="仿宋" w:eastAsia="仿宋" w:cs="仿宋"/>
          <w:color w:val="auto"/>
          <w:sz w:val="32"/>
          <w:szCs w:val="32"/>
          <w:highlight w:val="none"/>
          <w:shd w:val="clear"/>
          <w:lang w:eastAsia="zh-CN"/>
        </w:rPr>
        <w:t>将所有上传的纸质申请材料原件</w:t>
      </w:r>
      <w:r>
        <w:rPr>
          <w:rFonts w:hint="eastAsia" w:ascii="仿宋" w:hAnsi="仿宋" w:eastAsia="仿宋" w:cs="仿宋"/>
          <w:color w:val="auto"/>
          <w:sz w:val="32"/>
          <w:szCs w:val="32"/>
          <w:highlight w:val="none"/>
          <w:shd w:val="clear"/>
        </w:rPr>
        <w:t>报送至青岛市民中心（福州南路17号4楼T0</w:t>
      </w:r>
      <w:r>
        <w:rPr>
          <w:rFonts w:hint="eastAsia" w:ascii="仿宋" w:hAnsi="仿宋" w:eastAsia="仿宋" w:cs="仿宋"/>
          <w:color w:val="auto"/>
          <w:sz w:val="32"/>
          <w:szCs w:val="32"/>
          <w:highlight w:val="none"/>
          <w:shd w:val="clear"/>
          <w:lang w:val="en-US" w:eastAsia="zh-CN"/>
        </w:rPr>
        <w:t>6</w:t>
      </w:r>
      <w:r>
        <w:rPr>
          <w:rFonts w:hint="eastAsia" w:ascii="仿宋" w:hAnsi="仿宋" w:eastAsia="仿宋" w:cs="仿宋"/>
          <w:color w:val="auto"/>
          <w:sz w:val="32"/>
          <w:szCs w:val="32"/>
          <w:highlight w:val="none"/>
          <w:shd w:val="clear"/>
        </w:rPr>
        <w:t>窗口）。</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五、法定期限</w:t>
      </w:r>
    </w:p>
    <w:p>
      <w:pPr>
        <w:shd w:val="clear" w:fill="FFFFFF" w:themeFill="background1"/>
        <w:wordWrap/>
        <w:spacing w:line="560" w:lineRule="exact"/>
        <w:ind w:right="0" w:firstLine="640" w:firstLineChars="200"/>
        <w:textAlignment w:val="auto"/>
        <w:rPr>
          <w:rFonts w:ascii="仿宋_GB2312" w:hAnsi="宋体" w:eastAsia="仿宋_GB2312"/>
          <w:color w:val="auto"/>
          <w:sz w:val="32"/>
          <w:szCs w:val="32"/>
          <w:highlight w:val="none"/>
          <w:shd w:val="clear"/>
        </w:rPr>
      </w:pPr>
      <w:r>
        <w:rPr>
          <w:rFonts w:hint="eastAsia" w:ascii="仿宋_GB2312" w:hAnsi="宋体" w:eastAsia="仿宋_GB2312"/>
          <w:color w:val="auto"/>
          <w:sz w:val="32"/>
          <w:szCs w:val="32"/>
          <w:highlight w:val="none"/>
          <w:shd w:val="clear"/>
          <w:lang w:val="en-US" w:eastAsia="zh-CN"/>
        </w:rPr>
        <w:t>30个工作</w:t>
      </w:r>
      <w:r>
        <w:rPr>
          <w:rFonts w:hint="eastAsia" w:ascii="仿宋_GB2312" w:hAnsi="宋体" w:eastAsia="仿宋_GB2312"/>
          <w:color w:val="auto"/>
          <w:sz w:val="32"/>
          <w:szCs w:val="32"/>
          <w:highlight w:val="none"/>
          <w:shd w:val="clear"/>
        </w:rPr>
        <w:t>日</w:t>
      </w:r>
      <w:r>
        <w:rPr>
          <w:rFonts w:hint="eastAsia" w:ascii="仿宋_GB2312" w:hAnsi="宋体" w:eastAsia="仿宋_GB2312"/>
          <w:color w:val="auto"/>
          <w:sz w:val="32"/>
          <w:szCs w:val="32"/>
          <w:highlight w:val="none"/>
          <w:shd w:val="clear"/>
          <w:lang w:eastAsia="zh-CN"/>
        </w:rPr>
        <w:t>。</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六、承诺期限</w:t>
      </w:r>
    </w:p>
    <w:p>
      <w:pPr>
        <w:shd w:val="clear" w:fill="FFFFFF" w:themeFill="background1"/>
        <w:wordWrap/>
        <w:spacing w:line="560" w:lineRule="exact"/>
        <w:ind w:right="0" w:firstLine="640" w:firstLineChars="200"/>
        <w:textAlignment w:val="auto"/>
        <w:rPr>
          <w:rFonts w:hint="eastAsia" w:ascii="仿宋_GB2312" w:hAnsi="宋体" w:eastAsia="仿宋_GB2312"/>
          <w:color w:val="auto"/>
          <w:sz w:val="32"/>
          <w:szCs w:val="32"/>
          <w:highlight w:val="none"/>
          <w:shd w:val="clear"/>
          <w:lang w:val="en-US" w:eastAsia="zh-CN"/>
        </w:rPr>
      </w:pPr>
      <w:r>
        <w:rPr>
          <w:rFonts w:hint="eastAsia" w:ascii="仿宋_GB2312" w:hAnsi="宋体" w:eastAsia="仿宋_GB2312"/>
          <w:color w:val="auto"/>
          <w:sz w:val="32"/>
          <w:szCs w:val="32"/>
          <w:highlight w:val="none"/>
          <w:shd w:val="clear"/>
          <w:lang w:val="en-US" w:eastAsia="zh-CN"/>
        </w:rPr>
        <w:t>8个工作日。</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七、收费标准</w:t>
      </w:r>
    </w:p>
    <w:p>
      <w:pPr>
        <w:shd w:val="clear" w:fill="FFFFFF" w:themeFill="background1"/>
        <w:wordWrap/>
        <w:spacing w:line="560" w:lineRule="exact"/>
        <w:ind w:right="0" w:firstLine="640" w:firstLineChars="200"/>
        <w:textAlignment w:val="auto"/>
        <w:rPr>
          <w:rFonts w:ascii="宋体"/>
          <w:color w:val="auto"/>
          <w:sz w:val="32"/>
          <w:szCs w:val="32"/>
          <w:highlight w:val="none"/>
          <w:shd w:val="clear"/>
        </w:rPr>
      </w:pPr>
      <w:r>
        <w:rPr>
          <w:rFonts w:hint="eastAsia" w:ascii="仿宋_GB2312" w:hAnsi="宋体" w:eastAsia="仿宋_GB2312"/>
          <w:color w:val="auto"/>
          <w:sz w:val="32"/>
          <w:szCs w:val="32"/>
          <w:highlight w:val="none"/>
          <w:shd w:val="clear"/>
        </w:rPr>
        <w:t>不收费。</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八、办理地点</w:t>
      </w:r>
    </w:p>
    <w:p>
      <w:pPr>
        <w:shd w:val="clear" w:fill="FFFFFF" w:themeFill="background1"/>
        <w:wordWrap/>
        <w:spacing w:line="560" w:lineRule="exact"/>
        <w:ind w:right="0" w:firstLine="640" w:firstLineChars="200"/>
        <w:textAlignment w:val="auto"/>
        <w:rPr>
          <w:rFonts w:hint="eastAsia" w:ascii="仿宋_GB2312" w:hAnsi="宋体" w:eastAsia="仿宋_GB2312"/>
          <w:color w:val="auto"/>
          <w:sz w:val="32"/>
          <w:szCs w:val="32"/>
          <w:highlight w:val="none"/>
          <w:shd w:val="clear"/>
          <w:lang w:val="en-US" w:eastAsia="zh-CN"/>
        </w:rPr>
      </w:pPr>
      <w:r>
        <w:rPr>
          <w:rFonts w:hint="eastAsia" w:ascii="仿宋_GB2312" w:hAnsi="宋体" w:eastAsia="仿宋_GB2312"/>
          <w:color w:val="auto"/>
          <w:sz w:val="32"/>
          <w:szCs w:val="32"/>
          <w:highlight w:val="none"/>
          <w:shd w:val="clear"/>
          <w:lang w:eastAsia="zh-CN"/>
        </w:rPr>
        <w:t>青岛市市南区福州南路17，27号市民中心 4楼T0</w:t>
      </w:r>
      <w:r>
        <w:rPr>
          <w:rFonts w:hint="eastAsia" w:ascii="仿宋_GB2312" w:hAnsi="宋体" w:eastAsia="仿宋_GB2312"/>
          <w:color w:val="auto"/>
          <w:sz w:val="32"/>
          <w:szCs w:val="32"/>
          <w:highlight w:val="none"/>
          <w:shd w:val="clear"/>
          <w:lang w:val="en-US" w:eastAsia="zh-CN"/>
        </w:rPr>
        <w:t>6</w:t>
      </w:r>
      <w:r>
        <w:rPr>
          <w:rFonts w:hint="eastAsia" w:ascii="仿宋_GB2312" w:hAnsi="宋体" w:eastAsia="仿宋_GB2312"/>
          <w:color w:val="auto"/>
          <w:sz w:val="32"/>
          <w:szCs w:val="32"/>
          <w:highlight w:val="none"/>
          <w:shd w:val="clear"/>
          <w:lang w:eastAsia="zh-CN"/>
        </w:rPr>
        <w:t>号窗口。</w:t>
      </w:r>
      <w:r>
        <w:rPr>
          <w:rFonts w:hint="eastAsia" w:ascii="仿宋_GB2312" w:hAnsi="宋体" w:eastAsia="仿宋_GB2312"/>
          <w:color w:val="auto"/>
          <w:sz w:val="32"/>
          <w:szCs w:val="32"/>
          <w:highlight w:val="none"/>
          <w:shd w:val="clear"/>
          <w:lang w:val="en-US" w:eastAsia="zh-CN"/>
        </w:rPr>
        <w:t xml:space="preserve">     </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s="黑体"/>
          <w:color w:val="auto"/>
          <w:sz w:val="32"/>
          <w:szCs w:val="32"/>
          <w:highlight w:val="none"/>
          <w:shd w:val="clear"/>
          <w:lang w:val="en-US" w:eastAsia="zh-CN"/>
        </w:rPr>
        <w:t>九、</w:t>
      </w:r>
      <w:r>
        <w:rPr>
          <w:rFonts w:hint="eastAsia" w:ascii="黑体" w:hAnsi="黑体" w:eastAsia="黑体"/>
          <w:color w:val="auto"/>
          <w:sz w:val="32"/>
          <w:szCs w:val="32"/>
          <w:highlight w:val="none"/>
          <w:shd w:val="clear"/>
        </w:rPr>
        <w:t>咨询电话</w:t>
      </w:r>
    </w:p>
    <w:p>
      <w:pPr>
        <w:shd w:val="clear" w:fill="FFFFFF" w:themeFill="background1"/>
        <w:wordWrap/>
        <w:spacing w:line="560" w:lineRule="exact"/>
        <w:ind w:right="0" w:firstLine="640" w:firstLineChars="200"/>
        <w:textAlignment w:val="auto"/>
        <w:rPr>
          <w:rFonts w:ascii="仿宋_GB2312" w:eastAsia="仿宋_GB2312"/>
          <w:color w:val="auto"/>
          <w:sz w:val="32"/>
          <w:szCs w:val="32"/>
          <w:highlight w:val="none"/>
          <w:shd w:val="clear"/>
        </w:rPr>
      </w:pPr>
      <w:r>
        <w:rPr>
          <w:rFonts w:hint="eastAsia" w:ascii="仿宋_GB2312" w:eastAsia="仿宋_GB2312"/>
          <w:color w:val="auto"/>
          <w:sz w:val="32"/>
          <w:szCs w:val="32"/>
          <w:highlight w:val="none"/>
          <w:shd w:val="clear"/>
          <w:lang w:eastAsia="zh-CN"/>
        </w:rPr>
        <w:t>0532-662003</w:t>
      </w:r>
      <w:r>
        <w:rPr>
          <w:rFonts w:hint="eastAsia" w:ascii="仿宋_GB2312" w:eastAsia="仿宋_GB2312"/>
          <w:color w:val="auto"/>
          <w:sz w:val="32"/>
          <w:szCs w:val="32"/>
          <w:highlight w:val="none"/>
          <w:shd w:val="clear"/>
          <w:lang w:val="en-US" w:eastAsia="zh-CN"/>
        </w:rPr>
        <w:t>65</w:t>
      </w:r>
      <w:r>
        <w:rPr>
          <w:rFonts w:hint="eastAsia" w:ascii="仿宋_GB2312" w:eastAsia="仿宋_GB2312"/>
          <w:color w:val="auto"/>
          <w:sz w:val="32"/>
          <w:szCs w:val="32"/>
          <w:highlight w:val="none"/>
          <w:shd w:val="clear"/>
        </w:rPr>
        <w:t>。</w:t>
      </w:r>
    </w:p>
    <w:p>
      <w:pPr>
        <w:shd w:val="clear" w:fill="FFFFFF" w:themeFill="background1"/>
        <w:wordWrap/>
        <w:spacing w:line="560" w:lineRule="exact"/>
        <w:ind w:right="0"/>
        <w:textAlignment w:val="auto"/>
        <w:rPr>
          <w:color w:val="auto"/>
          <w:highlight w:val="none"/>
          <w:shd w:val="clear"/>
        </w:rPr>
      </w:pPr>
    </w:p>
    <w:p>
      <w:pPr>
        <w:widowControl w:val="0"/>
        <w:shd w:val="clear" w:fill="FFFFFF" w:themeFill="background1"/>
        <w:wordWrap/>
        <w:adjustRightInd/>
        <w:snapToGrid/>
        <w:spacing w:line="560" w:lineRule="exact"/>
        <w:ind w:right="0" w:firstLine="0" w:firstLineChars="0"/>
        <w:jc w:val="both"/>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t>律师事务所</w:t>
      </w:r>
      <w:r>
        <w:rPr>
          <w:rFonts w:hint="eastAsia" w:ascii="方正小标宋简体" w:hAnsi="方正小标宋简体" w:eastAsia="方正小标宋简体" w:cs="方正小标宋简体"/>
          <w:color w:val="auto"/>
          <w:spacing w:val="-20"/>
          <w:sz w:val="44"/>
          <w:szCs w:val="44"/>
          <w:highlight w:val="none"/>
          <w:shd w:val="clear"/>
          <w:lang w:eastAsia="zh-CN"/>
        </w:rPr>
        <w:t>（分所）</w:t>
      </w:r>
      <w:r>
        <w:rPr>
          <w:rFonts w:hint="eastAsia" w:ascii="方正小标宋简体" w:hAnsi="方正小标宋简体" w:eastAsia="方正小标宋简体" w:cs="方正小标宋简体"/>
          <w:color w:val="auto"/>
          <w:spacing w:val="-20"/>
          <w:sz w:val="44"/>
          <w:szCs w:val="44"/>
          <w:highlight w:val="none"/>
          <w:shd w:val="clear"/>
        </w:rPr>
        <w:t>变更名称</w:t>
      </w:r>
      <w:r>
        <w:rPr>
          <w:rFonts w:hint="eastAsia" w:ascii="方正小标宋简体" w:hAnsi="方正小标宋简体" w:eastAsia="方正小标宋简体" w:cs="方正小标宋简体"/>
          <w:color w:val="auto"/>
          <w:spacing w:val="-20"/>
          <w:sz w:val="44"/>
          <w:szCs w:val="44"/>
          <w:highlight w:val="none"/>
          <w:shd w:val="clear"/>
          <w:lang w:eastAsia="zh-CN"/>
        </w:rPr>
        <w:t>行政许可</w:t>
      </w:r>
      <w:r>
        <w:rPr>
          <w:rFonts w:hint="eastAsia" w:ascii="方正小标宋简体" w:hAnsi="方正小标宋简体" w:eastAsia="方正小标宋简体" w:cs="方正小标宋简体"/>
          <w:color w:val="auto"/>
          <w:spacing w:val="-20"/>
          <w:sz w:val="44"/>
          <w:szCs w:val="44"/>
          <w:highlight w:val="none"/>
          <w:shd w:val="clear"/>
        </w:rPr>
        <w:t>办事指南</w:t>
      </w:r>
    </w:p>
    <w:p>
      <w:pPr>
        <w:shd w:val="clear" w:fill="FFFFFF" w:themeFill="background1"/>
        <w:wordWrap/>
        <w:spacing w:line="560" w:lineRule="exact"/>
        <w:ind w:right="0" w:firstLine="643" w:firstLineChars="200"/>
        <w:textAlignment w:val="auto"/>
        <w:rPr>
          <w:rFonts w:ascii="宋体"/>
          <w:b/>
          <w:color w:val="auto"/>
          <w:sz w:val="32"/>
          <w:szCs w:val="32"/>
          <w:highlight w:val="none"/>
          <w:shd w:val="clear"/>
        </w:rPr>
      </w:pP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一、办理依据</w:t>
      </w:r>
    </w:p>
    <w:p>
      <w:pPr>
        <w:widowControl/>
        <w:shd w:val="clear" w:fill="FFFFFF" w:themeFill="background1"/>
        <w:wordWrap/>
        <w:spacing w:line="560" w:lineRule="exact"/>
        <w:ind w:right="0" w:firstLine="640" w:firstLineChars="200"/>
        <w:textAlignment w:val="auto"/>
        <w:rPr>
          <w:rFonts w:ascii="仿宋_GB2312" w:hAnsi="仿宋" w:eastAsia="仿宋_GB2312" w:cs="宋体"/>
          <w:bCs/>
          <w:color w:val="auto"/>
          <w:kern w:val="0"/>
          <w:sz w:val="32"/>
          <w:szCs w:val="32"/>
          <w:highlight w:val="none"/>
          <w:shd w:val="clear"/>
        </w:rPr>
      </w:pPr>
      <w:r>
        <w:rPr>
          <w:rFonts w:ascii="仿宋_GB2312" w:hAnsi="仿宋" w:eastAsia="仿宋_GB2312" w:cs="宋体"/>
          <w:bCs/>
          <w:color w:val="auto"/>
          <w:kern w:val="0"/>
          <w:sz w:val="32"/>
          <w:szCs w:val="32"/>
          <w:highlight w:val="none"/>
          <w:shd w:val="clear"/>
        </w:rPr>
        <w:t>（一）</w:t>
      </w:r>
      <w:r>
        <w:rPr>
          <w:rFonts w:hint="eastAsia" w:ascii="仿宋_GB2312" w:hAnsi="仿宋" w:eastAsia="仿宋_GB2312" w:cs="宋体"/>
          <w:bCs/>
          <w:color w:val="auto"/>
          <w:kern w:val="0"/>
          <w:sz w:val="32"/>
          <w:szCs w:val="32"/>
          <w:highlight w:val="none"/>
          <w:shd w:val="clear"/>
        </w:rPr>
        <w:t>《中华人民共和国律师法》</w:t>
      </w:r>
    </w:p>
    <w:p>
      <w:pPr>
        <w:shd w:val="clear" w:fill="FFFFFF" w:themeFill="background1"/>
        <w:wordWrap/>
        <w:spacing w:line="560" w:lineRule="exact"/>
        <w:ind w:right="0" w:firstLine="640" w:firstLineChars="200"/>
        <w:textAlignment w:val="auto"/>
        <w:rPr>
          <w:rFonts w:ascii="仿宋_GB2312" w:hAnsi="仿宋" w:eastAsia="仿宋_GB2312"/>
          <w:color w:val="auto"/>
          <w:sz w:val="32"/>
          <w:szCs w:val="32"/>
          <w:highlight w:val="none"/>
          <w:shd w:val="clear"/>
        </w:rPr>
      </w:pPr>
      <w:r>
        <w:rPr>
          <w:rFonts w:ascii="仿宋_GB2312" w:hAnsi="仿宋" w:eastAsia="仿宋_GB2312"/>
          <w:bCs/>
          <w:color w:val="auto"/>
          <w:sz w:val="32"/>
          <w:szCs w:val="32"/>
          <w:highlight w:val="none"/>
          <w:shd w:val="clear"/>
        </w:rPr>
        <w:t>（二）</w:t>
      </w:r>
      <w:r>
        <w:rPr>
          <w:rFonts w:hint="eastAsia" w:ascii="仿宋_GB2312" w:hAnsi="仿宋" w:eastAsia="仿宋_GB2312"/>
          <w:color w:val="auto"/>
          <w:sz w:val="32"/>
          <w:szCs w:val="32"/>
          <w:highlight w:val="none"/>
          <w:shd w:val="clear"/>
        </w:rPr>
        <w:t>《律师事务所管理办法》</w:t>
      </w:r>
    </w:p>
    <w:p>
      <w:pPr>
        <w:shd w:val="clear" w:fill="FFFFFF" w:themeFill="background1"/>
        <w:wordWrap/>
        <w:spacing w:line="560" w:lineRule="exact"/>
        <w:ind w:right="0" w:firstLine="640" w:firstLineChars="200"/>
        <w:textAlignment w:val="auto"/>
        <w:rPr>
          <w:rFonts w:ascii="仿宋_GB2312" w:hAnsi="仿宋" w:eastAsia="仿宋_GB2312"/>
          <w:color w:val="auto"/>
          <w:sz w:val="32"/>
          <w:szCs w:val="32"/>
          <w:highlight w:val="none"/>
          <w:shd w:val="clear"/>
        </w:rPr>
      </w:pPr>
      <w:r>
        <w:rPr>
          <w:rFonts w:ascii="仿宋_GB2312" w:hAnsi="仿宋" w:eastAsia="仿宋_GB2312"/>
          <w:color w:val="auto"/>
          <w:sz w:val="32"/>
          <w:szCs w:val="32"/>
          <w:highlight w:val="none"/>
          <w:shd w:val="clear"/>
        </w:rPr>
        <w:t>（三）</w:t>
      </w:r>
      <w:r>
        <w:rPr>
          <w:rFonts w:hint="eastAsia" w:ascii="仿宋_GB2312" w:hAnsi="仿宋" w:eastAsia="仿宋_GB2312"/>
          <w:color w:val="auto"/>
          <w:sz w:val="32"/>
          <w:szCs w:val="32"/>
          <w:highlight w:val="none"/>
          <w:shd w:val="clear"/>
        </w:rPr>
        <w:t>《律师事务所名称管理办法》</w:t>
      </w:r>
    </w:p>
    <w:p>
      <w:pPr>
        <w:shd w:val="clear" w:fill="FFFFFF" w:themeFill="background1"/>
        <w:wordWrap/>
        <w:spacing w:line="560" w:lineRule="exact"/>
        <w:ind w:right="0" w:firstLine="640" w:firstLineChars="200"/>
        <w:textAlignment w:val="auto"/>
        <w:rPr>
          <w:rFonts w:ascii="仿宋_GB2312" w:hAnsi="宋体" w:eastAsia="仿宋_GB2312"/>
          <w:b/>
          <w:color w:val="auto"/>
          <w:sz w:val="32"/>
          <w:szCs w:val="32"/>
          <w:highlight w:val="none"/>
          <w:shd w:val="clear"/>
        </w:rPr>
      </w:pPr>
      <w:r>
        <w:rPr>
          <w:rFonts w:ascii="仿宋_GB2312" w:hAnsi="仿宋" w:eastAsia="仿宋_GB2312"/>
          <w:color w:val="auto"/>
          <w:sz w:val="32"/>
          <w:szCs w:val="32"/>
          <w:highlight w:val="none"/>
          <w:shd w:val="clear"/>
        </w:rPr>
        <w:t>（四）</w:t>
      </w:r>
      <w:r>
        <w:rPr>
          <w:rFonts w:hint="eastAsia" w:ascii="仿宋_GB2312" w:hAnsi="仿宋" w:eastAsia="仿宋_GB2312"/>
          <w:color w:val="auto"/>
          <w:sz w:val="32"/>
          <w:szCs w:val="32"/>
          <w:highlight w:val="none"/>
          <w:shd w:val="clear"/>
        </w:rPr>
        <w:t>《律师和律师事务所执业证书管理办法》</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二、办理条件</w:t>
      </w:r>
    </w:p>
    <w:p>
      <w:pPr>
        <w:shd w:val="clear" w:fill="FFFFFF" w:themeFill="background1"/>
        <w:wordWrap/>
        <w:spacing w:line="560" w:lineRule="exact"/>
        <w:ind w:right="0" w:firstLine="640" w:firstLineChars="200"/>
        <w:textAlignment w:val="auto"/>
        <w:rPr>
          <w:rFonts w:ascii="仿宋_GB2312" w:hAnsi="微软雅黑" w:eastAsia="仿宋_GB2312"/>
          <w:color w:val="auto"/>
          <w:sz w:val="32"/>
          <w:szCs w:val="32"/>
          <w:highlight w:val="none"/>
          <w:shd w:val="clear"/>
        </w:rPr>
      </w:pPr>
      <w:r>
        <w:rPr>
          <w:rFonts w:hint="eastAsia" w:ascii="仿宋_GB2312" w:hAnsi="微软雅黑" w:eastAsia="仿宋_GB2312"/>
          <w:color w:val="auto"/>
          <w:sz w:val="32"/>
          <w:szCs w:val="32"/>
          <w:highlight w:val="none"/>
          <w:shd w:val="clear"/>
        </w:rPr>
        <w:t>（一）符合《律师事务所名称管理办法》的规定。</w:t>
      </w:r>
    </w:p>
    <w:p>
      <w:pPr>
        <w:shd w:val="clear" w:fill="FFFFFF" w:themeFill="background1"/>
        <w:wordWrap/>
        <w:spacing w:line="560" w:lineRule="exact"/>
        <w:ind w:left="640" w:right="0"/>
        <w:textAlignment w:val="auto"/>
        <w:rPr>
          <w:rFonts w:ascii="仿宋_GB2312" w:hAnsi="宋体" w:eastAsia="仿宋_GB2312"/>
          <w:color w:val="auto"/>
          <w:sz w:val="32"/>
          <w:szCs w:val="32"/>
          <w:highlight w:val="none"/>
          <w:shd w:val="clear"/>
        </w:rPr>
      </w:pPr>
      <w:r>
        <w:rPr>
          <w:rFonts w:hint="eastAsia" w:ascii="仿宋_GB2312" w:hAnsi="宋体" w:eastAsia="仿宋_GB2312"/>
          <w:color w:val="auto"/>
          <w:sz w:val="32"/>
          <w:szCs w:val="32"/>
          <w:highlight w:val="none"/>
          <w:shd w:val="clear"/>
        </w:rPr>
        <w:t>（二）合伙所合伙人会议形成决议。</w:t>
      </w:r>
    </w:p>
    <w:p>
      <w:pPr>
        <w:shd w:val="clear" w:fill="FFFFFF" w:themeFill="background1"/>
        <w:wordWrap/>
        <w:spacing w:line="560" w:lineRule="exact"/>
        <w:ind w:right="0" w:firstLine="640" w:firstLineChars="200"/>
        <w:textAlignment w:val="auto"/>
        <w:rPr>
          <w:rFonts w:ascii="仿宋_GB2312" w:hAnsi="微软雅黑" w:eastAsia="仿宋_GB2312"/>
          <w:color w:val="auto"/>
          <w:sz w:val="32"/>
          <w:szCs w:val="32"/>
          <w:highlight w:val="none"/>
          <w:shd w:val="clear"/>
        </w:rPr>
      </w:pPr>
      <w:r>
        <w:rPr>
          <w:rFonts w:hint="eastAsia" w:ascii="仿宋_GB2312" w:hAnsi="微软雅黑" w:eastAsia="仿宋_GB2312"/>
          <w:color w:val="auto"/>
          <w:sz w:val="32"/>
          <w:szCs w:val="32"/>
          <w:highlight w:val="none"/>
          <w:shd w:val="clear"/>
        </w:rPr>
        <w:t>（三）律师事务所先提交名称预核准申请，省司法厅核发《律师事务所名称预核准通知书》后再办理变更名称。</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三、申请材料</w:t>
      </w:r>
    </w:p>
    <w:p>
      <w:pPr>
        <w:shd w:val="clear" w:fill="FFFFFF" w:themeFill="background1"/>
        <w:wordWrap/>
        <w:spacing w:line="560" w:lineRule="exact"/>
        <w:ind w:right="0" w:firstLine="640" w:firstLineChars="200"/>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（一）《律师事务所变更事项申请表》（原件3份）；</w:t>
      </w:r>
    </w:p>
    <w:p>
      <w:pPr>
        <w:shd w:val="clear" w:fill="FFFFFF" w:themeFill="background1"/>
        <w:wordWrap/>
        <w:spacing w:line="560" w:lineRule="exact"/>
        <w:ind w:right="0" w:firstLine="640" w:firstLineChars="200"/>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（二）律师事务所名称预核准通知书（原件1份，复印件1份）；</w:t>
      </w:r>
    </w:p>
    <w:p>
      <w:pPr>
        <w:shd w:val="clear" w:fill="FFFFFF" w:themeFill="background1"/>
        <w:wordWrap/>
        <w:spacing w:line="560" w:lineRule="exact"/>
        <w:ind w:right="0" w:firstLine="640" w:firstLineChars="200"/>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（三）合伙人会议变更名称的决议或者国资所全体律师会议决议（原件2份）；</w:t>
      </w:r>
    </w:p>
    <w:p>
      <w:pPr>
        <w:shd w:val="clear" w:fill="FFFFFF" w:themeFill="background1"/>
        <w:wordWrap/>
        <w:spacing w:line="560" w:lineRule="exact"/>
        <w:ind w:right="0" w:firstLine="640" w:firstLineChars="200"/>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（四）律师事务所（分所）执业许可证正、副本；</w:t>
      </w:r>
    </w:p>
    <w:p>
      <w:pPr>
        <w:shd w:val="clear" w:fill="FFFFFF" w:themeFill="background1"/>
        <w:wordWrap/>
        <w:spacing w:line="560" w:lineRule="exact"/>
        <w:ind w:right="0" w:firstLine="640" w:firstLineChars="200"/>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（五）本所全体律师执业证及二寸蓝底照片。</w:t>
      </w:r>
    </w:p>
    <w:p>
      <w:pPr>
        <w:shd w:val="clear" w:fill="FFFFFF" w:themeFill="background1"/>
        <w:wordWrap/>
        <w:spacing w:line="560" w:lineRule="exact"/>
        <w:ind w:right="0" w:firstLine="640" w:firstLineChars="200"/>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律师事务所设立分所的，应当自总所名称获准变更之日起三十日内，向分所设立许可机关申请变更分所名称。</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四、办理流程</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rPr>
        <w:t>（一）</w:t>
      </w:r>
      <w:r>
        <w:rPr>
          <w:rFonts w:hint="eastAsia" w:ascii="仿宋" w:hAnsi="仿宋" w:eastAsia="仿宋" w:cs="仿宋"/>
          <w:color w:val="auto"/>
          <w:sz w:val="32"/>
          <w:szCs w:val="32"/>
          <w:highlight w:val="none"/>
          <w:shd w:val="clear"/>
          <w:lang w:eastAsia="zh-CN"/>
        </w:rPr>
        <w:t>登陆</w:t>
      </w:r>
      <w:r>
        <w:rPr>
          <w:rFonts w:hint="eastAsia" w:ascii="仿宋" w:hAnsi="仿宋" w:eastAsia="仿宋" w:cs="仿宋"/>
          <w:color w:val="auto"/>
          <w:sz w:val="32"/>
          <w:szCs w:val="32"/>
          <w:highlight w:val="none"/>
          <w:shd w:val="clear"/>
        </w:rPr>
        <w:t>山东政务服务网-</w:t>
      </w:r>
      <w:r>
        <w:rPr>
          <w:rFonts w:hint="eastAsia" w:ascii="仿宋" w:hAnsi="仿宋" w:eastAsia="仿宋" w:cs="仿宋"/>
          <w:color w:val="auto"/>
          <w:sz w:val="32"/>
          <w:szCs w:val="32"/>
          <w:highlight w:val="none"/>
          <w:shd w:val="clear"/>
          <w:lang w:eastAsia="zh-CN"/>
        </w:rPr>
        <w:t>山东省司法厅—选择要办理的事项</w:t>
      </w:r>
      <w:r>
        <w:rPr>
          <w:rFonts w:hint="eastAsia" w:ascii="仿宋" w:hAnsi="仿宋" w:eastAsia="仿宋" w:cs="仿宋"/>
          <w:color w:val="auto"/>
          <w:sz w:val="32"/>
          <w:szCs w:val="32"/>
          <w:highlight w:val="none"/>
          <w:shd w:val="clear"/>
        </w:rPr>
        <w:t>进行</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申报</w:t>
      </w:r>
      <w:r>
        <w:rPr>
          <w:rFonts w:hint="eastAsia" w:ascii="仿宋" w:hAnsi="仿宋" w:eastAsia="仿宋" w:cs="仿宋"/>
          <w:color w:val="auto"/>
          <w:sz w:val="32"/>
          <w:szCs w:val="32"/>
          <w:highlight w:val="none"/>
          <w:shd w:val="clear"/>
          <w:lang w:eastAsia="zh-CN"/>
        </w:rPr>
        <w:t>”。填写电子表单，上传纸质申请材料电子版（</w:t>
      </w:r>
      <w:r>
        <w:rPr>
          <w:rFonts w:hint="eastAsia" w:ascii="仿宋" w:hAnsi="仿宋" w:eastAsia="仿宋" w:cs="仿宋"/>
          <w:color w:val="auto"/>
          <w:sz w:val="32"/>
          <w:szCs w:val="32"/>
          <w:highlight w:val="none"/>
          <w:shd w:val="clear"/>
          <w:lang w:val="en-US" w:eastAsia="zh-CN"/>
        </w:rPr>
        <w:t>JPG或PDF格式</w:t>
      </w:r>
      <w:r>
        <w:rPr>
          <w:rFonts w:hint="eastAsia" w:ascii="仿宋" w:hAnsi="仿宋" w:eastAsia="仿宋" w:cs="仿宋"/>
          <w:color w:val="auto"/>
          <w:sz w:val="32"/>
          <w:szCs w:val="32"/>
          <w:highlight w:val="none"/>
          <w:shd w:val="clear"/>
          <w:lang w:eastAsia="zh-CN"/>
        </w:rPr>
        <w:t>）。电子</w:t>
      </w:r>
      <w:r>
        <w:rPr>
          <w:rFonts w:hint="eastAsia" w:ascii="仿宋" w:hAnsi="仿宋" w:eastAsia="仿宋" w:cs="仿宋"/>
          <w:color w:val="auto"/>
          <w:sz w:val="32"/>
          <w:szCs w:val="32"/>
          <w:highlight w:val="none"/>
          <w:shd w:val="clear"/>
        </w:rPr>
        <w:t>表单认真填写</w:t>
      </w:r>
      <w:r>
        <w:rPr>
          <w:rFonts w:hint="eastAsia" w:ascii="仿宋" w:hAnsi="仿宋" w:eastAsia="仿宋" w:cs="仿宋"/>
          <w:color w:val="auto"/>
          <w:sz w:val="32"/>
          <w:szCs w:val="32"/>
          <w:highlight w:val="none"/>
          <w:shd w:val="clear"/>
          <w:lang w:eastAsia="zh-CN"/>
        </w:rPr>
        <w:t>完整。</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highlight w:val="none"/>
          <w:shd w:val="clear"/>
        </w:rPr>
      </w:pPr>
      <w:r>
        <w:rPr>
          <w:rFonts w:hint="eastAsia" w:ascii="仿宋" w:hAnsi="仿宋" w:eastAsia="仿宋" w:cs="仿宋"/>
          <w:color w:val="auto"/>
          <w:sz w:val="32"/>
          <w:szCs w:val="32"/>
          <w:highlight w:val="none"/>
          <w:shd w:val="clear"/>
          <w:lang w:eastAsia="zh-CN"/>
        </w:rPr>
        <w:t>（二）</w:t>
      </w:r>
      <w:r>
        <w:rPr>
          <w:rFonts w:hint="eastAsia" w:ascii="仿宋" w:hAnsi="仿宋" w:eastAsia="仿宋" w:cs="仿宋"/>
          <w:color w:val="auto"/>
          <w:sz w:val="32"/>
          <w:szCs w:val="32"/>
          <w:highlight w:val="none"/>
          <w:shd w:val="clear"/>
        </w:rPr>
        <w:t>申报完业务后关注办件进展，待业务显示已办结后，</w:t>
      </w:r>
      <w:r>
        <w:rPr>
          <w:rFonts w:hint="eastAsia" w:ascii="仿宋" w:hAnsi="仿宋" w:eastAsia="仿宋" w:cs="仿宋"/>
          <w:color w:val="auto"/>
          <w:sz w:val="32"/>
          <w:szCs w:val="32"/>
          <w:highlight w:val="none"/>
          <w:shd w:val="clear"/>
          <w:lang w:eastAsia="zh-CN"/>
        </w:rPr>
        <w:t>将所有上传的纸质申请材料原件</w:t>
      </w:r>
      <w:r>
        <w:rPr>
          <w:rFonts w:hint="eastAsia" w:ascii="仿宋" w:hAnsi="仿宋" w:eastAsia="仿宋" w:cs="仿宋"/>
          <w:color w:val="auto"/>
          <w:sz w:val="32"/>
          <w:szCs w:val="32"/>
          <w:highlight w:val="none"/>
          <w:shd w:val="clear"/>
        </w:rPr>
        <w:t>报送至青岛市民中心（福州南路17号4楼T05窗口）。</w:t>
      </w:r>
      <w:r>
        <w:rPr>
          <w:rFonts w:hint="eastAsia" w:ascii="仿宋" w:hAnsi="仿宋" w:eastAsia="仿宋" w:cs="仿宋"/>
          <w:color w:val="auto"/>
          <w:sz w:val="32"/>
          <w:szCs w:val="32"/>
          <w:highlight w:val="none"/>
          <w:shd w:val="clear"/>
          <w:lang w:eastAsia="zh-CN"/>
        </w:rPr>
        <w:t>黄岛区的区直所到黄岛区司法局提交纸质材料；自贸区的所到自贸区管委会提交材料。</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五、法定期限</w:t>
      </w:r>
    </w:p>
    <w:p>
      <w:pPr>
        <w:shd w:val="clear" w:fill="FFFFFF" w:themeFill="background1"/>
        <w:wordWrap/>
        <w:spacing w:line="560" w:lineRule="exact"/>
        <w:ind w:right="0" w:firstLine="640" w:firstLineChars="200"/>
        <w:textAlignment w:val="auto"/>
        <w:rPr>
          <w:rFonts w:ascii="仿宋_GB2312" w:hAnsi="宋体" w:eastAsia="仿宋_GB2312"/>
          <w:color w:val="auto"/>
          <w:sz w:val="32"/>
          <w:szCs w:val="32"/>
          <w:highlight w:val="none"/>
          <w:shd w:val="clear"/>
        </w:rPr>
      </w:pPr>
      <w:r>
        <w:rPr>
          <w:rFonts w:hint="eastAsia" w:ascii="仿宋_GB2312" w:hAnsi="宋体" w:eastAsia="仿宋_GB2312"/>
          <w:color w:val="auto"/>
          <w:sz w:val="32"/>
          <w:szCs w:val="32"/>
          <w:highlight w:val="none"/>
          <w:shd w:val="clear"/>
          <w:lang w:val="en-US" w:eastAsia="zh-CN"/>
        </w:rPr>
        <w:t>30个工作</w:t>
      </w:r>
      <w:r>
        <w:rPr>
          <w:rFonts w:hint="eastAsia" w:ascii="仿宋_GB2312" w:hAnsi="宋体" w:eastAsia="仿宋_GB2312"/>
          <w:color w:val="auto"/>
          <w:sz w:val="32"/>
          <w:szCs w:val="32"/>
          <w:highlight w:val="none"/>
          <w:shd w:val="clear"/>
        </w:rPr>
        <w:t>日</w:t>
      </w:r>
      <w:r>
        <w:rPr>
          <w:rFonts w:hint="eastAsia" w:ascii="仿宋_GB2312" w:hAnsi="宋体" w:eastAsia="仿宋_GB2312"/>
          <w:color w:val="auto"/>
          <w:sz w:val="32"/>
          <w:szCs w:val="32"/>
          <w:highlight w:val="none"/>
          <w:shd w:val="clear"/>
          <w:lang w:eastAsia="zh-CN"/>
        </w:rPr>
        <w:t>。</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六、承诺期限</w:t>
      </w:r>
    </w:p>
    <w:p>
      <w:pPr>
        <w:shd w:val="clear" w:fill="FFFFFF" w:themeFill="background1"/>
        <w:wordWrap/>
        <w:spacing w:line="560" w:lineRule="exact"/>
        <w:ind w:right="0" w:firstLine="640" w:firstLineChars="200"/>
        <w:textAlignment w:val="auto"/>
        <w:rPr>
          <w:rFonts w:hint="eastAsia" w:ascii="仿宋_GB2312" w:hAnsi="宋体" w:eastAsia="仿宋_GB2312"/>
          <w:color w:val="auto"/>
          <w:sz w:val="32"/>
          <w:szCs w:val="32"/>
          <w:highlight w:val="none"/>
          <w:shd w:val="clear"/>
          <w:lang w:val="en-US" w:eastAsia="zh-CN"/>
        </w:rPr>
      </w:pPr>
      <w:r>
        <w:rPr>
          <w:rFonts w:hint="eastAsia" w:ascii="仿宋_GB2312" w:hAnsi="宋体" w:eastAsia="仿宋_GB2312"/>
          <w:color w:val="auto"/>
          <w:sz w:val="32"/>
          <w:szCs w:val="32"/>
          <w:highlight w:val="none"/>
          <w:shd w:val="clear"/>
          <w:lang w:val="en-US" w:eastAsia="zh-CN"/>
        </w:rPr>
        <w:t>6个工作日</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七、收费标准</w:t>
      </w:r>
    </w:p>
    <w:p>
      <w:pPr>
        <w:shd w:val="clear" w:fill="FFFFFF" w:themeFill="background1"/>
        <w:wordWrap/>
        <w:spacing w:line="560" w:lineRule="exact"/>
        <w:ind w:right="0" w:firstLine="640" w:firstLineChars="200"/>
        <w:textAlignment w:val="auto"/>
        <w:rPr>
          <w:rFonts w:ascii="宋体"/>
          <w:color w:val="auto"/>
          <w:sz w:val="32"/>
          <w:szCs w:val="32"/>
          <w:highlight w:val="none"/>
          <w:shd w:val="clear"/>
        </w:rPr>
      </w:pPr>
      <w:r>
        <w:rPr>
          <w:rFonts w:hint="eastAsia" w:ascii="仿宋_GB2312" w:hAnsi="宋体" w:eastAsia="仿宋_GB2312"/>
          <w:color w:val="auto"/>
          <w:sz w:val="32"/>
          <w:szCs w:val="32"/>
          <w:highlight w:val="none"/>
          <w:shd w:val="clear"/>
        </w:rPr>
        <w:t>不收费。</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八、办理地点</w:t>
      </w:r>
    </w:p>
    <w:p>
      <w:pPr>
        <w:shd w:val="clear" w:fill="FFFFFF" w:themeFill="background1"/>
        <w:wordWrap/>
        <w:spacing w:line="560" w:lineRule="exact"/>
        <w:ind w:right="0" w:firstLine="640" w:firstLineChars="200"/>
        <w:textAlignment w:val="auto"/>
        <w:rPr>
          <w:rFonts w:hint="eastAsia" w:ascii="仿宋_GB2312" w:hAnsi="宋体" w:eastAsia="仿宋_GB2312"/>
          <w:color w:val="auto"/>
          <w:sz w:val="32"/>
          <w:szCs w:val="32"/>
          <w:highlight w:val="none"/>
          <w:shd w:val="clear"/>
          <w:lang w:val="en-US" w:eastAsia="zh-CN"/>
        </w:rPr>
      </w:pPr>
      <w:r>
        <w:rPr>
          <w:rFonts w:hint="eastAsia" w:ascii="仿宋_GB2312" w:hAnsi="宋体" w:eastAsia="仿宋_GB2312"/>
          <w:color w:val="auto"/>
          <w:sz w:val="32"/>
          <w:szCs w:val="32"/>
          <w:highlight w:val="none"/>
          <w:shd w:val="clear"/>
          <w:lang w:eastAsia="zh-CN"/>
        </w:rPr>
        <w:t>青岛市市南区福州南路17，27号市民中心 4楼T05号窗口。</w:t>
      </w:r>
      <w:r>
        <w:rPr>
          <w:rFonts w:hint="eastAsia" w:ascii="仿宋_GB2312" w:hAnsi="宋体" w:eastAsia="仿宋_GB2312"/>
          <w:color w:val="auto"/>
          <w:sz w:val="32"/>
          <w:szCs w:val="32"/>
          <w:highlight w:val="none"/>
          <w:shd w:val="clear"/>
          <w:lang w:val="en-US" w:eastAsia="zh-CN"/>
        </w:rPr>
        <w:t xml:space="preserve">   </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s="黑体"/>
          <w:color w:val="auto"/>
          <w:sz w:val="32"/>
          <w:szCs w:val="32"/>
          <w:highlight w:val="none"/>
          <w:shd w:val="clear"/>
          <w:lang w:val="en-US" w:eastAsia="zh-CN"/>
        </w:rPr>
        <w:t>九、</w:t>
      </w:r>
      <w:r>
        <w:rPr>
          <w:rFonts w:hint="eastAsia" w:ascii="黑体" w:hAnsi="黑体" w:eastAsia="黑体" w:cs="黑体"/>
          <w:color w:val="auto"/>
          <w:sz w:val="32"/>
          <w:szCs w:val="32"/>
          <w:highlight w:val="none"/>
          <w:shd w:val="clear"/>
        </w:rPr>
        <w:t>咨</w:t>
      </w:r>
      <w:r>
        <w:rPr>
          <w:rFonts w:hint="eastAsia" w:ascii="黑体" w:hAnsi="黑体" w:eastAsia="黑体"/>
          <w:color w:val="auto"/>
          <w:sz w:val="32"/>
          <w:szCs w:val="32"/>
          <w:highlight w:val="none"/>
          <w:shd w:val="clear"/>
        </w:rPr>
        <w:t>询电话</w:t>
      </w:r>
    </w:p>
    <w:p>
      <w:pPr>
        <w:shd w:val="clear" w:fill="FFFFFF" w:themeFill="background1"/>
        <w:wordWrap/>
        <w:spacing w:line="560" w:lineRule="exact"/>
        <w:ind w:right="0" w:firstLine="640" w:firstLineChars="200"/>
        <w:textAlignment w:val="auto"/>
        <w:rPr>
          <w:rFonts w:ascii="仿宋_GB2312" w:eastAsia="仿宋_GB2312"/>
          <w:color w:val="auto"/>
          <w:sz w:val="32"/>
          <w:szCs w:val="32"/>
          <w:highlight w:val="none"/>
          <w:shd w:val="clear"/>
        </w:rPr>
      </w:pPr>
      <w:r>
        <w:rPr>
          <w:rFonts w:hint="eastAsia" w:ascii="仿宋_GB2312" w:eastAsia="仿宋_GB2312"/>
          <w:color w:val="auto"/>
          <w:sz w:val="32"/>
          <w:szCs w:val="32"/>
          <w:highlight w:val="none"/>
          <w:shd w:val="clear"/>
          <w:lang w:eastAsia="zh-CN"/>
        </w:rPr>
        <w:t>0532-66200328</w:t>
      </w:r>
      <w:r>
        <w:rPr>
          <w:rFonts w:hint="eastAsia" w:ascii="仿宋_GB2312" w:eastAsia="仿宋_GB2312"/>
          <w:color w:val="auto"/>
          <w:sz w:val="32"/>
          <w:szCs w:val="32"/>
          <w:highlight w:val="none"/>
          <w:shd w:val="clear"/>
        </w:rPr>
        <w:t>。</w:t>
      </w:r>
    </w:p>
    <w:p>
      <w:pPr>
        <w:shd w:val="clear" w:fill="FFFFFF" w:themeFill="background1"/>
        <w:wordWrap/>
        <w:spacing w:line="560" w:lineRule="exact"/>
        <w:ind w:right="0"/>
        <w:textAlignment w:val="auto"/>
        <w:rPr>
          <w:rFonts w:ascii="宋体"/>
          <w:color w:val="auto"/>
          <w:sz w:val="44"/>
          <w:szCs w:val="44"/>
          <w:highlight w:val="none"/>
          <w:shd w:val="clear"/>
        </w:rPr>
      </w:pPr>
    </w:p>
    <w:p>
      <w:pPr>
        <w:shd w:val="clear" w:fill="FFFFFF" w:themeFill="background1"/>
        <w:wordWrap/>
        <w:spacing w:line="560" w:lineRule="exact"/>
        <w:ind w:right="0"/>
        <w:textAlignment w:val="auto"/>
        <w:rPr>
          <w:rFonts w:ascii="宋体"/>
          <w:color w:val="auto"/>
          <w:sz w:val="44"/>
          <w:szCs w:val="44"/>
          <w:highlight w:val="none"/>
          <w:shd w:val="clear"/>
        </w:rPr>
      </w:pP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br w:type="page"/>
      </w:r>
      <w:r>
        <w:rPr>
          <w:rFonts w:hint="eastAsia" w:ascii="方正小标宋简体" w:hAnsi="方正小标宋简体" w:eastAsia="方正小标宋简体" w:cs="方正小标宋简体"/>
          <w:color w:val="auto"/>
          <w:spacing w:val="-20"/>
          <w:sz w:val="44"/>
          <w:szCs w:val="44"/>
          <w:highlight w:val="none"/>
          <w:shd w:val="clear"/>
        </w:rPr>
        <w:t>律师事务所变更</w:t>
      </w:r>
      <w:r>
        <w:rPr>
          <w:rFonts w:hint="eastAsia" w:ascii="方正小标宋简体" w:hAnsi="方正小标宋简体" w:eastAsia="方正小标宋简体" w:cs="方正小标宋简体"/>
          <w:color w:val="auto"/>
          <w:spacing w:val="-20"/>
          <w:sz w:val="44"/>
          <w:szCs w:val="44"/>
          <w:highlight w:val="none"/>
          <w:shd w:val="clear"/>
          <w:lang w:eastAsia="zh-CN"/>
        </w:rPr>
        <w:t>合伙</w:t>
      </w:r>
      <w:r>
        <w:rPr>
          <w:rFonts w:hint="eastAsia" w:ascii="方正小标宋简体" w:hAnsi="方正小标宋简体" w:eastAsia="方正小标宋简体" w:cs="方正小标宋简体"/>
          <w:color w:val="auto"/>
          <w:spacing w:val="-20"/>
          <w:sz w:val="44"/>
          <w:szCs w:val="44"/>
          <w:highlight w:val="none"/>
          <w:shd w:val="clear"/>
        </w:rPr>
        <w:t>协议</w:t>
      </w:r>
      <w:r>
        <w:rPr>
          <w:rFonts w:hint="eastAsia" w:ascii="方正小标宋简体" w:hAnsi="方正小标宋简体" w:eastAsia="方正小标宋简体" w:cs="方正小标宋简体"/>
          <w:color w:val="auto"/>
          <w:spacing w:val="-20"/>
          <w:sz w:val="44"/>
          <w:szCs w:val="44"/>
          <w:highlight w:val="none"/>
          <w:shd w:val="clear"/>
          <w:lang w:eastAsia="zh-CN"/>
        </w:rPr>
        <w:t>行政许可</w:t>
      </w:r>
      <w:r>
        <w:rPr>
          <w:rFonts w:hint="eastAsia" w:ascii="方正小标宋简体" w:hAnsi="方正小标宋简体" w:eastAsia="方正小标宋简体" w:cs="方正小标宋简体"/>
          <w:color w:val="auto"/>
          <w:spacing w:val="-20"/>
          <w:sz w:val="44"/>
          <w:szCs w:val="44"/>
          <w:highlight w:val="none"/>
          <w:shd w:val="clear"/>
        </w:rPr>
        <w:t>办事指南</w:t>
      </w:r>
    </w:p>
    <w:p>
      <w:pPr>
        <w:shd w:val="clear" w:fill="FFFFFF" w:themeFill="background1"/>
        <w:wordWrap/>
        <w:spacing w:line="560" w:lineRule="exact"/>
        <w:ind w:right="0" w:firstLine="643" w:firstLineChars="200"/>
        <w:textAlignment w:val="auto"/>
        <w:rPr>
          <w:rFonts w:ascii="宋体"/>
          <w:b/>
          <w:color w:val="auto"/>
          <w:sz w:val="32"/>
          <w:szCs w:val="32"/>
          <w:highlight w:val="none"/>
          <w:shd w:val="clear"/>
        </w:rPr>
      </w:pP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一、办理依据</w:t>
      </w:r>
    </w:p>
    <w:p>
      <w:pPr>
        <w:widowControl/>
        <w:shd w:val="clear" w:fill="FFFFFF" w:themeFill="background1"/>
        <w:wordWrap/>
        <w:spacing w:line="560" w:lineRule="exact"/>
        <w:ind w:right="0" w:firstLine="640" w:firstLineChars="200"/>
        <w:textAlignment w:val="auto"/>
        <w:rPr>
          <w:rFonts w:ascii="仿宋_GB2312" w:hAnsi="仿宋" w:eastAsia="仿宋_GB2312" w:cs="宋体"/>
          <w:bCs/>
          <w:color w:val="auto"/>
          <w:kern w:val="0"/>
          <w:sz w:val="32"/>
          <w:szCs w:val="32"/>
          <w:highlight w:val="none"/>
          <w:shd w:val="clear"/>
        </w:rPr>
      </w:pPr>
      <w:r>
        <w:rPr>
          <w:rFonts w:ascii="仿宋_GB2312" w:hAnsi="仿宋" w:eastAsia="仿宋_GB2312" w:cs="宋体"/>
          <w:bCs/>
          <w:color w:val="auto"/>
          <w:kern w:val="0"/>
          <w:sz w:val="32"/>
          <w:szCs w:val="32"/>
          <w:highlight w:val="none"/>
          <w:shd w:val="clear"/>
        </w:rPr>
        <w:t>（一）</w:t>
      </w:r>
      <w:r>
        <w:rPr>
          <w:rFonts w:hint="eastAsia" w:ascii="仿宋_GB2312" w:hAnsi="仿宋" w:eastAsia="仿宋_GB2312" w:cs="宋体"/>
          <w:bCs/>
          <w:color w:val="auto"/>
          <w:kern w:val="0"/>
          <w:sz w:val="32"/>
          <w:szCs w:val="32"/>
          <w:highlight w:val="none"/>
          <w:shd w:val="clear"/>
        </w:rPr>
        <w:t>《中华人民共和国律师法》</w:t>
      </w:r>
    </w:p>
    <w:p>
      <w:pPr>
        <w:shd w:val="clear" w:fill="FFFFFF" w:themeFill="background1"/>
        <w:wordWrap/>
        <w:spacing w:line="560" w:lineRule="exact"/>
        <w:ind w:right="0" w:firstLine="640" w:firstLineChars="200"/>
        <w:textAlignment w:val="auto"/>
        <w:rPr>
          <w:rFonts w:ascii="仿宋_GB2312" w:hAnsi="仿宋" w:eastAsia="仿宋_GB2312"/>
          <w:color w:val="auto"/>
          <w:sz w:val="32"/>
          <w:szCs w:val="32"/>
          <w:highlight w:val="none"/>
          <w:shd w:val="clear"/>
        </w:rPr>
      </w:pPr>
      <w:r>
        <w:rPr>
          <w:rFonts w:ascii="仿宋_GB2312" w:hAnsi="仿宋" w:eastAsia="仿宋_GB2312"/>
          <w:bCs/>
          <w:color w:val="auto"/>
          <w:sz w:val="32"/>
          <w:szCs w:val="32"/>
          <w:highlight w:val="none"/>
          <w:shd w:val="clear"/>
        </w:rPr>
        <w:t>（二）</w:t>
      </w:r>
      <w:r>
        <w:rPr>
          <w:rFonts w:hint="eastAsia" w:ascii="仿宋_GB2312" w:hAnsi="仿宋" w:eastAsia="仿宋_GB2312"/>
          <w:color w:val="auto"/>
          <w:sz w:val="32"/>
          <w:szCs w:val="32"/>
          <w:highlight w:val="none"/>
          <w:shd w:val="clear"/>
        </w:rPr>
        <w:t>《律师事务所管理办法》</w:t>
      </w:r>
    </w:p>
    <w:p>
      <w:pPr>
        <w:shd w:val="clear" w:fill="FFFFFF" w:themeFill="background1"/>
        <w:wordWrap/>
        <w:spacing w:line="560" w:lineRule="exact"/>
        <w:ind w:right="0" w:firstLine="640" w:firstLineChars="200"/>
        <w:textAlignment w:val="auto"/>
        <w:rPr>
          <w:rFonts w:ascii="仿宋_GB2312" w:hAnsi="宋体" w:eastAsia="仿宋_GB2312"/>
          <w:b/>
          <w:color w:val="auto"/>
          <w:sz w:val="32"/>
          <w:szCs w:val="32"/>
          <w:highlight w:val="none"/>
          <w:shd w:val="clear"/>
        </w:rPr>
      </w:pPr>
      <w:r>
        <w:rPr>
          <w:rFonts w:ascii="仿宋_GB2312" w:hAnsi="仿宋" w:eastAsia="仿宋_GB2312"/>
          <w:color w:val="auto"/>
          <w:sz w:val="32"/>
          <w:szCs w:val="32"/>
          <w:highlight w:val="none"/>
          <w:shd w:val="clear"/>
        </w:rPr>
        <w:t>（三）</w:t>
      </w:r>
      <w:r>
        <w:rPr>
          <w:rFonts w:hint="eastAsia" w:ascii="仿宋_GB2312" w:hAnsi="仿宋" w:eastAsia="仿宋_GB2312"/>
          <w:color w:val="auto"/>
          <w:sz w:val="32"/>
          <w:szCs w:val="32"/>
          <w:highlight w:val="none"/>
          <w:shd w:val="clear"/>
        </w:rPr>
        <w:t>《律师和律师事务所执业证书管理办法》</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二、办理条件</w:t>
      </w:r>
    </w:p>
    <w:p>
      <w:pPr>
        <w:shd w:val="clear" w:fill="FFFFFF" w:themeFill="background1"/>
        <w:wordWrap/>
        <w:spacing w:line="560" w:lineRule="exact"/>
        <w:ind w:left="640" w:right="0"/>
        <w:textAlignment w:val="auto"/>
        <w:rPr>
          <w:rFonts w:ascii="仿宋_GB2312" w:hAnsi="宋体" w:eastAsia="仿宋_GB2312"/>
          <w:color w:val="auto"/>
          <w:sz w:val="32"/>
          <w:szCs w:val="32"/>
          <w:highlight w:val="none"/>
          <w:shd w:val="clear"/>
        </w:rPr>
      </w:pPr>
      <w:r>
        <w:rPr>
          <w:rFonts w:ascii="仿宋_GB2312" w:hAnsi="宋体" w:eastAsia="仿宋_GB2312"/>
          <w:color w:val="auto"/>
          <w:sz w:val="32"/>
          <w:szCs w:val="32"/>
          <w:highlight w:val="none"/>
          <w:shd w:val="clear"/>
        </w:rPr>
        <w:t>（一）</w:t>
      </w:r>
      <w:r>
        <w:rPr>
          <w:rFonts w:hint="eastAsia" w:ascii="仿宋_GB2312" w:hAnsi="宋体" w:eastAsia="仿宋_GB2312"/>
          <w:color w:val="auto"/>
          <w:sz w:val="32"/>
          <w:szCs w:val="32"/>
          <w:highlight w:val="none"/>
          <w:shd w:val="clear"/>
        </w:rPr>
        <w:t>符合《律师事务所管理办法》的规定。</w:t>
      </w:r>
    </w:p>
    <w:p>
      <w:pPr>
        <w:shd w:val="clear" w:fill="FFFFFF" w:themeFill="background1"/>
        <w:wordWrap/>
        <w:spacing w:line="560" w:lineRule="exact"/>
        <w:ind w:left="640" w:right="0"/>
        <w:textAlignment w:val="auto"/>
        <w:rPr>
          <w:rFonts w:ascii="仿宋_GB2312" w:hAnsi="宋体" w:eastAsia="仿宋_GB2312"/>
          <w:color w:val="auto"/>
          <w:sz w:val="32"/>
          <w:szCs w:val="32"/>
          <w:highlight w:val="none"/>
          <w:shd w:val="clear"/>
        </w:rPr>
      </w:pPr>
      <w:r>
        <w:rPr>
          <w:rFonts w:ascii="仿宋_GB2312" w:hAnsi="宋体" w:eastAsia="仿宋_GB2312"/>
          <w:color w:val="auto"/>
          <w:sz w:val="32"/>
          <w:szCs w:val="32"/>
          <w:highlight w:val="none"/>
          <w:shd w:val="clear"/>
        </w:rPr>
        <w:t>（二）</w:t>
      </w:r>
      <w:r>
        <w:rPr>
          <w:rFonts w:hint="eastAsia" w:ascii="仿宋_GB2312" w:hAnsi="宋体" w:eastAsia="仿宋_GB2312"/>
          <w:color w:val="auto"/>
          <w:sz w:val="32"/>
          <w:szCs w:val="32"/>
          <w:highlight w:val="none"/>
          <w:shd w:val="clear"/>
        </w:rPr>
        <w:t>合伙所合伙人会议形成决议。</w:t>
      </w:r>
    </w:p>
    <w:p>
      <w:pPr>
        <w:shd w:val="clear" w:fill="FFFFFF" w:themeFill="background1"/>
        <w:wordWrap/>
        <w:spacing w:line="560" w:lineRule="exact"/>
        <w:ind w:left="640" w:right="0"/>
        <w:textAlignment w:val="auto"/>
        <w:rPr>
          <w:rFonts w:ascii="仿宋_GB2312" w:hAnsi="宋体" w:eastAsia="仿宋_GB2312"/>
          <w:color w:val="auto"/>
          <w:sz w:val="32"/>
          <w:szCs w:val="32"/>
          <w:highlight w:val="none"/>
          <w:shd w:val="clear"/>
        </w:rPr>
      </w:pPr>
      <w:r>
        <w:rPr>
          <w:rFonts w:ascii="仿宋_GB2312" w:hAnsi="宋体" w:eastAsia="仿宋_GB2312"/>
          <w:color w:val="auto"/>
          <w:sz w:val="32"/>
          <w:szCs w:val="32"/>
          <w:highlight w:val="none"/>
          <w:shd w:val="clear"/>
        </w:rPr>
        <w:t>（三）</w:t>
      </w:r>
      <w:r>
        <w:rPr>
          <w:rFonts w:hint="eastAsia" w:ascii="仿宋_GB2312" w:hAnsi="宋体" w:eastAsia="仿宋_GB2312"/>
          <w:color w:val="auto"/>
          <w:sz w:val="32"/>
          <w:szCs w:val="32"/>
          <w:highlight w:val="none"/>
          <w:shd w:val="clear"/>
        </w:rPr>
        <w:t>律师事务所提出申请。</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三、申请材料</w:t>
      </w:r>
    </w:p>
    <w:p>
      <w:pPr>
        <w:widowControl/>
        <w:shd w:val="clear" w:fill="FFFFFF" w:themeFill="background1"/>
        <w:wordWrap/>
        <w:spacing w:line="560" w:lineRule="exact"/>
        <w:ind w:right="0" w:firstLine="640" w:firstLineChars="200"/>
        <w:jc w:val="left"/>
        <w:textAlignment w:val="auto"/>
        <w:rPr>
          <w:rFonts w:ascii="仿宋" w:hAnsi="仿宋" w:eastAsia="仿宋" w:cs="宋体"/>
          <w:color w:val="auto"/>
          <w:kern w:val="0"/>
          <w:sz w:val="32"/>
          <w:szCs w:val="32"/>
          <w:highlight w:val="none"/>
          <w:shd w:val="clear"/>
        </w:rPr>
      </w:pPr>
      <w:r>
        <w:rPr>
          <w:rFonts w:hint="eastAsia" w:ascii="仿宋" w:hAnsi="仿宋" w:eastAsia="仿宋" w:cs="宋体"/>
          <w:color w:val="auto"/>
          <w:kern w:val="0"/>
          <w:sz w:val="32"/>
          <w:szCs w:val="32"/>
          <w:highlight w:val="none"/>
          <w:shd w:val="clear"/>
        </w:rPr>
        <w:t>（一）《律师事务所变更事项申请表》（原件3份）；</w:t>
      </w:r>
    </w:p>
    <w:p>
      <w:pPr>
        <w:shd w:val="clear" w:fill="FFFFFF" w:themeFill="background1"/>
        <w:wordWrap/>
        <w:spacing w:line="560" w:lineRule="exact"/>
        <w:ind w:right="0" w:firstLine="640" w:firstLineChars="200"/>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（二）合伙人会议关于变更合伙协议的决议（原件2份）；</w:t>
      </w:r>
    </w:p>
    <w:p>
      <w:pPr>
        <w:widowControl/>
        <w:shd w:val="clear" w:fill="FFFFFF" w:themeFill="background1"/>
        <w:wordWrap/>
        <w:spacing w:line="560" w:lineRule="exact"/>
        <w:ind w:right="0" w:firstLine="640" w:firstLineChars="200"/>
        <w:jc w:val="left"/>
        <w:textAlignment w:val="auto"/>
        <w:rPr>
          <w:rFonts w:ascii="仿宋" w:hAnsi="仿宋" w:eastAsia="仿宋" w:cs="宋体"/>
          <w:color w:val="auto"/>
          <w:kern w:val="0"/>
          <w:sz w:val="32"/>
          <w:szCs w:val="32"/>
          <w:highlight w:val="none"/>
          <w:shd w:val="clear"/>
        </w:rPr>
      </w:pPr>
      <w:r>
        <w:rPr>
          <w:rFonts w:hint="eastAsia" w:ascii="仿宋" w:hAnsi="仿宋" w:eastAsia="仿宋" w:cs="宋体"/>
          <w:color w:val="auto"/>
          <w:kern w:val="0"/>
          <w:sz w:val="32"/>
          <w:szCs w:val="32"/>
          <w:highlight w:val="none"/>
          <w:shd w:val="clear"/>
        </w:rPr>
        <w:t>（三）变更后的合伙协议或补充合伙协议（原件2份）。</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四、办理流程</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rPr>
        <w:t>（一）</w:t>
      </w:r>
      <w:r>
        <w:rPr>
          <w:rFonts w:hint="eastAsia" w:ascii="仿宋" w:hAnsi="仿宋" w:eastAsia="仿宋" w:cs="仿宋"/>
          <w:color w:val="auto"/>
          <w:sz w:val="32"/>
          <w:szCs w:val="32"/>
          <w:highlight w:val="none"/>
          <w:shd w:val="clear"/>
          <w:lang w:eastAsia="zh-CN"/>
        </w:rPr>
        <w:t>登陆</w:t>
      </w:r>
      <w:r>
        <w:rPr>
          <w:rFonts w:hint="eastAsia" w:ascii="仿宋" w:hAnsi="仿宋" w:eastAsia="仿宋" w:cs="仿宋"/>
          <w:color w:val="auto"/>
          <w:sz w:val="32"/>
          <w:szCs w:val="32"/>
          <w:highlight w:val="none"/>
          <w:shd w:val="clear"/>
        </w:rPr>
        <w:t>山东政务服务网-</w:t>
      </w:r>
      <w:r>
        <w:rPr>
          <w:rFonts w:hint="eastAsia" w:ascii="仿宋" w:hAnsi="仿宋" w:eastAsia="仿宋" w:cs="仿宋"/>
          <w:color w:val="auto"/>
          <w:sz w:val="32"/>
          <w:szCs w:val="32"/>
          <w:highlight w:val="none"/>
          <w:shd w:val="clear"/>
          <w:lang w:eastAsia="zh-CN"/>
        </w:rPr>
        <w:t>山东省司法厅—选择要办理的事项</w:t>
      </w:r>
      <w:r>
        <w:rPr>
          <w:rFonts w:hint="eastAsia" w:ascii="仿宋" w:hAnsi="仿宋" w:eastAsia="仿宋" w:cs="仿宋"/>
          <w:color w:val="auto"/>
          <w:sz w:val="32"/>
          <w:szCs w:val="32"/>
          <w:highlight w:val="none"/>
          <w:shd w:val="clear"/>
        </w:rPr>
        <w:t>进行</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申报</w:t>
      </w:r>
      <w:r>
        <w:rPr>
          <w:rFonts w:hint="eastAsia" w:ascii="仿宋" w:hAnsi="仿宋" w:eastAsia="仿宋" w:cs="仿宋"/>
          <w:color w:val="auto"/>
          <w:sz w:val="32"/>
          <w:szCs w:val="32"/>
          <w:highlight w:val="none"/>
          <w:shd w:val="clear"/>
          <w:lang w:eastAsia="zh-CN"/>
        </w:rPr>
        <w:t>”。填写电子表单，上传纸质申请材料电子版（</w:t>
      </w:r>
      <w:r>
        <w:rPr>
          <w:rFonts w:hint="eastAsia" w:ascii="仿宋" w:hAnsi="仿宋" w:eastAsia="仿宋" w:cs="仿宋"/>
          <w:color w:val="auto"/>
          <w:sz w:val="32"/>
          <w:szCs w:val="32"/>
          <w:highlight w:val="none"/>
          <w:shd w:val="clear"/>
          <w:lang w:val="en-US" w:eastAsia="zh-CN"/>
        </w:rPr>
        <w:t>JPG或PDF格式</w:t>
      </w:r>
      <w:r>
        <w:rPr>
          <w:rFonts w:hint="eastAsia" w:ascii="仿宋" w:hAnsi="仿宋" w:eastAsia="仿宋" w:cs="仿宋"/>
          <w:color w:val="auto"/>
          <w:sz w:val="32"/>
          <w:szCs w:val="32"/>
          <w:highlight w:val="none"/>
          <w:shd w:val="clear"/>
          <w:lang w:eastAsia="zh-CN"/>
        </w:rPr>
        <w:t>）。电子</w:t>
      </w:r>
      <w:r>
        <w:rPr>
          <w:rFonts w:hint="eastAsia" w:ascii="仿宋" w:hAnsi="仿宋" w:eastAsia="仿宋" w:cs="仿宋"/>
          <w:color w:val="auto"/>
          <w:sz w:val="32"/>
          <w:szCs w:val="32"/>
          <w:highlight w:val="none"/>
          <w:shd w:val="clear"/>
        </w:rPr>
        <w:t>表单认真填写</w:t>
      </w:r>
      <w:r>
        <w:rPr>
          <w:rFonts w:hint="eastAsia" w:ascii="仿宋" w:hAnsi="仿宋" w:eastAsia="仿宋" w:cs="仿宋"/>
          <w:color w:val="auto"/>
          <w:sz w:val="32"/>
          <w:szCs w:val="32"/>
          <w:highlight w:val="none"/>
          <w:shd w:val="clear"/>
          <w:lang w:eastAsia="zh-CN"/>
        </w:rPr>
        <w:t>完整。</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highlight w:val="none"/>
          <w:shd w:val="clear"/>
        </w:rPr>
      </w:pPr>
      <w:r>
        <w:rPr>
          <w:rFonts w:hint="eastAsia" w:ascii="仿宋" w:hAnsi="仿宋" w:eastAsia="仿宋" w:cs="仿宋"/>
          <w:color w:val="auto"/>
          <w:sz w:val="32"/>
          <w:szCs w:val="32"/>
          <w:highlight w:val="none"/>
          <w:shd w:val="clear"/>
          <w:lang w:eastAsia="zh-CN"/>
        </w:rPr>
        <w:t>（二）</w:t>
      </w:r>
      <w:r>
        <w:rPr>
          <w:rFonts w:hint="eastAsia" w:ascii="仿宋" w:hAnsi="仿宋" w:eastAsia="仿宋" w:cs="仿宋"/>
          <w:color w:val="auto"/>
          <w:sz w:val="32"/>
          <w:szCs w:val="32"/>
          <w:highlight w:val="none"/>
          <w:shd w:val="clear"/>
        </w:rPr>
        <w:t>申报完业务后关注办件进展，待业务显示已办结后，</w:t>
      </w:r>
      <w:r>
        <w:rPr>
          <w:rFonts w:hint="eastAsia" w:ascii="仿宋" w:hAnsi="仿宋" w:eastAsia="仿宋" w:cs="仿宋"/>
          <w:color w:val="auto"/>
          <w:sz w:val="32"/>
          <w:szCs w:val="32"/>
          <w:highlight w:val="none"/>
          <w:shd w:val="clear"/>
          <w:lang w:eastAsia="zh-CN"/>
        </w:rPr>
        <w:t>将所有上传的纸质申请材料原件</w:t>
      </w:r>
      <w:r>
        <w:rPr>
          <w:rFonts w:hint="eastAsia" w:ascii="仿宋" w:hAnsi="仿宋" w:eastAsia="仿宋" w:cs="仿宋"/>
          <w:color w:val="auto"/>
          <w:sz w:val="32"/>
          <w:szCs w:val="32"/>
          <w:highlight w:val="none"/>
          <w:shd w:val="clear"/>
        </w:rPr>
        <w:t>报送至青岛市民中心（福州南路17号4楼T05窗口）。</w:t>
      </w:r>
      <w:r>
        <w:rPr>
          <w:rFonts w:hint="eastAsia" w:ascii="仿宋" w:hAnsi="仿宋" w:eastAsia="仿宋" w:cs="仿宋"/>
          <w:color w:val="auto"/>
          <w:sz w:val="32"/>
          <w:szCs w:val="32"/>
          <w:highlight w:val="none"/>
          <w:shd w:val="clear"/>
          <w:lang w:eastAsia="zh-CN"/>
        </w:rPr>
        <w:t>黄岛区的区直所到黄岛区司法局提交纸质材料；自贸区的所到自贸区管委会提交材料。</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五、法定期限</w:t>
      </w:r>
    </w:p>
    <w:p>
      <w:pPr>
        <w:shd w:val="clear" w:fill="FFFFFF" w:themeFill="background1"/>
        <w:wordWrap/>
        <w:spacing w:line="560" w:lineRule="exact"/>
        <w:ind w:right="0" w:firstLine="640" w:firstLineChars="200"/>
        <w:textAlignment w:val="auto"/>
        <w:rPr>
          <w:rFonts w:ascii="仿宋_GB2312" w:hAnsi="宋体" w:eastAsia="仿宋_GB2312"/>
          <w:color w:val="auto"/>
          <w:sz w:val="32"/>
          <w:szCs w:val="32"/>
          <w:highlight w:val="none"/>
          <w:shd w:val="clear"/>
        </w:rPr>
      </w:pPr>
      <w:r>
        <w:rPr>
          <w:rFonts w:hint="eastAsia" w:ascii="仿宋_GB2312" w:hAnsi="宋体" w:eastAsia="仿宋_GB2312"/>
          <w:color w:val="auto"/>
          <w:sz w:val="32"/>
          <w:szCs w:val="32"/>
          <w:highlight w:val="none"/>
          <w:shd w:val="clear"/>
          <w:lang w:val="en-US" w:eastAsia="zh-CN"/>
        </w:rPr>
        <w:t>30个工作</w:t>
      </w:r>
      <w:r>
        <w:rPr>
          <w:rFonts w:hint="eastAsia" w:ascii="仿宋_GB2312" w:hAnsi="宋体" w:eastAsia="仿宋_GB2312"/>
          <w:color w:val="auto"/>
          <w:sz w:val="32"/>
          <w:szCs w:val="32"/>
          <w:highlight w:val="none"/>
          <w:shd w:val="clear"/>
        </w:rPr>
        <w:t>日</w:t>
      </w:r>
      <w:r>
        <w:rPr>
          <w:rFonts w:hint="eastAsia" w:ascii="仿宋_GB2312" w:hAnsi="宋体" w:eastAsia="仿宋_GB2312"/>
          <w:color w:val="auto"/>
          <w:sz w:val="32"/>
          <w:szCs w:val="32"/>
          <w:highlight w:val="none"/>
          <w:shd w:val="clear"/>
          <w:lang w:eastAsia="zh-CN"/>
        </w:rPr>
        <w:t>。</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六、承诺期限</w:t>
      </w:r>
    </w:p>
    <w:p>
      <w:pPr>
        <w:shd w:val="clear" w:fill="FFFFFF" w:themeFill="background1"/>
        <w:wordWrap/>
        <w:spacing w:line="560" w:lineRule="exact"/>
        <w:ind w:right="0" w:firstLine="640" w:firstLineChars="200"/>
        <w:textAlignment w:val="auto"/>
        <w:rPr>
          <w:rFonts w:hint="eastAsia" w:ascii="仿宋_GB2312" w:hAnsi="宋体" w:eastAsia="仿宋_GB2312"/>
          <w:color w:val="auto"/>
          <w:sz w:val="32"/>
          <w:szCs w:val="32"/>
          <w:highlight w:val="none"/>
          <w:shd w:val="clear"/>
          <w:lang w:val="en-US" w:eastAsia="zh-CN"/>
        </w:rPr>
      </w:pPr>
      <w:r>
        <w:rPr>
          <w:rFonts w:hint="eastAsia" w:ascii="仿宋_GB2312" w:hAnsi="宋体" w:eastAsia="仿宋_GB2312"/>
          <w:color w:val="auto"/>
          <w:sz w:val="32"/>
          <w:szCs w:val="32"/>
          <w:highlight w:val="none"/>
          <w:shd w:val="clear"/>
          <w:lang w:val="en-US" w:eastAsia="zh-CN"/>
        </w:rPr>
        <w:t>6个工作日</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七、收费标准</w:t>
      </w:r>
    </w:p>
    <w:p>
      <w:pPr>
        <w:shd w:val="clear" w:fill="FFFFFF" w:themeFill="background1"/>
        <w:wordWrap/>
        <w:spacing w:line="560" w:lineRule="exact"/>
        <w:ind w:right="0" w:firstLine="640" w:firstLineChars="200"/>
        <w:textAlignment w:val="auto"/>
        <w:rPr>
          <w:rFonts w:ascii="宋体"/>
          <w:color w:val="auto"/>
          <w:sz w:val="32"/>
          <w:szCs w:val="32"/>
          <w:highlight w:val="none"/>
          <w:shd w:val="clear"/>
        </w:rPr>
      </w:pPr>
      <w:r>
        <w:rPr>
          <w:rFonts w:hint="eastAsia" w:ascii="仿宋_GB2312" w:hAnsi="宋体" w:eastAsia="仿宋_GB2312"/>
          <w:color w:val="auto"/>
          <w:sz w:val="32"/>
          <w:szCs w:val="32"/>
          <w:highlight w:val="none"/>
          <w:shd w:val="clear"/>
        </w:rPr>
        <w:t>不收费。</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八、办理地点</w:t>
      </w:r>
    </w:p>
    <w:p>
      <w:pPr>
        <w:shd w:val="clear" w:fill="FFFFFF" w:themeFill="background1"/>
        <w:wordWrap/>
        <w:spacing w:line="560" w:lineRule="exact"/>
        <w:ind w:right="0" w:firstLine="640" w:firstLineChars="200"/>
        <w:textAlignment w:val="auto"/>
        <w:rPr>
          <w:rFonts w:hint="eastAsia" w:ascii="仿宋_GB2312" w:hAnsi="宋体" w:eastAsia="仿宋_GB2312"/>
          <w:color w:val="auto"/>
          <w:sz w:val="32"/>
          <w:szCs w:val="32"/>
          <w:highlight w:val="none"/>
          <w:shd w:val="clear"/>
          <w:lang w:val="en-US" w:eastAsia="zh-CN"/>
        </w:rPr>
      </w:pPr>
      <w:r>
        <w:rPr>
          <w:rFonts w:hint="eastAsia" w:ascii="仿宋_GB2312" w:hAnsi="宋体" w:eastAsia="仿宋_GB2312"/>
          <w:color w:val="auto"/>
          <w:sz w:val="32"/>
          <w:szCs w:val="32"/>
          <w:highlight w:val="none"/>
          <w:shd w:val="clear"/>
          <w:lang w:eastAsia="zh-CN"/>
        </w:rPr>
        <w:t>青岛市市南区福州南路17，27号市民中心 4楼T05号窗口</w:t>
      </w:r>
      <w:r>
        <w:rPr>
          <w:rFonts w:hint="eastAsia" w:ascii="仿宋_GB2312" w:hAnsi="宋体" w:eastAsia="仿宋_GB2312"/>
          <w:color w:val="auto"/>
          <w:sz w:val="32"/>
          <w:szCs w:val="32"/>
          <w:highlight w:val="none"/>
          <w:shd w:val="clear"/>
          <w:lang w:val="en-US" w:eastAsia="zh-CN"/>
        </w:rPr>
        <w:t xml:space="preserve">   </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s="黑体"/>
          <w:color w:val="auto"/>
          <w:sz w:val="32"/>
          <w:szCs w:val="32"/>
          <w:highlight w:val="none"/>
          <w:shd w:val="clear"/>
          <w:lang w:val="en-US" w:eastAsia="zh-CN"/>
        </w:rPr>
        <w:t>九、</w:t>
      </w:r>
      <w:r>
        <w:rPr>
          <w:rFonts w:hint="eastAsia" w:ascii="黑体" w:hAnsi="黑体" w:eastAsia="黑体" w:cs="黑体"/>
          <w:color w:val="auto"/>
          <w:sz w:val="32"/>
          <w:szCs w:val="32"/>
          <w:highlight w:val="none"/>
          <w:shd w:val="clear"/>
        </w:rPr>
        <w:t>咨</w:t>
      </w:r>
      <w:r>
        <w:rPr>
          <w:rFonts w:hint="eastAsia" w:ascii="黑体" w:hAnsi="黑体" w:eastAsia="黑体"/>
          <w:color w:val="auto"/>
          <w:sz w:val="32"/>
          <w:szCs w:val="32"/>
          <w:highlight w:val="none"/>
          <w:shd w:val="clear"/>
        </w:rPr>
        <w:t>询电话</w:t>
      </w:r>
    </w:p>
    <w:p>
      <w:pPr>
        <w:shd w:val="clear" w:fill="FFFFFF" w:themeFill="background1"/>
        <w:wordWrap/>
        <w:spacing w:line="560" w:lineRule="exact"/>
        <w:ind w:right="0" w:firstLine="640" w:firstLineChars="200"/>
        <w:textAlignment w:val="auto"/>
        <w:rPr>
          <w:rFonts w:ascii="仿宋_GB2312" w:eastAsia="仿宋_GB2312"/>
          <w:color w:val="auto"/>
          <w:sz w:val="32"/>
          <w:szCs w:val="32"/>
          <w:highlight w:val="none"/>
          <w:shd w:val="clear"/>
        </w:rPr>
      </w:pPr>
      <w:r>
        <w:rPr>
          <w:rFonts w:hint="eastAsia" w:ascii="仿宋_GB2312" w:eastAsia="仿宋_GB2312"/>
          <w:color w:val="auto"/>
          <w:sz w:val="32"/>
          <w:szCs w:val="32"/>
          <w:highlight w:val="none"/>
          <w:shd w:val="clear"/>
          <w:lang w:eastAsia="zh-CN"/>
        </w:rPr>
        <w:t>0532-66200328</w:t>
      </w:r>
      <w:r>
        <w:rPr>
          <w:rFonts w:hint="eastAsia" w:ascii="仿宋_GB2312" w:eastAsia="仿宋_GB2312"/>
          <w:color w:val="auto"/>
          <w:sz w:val="32"/>
          <w:szCs w:val="32"/>
          <w:highlight w:val="none"/>
          <w:shd w:val="clear"/>
        </w:rPr>
        <w:t>。</w:t>
      </w:r>
    </w:p>
    <w:p>
      <w:pPr>
        <w:shd w:val="clear" w:fill="FFFFFF" w:themeFill="background1"/>
        <w:wordWrap/>
        <w:spacing w:line="560" w:lineRule="exact"/>
        <w:ind w:right="0"/>
        <w:jc w:val="center"/>
        <w:textAlignment w:val="auto"/>
        <w:rPr>
          <w:rFonts w:hint="eastAsia" w:ascii="宋体" w:hAnsi="宋体"/>
          <w:color w:val="auto"/>
          <w:sz w:val="44"/>
          <w:szCs w:val="44"/>
          <w:highlight w:val="none"/>
          <w:shd w:val="clear"/>
        </w:rPr>
      </w:pPr>
      <w:r>
        <w:rPr>
          <w:rFonts w:hint="eastAsia" w:ascii="宋体" w:hAnsi="宋体"/>
          <w:color w:val="auto"/>
          <w:sz w:val="44"/>
          <w:szCs w:val="44"/>
          <w:highlight w:val="none"/>
          <w:shd w:val="clear"/>
        </w:rPr>
        <w:br w:type="page"/>
      </w: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t>律师事务所变更章程</w:t>
      </w:r>
      <w:r>
        <w:rPr>
          <w:rFonts w:hint="eastAsia" w:ascii="方正小标宋简体" w:hAnsi="方正小标宋简体" w:eastAsia="方正小标宋简体" w:cs="方正小标宋简体"/>
          <w:color w:val="auto"/>
          <w:spacing w:val="-20"/>
          <w:sz w:val="44"/>
          <w:szCs w:val="44"/>
          <w:highlight w:val="none"/>
          <w:shd w:val="clear"/>
          <w:lang w:eastAsia="zh-CN"/>
        </w:rPr>
        <w:t>行政许可</w:t>
      </w:r>
      <w:r>
        <w:rPr>
          <w:rFonts w:hint="eastAsia" w:ascii="方正小标宋简体" w:hAnsi="方正小标宋简体" w:eastAsia="方正小标宋简体" w:cs="方正小标宋简体"/>
          <w:color w:val="auto"/>
          <w:spacing w:val="-20"/>
          <w:sz w:val="44"/>
          <w:szCs w:val="44"/>
          <w:highlight w:val="none"/>
          <w:shd w:val="clear"/>
        </w:rPr>
        <w:t>办事指南</w:t>
      </w:r>
    </w:p>
    <w:p>
      <w:pPr>
        <w:shd w:val="clear" w:fill="FFFFFF" w:themeFill="background1"/>
        <w:wordWrap/>
        <w:spacing w:line="560" w:lineRule="exact"/>
        <w:ind w:right="0" w:firstLine="643" w:firstLineChars="200"/>
        <w:textAlignment w:val="auto"/>
        <w:rPr>
          <w:rFonts w:ascii="宋体"/>
          <w:b/>
          <w:color w:val="auto"/>
          <w:sz w:val="32"/>
          <w:szCs w:val="32"/>
          <w:highlight w:val="none"/>
          <w:shd w:val="clear"/>
        </w:rPr>
      </w:pP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一、办理依据</w:t>
      </w:r>
    </w:p>
    <w:p>
      <w:pPr>
        <w:widowControl/>
        <w:shd w:val="clear" w:fill="FFFFFF" w:themeFill="background1"/>
        <w:wordWrap/>
        <w:spacing w:line="560" w:lineRule="exact"/>
        <w:ind w:right="0" w:firstLine="640" w:firstLineChars="200"/>
        <w:textAlignment w:val="auto"/>
        <w:rPr>
          <w:rFonts w:ascii="仿宋_GB2312" w:hAnsi="仿宋" w:eastAsia="仿宋_GB2312" w:cs="宋体"/>
          <w:bCs/>
          <w:color w:val="auto"/>
          <w:kern w:val="0"/>
          <w:sz w:val="32"/>
          <w:szCs w:val="32"/>
          <w:highlight w:val="none"/>
          <w:shd w:val="clear"/>
        </w:rPr>
      </w:pPr>
      <w:r>
        <w:rPr>
          <w:rFonts w:ascii="仿宋_GB2312" w:hAnsi="仿宋" w:eastAsia="仿宋_GB2312" w:cs="宋体"/>
          <w:bCs/>
          <w:color w:val="auto"/>
          <w:kern w:val="0"/>
          <w:sz w:val="32"/>
          <w:szCs w:val="32"/>
          <w:highlight w:val="none"/>
          <w:shd w:val="clear"/>
        </w:rPr>
        <w:t>（一）</w:t>
      </w:r>
      <w:r>
        <w:rPr>
          <w:rFonts w:hint="eastAsia" w:ascii="仿宋_GB2312" w:hAnsi="仿宋" w:eastAsia="仿宋_GB2312" w:cs="宋体"/>
          <w:bCs/>
          <w:color w:val="auto"/>
          <w:kern w:val="0"/>
          <w:sz w:val="32"/>
          <w:szCs w:val="32"/>
          <w:highlight w:val="none"/>
          <w:shd w:val="clear"/>
        </w:rPr>
        <w:t>《中华人民共和国律师法》</w:t>
      </w:r>
    </w:p>
    <w:p>
      <w:pPr>
        <w:shd w:val="clear" w:fill="FFFFFF" w:themeFill="background1"/>
        <w:wordWrap/>
        <w:spacing w:line="560" w:lineRule="exact"/>
        <w:ind w:right="0" w:firstLine="640" w:firstLineChars="200"/>
        <w:textAlignment w:val="auto"/>
        <w:rPr>
          <w:rFonts w:ascii="仿宋_GB2312" w:hAnsi="仿宋" w:eastAsia="仿宋_GB2312"/>
          <w:color w:val="auto"/>
          <w:sz w:val="32"/>
          <w:szCs w:val="32"/>
          <w:highlight w:val="none"/>
          <w:shd w:val="clear"/>
        </w:rPr>
      </w:pPr>
      <w:r>
        <w:rPr>
          <w:rFonts w:ascii="仿宋_GB2312" w:hAnsi="仿宋" w:eastAsia="仿宋_GB2312"/>
          <w:bCs/>
          <w:color w:val="auto"/>
          <w:sz w:val="32"/>
          <w:szCs w:val="32"/>
          <w:highlight w:val="none"/>
          <w:shd w:val="clear"/>
        </w:rPr>
        <w:t>（二）</w:t>
      </w:r>
      <w:r>
        <w:rPr>
          <w:rFonts w:hint="eastAsia" w:ascii="仿宋_GB2312" w:hAnsi="仿宋" w:eastAsia="仿宋_GB2312"/>
          <w:color w:val="auto"/>
          <w:sz w:val="32"/>
          <w:szCs w:val="32"/>
          <w:highlight w:val="none"/>
          <w:shd w:val="clear"/>
        </w:rPr>
        <w:t>《律师事务所管理办法》</w:t>
      </w:r>
    </w:p>
    <w:p>
      <w:pPr>
        <w:shd w:val="clear" w:fill="FFFFFF" w:themeFill="background1"/>
        <w:wordWrap/>
        <w:spacing w:line="560" w:lineRule="exact"/>
        <w:ind w:right="0" w:firstLine="640" w:firstLineChars="200"/>
        <w:textAlignment w:val="auto"/>
        <w:rPr>
          <w:rFonts w:ascii="仿宋_GB2312" w:hAnsi="宋体" w:eastAsia="仿宋_GB2312"/>
          <w:b/>
          <w:color w:val="auto"/>
          <w:sz w:val="32"/>
          <w:szCs w:val="32"/>
          <w:highlight w:val="none"/>
          <w:shd w:val="clear"/>
        </w:rPr>
      </w:pPr>
      <w:r>
        <w:rPr>
          <w:rFonts w:ascii="仿宋_GB2312" w:hAnsi="仿宋" w:eastAsia="仿宋_GB2312"/>
          <w:color w:val="auto"/>
          <w:sz w:val="32"/>
          <w:szCs w:val="32"/>
          <w:highlight w:val="none"/>
          <w:shd w:val="clear"/>
        </w:rPr>
        <w:t>（三）</w:t>
      </w:r>
      <w:r>
        <w:rPr>
          <w:rFonts w:hint="eastAsia" w:ascii="仿宋_GB2312" w:hAnsi="仿宋" w:eastAsia="仿宋_GB2312"/>
          <w:color w:val="auto"/>
          <w:sz w:val="32"/>
          <w:szCs w:val="32"/>
          <w:highlight w:val="none"/>
          <w:shd w:val="clear"/>
        </w:rPr>
        <w:t>《律师和律师事务所执业证书管理办法》</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二、办理条件</w:t>
      </w:r>
    </w:p>
    <w:p>
      <w:pPr>
        <w:shd w:val="clear" w:fill="FFFFFF" w:themeFill="background1"/>
        <w:wordWrap/>
        <w:spacing w:line="560" w:lineRule="exact"/>
        <w:ind w:right="0" w:firstLine="640" w:firstLineChars="200"/>
        <w:textAlignment w:val="auto"/>
        <w:rPr>
          <w:rFonts w:ascii="仿宋_GB2312" w:hAnsi="微软雅黑" w:eastAsia="仿宋_GB2312"/>
          <w:color w:val="auto"/>
          <w:sz w:val="32"/>
          <w:szCs w:val="32"/>
          <w:highlight w:val="none"/>
          <w:shd w:val="clear"/>
        </w:rPr>
      </w:pPr>
      <w:r>
        <w:rPr>
          <w:rFonts w:hint="eastAsia" w:ascii="仿宋_GB2312" w:hAnsi="微软雅黑" w:eastAsia="仿宋_GB2312"/>
          <w:color w:val="auto"/>
          <w:sz w:val="32"/>
          <w:szCs w:val="32"/>
          <w:highlight w:val="none"/>
          <w:shd w:val="clear"/>
        </w:rPr>
        <w:t>（一）符合《律师事务所管理办法》的规定。</w:t>
      </w:r>
    </w:p>
    <w:p>
      <w:pPr>
        <w:shd w:val="clear" w:fill="FFFFFF" w:themeFill="background1"/>
        <w:wordWrap/>
        <w:spacing w:line="560" w:lineRule="exact"/>
        <w:ind w:right="0" w:firstLine="640" w:firstLineChars="200"/>
        <w:textAlignment w:val="auto"/>
        <w:rPr>
          <w:rFonts w:ascii="仿宋_GB2312" w:hAnsi="宋体" w:eastAsia="仿宋_GB2312"/>
          <w:color w:val="auto"/>
          <w:sz w:val="32"/>
          <w:szCs w:val="32"/>
          <w:highlight w:val="none"/>
          <w:shd w:val="clear"/>
        </w:rPr>
      </w:pPr>
      <w:r>
        <w:rPr>
          <w:rFonts w:hint="eastAsia" w:ascii="仿宋_GB2312" w:hAnsi="宋体" w:eastAsia="仿宋_GB2312"/>
          <w:color w:val="auto"/>
          <w:sz w:val="32"/>
          <w:szCs w:val="32"/>
          <w:highlight w:val="none"/>
          <w:shd w:val="clear"/>
        </w:rPr>
        <w:t>（二）合伙所合伙人会议形成决议。</w:t>
      </w:r>
    </w:p>
    <w:p>
      <w:pPr>
        <w:shd w:val="clear" w:fill="FFFFFF" w:themeFill="background1"/>
        <w:wordWrap/>
        <w:spacing w:line="560" w:lineRule="exact"/>
        <w:ind w:right="0" w:firstLine="640" w:firstLineChars="200"/>
        <w:textAlignment w:val="auto"/>
        <w:rPr>
          <w:rFonts w:ascii="仿宋_GB2312" w:hAnsi="宋体" w:eastAsia="仿宋_GB2312"/>
          <w:color w:val="auto"/>
          <w:sz w:val="32"/>
          <w:szCs w:val="32"/>
          <w:highlight w:val="none"/>
          <w:shd w:val="clear"/>
        </w:rPr>
      </w:pPr>
      <w:r>
        <w:rPr>
          <w:rFonts w:hint="eastAsia" w:ascii="仿宋_GB2312" w:hAnsi="宋体" w:eastAsia="仿宋_GB2312"/>
          <w:color w:val="auto"/>
          <w:sz w:val="32"/>
          <w:szCs w:val="32"/>
          <w:highlight w:val="none"/>
          <w:shd w:val="clear"/>
        </w:rPr>
        <w:t>（三）律师事务所提出申请。</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三、申请材料</w:t>
      </w:r>
    </w:p>
    <w:p>
      <w:pPr>
        <w:widowControl/>
        <w:shd w:val="clear" w:fill="FFFFFF" w:themeFill="background1"/>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rPr>
        <w:t>（一）《律师事务所变更事项申请表》（原件3份）；</w:t>
      </w:r>
    </w:p>
    <w:p>
      <w:pPr>
        <w:shd w:val="clear" w:fill="FFFFFF" w:themeFill="background1"/>
        <w:wordWrap/>
        <w:spacing w:line="560" w:lineRule="exact"/>
        <w:ind w:right="0" w:firstLine="640" w:firstLineChars="200"/>
        <w:textAlignment w:val="auto"/>
        <w:rPr>
          <w:rFonts w:ascii="仿宋_GB2312" w:hAnsi="宋体" w:eastAsia="仿宋_GB2312"/>
          <w:color w:val="auto"/>
          <w:sz w:val="32"/>
          <w:szCs w:val="32"/>
          <w:highlight w:val="none"/>
          <w:shd w:val="clear"/>
        </w:rPr>
      </w:pPr>
      <w:r>
        <w:rPr>
          <w:rFonts w:hint="eastAsia" w:ascii="仿宋_GB2312" w:hAnsi="宋体" w:eastAsia="仿宋_GB2312"/>
          <w:color w:val="auto"/>
          <w:sz w:val="32"/>
          <w:szCs w:val="32"/>
          <w:highlight w:val="none"/>
          <w:shd w:val="clear"/>
        </w:rPr>
        <w:t>（二）合伙人会议关于变更章程的决议（原件2份）；</w:t>
      </w:r>
    </w:p>
    <w:p>
      <w:pPr>
        <w:shd w:val="clear" w:fill="FFFFFF" w:themeFill="background1"/>
        <w:wordWrap/>
        <w:spacing w:line="560" w:lineRule="exact"/>
        <w:ind w:right="0" w:firstLine="640" w:firstLineChars="200"/>
        <w:textAlignment w:val="auto"/>
        <w:rPr>
          <w:rFonts w:ascii="仿宋_GB2312" w:hAnsi="宋体" w:eastAsia="仿宋_GB2312"/>
          <w:color w:val="auto"/>
          <w:sz w:val="32"/>
          <w:szCs w:val="32"/>
          <w:highlight w:val="none"/>
          <w:shd w:val="clear"/>
        </w:rPr>
      </w:pPr>
      <w:r>
        <w:rPr>
          <w:rFonts w:hint="eastAsia" w:ascii="仿宋_GB2312" w:hAnsi="宋体" w:eastAsia="仿宋_GB2312"/>
          <w:color w:val="auto"/>
          <w:sz w:val="32"/>
          <w:szCs w:val="32"/>
          <w:highlight w:val="none"/>
          <w:shd w:val="clear"/>
        </w:rPr>
        <w:t>（三）变更后的律师事务所章程（原件2份）。</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四、办理流程</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rPr>
        <w:t>（一）</w:t>
      </w:r>
      <w:r>
        <w:rPr>
          <w:rFonts w:hint="eastAsia" w:ascii="仿宋" w:hAnsi="仿宋" w:eastAsia="仿宋" w:cs="仿宋"/>
          <w:color w:val="auto"/>
          <w:sz w:val="32"/>
          <w:szCs w:val="32"/>
          <w:highlight w:val="none"/>
          <w:shd w:val="clear"/>
          <w:lang w:eastAsia="zh-CN"/>
        </w:rPr>
        <w:t>登陆</w:t>
      </w:r>
      <w:r>
        <w:rPr>
          <w:rFonts w:hint="eastAsia" w:ascii="仿宋" w:hAnsi="仿宋" w:eastAsia="仿宋" w:cs="仿宋"/>
          <w:color w:val="auto"/>
          <w:sz w:val="32"/>
          <w:szCs w:val="32"/>
          <w:highlight w:val="none"/>
          <w:shd w:val="clear"/>
        </w:rPr>
        <w:t>山东政务服务网-</w:t>
      </w:r>
      <w:r>
        <w:rPr>
          <w:rFonts w:hint="eastAsia" w:ascii="仿宋" w:hAnsi="仿宋" w:eastAsia="仿宋" w:cs="仿宋"/>
          <w:color w:val="auto"/>
          <w:sz w:val="32"/>
          <w:szCs w:val="32"/>
          <w:highlight w:val="none"/>
          <w:shd w:val="clear"/>
          <w:lang w:eastAsia="zh-CN"/>
        </w:rPr>
        <w:t>山东省司法厅—选择要办理的事项</w:t>
      </w:r>
      <w:r>
        <w:rPr>
          <w:rFonts w:hint="eastAsia" w:ascii="仿宋" w:hAnsi="仿宋" w:eastAsia="仿宋" w:cs="仿宋"/>
          <w:color w:val="auto"/>
          <w:sz w:val="32"/>
          <w:szCs w:val="32"/>
          <w:highlight w:val="none"/>
          <w:shd w:val="clear"/>
        </w:rPr>
        <w:t>进行</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申报</w:t>
      </w:r>
      <w:r>
        <w:rPr>
          <w:rFonts w:hint="eastAsia" w:ascii="仿宋" w:hAnsi="仿宋" w:eastAsia="仿宋" w:cs="仿宋"/>
          <w:color w:val="auto"/>
          <w:sz w:val="32"/>
          <w:szCs w:val="32"/>
          <w:highlight w:val="none"/>
          <w:shd w:val="clear"/>
          <w:lang w:eastAsia="zh-CN"/>
        </w:rPr>
        <w:t>”。填写电子表单，上传纸质申请材料电子版（</w:t>
      </w:r>
      <w:r>
        <w:rPr>
          <w:rFonts w:hint="eastAsia" w:ascii="仿宋" w:hAnsi="仿宋" w:eastAsia="仿宋" w:cs="仿宋"/>
          <w:color w:val="auto"/>
          <w:sz w:val="32"/>
          <w:szCs w:val="32"/>
          <w:highlight w:val="none"/>
          <w:shd w:val="clear"/>
          <w:lang w:val="en-US" w:eastAsia="zh-CN"/>
        </w:rPr>
        <w:t>JPG或PDF格式</w:t>
      </w:r>
      <w:r>
        <w:rPr>
          <w:rFonts w:hint="eastAsia" w:ascii="仿宋" w:hAnsi="仿宋" w:eastAsia="仿宋" w:cs="仿宋"/>
          <w:color w:val="auto"/>
          <w:sz w:val="32"/>
          <w:szCs w:val="32"/>
          <w:highlight w:val="none"/>
          <w:shd w:val="clear"/>
          <w:lang w:eastAsia="zh-CN"/>
        </w:rPr>
        <w:t>）。电子</w:t>
      </w:r>
      <w:r>
        <w:rPr>
          <w:rFonts w:hint="eastAsia" w:ascii="仿宋" w:hAnsi="仿宋" w:eastAsia="仿宋" w:cs="仿宋"/>
          <w:color w:val="auto"/>
          <w:sz w:val="32"/>
          <w:szCs w:val="32"/>
          <w:highlight w:val="none"/>
          <w:shd w:val="clear"/>
        </w:rPr>
        <w:t>表单认真填写</w:t>
      </w:r>
      <w:r>
        <w:rPr>
          <w:rFonts w:hint="eastAsia" w:ascii="仿宋" w:hAnsi="仿宋" w:eastAsia="仿宋" w:cs="仿宋"/>
          <w:color w:val="auto"/>
          <w:sz w:val="32"/>
          <w:szCs w:val="32"/>
          <w:highlight w:val="none"/>
          <w:shd w:val="clear"/>
          <w:lang w:eastAsia="zh-CN"/>
        </w:rPr>
        <w:t>完整。</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highlight w:val="none"/>
          <w:shd w:val="clear"/>
        </w:rPr>
      </w:pPr>
      <w:r>
        <w:rPr>
          <w:rFonts w:hint="eastAsia" w:ascii="仿宋" w:hAnsi="仿宋" w:eastAsia="仿宋" w:cs="仿宋"/>
          <w:color w:val="auto"/>
          <w:sz w:val="32"/>
          <w:szCs w:val="32"/>
          <w:highlight w:val="none"/>
          <w:shd w:val="clear"/>
          <w:lang w:eastAsia="zh-CN"/>
        </w:rPr>
        <w:t>（二）</w:t>
      </w:r>
      <w:r>
        <w:rPr>
          <w:rFonts w:hint="eastAsia" w:ascii="仿宋" w:hAnsi="仿宋" w:eastAsia="仿宋" w:cs="仿宋"/>
          <w:color w:val="auto"/>
          <w:sz w:val="32"/>
          <w:szCs w:val="32"/>
          <w:highlight w:val="none"/>
          <w:shd w:val="clear"/>
        </w:rPr>
        <w:t>申报完业务后关注办件进展，待业务显示已办结后，</w:t>
      </w:r>
      <w:r>
        <w:rPr>
          <w:rFonts w:hint="eastAsia" w:ascii="仿宋" w:hAnsi="仿宋" w:eastAsia="仿宋" w:cs="仿宋"/>
          <w:color w:val="auto"/>
          <w:sz w:val="32"/>
          <w:szCs w:val="32"/>
          <w:highlight w:val="none"/>
          <w:shd w:val="clear"/>
          <w:lang w:eastAsia="zh-CN"/>
        </w:rPr>
        <w:t>将所有上传的纸质申请材料原件</w:t>
      </w:r>
      <w:r>
        <w:rPr>
          <w:rFonts w:hint="eastAsia" w:ascii="仿宋" w:hAnsi="仿宋" w:eastAsia="仿宋" w:cs="仿宋"/>
          <w:color w:val="auto"/>
          <w:sz w:val="32"/>
          <w:szCs w:val="32"/>
          <w:highlight w:val="none"/>
          <w:shd w:val="clear"/>
        </w:rPr>
        <w:t>报送至青岛市民中心（福州南路17号4楼T05窗口）。</w:t>
      </w:r>
      <w:r>
        <w:rPr>
          <w:rFonts w:hint="eastAsia" w:ascii="仿宋" w:hAnsi="仿宋" w:eastAsia="仿宋" w:cs="仿宋"/>
          <w:color w:val="auto"/>
          <w:sz w:val="32"/>
          <w:szCs w:val="32"/>
          <w:highlight w:val="none"/>
          <w:shd w:val="clear"/>
          <w:lang w:eastAsia="zh-CN"/>
        </w:rPr>
        <w:t>黄岛区的区直所到黄岛区司法局提交纸质材料；自贸区的所到自贸区管委会提交材料。</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五、法定期限</w:t>
      </w:r>
    </w:p>
    <w:p>
      <w:pPr>
        <w:shd w:val="clear" w:fill="FFFFFF" w:themeFill="background1"/>
        <w:wordWrap/>
        <w:spacing w:line="560" w:lineRule="exact"/>
        <w:ind w:right="0" w:firstLine="640" w:firstLineChars="200"/>
        <w:textAlignment w:val="auto"/>
        <w:rPr>
          <w:rFonts w:ascii="仿宋_GB2312" w:hAnsi="宋体" w:eastAsia="仿宋_GB2312"/>
          <w:color w:val="auto"/>
          <w:sz w:val="32"/>
          <w:szCs w:val="32"/>
          <w:highlight w:val="none"/>
          <w:shd w:val="clear"/>
        </w:rPr>
      </w:pPr>
      <w:r>
        <w:rPr>
          <w:rFonts w:hint="eastAsia" w:ascii="仿宋_GB2312" w:hAnsi="宋体" w:eastAsia="仿宋_GB2312"/>
          <w:color w:val="auto"/>
          <w:sz w:val="32"/>
          <w:szCs w:val="32"/>
          <w:highlight w:val="none"/>
          <w:shd w:val="clear"/>
          <w:lang w:val="en-US" w:eastAsia="zh-CN"/>
        </w:rPr>
        <w:t>30个工作</w:t>
      </w:r>
      <w:r>
        <w:rPr>
          <w:rFonts w:hint="eastAsia" w:ascii="仿宋_GB2312" w:hAnsi="宋体" w:eastAsia="仿宋_GB2312"/>
          <w:color w:val="auto"/>
          <w:sz w:val="32"/>
          <w:szCs w:val="32"/>
          <w:highlight w:val="none"/>
          <w:shd w:val="clear"/>
        </w:rPr>
        <w:t>日</w:t>
      </w:r>
      <w:r>
        <w:rPr>
          <w:rFonts w:hint="eastAsia" w:ascii="仿宋_GB2312" w:hAnsi="宋体" w:eastAsia="仿宋_GB2312"/>
          <w:color w:val="auto"/>
          <w:sz w:val="32"/>
          <w:szCs w:val="32"/>
          <w:highlight w:val="none"/>
          <w:shd w:val="clear"/>
          <w:lang w:eastAsia="zh-CN"/>
        </w:rPr>
        <w:t>。</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六、承诺期限</w:t>
      </w:r>
    </w:p>
    <w:p>
      <w:pPr>
        <w:shd w:val="clear" w:fill="FFFFFF" w:themeFill="background1"/>
        <w:wordWrap/>
        <w:spacing w:line="560" w:lineRule="exact"/>
        <w:ind w:right="0" w:firstLine="640" w:firstLineChars="200"/>
        <w:textAlignment w:val="auto"/>
        <w:rPr>
          <w:rFonts w:hint="eastAsia" w:ascii="仿宋_GB2312" w:hAnsi="宋体" w:eastAsia="仿宋_GB2312"/>
          <w:color w:val="auto"/>
          <w:sz w:val="32"/>
          <w:szCs w:val="32"/>
          <w:highlight w:val="none"/>
          <w:shd w:val="clear"/>
          <w:lang w:val="en-US" w:eastAsia="zh-CN"/>
        </w:rPr>
      </w:pPr>
      <w:r>
        <w:rPr>
          <w:rFonts w:hint="eastAsia" w:ascii="仿宋_GB2312" w:hAnsi="宋体" w:eastAsia="仿宋_GB2312"/>
          <w:color w:val="auto"/>
          <w:sz w:val="32"/>
          <w:szCs w:val="32"/>
          <w:highlight w:val="none"/>
          <w:shd w:val="clear"/>
          <w:lang w:val="en-US" w:eastAsia="zh-CN"/>
        </w:rPr>
        <w:t>6个工作日</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七、收费标准</w:t>
      </w:r>
    </w:p>
    <w:p>
      <w:pPr>
        <w:shd w:val="clear" w:fill="FFFFFF" w:themeFill="background1"/>
        <w:wordWrap/>
        <w:spacing w:line="560" w:lineRule="exact"/>
        <w:ind w:right="0" w:firstLine="640" w:firstLineChars="200"/>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不收费。</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八、办理地点</w:t>
      </w:r>
    </w:p>
    <w:p>
      <w:pPr>
        <w:shd w:val="clear" w:fill="FFFFFF" w:themeFill="background1"/>
        <w:wordWrap/>
        <w:spacing w:line="560" w:lineRule="exact"/>
        <w:ind w:right="0" w:firstLine="640" w:firstLineChars="200"/>
        <w:textAlignment w:val="auto"/>
        <w:rPr>
          <w:rFonts w:hint="eastAsia" w:ascii="仿宋_GB2312" w:hAnsi="宋体" w:eastAsia="仿宋_GB2312"/>
          <w:color w:val="auto"/>
          <w:sz w:val="32"/>
          <w:szCs w:val="32"/>
          <w:highlight w:val="none"/>
          <w:shd w:val="clear"/>
          <w:lang w:val="en-US" w:eastAsia="zh-CN"/>
        </w:rPr>
      </w:pPr>
      <w:r>
        <w:rPr>
          <w:rFonts w:hint="eastAsia" w:ascii="仿宋_GB2312" w:hAnsi="宋体" w:eastAsia="仿宋_GB2312"/>
          <w:color w:val="auto"/>
          <w:sz w:val="32"/>
          <w:szCs w:val="32"/>
          <w:highlight w:val="none"/>
          <w:shd w:val="clear"/>
          <w:lang w:eastAsia="zh-CN"/>
        </w:rPr>
        <w:t>青岛市市南区福州南路17，27号市民中心 4楼T05号窗口。</w:t>
      </w:r>
      <w:r>
        <w:rPr>
          <w:rFonts w:hint="eastAsia" w:ascii="仿宋_GB2312" w:hAnsi="宋体" w:eastAsia="仿宋_GB2312"/>
          <w:color w:val="auto"/>
          <w:sz w:val="32"/>
          <w:szCs w:val="32"/>
          <w:highlight w:val="none"/>
          <w:shd w:val="clear"/>
          <w:lang w:val="en-US" w:eastAsia="zh-CN"/>
        </w:rPr>
        <w:t xml:space="preserve">   </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s="黑体"/>
          <w:color w:val="auto"/>
          <w:sz w:val="32"/>
          <w:szCs w:val="32"/>
          <w:highlight w:val="none"/>
          <w:shd w:val="clear"/>
          <w:lang w:val="en-US" w:eastAsia="zh-CN"/>
        </w:rPr>
        <w:t>九、</w:t>
      </w:r>
      <w:r>
        <w:rPr>
          <w:rFonts w:hint="eastAsia" w:ascii="黑体" w:hAnsi="黑体" w:eastAsia="黑体" w:cs="黑体"/>
          <w:color w:val="auto"/>
          <w:sz w:val="32"/>
          <w:szCs w:val="32"/>
          <w:highlight w:val="none"/>
          <w:shd w:val="clear"/>
        </w:rPr>
        <w:t>咨</w:t>
      </w:r>
      <w:r>
        <w:rPr>
          <w:rFonts w:hint="eastAsia" w:ascii="黑体" w:hAnsi="黑体" w:eastAsia="黑体"/>
          <w:color w:val="auto"/>
          <w:sz w:val="32"/>
          <w:szCs w:val="32"/>
          <w:highlight w:val="none"/>
          <w:shd w:val="clear"/>
        </w:rPr>
        <w:t>询电话</w:t>
      </w:r>
    </w:p>
    <w:p>
      <w:pPr>
        <w:shd w:val="clear" w:fill="FFFFFF" w:themeFill="background1"/>
        <w:wordWrap/>
        <w:spacing w:line="560" w:lineRule="exact"/>
        <w:ind w:right="0" w:firstLine="640" w:firstLineChars="200"/>
        <w:textAlignment w:val="auto"/>
        <w:rPr>
          <w:rFonts w:ascii="仿宋_GB2312" w:eastAsia="仿宋_GB2312"/>
          <w:color w:val="auto"/>
          <w:sz w:val="32"/>
          <w:szCs w:val="32"/>
          <w:highlight w:val="none"/>
          <w:shd w:val="clear"/>
        </w:rPr>
      </w:pPr>
      <w:r>
        <w:rPr>
          <w:rFonts w:hint="eastAsia" w:ascii="仿宋_GB2312" w:eastAsia="仿宋_GB2312"/>
          <w:color w:val="auto"/>
          <w:sz w:val="32"/>
          <w:szCs w:val="32"/>
          <w:highlight w:val="none"/>
          <w:shd w:val="clear"/>
          <w:lang w:eastAsia="zh-CN"/>
        </w:rPr>
        <w:t>0532-66200328</w:t>
      </w:r>
      <w:r>
        <w:rPr>
          <w:rFonts w:hint="eastAsia" w:ascii="仿宋_GB2312" w:eastAsia="仿宋_GB2312"/>
          <w:color w:val="auto"/>
          <w:sz w:val="32"/>
          <w:szCs w:val="32"/>
          <w:highlight w:val="none"/>
          <w:shd w:val="clear"/>
        </w:rPr>
        <w:t>。</w:t>
      </w: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br w:type="page"/>
      </w: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t>律师事务所</w:t>
      </w:r>
      <w:r>
        <w:rPr>
          <w:rFonts w:hint="eastAsia" w:ascii="方正小标宋简体" w:hAnsi="方正小标宋简体" w:eastAsia="方正小标宋简体" w:cs="方正小标宋简体"/>
          <w:color w:val="auto"/>
          <w:spacing w:val="-20"/>
          <w:sz w:val="44"/>
          <w:szCs w:val="44"/>
          <w:highlight w:val="none"/>
          <w:shd w:val="clear"/>
          <w:lang w:eastAsia="zh-CN"/>
        </w:rPr>
        <w:t>（分所）</w:t>
      </w:r>
      <w:r>
        <w:rPr>
          <w:rFonts w:hint="eastAsia" w:ascii="方正小标宋简体" w:hAnsi="方正小标宋简体" w:eastAsia="方正小标宋简体" w:cs="方正小标宋简体"/>
          <w:color w:val="auto"/>
          <w:spacing w:val="-20"/>
          <w:sz w:val="44"/>
          <w:szCs w:val="44"/>
          <w:highlight w:val="none"/>
          <w:shd w:val="clear"/>
        </w:rPr>
        <w:t>变更住所办事指南</w:t>
      </w:r>
    </w:p>
    <w:p>
      <w:pPr>
        <w:shd w:val="clear" w:fill="FFFFFF" w:themeFill="background1"/>
        <w:wordWrap/>
        <w:spacing w:line="560" w:lineRule="exact"/>
        <w:ind w:right="0" w:firstLine="643" w:firstLineChars="200"/>
        <w:textAlignment w:val="auto"/>
        <w:rPr>
          <w:rFonts w:ascii="宋体"/>
          <w:b/>
          <w:color w:val="auto"/>
          <w:sz w:val="32"/>
          <w:szCs w:val="32"/>
          <w:highlight w:val="none"/>
          <w:shd w:val="clear"/>
        </w:rPr>
      </w:pP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一、办理依据</w:t>
      </w:r>
    </w:p>
    <w:p>
      <w:pPr>
        <w:widowControl/>
        <w:shd w:val="clear" w:fill="FFFFFF" w:themeFill="background1"/>
        <w:wordWrap/>
        <w:spacing w:line="560" w:lineRule="exact"/>
        <w:ind w:right="0" w:firstLine="640" w:firstLineChars="200"/>
        <w:textAlignment w:val="auto"/>
        <w:rPr>
          <w:rFonts w:ascii="仿宋_GB2312" w:hAnsi="仿宋" w:eastAsia="仿宋_GB2312" w:cs="宋体"/>
          <w:bCs/>
          <w:color w:val="auto"/>
          <w:kern w:val="0"/>
          <w:sz w:val="32"/>
          <w:szCs w:val="32"/>
          <w:highlight w:val="none"/>
          <w:shd w:val="clear"/>
        </w:rPr>
      </w:pPr>
      <w:r>
        <w:rPr>
          <w:rFonts w:ascii="仿宋_GB2312" w:hAnsi="仿宋" w:eastAsia="仿宋_GB2312" w:cs="宋体"/>
          <w:bCs/>
          <w:color w:val="auto"/>
          <w:kern w:val="0"/>
          <w:sz w:val="32"/>
          <w:szCs w:val="32"/>
          <w:highlight w:val="none"/>
          <w:shd w:val="clear"/>
        </w:rPr>
        <w:t>（一）</w:t>
      </w:r>
      <w:r>
        <w:rPr>
          <w:rFonts w:hint="eastAsia" w:ascii="仿宋_GB2312" w:hAnsi="仿宋" w:eastAsia="仿宋_GB2312" w:cs="宋体"/>
          <w:bCs/>
          <w:color w:val="auto"/>
          <w:kern w:val="0"/>
          <w:sz w:val="32"/>
          <w:szCs w:val="32"/>
          <w:highlight w:val="none"/>
          <w:shd w:val="clear"/>
        </w:rPr>
        <w:t>《中华人民共和国律师法》</w:t>
      </w:r>
    </w:p>
    <w:p>
      <w:pPr>
        <w:shd w:val="clear" w:fill="FFFFFF" w:themeFill="background1"/>
        <w:wordWrap/>
        <w:spacing w:line="560" w:lineRule="exact"/>
        <w:ind w:right="0" w:firstLine="640" w:firstLineChars="200"/>
        <w:textAlignment w:val="auto"/>
        <w:rPr>
          <w:rFonts w:ascii="仿宋_GB2312" w:hAnsi="仿宋" w:eastAsia="仿宋_GB2312"/>
          <w:color w:val="auto"/>
          <w:sz w:val="32"/>
          <w:szCs w:val="32"/>
          <w:highlight w:val="none"/>
          <w:shd w:val="clear"/>
        </w:rPr>
      </w:pPr>
      <w:r>
        <w:rPr>
          <w:rFonts w:ascii="仿宋_GB2312" w:hAnsi="仿宋" w:eastAsia="仿宋_GB2312"/>
          <w:bCs/>
          <w:color w:val="auto"/>
          <w:sz w:val="32"/>
          <w:szCs w:val="32"/>
          <w:highlight w:val="none"/>
          <w:shd w:val="clear"/>
        </w:rPr>
        <w:t>（二）</w:t>
      </w:r>
      <w:r>
        <w:rPr>
          <w:rFonts w:hint="eastAsia" w:ascii="仿宋_GB2312" w:hAnsi="仿宋" w:eastAsia="仿宋_GB2312"/>
          <w:color w:val="auto"/>
          <w:sz w:val="32"/>
          <w:szCs w:val="32"/>
          <w:highlight w:val="none"/>
          <w:shd w:val="clear"/>
        </w:rPr>
        <w:t>《律师事务所管理办法》</w:t>
      </w:r>
    </w:p>
    <w:p>
      <w:pPr>
        <w:shd w:val="clear" w:fill="FFFFFF" w:themeFill="background1"/>
        <w:wordWrap/>
        <w:spacing w:line="560" w:lineRule="exact"/>
        <w:ind w:right="0" w:firstLine="640" w:firstLineChars="200"/>
        <w:textAlignment w:val="auto"/>
        <w:rPr>
          <w:rFonts w:ascii="仿宋_GB2312" w:hAnsi="宋体" w:eastAsia="仿宋_GB2312"/>
          <w:b/>
          <w:color w:val="auto"/>
          <w:sz w:val="32"/>
          <w:szCs w:val="32"/>
          <w:highlight w:val="none"/>
          <w:shd w:val="clear"/>
        </w:rPr>
      </w:pPr>
      <w:r>
        <w:rPr>
          <w:rFonts w:ascii="仿宋_GB2312" w:hAnsi="仿宋" w:eastAsia="仿宋_GB2312"/>
          <w:color w:val="auto"/>
          <w:sz w:val="32"/>
          <w:szCs w:val="32"/>
          <w:highlight w:val="none"/>
          <w:shd w:val="clear"/>
        </w:rPr>
        <w:t>（三）</w:t>
      </w:r>
      <w:r>
        <w:rPr>
          <w:rFonts w:hint="eastAsia" w:ascii="仿宋_GB2312" w:hAnsi="仿宋" w:eastAsia="仿宋_GB2312"/>
          <w:color w:val="auto"/>
          <w:sz w:val="32"/>
          <w:szCs w:val="32"/>
          <w:highlight w:val="none"/>
          <w:shd w:val="clear"/>
        </w:rPr>
        <w:t>《律师和律师事务所执业证书管理办法》</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二、办理条件</w:t>
      </w:r>
    </w:p>
    <w:p>
      <w:pPr>
        <w:shd w:val="clear" w:fill="FFFFFF" w:themeFill="background1"/>
        <w:wordWrap/>
        <w:spacing w:line="560" w:lineRule="exact"/>
        <w:ind w:right="0" w:firstLine="640" w:firstLineChars="200"/>
        <w:textAlignment w:val="auto"/>
        <w:rPr>
          <w:rFonts w:ascii="仿宋_GB2312" w:hAnsi="微软雅黑" w:eastAsia="仿宋_GB2312"/>
          <w:color w:val="auto"/>
          <w:sz w:val="32"/>
          <w:szCs w:val="32"/>
          <w:highlight w:val="none"/>
          <w:shd w:val="clear"/>
        </w:rPr>
      </w:pPr>
      <w:r>
        <w:rPr>
          <w:rFonts w:ascii="仿宋_GB2312" w:hAnsi="微软雅黑" w:eastAsia="仿宋_GB2312"/>
          <w:color w:val="auto"/>
          <w:sz w:val="32"/>
          <w:szCs w:val="32"/>
          <w:highlight w:val="none"/>
          <w:shd w:val="clear"/>
        </w:rPr>
        <w:t>（一）</w:t>
      </w:r>
      <w:r>
        <w:rPr>
          <w:rFonts w:hint="eastAsia" w:ascii="仿宋_GB2312" w:hAnsi="微软雅黑" w:eastAsia="仿宋_GB2312"/>
          <w:color w:val="auto"/>
          <w:sz w:val="32"/>
          <w:szCs w:val="32"/>
          <w:highlight w:val="none"/>
          <w:shd w:val="clear"/>
        </w:rPr>
        <w:t>符合《律师事务所管理办法》的规定。</w:t>
      </w:r>
    </w:p>
    <w:p>
      <w:pPr>
        <w:shd w:val="clear" w:fill="FFFFFF" w:themeFill="background1"/>
        <w:wordWrap/>
        <w:spacing w:line="560" w:lineRule="exact"/>
        <w:ind w:right="0" w:firstLine="640" w:firstLineChars="200"/>
        <w:textAlignment w:val="auto"/>
        <w:rPr>
          <w:rFonts w:ascii="仿宋_GB2312" w:eastAsia="仿宋_GB2312"/>
          <w:color w:val="auto"/>
          <w:sz w:val="32"/>
          <w:szCs w:val="32"/>
          <w:highlight w:val="none"/>
          <w:shd w:val="clear"/>
        </w:rPr>
      </w:pPr>
      <w:r>
        <w:rPr>
          <w:rFonts w:ascii="仿宋_GB2312" w:eastAsia="仿宋_GB2312"/>
          <w:color w:val="auto"/>
          <w:sz w:val="32"/>
          <w:szCs w:val="32"/>
          <w:highlight w:val="none"/>
          <w:shd w:val="clear"/>
        </w:rPr>
        <w:t>（二）</w:t>
      </w:r>
      <w:r>
        <w:rPr>
          <w:rFonts w:hint="eastAsia" w:ascii="仿宋_GB2312" w:eastAsia="仿宋_GB2312"/>
          <w:color w:val="auto"/>
          <w:sz w:val="32"/>
          <w:szCs w:val="32"/>
          <w:highlight w:val="none"/>
          <w:shd w:val="clear"/>
        </w:rPr>
        <w:t>律师事务所提出申请。</w:t>
      </w:r>
    </w:p>
    <w:p>
      <w:pPr>
        <w:shd w:val="clear" w:fill="FFFFFF" w:themeFill="background1"/>
        <w:wordWrap/>
        <w:spacing w:line="560" w:lineRule="exact"/>
        <w:ind w:right="0" w:firstLine="640" w:firstLineChars="200"/>
        <w:textAlignment w:val="auto"/>
        <w:rPr>
          <w:rFonts w:ascii="仿宋_GB2312" w:hAnsi="宋体" w:eastAsia="仿宋_GB2312"/>
          <w:b/>
          <w:color w:val="auto"/>
          <w:sz w:val="32"/>
          <w:szCs w:val="32"/>
          <w:highlight w:val="none"/>
          <w:shd w:val="clear"/>
        </w:rPr>
      </w:pPr>
      <w:r>
        <w:rPr>
          <w:rFonts w:ascii="仿宋_GB2312" w:eastAsia="仿宋_GB2312"/>
          <w:color w:val="auto"/>
          <w:sz w:val="32"/>
          <w:szCs w:val="32"/>
          <w:highlight w:val="none"/>
          <w:shd w:val="clear"/>
        </w:rPr>
        <w:t>（三）</w:t>
      </w:r>
      <w:r>
        <w:rPr>
          <w:rFonts w:hint="eastAsia" w:ascii="仿宋_GB2312" w:eastAsia="仿宋_GB2312"/>
          <w:color w:val="auto"/>
          <w:sz w:val="32"/>
          <w:szCs w:val="32"/>
          <w:highlight w:val="none"/>
          <w:shd w:val="clear"/>
        </w:rPr>
        <w:t>对于变更后的住所具有所有权或者使用权。</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三、申请材料</w:t>
      </w:r>
    </w:p>
    <w:p>
      <w:pPr>
        <w:widowControl/>
        <w:shd w:val="clear" w:fill="FFFFFF" w:themeFill="background1"/>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rPr>
        <w:t>（一）《律师事务所变更事项备案表》（原件3份）；</w:t>
      </w:r>
    </w:p>
    <w:p>
      <w:pPr>
        <w:widowControl/>
        <w:shd w:val="clear" w:fill="FFFFFF" w:themeFill="background1"/>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rPr>
        <w:t>（二）变更后的住所证明，可提供房屋租赁合同、购房合同或者房产证复印件（2份）；</w:t>
      </w:r>
    </w:p>
    <w:p>
      <w:pPr>
        <w:widowControl/>
        <w:shd w:val="clear" w:fill="FFFFFF" w:themeFill="background1"/>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rPr>
        <w:t>律师事务所分所变更住所还需提交总所同意变更的证明（原件2份）。</w:t>
      </w:r>
    </w:p>
    <w:p>
      <w:pPr>
        <w:shd w:val="clear" w:fill="FFFFFF" w:themeFill="background1"/>
        <w:wordWrap/>
        <w:spacing w:line="560" w:lineRule="exact"/>
        <w:ind w:right="0" w:firstLine="640" w:firstLineChars="200"/>
        <w:textAlignment w:val="auto"/>
        <w:rPr>
          <w:rFonts w:ascii="仿宋_GB2312" w:hAnsi="宋体" w:eastAsia="仿宋_GB2312"/>
          <w:color w:val="auto"/>
          <w:sz w:val="32"/>
          <w:szCs w:val="32"/>
          <w:highlight w:val="none"/>
          <w:shd w:val="clear"/>
        </w:rPr>
      </w:pPr>
      <w:r>
        <w:rPr>
          <w:rFonts w:hint="eastAsia" w:ascii="仿宋_GB2312" w:hAnsi="宋体" w:eastAsia="仿宋_GB2312"/>
          <w:color w:val="auto"/>
          <w:sz w:val="32"/>
          <w:szCs w:val="32"/>
          <w:highlight w:val="none"/>
          <w:shd w:val="clear"/>
        </w:rPr>
        <w:t>（三）律师事务所（分所）执业许可证副本。</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四、办理流程</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lang w:val="en-US" w:eastAsia="zh-CN"/>
        </w:rPr>
        <w:t>(</w:t>
      </w:r>
      <w:r>
        <w:rPr>
          <w:rFonts w:hint="eastAsia" w:ascii="仿宋" w:hAnsi="仿宋" w:eastAsia="仿宋" w:cs="仿宋"/>
          <w:color w:val="auto"/>
          <w:sz w:val="32"/>
          <w:szCs w:val="32"/>
          <w:highlight w:val="none"/>
          <w:shd w:val="clear"/>
        </w:rPr>
        <w:t>一）</w:t>
      </w:r>
      <w:r>
        <w:rPr>
          <w:rFonts w:hint="eastAsia" w:ascii="仿宋" w:hAnsi="仿宋" w:eastAsia="仿宋" w:cs="仿宋"/>
          <w:color w:val="auto"/>
          <w:sz w:val="32"/>
          <w:szCs w:val="32"/>
          <w:highlight w:val="none"/>
          <w:shd w:val="clear"/>
          <w:lang w:eastAsia="zh-CN"/>
        </w:rPr>
        <w:t>登陆</w:t>
      </w:r>
      <w:r>
        <w:rPr>
          <w:rFonts w:hint="eastAsia" w:ascii="仿宋" w:hAnsi="仿宋" w:eastAsia="仿宋" w:cs="仿宋"/>
          <w:color w:val="auto"/>
          <w:sz w:val="32"/>
          <w:szCs w:val="32"/>
          <w:highlight w:val="none"/>
          <w:shd w:val="clear"/>
        </w:rPr>
        <w:t>山东政务服务网-</w:t>
      </w:r>
      <w:r>
        <w:rPr>
          <w:rFonts w:hint="eastAsia" w:ascii="仿宋" w:hAnsi="仿宋" w:eastAsia="仿宋" w:cs="仿宋"/>
          <w:color w:val="auto"/>
          <w:sz w:val="32"/>
          <w:szCs w:val="32"/>
          <w:highlight w:val="none"/>
          <w:shd w:val="clear"/>
          <w:lang w:eastAsia="zh-CN"/>
        </w:rPr>
        <w:t>山东省司法厅—选择要办理的事项</w:t>
      </w:r>
      <w:r>
        <w:rPr>
          <w:rFonts w:hint="eastAsia" w:ascii="仿宋" w:hAnsi="仿宋" w:eastAsia="仿宋" w:cs="仿宋"/>
          <w:color w:val="auto"/>
          <w:sz w:val="32"/>
          <w:szCs w:val="32"/>
          <w:highlight w:val="none"/>
          <w:shd w:val="clear"/>
        </w:rPr>
        <w:t>进行</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申报</w:t>
      </w:r>
      <w:r>
        <w:rPr>
          <w:rFonts w:hint="eastAsia" w:ascii="仿宋" w:hAnsi="仿宋" w:eastAsia="仿宋" w:cs="仿宋"/>
          <w:color w:val="auto"/>
          <w:sz w:val="32"/>
          <w:szCs w:val="32"/>
          <w:highlight w:val="none"/>
          <w:shd w:val="clear"/>
          <w:lang w:eastAsia="zh-CN"/>
        </w:rPr>
        <w:t>”。填写电子表单，上传纸质申请材料电子版（</w:t>
      </w:r>
      <w:r>
        <w:rPr>
          <w:rFonts w:hint="eastAsia" w:ascii="仿宋" w:hAnsi="仿宋" w:eastAsia="仿宋" w:cs="仿宋"/>
          <w:color w:val="auto"/>
          <w:sz w:val="32"/>
          <w:szCs w:val="32"/>
          <w:highlight w:val="none"/>
          <w:shd w:val="clear"/>
          <w:lang w:val="en-US" w:eastAsia="zh-CN"/>
        </w:rPr>
        <w:t>JPG或PDF格式</w:t>
      </w:r>
      <w:r>
        <w:rPr>
          <w:rFonts w:hint="eastAsia" w:ascii="仿宋" w:hAnsi="仿宋" w:eastAsia="仿宋" w:cs="仿宋"/>
          <w:color w:val="auto"/>
          <w:sz w:val="32"/>
          <w:szCs w:val="32"/>
          <w:highlight w:val="none"/>
          <w:shd w:val="clear"/>
          <w:lang w:eastAsia="zh-CN"/>
        </w:rPr>
        <w:t>）。电子</w:t>
      </w:r>
      <w:r>
        <w:rPr>
          <w:rFonts w:hint="eastAsia" w:ascii="仿宋" w:hAnsi="仿宋" w:eastAsia="仿宋" w:cs="仿宋"/>
          <w:color w:val="auto"/>
          <w:sz w:val="32"/>
          <w:szCs w:val="32"/>
          <w:highlight w:val="none"/>
          <w:shd w:val="clear"/>
        </w:rPr>
        <w:t>表单认真填写</w:t>
      </w:r>
      <w:r>
        <w:rPr>
          <w:rFonts w:hint="eastAsia" w:ascii="仿宋" w:hAnsi="仿宋" w:eastAsia="仿宋" w:cs="仿宋"/>
          <w:color w:val="auto"/>
          <w:sz w:val="32"/>
          <w:szCs w:val="32"/>
          <w:highlight w:val="none"/>
          <w:shd w:val="clear"/>
          <w:lang w:eastAsia="zh-CN"/>
        </w:rPr>
        <w:t>完整。</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highlight w:val="none"/>
          <w:shd w:val="clear"/>
        </w:rPr>
      </w:pPr>
      <w:r>
        <w:rPr>
          <w:rFonts w:hint="eastAsia" w:ascii="仿宋" w:hAnsi="仿宋" w:eastAsia="仿宋" w:cs="仿宋"/>
          <w:color w:val="auto"/>
          <w:sz w:val="32"/>
          <w:szCs w:val="32"/>
          <w:highlight w:val="none"/>
          <w:shd w:val="clear"/>
          <w:lang w:eastAsia="zh-CN"/>
        </w:rPr>
        <w:t>（二）</w:t>
      </w:r>
      <w:r>
        <w:rPr>
          <w:rFonts w:hint="eastAsia" w:ascii="仿宋" w:hAnsi="仿宋" w:eastAsia="仿宋" w:cs="仿宋"/>
          <w:color w:val="auto"/>
          <w:sz w:val="32"/>
          <w:szCs w:val="32"/>
          <w:highlight w:val="none"/>
          <w:shd w:val="clear"/>
        </w:rPr>
        <w:t>申报完业务后关注办件进展，待业务显示已办结后，</w:t>
      </w:r>
      <w:r>
        <w:rPr>
          <w:rFonts w:hint="eastAsia" w:ascii="仿宋" w:hAnsi="仿宋" w:eastAsia="仿宋" w:cs="仿宋"/>
          <w:color w:val="auto"/>
          <w:sz w:val="32"/>
          <w:szCs w:val="32"/>
          <w:highlight w:val="none"/>
          <w:shd w:val="clear"/>
          <w:lang w:eastAsia="zh-CN"/>
        </w:rPr>
        <w:t>将所有上传的纸质申请材料原件</w:t>
      </w:r>
      <w:r>
        <w:rPr>
          <w:rFonts w:hint="eastAsia" w:ascii="仿宋" w:hAnsi="仿宋" w:eastAsia="仿宋" w:cs="仿宋"/>
          <w:color w:val="auto"/>
          <w:sz w:val="32"/>
          <w:szCs w:val="32"/>
          <w:highlight w:val="none"/>
          <w:shd w:val="clear"/>
        </w:rPr>
        <w:t>报送至青岛市民中心（福州南路17号4楼T0</w:t>
      </w:r>
      <w:r>
        <w:rPr>
          <w:rFonts w:hint="eastAsia" w:ascii="仿宋" w:hAnsi="仿宋" w:eastAsia="仿宋" w:cs="仿宋"/>
          <w:color w:val="auto"/>
          <w:sz w:val="32"/>
          <w:szCs w:val="32"/>
          <w:highlight w:val="none"/>
          <w:shd w:val="clear"/>
          <w:lang w:val="en-US" w:eastAsia="zh-CN"/>
        </w:rPr>
        <w:t>6</w:t>
      </w:r>
      <w:r>
        <w:rPr>
          <w:rFonts w:hint="eastAsia" w:ascii="仿宋" w:hAnsi="仿宋" w:eastAsia="仿宋" w:cs="仿宋"/>
          <w:color w:val="auto"/>
          <w:sz w:val="32"/>
          <w:szCs w:val="32"/>
          <w:highlight w:val="none"/>
          <w:shd w:val="clear"/>
        </w:rPr>
        <w:t>窗口）。</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五、法定期限</w:t>
      </w:r>
    </w:p>
    <w:p>
      <w:pPr>
        <w:shd w:val="clear" w:fill="FFFFFF" w:themeFill="background1"/>
        <w:wordWrap/>
        <w:spacing w:line="560" w:lineRule="exact"/>
        <w:ind w:right="0" w:firstLine="640" w:firstLineChars="200"/>
        <w:textAlignment w:val="auto"/>
        <w:rPr>
          <w:rFonts w:ascii="仿宋_GB2312" w:hAnsi="宋体" w:eastAsia="仿宋_GB2312"/>
          <w:color w:val="auto"/>
          <w:sz w:val="32"/>
          <w:szCs w:val="32"/>
          <w:highlight w:val="none"/>
          <w:shd w:val="clear"/>
        </w:rPr>
      </w:pPr>
      <w:r>
        <w:rPr>
          <w:rFonts w:hint="eastAsia" w:ascii="仿宋_GB2312" w:hAnsi="宋体" w:eastAsia="仿宋_GB2312"/>
          <w:color w:val="auto"/>
          <w:sz w:val="32"/>
          <w:szCs w:val="32"/>
          <w:highlight w:val="none"/>
          <w:shd w:val="clear"/>
          <w:lang w:val="en-US" w:eastAsia="zh-CN"/>
        </w:rPr>
        <w:t>30个工作</w:t>
      </w:r>
      <w:r>
        <w:rPr>
          <w:rFonts w:hint="eastAsia" w:ascii="仿宋_GB2312" w:hAnsi="宋体" w:eastAsia="仿宋_GB2312"/>
          <w:color w:val="auto"/>
          <w:sz w:val="32"/>
          <w:szCs w:val="32"/>
          <w:highlight w:val="none"/>
          <w:shd w:val="clear"/>
        </w:rPr>
        <w:t>日</w:t>
      </w:r>
      <w:r>
        <w:rPr>
          <w:rFonts w:hint="eastAsia" w:ascii="仿宋_GB2312" w:hAnsi="宋体" w:eastAsia="仿宋_GB2312"/>
          <w:color w:val="auto"/>
          <w:sz w:val="32"/>
          <w:szCs w:val="32"/>
          <w:highlight w:val="none"/>
          <w:shd w:val="clear"/>
          <w:lang w:eastAsia="zh-CN"/>
        </w:rPr>
        <w:t>。</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六、承诺期限</w:t>
      </w:r>
    </w:p>
    <w:p>
      <w:pPr>
        <w:shd w:val="clear" w:fill="FFFFFF" w:themeFill="background1"/>
        <w:wordWrap/>
        <w:spacing w:line="560" w:lineRule="exact"/>
        <w:ind w:right="0" w:firstLine="640" w:firstLineChars="200"/>
        <w:textAlignment w:val="auto"/>
        <w:rPr>
          <w:rFonts w:ascii="仿宋_GB2312" w:hAnsi="宋体" w:eastAsia="仿宋_GB2312"/>
          <w:color w:val="auto"/>
          <w:sz w:val="32"/>
          <w:szCs w:val="32"/>
          <w:highlight w:val="none"/>
          <w:shd w:val="clear"/>
        </w:rPr>
      </w:pPr>
      <w:r>
        <w:rPr>
          <w:rFonts w:hint="eastAsia" w:ascii="仿宋_GB2312" w:hAnsi="宋体" w:eastAsia="仿宋_GB2312"/>
          <w:color w:val="auto"/>
          <w:sz w:val="32"/>
          <w:szCs w:val="32"/>
          <w:highlight w:val="none"/>
          <w:shd w:val="clear"/>
          <w:lang w:val="en-US" w:eastAsia="zh-CN"/>
        </w:rPr>
        <w:t>8个工作</w:t>
      </w:r>
      <w:r>
        <w:rPr>
          <w:rFonts w:hint="eastAsia" w:ascii="仿宋_GB2312" w:hAnsi="宋体" w:eastAsia="仿宋_GB2312"/>
          <w:color w:val="auto"/>
          <w:sz w:val="32"/>
          <w:szCs w:val="32"/>
          <w:highlight w:val="none"/>
          <w:shd w:val="clear"/>
        </w:rPr>
        <w:t>日。</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七、收费标准</w:t>
      </w:r>
    </w:p>
    <w:p>
      <w:pPr>
        <w:shd w:val="clear" w:fill="FFFFFF" w:themeFill="background1"/>
        <w:wordWrap/>
        <w:spacing w:line="560" w:lineRule="exact"/>
        <w:ind w:right="0" w:firstLine="640" w:firstLineChars="200"/>
        <w:textAlignment w:val="auto"/>
        <w:rPr>
          <w:rFonts w:ascii="宋体"/>
          <w:color w:val="auto"/>
          <w:sz w:val="32"/>
          <w:szCs w:val="32"/>
          <w:highlight w:val="none"/>
          <w:shd w:val="clear"/>
        </w:rPr>
      </w:pPr>
      <w:r>
        <w:rPr>
          <w:rFonts w:hint="eastAsia" w:ascii="仿宋_GB2312" w:hAnsi="宋体" w:eastAsia="仿宋_GB2312"/>
          <w:color w:val="auto"/>
          <w:sz w:val="32"/>
          <w:szCs w:val="32"/>
          <w:highlight w:val="none"/>
          <w:shd w:val="clear"/>
        </w:rPr>
        <w:t>不收费。</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八、办理地点</w:t>
      </w:r>
    </w:p>
    <w:p>
      <w:pPr>
        <w:shd w:val="clear" w:fill="FFFFFF" w:themeFill="background1"/>
        <w:wordWrap/>
        <w:spacing w:line="560" w:lineRule="exact"/>
        <w:ind w:right="0" w:firstLine="640" w:firstLineChars="200"/>
        <w:textAlignment w:val="auto"/>
        <w:rPr>
          <w:rFonts w:hint="eastAsia" w:ascii="仿宋_GB2312" w:hAnsi="宋体" w:eastAsia="仿宋_GB2312"/>
          <w:color w:val="auto"/>
          <w:sz w:val="32"/>
          <w:szCs w:val="32"/>
          <w:highlight w:val="none"/>
          <w:shd w:val="clear"/>
          <w:lang w:val="en-US" w:eastAsia="zh-CN"/>
        </w:rPr>
      </w:pPr>
      <w:r>
        <w:rPr>
          <w:rFonts w:hint="eastAsia" w:ascii="仿宋_GB2312" w:hAnsi="宋体" w:eastAsia="仿宋_GB2312"/>
          <w:color w:val="auto"/>
          <w:sz w:val="32"/>
          <w:szCs w:val="32"/>
          <w:highlight w:val="none"/>
          <w:shd w:val="clear"/>
          <w:lang w:eastAsia="zh-CN"/>
        </w:rPr>
        <w:t>青岛市市南区福州南路17，27号市民中心 4楼T0</w:t>
      </w:r>
      <w:r>
        <w:rPr>
          <w:rFonts w:hint="eastAsia" w:ascii="仿宋_GB2312" w:hAnsi="宋体" w:eastAsia="仿宋_GB2312"/>
          <w:color w:val="auto"/>
          <w:sz w:val="32"/>
          <w:szCs w:val="32"/>
          <w:highlight w:val="none"/>
          <w:shd w:val="clear"/>
          <w:lang w:val="en-US" w:eastAsia="zh-CN"/>
        </w:rPr>
        <w:t>6</w:t>
      </w:r>
      <w:r>
        <w:rPr>
          <w:rFonts w:hint="eastAsia" w:ascii="仿宋_GB2312" w:hAnsi="宋体" w:eastAsia="仿宋_GB2312"/>
          <w:color w:val="auto"/>
          <w:sz w:val="32"/>
          <w:szCs w:val="32"/>
          <w:highlight w:val="none"/>
          <w:shd w:val="clear"/>
          <w:lang w:eastAsia="zh-CN"/>
        </w:rPr>
        <w:t>号窗口。</w:t>
      </w:r>
      <w:r>
        <w:rPr>
          <w:rFonts w:hint="eastAsia" w:ascii="仿宋_GB2312" w:hAnsi="宋体" w:eastAsia="仿宋_GB2312"/>
          <w:color w:val="auto"/>
          <w:sz w:val="32"/>
          <w:szCs w:val="32"/>
          <w:highlight w:val="none"/>
          <w:shd w:val="clear"/>
          <w:lang w:val="en-US" w:eastAsia="zh-CN"/>
        </w:rPr>
        <w:t xml:space="preserve">     </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s="黑体"/>
          <w:color w:val="auto"/>
          <w:sz w:val="32"/>
          <w:szCs w:val="32"/>
          <w:highlight w:val="none"/>
          <w:shd w:val="clear"/>
          <w:lang w:val="en-US" w:eastAsia="zh-CN"/>
        </w:rPr>
        <w:t>九、</w:t>
      </w:r>
      <w:r>
        <w:rPr>
          <w:rFonts w:hint="eastAsia" w:ascii="黑体" w:hAnsi="黑体" w:eastAsia="黑体"/>
          <w:color w:val="auto"/>
          <w:sz w:val="32"/>
          <w:szCs w:val="32"/>
          <w:highlight w:val="none"/>
          <w:shd w:val="clear"/>
        </w:rPr>
        <w:t>咨询电话</w:t>
      </w:r>
    </w:p>
    <w:p>
      <w:pPr>
        <w:shd w:val="clear" w:fill="FFFFFF" w:themeFill="background1"/>
        <w:wordWrap/>
        <w:spacing w:line="560" w:lineRule="exact"/>
        <w:ind w:right="0" w:firstLine="640" w:firstLineChars="200"/>
        <w:textAlignment w:val="auto"/>
        <w:rPr>
          <w:rFonts w:ascii="仿宋_GB2312" w:eastAsia="仿宋_GB2312"/>
          <w:color w:val="auto"/>
          <w:sz w:val="32"/>
          <w:szCs w:val="32"/>
          <w:highlight w:val="none"/>
          <w:shd w:val="clear"/>
        </w:rPr>
      </w:pPr>
      <w:r>
        <w:rPr>
          <w:rFonts w:hint="eastAsia" w:ascii="仿宋_GB2312" w:eastAsia="仿宋_GB2312"/>
          <w:color w:val="auto"/>
          <w:sz w:val="32"/>
          <w:szCs w:val="32"/>
          <w:highlight w:val="none"/>
          <w:shd w:val="clear"/>
          <w:lang w:eastAsia="zh-CN"/>
        </w:rPr>
        <w:t>0532-662003</w:t>
      </w:r>
      <w:r>
        <w:rPr>
          <w:rFonts w:hint="eastAsia" w:ascii="仿宋_GB2312" w:eastAsia="仿宋_GB2312"/>
          <w:color w:val="auto"/>
          <w:sz w:val="32"/>
          <w:szCs w:val="32"/>
          <w:highlight w:val="none"/>
          <w:shd w:val="clear"/>
          <w:lang w:val="en-US" w:eastAsia="zh-CN"/>
        </w:rPr>
        <w:t>65</w:t>
      </w:r>
      <w:r>
        <w:rPr>
          <w:rFonts w:hint="eastAsia" w:ascii="仿宋_GB2312" w:eastAsia="仿宋_GB2312"/>
          <w:color w:val="auto"/>
          <w:sz w:val="32"/>
          <w:szCs w:val="32"/>
          <w:highlight w:val="none"/>
          <w:shd w:val="clear"/>
        </w:rPr>
        <w:t>。</w:t>
      </w: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br w:type="page"/>
      </w: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t>律师事务所变更组织形式</w:t>
      </w:r>
      <w:r>
        <w:rPr>
          <w:rFonts w:hint="eastAsia" w:ascii="方正小标宋简体" w:hAnsi="方正小标宋简体" w:eastAsia="方正小标宋简体" w:cs="方正小标宋简体"/>
          <w:color w:val="auto"/>
          <w:spacing w:val="-20"/>
          <w:sz w:val="44"/>
          <w:szCs w:val="44"/>
          <w:highlight w:val="none"/>
          <w:shd w:val="clear"/>
          <w:lang w:eastAsia="zh-CN"/>
        </w:rPr>
        <w:t>行政许可</w:t>
      </w:r>
      <w:r>
        <w:rPr>
          <w:rFonts w:hint="eastAsia" w:ascii="方正小标宋简体" w:hAnsi="方正小标宋简体" w:eastAsia="方正小标宋简体" w:cs="方正小标宋简体"/>
          <w:color w:val="auto"/>
          <w:spacing w:val="-20"/>
          <w:sz w:val="44"/>
          <w:szCs w:val="44"/>
          <w:highlight w:val="none"/>
          <w:shd w:val="clear"/>
        </w:rPr>
        <w:t>办事指南</w:t>
      </w:r>
    </w:p>
    <w:p>
      <w:pPr>
        <w:shd w:val="clear" w:fill="FFFFFF" w:themeFill="background1"/>
        <w:wordWrap/>
        <w:spacing w:line="560" w:lineRule="exact"/>
        <w:ind w:right="0" w:firstLine="643" w:firstLineChars="200"/>
        <w:textAlignment w:val="auto"/>
        <w:rPr>
          <w:rFonts w:ascii="宋体"/>
          <w:b/>
          <w:color w:val="auto"/>
          <w:sz w:val="32"/>
          <w:szCs w:val="32"/>
          <w:highlight w:val="none"/>
          <w:shd w:val="clear"/>
        </w:rPr>
      </w:pP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一、办理依据</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ascii="仿宋" w:hAnsi="仿宋" w:eastAsia="仿宋"/>
          <w:color w:val="auto"/>
          <w:sz w:val="32"/>
          <w:szCs w:val="32"/>
          <w:highlight w:val="none"/>
          <w:shd w:val="clear"/>
        </w:rPr>
        <w:t>（一）</w:t>
      </w:r>
      <w:r>
        <w:rPr>
          <w:rFonts w:hint="eastAsia" w:ascii="仿宋" w:hAnsi="仿宋" w:eastAsia="仿宋"/>
          <w:color w:val="auto"/>
          <w:sz w:val="32"/>
          <w:szCs w:val="32"/>
          <w:highlight w:val="none"/>
          <w:shd w:val="clear"/>
        </w:rPr>
        <w:t>《中华人民共和国律师法》</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ascii="仿宋" w:hAnsi="仿宋" w:eastAsia="仿宋"/>
          <w:color w:val="auto"/>
          <w:sz w:val="32"/>
          <w:szCs w:val="32"/>
          <w:highlight w:val="none"/>
          <w:shd w:val="clear"/>
        </w:rPr>
        <w:t>（二）</w:t>
      </w:r>
      <w:r>
        <w:rPr>
          <w:rFonts w:hint="eastAsia" w:ascii="仿宋" w:hAnsi="仿宋" w:eastAsia="仿宋"/>
          <w:color w:val="auto"/>
          <w:sz w:val="32"/>
          <w:szCs w:val="32"/>
          <w:highlight w:val="none"/>
          <w:shd w:val="clear"/>
        </w:rPr>
        <w:t>《律师事务所管理办法》</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（三）《律师和律师事务所执业证书管理办法》</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二、办理条件</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ascii="仿宋" w:hAnsi="仿宋" w:eastAsia="仿宋"/>
          <w:color w:val="auto"/>
          <w:sz w:val="32"/>
          <w:szCs w:val="32"/>
          <w:highlight w:val="none"/>
          <w:shd w:val="clear"/>
        </w:rPr>
        <w:t>（一）</w:t>
      </w:r>
      <w:r>
        <w:rPr>
          <w:rFonts w:hint="eastAsia" w:ascii="仿宋" w:hAnsi="仿宋" w:eastAsia="仿宋"/>
          <w:color w:val="auto"/>
          <w:sz w:val="32"/>
          <w:szCs w:val="32"/>
          <w:highlight w:val="none"/>
          <w:shd w:val="clear"/>
        </w:rPr>
        <w:t>符合《律师事务所管理办法》的规定。</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ascii="仿宋" w:hAnsi="仿宋" w:eastAsia="仿宋"/>
          <w:color w:val="auto"/>
          <w:sz w:val="32"/>
          <w:szCs w:val="32"/>
          <w:highlight w:val="none"/>
          <w:shd w:val="clear"/>
        </w:rPr>
        <w:t>（二）</w:t>
      </w:r>
      <w:r>
        <w:rPr>
          <w:rFonts w:hint="eastAsia" w:ascii="仿宋" w:hAnsi="仿宋" w:eastAsia="仿宋"/>
          <w:color w:val="auto"/>
          <w:sz w:val="32"/>
          <w:szCs w:val="32"/>
          <w:highlight w:val="none"/>
          <w:shd w:val="clear"/>
        </w:rPr>
        <w:t>律师事务所提出申请。</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三、申请材料</w:t>
      </w:r>
    </w:p>
    <w:p>
      <w:pPr>
        <w:shd w:val="clear" w:fill="FFFFFF" w:themeFill="background1"/>
        <w:wordWrap/>
        <w:spacing w:line="560" w:lineRule="exact"/>
        <w:ind w:right="0" w:firstLine="640" w:firstLineChars="200"/>
        <w:textAlignment w:val="auto"/>
        <w:rPr>
          <w:rFonts w:ascii="仿宋_GB2312" w:hAnsi="仿宋_GB2312" w:eastAsia="仿宋_GB2312"/>
          <w:color w:val="auto"/>
          <w:sz w:val="32"/>
          <w:szCs w:val="32"/>
          <w:highlight w:val="none"/>
          <w:shd w:val="clear"/>
        </w:rPr>
      </w:pPr>
      <w:r>
        <w:rPr>
          <w:rFonts w:hint="eastAsia" w:ascii="仿宋_GB2312" w:hAnsi="仿宋_GB2312" w:eastAsia="仿宋_GB2312"/>
          <w:color w:val="auto"/>
          <w:sz w:val="32"/>
          <w:szCs w:val="32"/>
          <w:highlight w:val="none"/>
          <w:shd w:val="clear"/>
        </w:rPr>
        <w:t>（一）《律师事务所变更事项申请表》</w:t>
      </w:r>
      <w:r>
        <w:rPr>
          <w:rFonts w:hint="eastAsia" w:ascii="仿宋_GB2312" w:eastAsia="仿宋_GB2312"/>
          <w:color w:val="auto"/>
          <w:sz w:val="32"/>
          <w:szCs w:val="32"/>
          <w:highlight w:val="none"/>
          <w:shd w:val="clear"/>
        </w:rPr>
        <w:t>（原件3份）</w:t>
      </w:r>
      <w:r>
        <w:rPr>
          <w:rFonts w:hint="eastAsia" w:ascii="仿宋_GB2312" w:hAnsi="仿宋_GB2312" w:eastAsia="仿宋_GB2312"/>
          <w:color w:val="auto"/>
          <w:sz w:val="32"/>
          <w:szCs w:val="32"/>
          <w:highlight w:val="none"/>
          <w:shd w:val="clear"/>
        </w:rPr>
        <w:t>；</w:t>
      </w:r>
    </w:p>
    <w:p>
      <w:pPr>
        <w:shd w:val="clear" w:fill="FFFFFF" w:themeFill="background1"/>
        <w:wordWrap/>
        <w:spacing w:line="560" w:lineRule="exact"/>
        <w:ind w:right="0" w:firstLine="640" w:firstLineChars="200"/>
        <w:textAlignment w:val="auto"/>
        <w:rPr>
          <w:rFonts w:ascii="仿宋_GB2312" w:hAnsi="仿宋_GB2312" w:eastAsia="仿宋_GB2312"/>
          <w:color w:val="auto"/>
          <w:sz w:val="32"/>
          <w:szCs w:val="32"/>
          <w:highlight w:val="none"/>
          <w:shd w:val="clear"/>
        </w:rPr>
      </w:pPr>
      <w:r>
        <w:rPr>
          <w:rFonts w:hint="eastAsia" w:ascii="仿宋_GB2312" w:hAnsi="仿宋_GB2312" w:eastAsia="仿宋_GB2312"/>
          <w:color w:val="auto"/>
          <w:sz w:val="32"/>
          <w:szCs w:val="32"/>
          <w:highlight w:val="none"/>
          <w:shd w:val="clear"/>
        </w:rPr>
        <w:t>（二）变更组织形式申请书，由律师事务所盖章、负责人签字（原件2份）；</w:t>
      </w:r>
    </w:p>
    <w:p>
      <w:pPr>
        <w:shd w:val="clear" w:fill="FFFFFF" w:themeFill="background1"/>
        <w:wordWrap/>
        <w:spacing w:line="560" w:lineRule="exact"/>
        <w:ind w:right="0" w:firstLine="640" w:firstLineChars="200"/>
        <w:textAlignment w:val="auto"/>
        <w:rPr>
          <w:rFonts w:ascii="仿宋_GB2312" w:hAnsi="仿宋_GB2312" w:eastAsia="仿宋_GB2312"/>
          <w:color w:val="auto"/>
          <w:sz w:val="32"/>
          <w:szCs w:val="32"/>
          <w:highlight w:val="none"/>
          <w:shd w:val="clear"/>
        </w:rPr>
      </w:pPr>
      <w:r>
        <w:rPr>
          <w:rFonts w:hint="eastAsia" w:ascii="仿宋_GB2312" w:hAnsi="仿宋_GB2312" w:eastAsia="仿宋_GB2312"/>
          <w:color w:val="auto"/>
          <w:sz w:val="32"/>
          <w:szCs w:val="32"/>
          <w:highlight w:val="none"/>
          <w:shd w:val="clear"/>
        </w:rPr>
        <w:t>（三）组织形式变更前的律师事务所依照法律、法规、本所章程就业务衔接、人员安排、资产处置、债务承担、潜在执业风险责任的承担、未办结业务的处理、分支机构存废等事项的决定（合伙所由符合章程规定的合伙人签字）（原件2份）；</w:t>
      </w:r>
    </w:p>
    <w:p>
      <w:pPr>
        <w:shd w:val="clear" w:fill="FFFFFF" w:themeFill="background1"/>
        <w:wordWrap/>
        <w:spacing w:line="560" w:lineRule="exact"/>
        <w:ind w:right="0" w:firstLine="640" w:firstLineChars="200"/>
        <w:textAlignment w:val="auto"/>
        <w:rPr>
          <w:rFonts w:ascii="仿宋_GB2312" w:hAnsi="仿宋_GB2312" w:eastAsia="仿宋_GB2312"/>
          <w:color w:val="auto"/>
          <w:sz w:val="32"/>
          <w:szCs w:val="32"/>
          <w:highlight w:val="none"/>
          <w:shd w:val="clear"/>
        </w:rPr>
      </w:pPr>
      <w:r>
        <w:rPr>
          <w:rFonts w:hint="eastAsia" w:ascii="仿宋_GB2312" w:hAnsi="仿宋_GB2312" w:eastAsia="仿宋_GB2312"/>
          <w:color w:val="auto"/>
          <w:sz w:val="32"/>
          <w:szCs w:val="32"/>
          <w:highlight w:val="none"/>
          <w:shd w:val="clear"/>
        </w:rPr>
        <w:t>（四）国资所变更为合伙所的，需提供：</w:t>
      </w:r>
    </w:p>
    <w:p>
      <w:pPr>
        <w:shd w:val="clear" w:fill="FFFFFF" w:themeFill="background1"/>
        <w:wordWrap/>
        <w:spacing w:line="560" w:lineRule="exact"/>
        <w:ind w:right="0" w:firstLine="640" w:firstLineChars="200"/>
        <w:textAlignment w:val="auto"/>
        <w:rPr>
          <w:rFonts w:ascii="仿宋_GB2312" w:hAnsi="仿宋_GB2312" w:eastAsia="仿宋_GB2312"/>
          <w:color w:val="auto"/>
          <w:sz w:val="32"/>
          <w:szCs w:val="32"/>
          <w:highlight w:val="none"/>
          <w:shd w:val="clear"/>
        </w:rPr>
      </w:pPr>
      <w:r>
        <w:rPr>
          <w:rFonts w:hint="eastAsia" w:ascii="仿宋_GB2312" w:hAnsi="仿宋_GB2312" w:eastAsia="仿宋_GB2312"/>
          <w:color w:val="auto"/>
          <w:sz w:val="32"/>
          <w:szCs w:val="32"/>
          <w:highlight w:val="none"/>
          <w:shd w:val="clear"/>
          <w:lang w:val="en-US" w:eastAsia="zh-CN"/>
        </w:rPr>
        <w:t>1.</w:t>
      </w:r>
      <w:r>
        <w:rPr>
          <w:rFonts w:hint="eastAsia" w:ascii="仿宋_GB2312" w:hAnsi="仿宋_GB2312" w:eastAsia="仿宋_GB2312"/>
          <w:color w:val="auto"/>
          <w:sz w:val="32"/>
          <w:szCs w:val="32"/>
          <w:highlight w:val="none"/>
          <w:shd w:val="clear"/>
        </w:rPr>
        <w:t>就业务衔接、人员安排、资产处置、债务承担、潜在执业风险责任的承担、未办结业务的处理、分支机构存废等事项，由国资所出具说明，主管司法局出具决定（原件2份）；</w:t>
      </w:r>
    </w:p>
    <w:p>
      <w:pPr>
        <w:shd w:val="clear" w:fill="FFFFFF" w:themeFill="background1"/>
        <w:wordWrap/>
        <w:spacing w:line="560" w:lineRule="exact"/>
        <w:ind w:right="0" w:firstLine="640" w:firstLineChars="200"/>
        <w:textAlignment w:val="auto"/>
        <w:rPr>
          <w:rFonts w:ascii="仿宋_GB2312" w:hAnsi="仿宋_GB2312" w:eastAsia="仿宋_GB2312"/>
          <w:color w:val="auto"/>
          <w:sz w:val="32"/>
          <w:szCs w:val="32"/>
          <w:highlight w:val="none"/>
          <w:shd w:val="clear"/>
        </w:rPr>
      </w:pPr>
      <w:r>
        <w:rPr>
          <w:rFonts w:hint="eastAsia" w:ascii="仿宋_GB2312" w:hAnsi="仿宋_GB2312" w:eastAsia="仿宋_GB2312"/>
          <w:color w:val="auto"/>
          <w:sz w:val="32"/>
          <w:szCs w:val="32"/>
          <w:highlight w:val="none"/>
          <w:shd w:val="clear"/>
          <w:lang w:val="en-US" w:eastAsia="zh-CN"/>
        </w:rPr>
        <w:t>2.</w:t>
      </w:r>
      <w:r>
        <w:rPr>
          <w:rFonts w:hint="eastAsia" w:ascii="仿宋_GB2312" w:hAnsi="仿宋_GB2312" w:eastAsia="仿宋_GB2312"/>
          <w:color w:val="auto"/>
          <w:sz w:val="32"/>
          <w:szCs w:val="32"/>
          <w:highlight w:val="none"/>
          <w:shd w:val="clear"/>
        </w:rPr>
        <w:t>国资所在编律师就人员安排情况签订的确认书（原件2份）；</w:t>
      </w:r>
    </w:p>
    <w:p>
      <w:pPr>
        <w:shd w:val="clear" w:fill="FFFFFF" w:themeFill="background1"/>
        <w:wordWrap/>
        <w:spacing w:line="560" w:lineRule="exact"/>
        <w:ind w:right="0" w:firstLine="640" w:firstLineChars="200"/>
        <w:textAlignment w:val="auto"/>
        <w:rPr>
          <w:rFonts w:ascii="仿宋_GB2312" w:hAnsi="仿宋_GB2312" w:eastAsia="仿宋_GB2312"/>
          <w:color w:val="auto"/>
          <w:sz w:val="32"/>
          <w:szCs w:val="32"/>
          <w:highlight w:val="none"/>
          <w:shd w:val="clear"/>
        </w:rPr>
      </w:pPr>
      <w:r>
        <w:rPr>
          <w:rFonts w:hint="eastAsia" w:ascii="仿宋_GB2312" w:hAnsi="仿宋_GB2312" w:eastAsia="仿宋_GB2312"/>
          <w:color w:val="auto"/>
          <w:sz w:val="32"/>
          <w:szCs w:val="32"/>
          <w:highlight w:val="none"/>
          <w:shd w:val="clear"/>
          <w:lang w:val="en-US" w:eastAsia="zh-CN"/>
        </w:rPr>
        <w:t>3.</w:t>
      </w:r>
      <w:r>
        <w:rPr>
          <w:rFonts w:hint="eastAsia" w:ascii="仿宋_GB2312" w:hAnsi="仿宋_GB2312" w:eastAsia="仿宋_GB2312"/>
          <w:color w:val="auto"/>
          <w:sz w:val="32"/>
          <w:szCs w:val="32"/>
          <w:highlight w:val="none"/>
          <w:shd w:val="clear"/>
        </w:rPr>
        <w:t>国资所机构编制主管部门出具的机构编制撤销证明（原件2份）；</w:t>
      </w:r>
    </w:p>
    <w:p>
      <w:pPr>
        <w:shd w:val="clear" w:fill="FFFFFF" w:themeFill="background1"/>
        <w:wordWrap/>
        <w:spacing w:line="560" w:lineRule="exact"/>
        <w:ind w:right="0" w:firstLine="640" w:firstLineChars="200"/>
        <w:textAlignment w:val="auto"/>
        <w:rPr>
          <w:rFonts w:ascii="仿宋_GB2312" w:hAnsi="仿宋_GB2312" w:eastAsia="仿宋_GB2312"/>
          <w:color w:val="auto"/>
          <w:sz w:val="32"/>
          <w:szCs w:val="32"/>
          <w:highlight w:val="none"/>
          <w:shd w:val="clear"/>
        </w:rPr>
      </w:pPr>
      <w:r>
        <w:rPr>
          <w:rFonts w:hint="eastAsia" w:ascii="仿宋_GB2312" w:hAnsi="仿宋_GB2312" w:eastAsia="仿宋_GB2312"/>
          <w:color w:val="auto"/>
          <w:sz w:val="32"/>
          <w:szCs w:val="32"/>
          <w:highlight w:val="none"/>
          <w:shd w:val="clear"/>
          <w:lang w:val="en-US" w:eastAsia="zh-CN"/>
        </w:rPr>
        <w:t>4.</w:t>
      </w:r>
      <w:r>
        <w:rPr>
          <w:rFonts w:hint="eastAsia" w:ascii="仿宋_GB2312" w:hAnsi="仿宋_GB2312" w:eastAsia="仿宋_GB2312"/>
          <w:color w:val="auto"/>
          <w:sz w:val="32"/>
          <w:szCs w:val="32"/>
          <w:highlight w:val="none"/>
          <w:shd w:val="clear"/>
        </w:rPr>
        <w:t>国资所国资主管部门出具的国有资产处置证明。</w:t>
      </w:r>
    </w:p>
    <w:p>
      <w:pPr>
        <w:shd w:val="clear" w:fill="FFFFFF" w:themeFill="background1"/>
        <w:wordWrap/>
        <w:spacing w:line="560" w:lineRule="exact"/>
        <w:ind w:right="0" w:firstLine="640" w:firstLineChars="200"/>
        <w:textAlignment w:val="auto"/>
        <w:rPr>
          <w:rFonts w:ascii="仿宋_GB2312" w:hAnsi="仿宋_GB2312" w:eastAsia="仿宋_GB2312"/>
          <w:color w:val="auto"/>
          <w:sz w:val="32"/>
          <w:szCs w:val="32"/>
          <w:highlight w:val="none"/>
          <w:shd w:val="clear"/>
        </w:rPr>
      </w:pPr>
      <w:r>
        <w:rPr>
          <w:rFonts w:hint="eastAsia" w:ascii="仿宋_GB2312" w:hAnsi="仿宋_GB2312" w:eastAsia="仿宋_GB2312"/>
          <w:color w:val="auto"/>
          <w:sz w:val="32"/>
          <w:szCs w:val="32"/>
          <w:highlight w:val="none"/>
          <w:shd w:val="clear"/>
        </w:rPr>
        <w:t>（五）社会中介机构出具的对组织形式变更前的律师事务所资产的审计报告（原件2份）；</w:t>
      </w:r>
    </w:p>
    <w:p>
      <w:pPr>
        <w:shd w:val="clear" w:fill="FFFFFF" w:themeFill="background1"/>
        <w:wordWrap/>
        <w:spacing w:line="560" w:lineRule="exact"/>
        <w:ind w:right="0" w:firstLine="640" w:firstLineChars="200"/>
        <w:textAlignment w:val="auto"/>
        <w:rPr>
          <w:rFonts w:ascii="仿宋_GB2312" w:hAnsi="仿宋_GB2312" w:eastAsia="仿宋_GB2312"/>
          <w:color w:val="auto"/>
          <w:sz w:val="32"/>
          <w:szCs w:val="32"/>
          <w:highlight w:val="none"/>
          <w:shd w:val="clear"/>
        </w:rPr>
      </w:pPr>
      <w:r>
        <w:rPr>
          <w:rFonts w:hint="eastAsia" w:ascii="仿宋_GB2312" w:hAnsi="仿宋_GB2312" w:eastAsia="仿宋_GB2312"/>
          <w:color w:val="auto"/>
          <w:sz w:val="32"/>
          <w:szCs w:val="32"/>
          <w:highlight w:val="none"/>
          <w:shd w:val="clear"/>
        </w:rPr>
        <w:t>（六）组织形式变更前的律师事务所财产处理情况报告，具体包括财产清单、财产和债权债务处置、剩余财产分配等情况（由律师事务所盖章、负责人签字）（原件2份）；</w:t>
      </w:r>
    </w:p>
    <w:p>
      <w:pPr>
        <w:shd w:val="clear" w:fill="FFFFFF" w:themeFill="background1"/>
        <w:wordWrap/>
        <w:spacing w:line="560" w:lineRule="exact"/>
        <w:ind w:right="0" w:firstLine="640" w:firstLineChars="200"/>
        <w:textAlignment w:val="auto"/>
        <w:rPr>
          <w:rFonts w:ascii="仿宋_GB2312" w:hAnsi="仿宋_GB2312" w:eastAsia="仿宋_GB2312"/>
          <w:color w:val="auto"/>
          <w:sz w:val="32"/>
          <w:szCs w:val="32"/>
          <w:highlight w:val="none"/>
          <w:shd w:val="clear"/>
        </w:rPr>
      </w:pPr>
      <w:r>
        <w:rPr>
          <w:rFonts w:hint="eastAsia" w:ascii="仿宋_GB2312" w:hAnsi="仿宋_GB2312" w:eastAsia="仿宋_GB2312"/>
          <w:color w:val="auto"/>
          <w:sz w:val="32"/>
          <w:szCs w:val="32"/>
          <w:highlight w:val="none"/>
          <w:shd w:val="clear"/>
        </w:rPr>
        <w:t>（七）组织形式变更后的合伙所全体合伙人，对承担与变更组织形式有关的责任事项的承诺书（由变更后全体合伙人签字）（原件2份）；</w:t>
      </w:r>
    </w:p>
    <w:p>
      <w:pPr>
        <w:shd w:val="clear" w:fill="FFFFFF" w:themeFill="background1"/>
        <w:wordWrap/>
        <w:spacing w:line="560" w:lineRule="exact"/>
        <w:ind w:right="0" w:firstLine="640" w:firstLineChars="200"/>
        <w:textAlignment w:val="auto"/>
        <w:rPr>
          <w:rFonts w:ascii="仿宋_GB2312" w:hAnsi="仿宋_GB2312" w:eastAsia="仿宋_GB2312"/>
          <w:color w:val="auto"/>
          <w:sz w:val="32"/>
          <w:szCs w:val="32"/>
          <w:highlight w:val="none"/>
          <w:shd w:val="clear"/>
        </w:rPr>
      </w:pPr>
      <w:r>
        <w:rPr>
          <w:rFonts w:hint="eastAsia" w:ascii="仿宋_GB2312" w:hAnsi="仿宋_GB2312" w:eastAsia="仿宋_GB2312"/>
          <w:color w:val="auto"/>
          <w:sz w:val="32"/>
          <w:szCs w:val="32"/>
          <w:highlight w:val="none"/>
          <w:shd w:val="clear"/>
        </w:rPr>
        <w:t xml:space="preserve">（八）律师事务所变更组织形式登记表（原件2份）； </w:t>
      </w:r>
    </w:p>
    <w:p>
      <w:pPr>
        <w:shd w:val="clear" w:fill="FFFFFF" w:themeFill="background1"/>
        <w:wordWrap/>
        <w:spacing w:line="560" w:lineRule="exact"/>
        <w:ind w:right="0" w:firstLine="640" w:firstLineChars="200"/>
        <w:textAlignment w:val="auto"/>
        <w:rPr>
          <w:rFonts w:ascii="仿宋_GB2312" w:hAnsi="仿宋_GB2312" w:eastAsia="仿宋_GB2312"/>
          <w:color w:val="auto"/>
          <w:sz w:val="32"/>
          <w:szCs w:val="32"/>
          <w:highlight w:val="none"/>
          <w:shd w:val="clear"/>
        </w:rPr>
      </w:pPr>
      <w:r>
        <w:rPr>
          <w:rFonts w:hint="eastAsia" w:ascii="仿宋_GB2312" w:hAnsi="仿宋_GB2312" w:eastAsia="仿宋_GB2312"/>
          <w:color w:val="auto"/>
          <w:sz w:val="32"/>
          <w:szCs w:val="32"/>
          <w:highlight w:val="none"/>
          <w:shd w:val="clear"/>
        </w:rPr>
        <w:t>（九）组织形式变更后的律师事务所章程；变更为合伙所的，还应提交合伙协议（原件2份）。</w:t>
      </w:r>
    </w:p>
    <w:p>
      <w:pPr>
        <w:shd w:val="clear" w:fill="FFFFFF" w:themeFill="background1"/>
        <w:wordWrap/>
        <w:spacing w:line="560" w:lineRule="exact"/>
        <w:ind w:right="0" w:firstLine="640" w:firstLineChars="200"/>
        <w:textAlignment w:val="auto"/>
        <w:rPr>
          <w:rFonts w:ascii="仿宋_GB2312" w:hAnsi="仿宋_GB2312" w:eastAsia="仿宋_GB2312"/>
          <w:color w:val="auto"/>
          <w:sz w:val="32"/>
          <w:szCs w:val="32"/>
          <w:highlight w:val="none"/>
          <w:shd w:val="clear"/>
        </w:rPr>
      </w:pPr>
      <w:r>
        <w:rPr>
          <w:rFonts w:hint="eastAsia" w:ascii="仿宋_GB2312" w:hAnsi="仿宋_GB2312" w:eastAsia="仿宋_GB2312"/>
          <w:color w:val="auto"/>
          <w:sz w:val="32"/>
          <w:szCs w:val="32"/>
          <w:highlight w:val="none"/>
          <w:shd w:val="clear"/>
        </w:rPr>
        <w:t xml:space="preserve">（十）社会中介机构出具的组织形式变更后律师事务所设立资产的验资报告（原件2份）； </w:t>
      </w:r>
    </w:p>
    <w:p>
      <w:pPr>
        <w:shd w:val="clear" w:fill="FFFFFF" w:themeFill="background1"/>
        <w:wordWrap/>
        <w:spacing w:line="560" w:lineRule="exact"/>
        <w:ind w:right="0" w:firstLine="640" w:firstLineChars="200"/>
        <w:textAlignment w:val="auto"/>
        <w:rPr>
          <w:rFonts w:ascii="仿宋_GB2312" w:hAnsi="仿宋_GB2312" w:eastAsia="仿宋_GB2312"/>
          <w:color w:val="auto"/>
          <w:sz w:val="32"/>
          <w:szCs w:val="32"/>
          <w:highlight w:val="none"/>
          <w:shd w:val="clear"/>
        </w:rPr>
      </w:pPr>
      <w:r>
        <w:rPr>
          <w:rFonts w:hint="eastAsia" w:ascii="仿宋_GB2312" w:hAnsi="仿宋_GB2312" w:eastAsia="仿宋_GB2312"/>
          <w:color w:val="auto"/>
          <w:sz w:val="32"/>
          <w:szCs w:val="32"/>
          <w:highlight w:val="none"/>
          <w:shd w:val="clear"/>
        </w:rPr>
        <w:t xml:space="preserve">（十一）组织形式变更后的律师事务所住所证明（房屋租赁合同、房产证或者购房合同复印件）2份； </w:t>
      </w:r>
    </w:p>
    <w:p>
      <w:pPr>
        <w:shd w:val="clear" w:fill="FFFFFF" w:themeFill="background1"/>
        <w:wordWrap/>
        <w:spacing w:line="560" w:lineRule="exact"/>
        <w:ind w:right="0" w:firstLine="640" w:firstLineChars="200"/>
        <w:textAlignment w:val="auto"/>
        <w:rPr>
          <w:rFonts w:ascii="仿宋_GB2312" w:hAnsi="仿宋_GB2312" w:eastAsia="仿宋_GB2312"/>
          <w:color w:val="auto"/>
          <w:sz w:val="32"/>
          <w:szCs w:val="32"/>
          <w:highlight w:val="none"/>
          <w:shd w:val="clear"/>
        </w:rPr>
      </w:pPr>
      <w:r>
        <w:rPr>
          <w:rFonts w:hint="eastAsia" w:ascii="仿宋_GB2312" w:hAnsi="仿宋_GB2312" w:eastAsia="仿宋_GB2312"/>
          <w:color w:val="auto"/>
          <w:sz w:val="32"/>
          <w:szCs w:val="32"/>
          <w:highlight w:val="none"/>
          <w:shd w:val="clear"/>
        </w:rPr>
        <w:t>（十二）组织形式变更后的律师事务所合伙人登记表（原件2份）；</w:t>
      </w:r>
    </w:p>
    <w:p>
      <w:pPr>
        <w:shd w:val="clear" w:fill="FFFFFF" w:themeFill="background1"/>
        <w:wordWrap/>
        <w:spacing w:line="560" w:lineRule="exact"/>
        <w:ind w:right="0" w:firstLine="640" w:firstLineChars="200"/>
        <w:textAlignment w:val="auto"/>
        <w:rPr>
          <w:rFonts w:ascii="仿宋_GB2312" w:hAnsi="仿宋_GB2312" w:eastAsia="仿宋_GB2312"/>
          <w:color w:val="auto"/>
          <w:sz w:val="32"/>
          <w:szCs w:val="32"/>
          <w:highlight w:val="none"/>
          <w:shd w:val="clear"/>
        </w:rPr>
      </w:pPr>
      <w:r>
        <w:rPr>
          <w:rFonts w:hint="eastAsia" w:ascii="仿宋_GB2312" w:hAnsi="仿宋_GB2312" w:eastAsia="仿宋_GB2312"/>
          <w:color w:val="auto"/>
          <w:sz w:val="32"/>
          <w:szCs w:val="32"/>
          <w:highlight w:val="none"/>
          <w:shd w:val="clear"/>
        </w:rPr>
        <w:t>（十三）变更为合伙所的，还应提交合伙人会议关于推选负责人等有关事项的决议（由全体合伙人签字）（原件2份）；</w:t>
      </w:r>
    </w:p>
    <w:p>
      <w:pPr>
        <w:widowControl/>
        <w:shd w:val="clear" w:fill="FFFFFF" w:themeFill="background1"/>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rPr>
        <w:t>（十四）律师事务所执业许可证正、副本。</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四、办理流程</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rPr>
        <w:t>（一）</w:t>
      </w:r>
      <w:r>
        <w:rPr>
          <w:rFonts w:hint="eastAsia" w:ascii="仿宋" w:hAnsi="仿宋" w:eastAsia="仿宋" w:cs="仿宋"/>
          <w:color w:val="auto"/>
          <w:sz w:val="32"/>
          <w:szCs w:val="32"/>
          <w:highlight w:val="none"/>
          <w:shd w:val="clear"/>
          <w:lang w:eastAsia="zh-CN"/>
        </w:rPr>
        <w:t>登陆</w:t>
      </w:r>
      <w:r>
        <w:rPr>
          <w:rFonts w:hint="eastAsia" w:ascii="仿宋" w:hAnsi="仿宋" w:eastAsia="仿宋" w:cs="仿宋"/>
          <w:color w:val="auto"/>
          <w:sz w:val="32"/>
          <w:szCs w:val="32"/>
          <w:highlight w:val="none"/>
          <w:shd w:val="clear"/>
        </w:rPr>
        <w:t>山东政务服务网-</w:t>
      </w:r>
      <w:r>
        <w:rPr>
          <w:rFonts w:hint="eastAsia" w:ascii="仿宋" w:hAnsi="仿宋" w:eastAsia="仿宋" w:cs="仿宋"/>
          <w:color w:val="auto"/>
          <w:sz w:val="32"/>
          <w:szCs w:val="32"/>
          <w:highlight w:val="none"/>
          <w:shd w:val="clear"/>
          <w:lang w:eastAsia="zh-CN"/>
        </w:rPr>
        <w:t>山东省司法厅—选择要办理的事项</w:t>
      </w:r>
      <w:r>
        <w:rPr>
          <w:rFonts w:hint="eastAsia" w:ascii="仿宋" w:hAnsi="仿宋" w:eastAsia="仿宋" w:cs="仿宋"/>
          <w:color w:val="auto"/>
          <w:sz w:val="32"/>
          <w:szCs w:val="32"/>
          <w:highlight w:val="none"/>
          <w:shd w:val="clear"/>
        </w:rPr>
        <w:t>进行</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申报</w:t>
      </w:r>
      <w:r>
        <w:rPr>
          <w:rFonts w:hint="eastAsia" w:ascii="仿宋" w:hAnsi="仿宋" w:eastAsia="仿宋" w:cs="仿宋"/>
          <w:color w:val="auto"/>
          <w:sz w:val="32"/>
          <w:szCs w:val="32"/>
          <w:highlight w:val="none"/>
          <w:shd w:val="clear"/>
          <w:lang w:eastAsia="zh-CN"/>
        </w:rPr>
        <w:t>”。填写电子表单，上传纸质申请材料电子版（</w:t>
      </w:r>
      <w:r>
        <w:rPr>
          <w:rFonts w:hint="eastAsia" w:ascii="仿宋" w:hAnsi="仿宋" w:eastAsia="仿宋" w:cs="仿宋"/>
          <w:color w:val="auto"/>
          <w:sz w:val="32"/>
          <w:szCs w:val="32"/>
          <w:highlight w:val="none"/>
          <w:shd w:val="clear"/>
          <w:lang w:val="en-US" w:eastAsia="zh-CN"/>
        </w:rPr>
        <w:t>JPG或PDF格式</w:t>
      </w:r>
      <w:r>
        <w:rPr>
          <w:rFonts w:hint="eastAsia" w:ascii="仿宋" w:hAnsi="仿宋" w:eastAsia="仿宋" w:cs="仿宋"/>
          <w:color w:val="auto"/>
          <w:sz w:val="32"/>
          <w:szCs w:val="32"/>
          <w:highlight w:val="none"/>
          <w:shd w:val="clear"/>
          <w:lang w:eastAsia="zh-CN"/>
        </w:rPr>
        <w:t>）。电子</w:t>
      </w:r>
      <w:r>
        <w:rPr>
          <w:rFonts w:hint="eastAsia" w:ascii="仿宋" w:hAnsi="仿宋" w:eastAsia="仿宋" w:cs="仿宋"/>
          <w:color w:val="auto"/>
          <w:sz w:val="32"/>
          <w:szCs w:val="32"/>
          <w:highlight w:val="none"/>
          <w:shd w:val="clear"/>
        </w:rPr>
        <w:t>表单认真填写</w:t>
      </w:r>
      <w:r>
        <w:rPr>
          <w:rFonts w:hint="eastAsia" w:ascii="仿宋" w:hAnsi="仿宋" w:eastAsia="仿宋" w:cs="仿宋"/>
          <w:color w:val="auto"/>
          <w:sz w:val="32"/>
          <w:szCs w:val="32"/>
          <w:highlight w:val="none"/>
          <w:shd w:val="clear"/>
          <w:lang w:eastAsia="zh-CN"/>
        </w:rPr>
        <w:t>完整。</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highlight w:val="none"/>
          <w:shd w:val="clear"/>
        </w:rPr>
      </w:pPr>
      <w:r>
        <w:rPr>
          <w:rFonts w:hint="eastAsia" w:ascii="仿宋" w:hAnsi="仿宋" w:eastAsia="仿宋" w:cs="仿宋"/>
          <w:color w:val="auto"/>
          <w:sz w:val="32"/>
          <w:szCs w:val="32"/>
          <w:highlight w:val="none"/>
          <w:shd w:val="clear"/>
          <w:lang w:eastAsia="zh-CN"/>
        </w:rPr>
        <w:t>（二）</w:t>
      </w:r>
      <w:r>
        <w:rPr>
          <w:rFonts w:hint="eastAsia" w:ascii="仿宋" w:hAnsi="仿宋" w:eastAsia="仿宋" w:cs="仿宋"/>
          <w:color w:val="auto"/>
          <w:sz w:val="32"/>
          <w:szCs w:val="32"/>
          <w:highlight w:val="none"/>
          <w:shd w:val="clear"/>
        </w:rPr>
        <w:t>申报完业务后关注办件进展，待业务显示已办结后，</w:t>
      </w:r>
      <w:r>
        <w:rPr>
          <w:rFonts w:hint="eastAsia" w:ascii="仿宋" w:hAnsi="仿宋" w:eastAsia="仿宋" w:cs="仿宋"/>
          <w:color w:val="auto"/>
          <w:sz w:val="32"/>
          <w:szCs w:val="32"/>
          <w:highlight w:val="none"/>
          <w:shd w:val="clear"/>
          <w:lang w:eastAsia="zh-CN"/>
        </w:rPr>
        <w:t>将所有上传的纸质申请材料原件</w:t>
      </w:r>
      <w:r>
        <w:rPr>
          <w:rFonts w:hint="eastAsia" w:ascii="仿宋" w:hAnsi="仿宋" w:eastAsia="仿宋" w:cs="仿宋"/>
          <w:color w:val="auto"/>
          <w:sz w:val="32"/>
          <w:szCs w:val="32"/>
          <w:highlight w:val="none"/>
          <w:shd w:val="clear"/>
        </w:rPr>
        <w:t>报送至青岛市民中心（福州南路17号4楼T05窗口）。</w:t>
      </w:r>
      <w:r>
        <w:rPr>
          <w:rFonts w:hint="eastAsia" w:ascii="仿宋" w:hAnsi="仿宋" w:eastAsia="仿宋" w:cs="仿宋"/>
          <w:color w:val="auto"/>
          <w:sz w:val="32"/>
          <w:szCs w:val="32"/>
          <w:highlight w:val="none"/>
          <w:shd w:val="clear"/>
          <w:lang w:eastAsia="zh-CN"/>
        </w:rPr>
        <w:t>黄岛区的区直所到黄岛区司法局提交纸质材料；自贸区的所到自贸区管委会提交材料。</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五、法定期限</w:t>
      </w:r>
    </w:p>
    <w:p>
      <w:pPr>
        <w:shd w:val="clear" w:fill="FFFFFF" w:themeFill="background1"/>
        <w:wordWrap/>
        <w:spacing w:line="560" w:lineRule="exact"/>
        <w:ind w:right="0" w:firstLine="640" w:firstLineChars="200"/>
        <w:textAlignment w:val="auto"/>
        <w:rPr>
          <w:rFonts w:ascii="仿宋_GB2312" w:hAnsi="宋体" w:eastAsia="仿宋_GB2312"/>
          <w:color w:val="auto"/>
          <w:sz w:val="32"/>
          <w:szCs w:val="32"/>
          <w:highlight w:val="none"/>
          <w:shd w:val="clear"/>
        </w:rPr>
      </w:pPr>
      <w:r>
        <w:rPr>
          <w:rFonts w:hint="eastAsia" w:ascii="仿宋_GB2312" w:hAnsi="宋体" w:eastAsia="仿宋_GB2312"/>
          <w:color w:val="auto"/>
          <w:sz w:val="32"/>
          <w:szCs w:val="32"/>
          <w:highlight w:val="none"/>
          <w:shd w:val="clear"/>
          <w:lang w:val="en-US" w:eastAsia="zh-CN"/>
        </w:rPr>
        <w:t>30个工作</w:t>
      </w:r>
      <w:r>
        <w:rPr>
          <w:rFonts w:hint="eastAsia" w:ascii="仿宋_GB2312" w:hAnsi="宋体" w:eastAsia="仿宋_GB2312"/>
          <w:color w:val="auto"/>
          <w:sz w:val="32"/>
          <w:szCs w:val="32"/>
          <w:highlight w:val="none"/>
          <w:shd w:val="clear"/>
        </w:rPr>
        <w:t>日</w:t>
      </w:r>
      <w:r>
        <w:rPr>
          <w:rFonts w:hint="eastAsia" w:ascii="仿宋_GB2312" w:hAnsi="宋体" w:eastAsia="仿宋_GB2312"/>
          <w:color w:val="auto"/>
          <w:sz w:val="32"/>
          <w:szCs w:val="32"/>
          <w:highlight w:val="none"/>
          <w:shd w:val="clear"/>
          <w:lang w:eastAsia="zh-CN"/>
        </w:rPr>
        <w:t>。</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六、承诺期限</w:t>
      </w:r>
    </w:p>
    <w:p>
      <w:pPr>
        <w:shd w:val="clear" w:fill="FFFFFF" w:themeFill="background1"/>
        <w:wordWrap/>
        <w:spacing w:line="560" w:lineRule="exact"/>
        <w:ind w:right="0" w:firstLine="640" w:firstLineChars="200"/>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lang w:val="en-US" w:eastAsia="zh-CN"/>
        </w:rPr>
        <w:t>6个工作</w:t>
      </w:r>
      <w:r>
        <w:rPr>
          <w:rFonts w:hint="eastAsia" w:ascii="仿宋" w:hAnsi="仿宋" w:eastAsia="仿宋"/>
          <w:color w:val="auto"/>
          <w:sz w:val="32"/>
          <w:szCs w:val="32"/>
          <w:highlight w:val="none"/>
          <w:shd w:val="clear"/>
        </w:rPr>
        <w:t>日。</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七、收费标准</w:t>
      </w:r>
    </w:p>
    <w:p>
      <w:pPr>
        <w:shd w:val="clear" w:fill="FFFFFF" w:themeFill="background1"/>
        <w:wordWrap/>
        <w:spacing w:line="560" w:lineRule="exact"/>
        <w:ind w:right="0" w:firstLine="640" w:firstLineChars="200"/>
        <w:textAlignment w:val="auto"/>
        <w:rPr>
          <w:rFonts w:ascii="宋体"/>
          <w:color w:val="auto"/>
          <w:sz w:val="32"/>
          <w:szCs w:val="32"/>
          <w:highlight w:val="none"/>
          <w:shd w:val="clear"/>
        </w:rPr>
      </w:pPr>
      <w:r>
        <w:rPr>
          <w:rFonts w:hint="eastAsia" w:ascii="仿宋_GB2312" w:hAnsi="宋体" w:eastAsia="仿宋_GB2312"/>
          <w:color w:val="auto"/>
          <w:sz w:val="32"/>
          <w:szCs w:val="32"/>
          <w:highlight w:val="none"/>
          <w:shd w:val="clear"/>
        </w:rPr>
        <w:t>不收费。</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八、办理地点</w:t>
      </w:r>
    </w:p>
    <w:p>
      <w:pPr>
        <w:shd w:val="clear" w:fill="FFFFFF" w:themeFill="background1"/>
        <w:wordWrap/>
        <w:spacing w:line="560" w:lineRule="exact"/>
        <w:ind w:right="0" w:firstLine="640" w:firstLineChars="200"/>
        <w:textAlignment w:val="auto"/>
        <w:rPr>
          <w:rFonts w:hint="eastAsia" w:ascii="仿宋_GB2312" w:hAnsi="宋体" w:eastAsia="仿宋_GB2312"/>
          <w:color w:val="auto"/>
          <w:sz w:val="32"/>
          <w:szCs w:val="32"/>
          <w:highlight w:val="none"/>
          <w:shd w:val="clear"/>
          <w:lang w:val="en-US" w:eastAsia="zh-CN"/>
        </w:rPr>
      </w:pPr>
      <w:r>
        <w:rPr>
          <w:rFonts w:hint="eastAsia" w:ascii="仿宋_GB2312" w:hAnsi="宋体" w:eastAsia="仿宋_GB2312"/>
          <w:color w:val="auto"/>
          <w:sz w:val="32"/>
          <w:szCs w:val="32"/>
          <w:highlight w:val="none"/>
          <w:shd w:val="clear"/>
          <w:lang w:eastAsia="zh-CN"/>
        </w:rPr>
        <w:t>青岛市市南区福州南路17，27号市民中心 4楼T05号窗口。</w:t>
      </w:r>
      <w:r>
        <w:rPr>
          <w:rFonts w:hint="eastAsia" w:ascii="仿宋_GB2312" w:hAnsi="宋体" w:eastAsia="仿宋_GB2312"/>
          <w:color w:val="auto"/>
          <w:sz w:val="32"/>
          <w:szCs w:val="32"/>
          <w:highlight w:val="none"/>
          <w:shd w:val="clear"/>
          <w:lang w:val="en-US" w:eastAsia="zh-CN"/>
        </w:rPr>
        <w:t xml:space="preserve">   </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s="黑体"/>
          <w:color w:val="auto"/>
          <w:sz w:val="32"/>
          <w:szCs w:val="32"/>
          <w:highlight w:val="none"/>
          <w:shd w:val="clear"/>
          <w:lang w:val="en-US" w:eastAsia="zh-CN"/>
        </w:rPr>
        <w:t>九、</w:t>
      </w:r>
      <w:r>
        <w:rPr>
          <w:rFonts w:hint="eastAsia" w:ascii="黑体" w:hAnsi="黑体" w:eastAsia="黑体" w:cs="黑体"/>
          <w:color w:val="auto"/>
          <w:sz w:val="32"/>
          <w:szCs w:val="32"/>
          <w:highlight w:val="none"/>
          <w:shd w:val="clear"/>
        </w:rPr>
        <w:t>咨</w:t>
      </w:r>
      <w:r>
        <w:rPr>
          <w:rFonts w:hint="eastAsia" w:ascii="黑体" w:hAnsi="黑体" w:eastAsia="黑体"/>
          <w:color w:val="auto"/>
          <w:sz w:val="32"/>
          <w:szCs w:val="32"/>
          <w:highlight w:val="none"/>
          <w:shd w:val="clear"/>
        </w:rPr>
        <w:t>询电话</w:t>
      </w:r>
    </w:p>
    <w:p>
      <w:pPr>
        <w:shd w:val="clear" w:fill="FFFFFF" w:themeFill="background1"/>
        <w:wordWrap/>
        <w:spacing w:line="560" w:lineRule="exact"/>
        <w:ind w:right="0" w:firstLine="640" w:firstLineChars="200"/>
        <w:textAlignment w:val="auto"/>
        <w:rPr>
          <w:rFonts w:ascii="仿宋_GB2312" w:eastAsia="仿宋_GB2312"/>
          <w:color w:val="auto"/>
          <w:sz w:val="32"/>
          <w:szCs w:val="32"/>
          <w:highlight w:val="none"/>
          <w:shd w:val="clear"/>
        </w:rPr>
      </w:pPr>
      <w:r>
        <w:rPr>
          <w:rFonts w:hint="eastAsia" w:ascii="仿宋_GB2312" w:eastAsia="仿宋_GB2312"/>
          <w:color w:val="auto"/>
          <w:sz w:val="32"/>
          <w:szCs w:val="32"/>
          <w:highlight w:val="none"/>
          <w:shd w:val="clear"/>
          <w:lang w:eastAsia="zh-CN"/>
        </w:rPr>
        <w:t>0532-66200328</w:t>
      </w:r>
      <w:r>
        <w:rPr>
          <w:rFonts w:hint="eastAsia" w:ascii="仿宋_GB2312" w:eastAsia="仿宋_GB2312"/>
          <w:color w:val="auto"/>
          <w:sz w:val="32"/>
          <w:szCs w:val="32"/>
          <w:highlight w:val="none"/>
          <w:shd w:val="clear"/>
        </w:rPr>
        <w:t>。</w:t>
      </w: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br w:type="page"/>
      </w: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t>律师事务所（分所）变更主管机关办事指南</w:t>
      </w:r>
    </w:p>
    <w:p>
      <w:pPr>
        <w:shd w:val="clear" w:fill="FFFFFF" w:themeFill="background1"/>
        <w:wordWrap/>
        <w:spacing w:line="560" w:lineRule="exact"/>
        <w:ind w:right="0"/>
        <w:jc w:val="center"/>
        <w:textAlignment w:val="auto"/>
        <w:rPr>
          <w:rFonts w:ascii="宋体"/>
          <w:color w:val="auto"/>
          <w:sz w:val="44"/>
          <w:szCs w:val="44"/>
          <w:highlight w:val="none"/>
          <w:shd w:val="clear"/>
        </w:rPr>
      </w:pP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一、办理依据</w:t>
      </w:r>
    </w:p>
    <w:p>
      <w:pPr>
        <w:widowControl/>
        <w:shd w:val="clear" w:fill="FFFFFF" w:themeFill="background1"/>
        <w:wordWrap/>
        <w:spacing w:line="560" w:lineRule="exact"/>
        <w:ind w:right="0" w:firstLine="640" w:firstLineChars="200"/>
        <w:textAlignment w:val="auto"/>
        <w:rPr>
          <w:rFonts w:ascii="仿宋_GB2312" w:hAnsi="仿宋" w:eastAsia="仿宋_GB2312" w:cs="宋体"/>
          <w:bCs/>
          <w:color w:val="auto"/>
          <w:kern w:val="0"/>
          <w:sz w:val="32"/>
          <w:szCs w:val="32"/>
          <w:highlight w:val="none"/>
          <w:shd w:val="clear"/>
        </w:rPr>
      </w:pPr>
      <w:r>
        <w:rPr>
          <w:rFonts w:hint="eastAsia" w:ascii="仿宋_GB2312" w:hAnsi="仿宋" w:eastAsia="仿宋_GB2312" w:cs="宋体"/>
          <w:bCs/>
          <w:color w:val="auto"/>
          <w:kern w:val="0"/>
          <w:sz w:val="32"/>
          <w:szCs w:val="32"/>
          <w:highlight w:val="none"/>
          <w:shd w:val="clear"/>
        </w:rPr>
        <w:t>（一）《中华人民共和国律师法》</w:t>
      </w:r>
    </w:p>
    <w:p>
      <w:pPr>
        <w:widowControl/>
        <w:shd w:val="clear" w:fill="FFFFFF" w:themeFill="background1"/>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rPr>
      </w:pPr>
      <w:r>
        <w:rPr>
          <w:rFonts w:hint="eastAsia" w:ascii="仿宋_GB2312" w:hAnsi="仿宋" w:eastAsia="仿宋_GB2312" w:cs="宋体"/>
          <w:bCs/>
          <w:color w:val="auto"/>
          <w:kern w:val="0"/>
          <w:sz w:val="32"/>
          <w:szCs w:val="32"/>
          <w:highlight w:val="none"/>
          <w:shd w:val="clear"/>
        </w:rPr>
        <w:t>（二）</w:t>
      </w:r>
      <w:r>
        <w:rPr>
          <w:rFonts w:hint="eastAsia" w:ascii="仿宋_GB2312" w:hAnsi="仿宋" w:eastAsia="仿宋_GB2312" w:cs="宋体"/>
          <w:color w:val="auto"/>
          <w:kern w:val="0"/>
          <w:sz w:val="32"/>
          <w:szCs w:val="32"/>
          <w:highlight w:val="none"/>
          <w:shd w:val="clear"/>
        </w:rPr>
        <w:t>《律师事务所管理办法》</w:t>
      </w:r>
    </w:p>
    <w:p>
      <w:pPr>
        <w:widowControl/>
        <w:shd w:val="clear" w:fill="FFFFFF" w:themeFill="background1"/>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rPr>
      </w:pPr>
      <w:r>
        <w:rPr>
          <w:rFonts w:hint="eastAsia" w:ascii="仿宋_GB2312" w:hAnsi="仿宋" w:eastAsia="仿宋_GB2312" w:cs="宋体"/>
          <w:color w:val="auto"/>
          <w:kern w:val="0"/>
          <w:sz w:val="32"/>
          <w:szCs w:val="32"/>
          <w:highlight w:val="none"/>
          <w:shd w:val="clear"/>
        </w:rPr>
        <w:t>（三）《律师和律师事务所执业证书管理办法》</w:t>
      </w:r>
    </w:p>
    <w:p>
      <w:pPr>
        <w:widowControl/>
        <w:shd w:val="clear" w:fill="FFFFFF" w:themeFill="background1"/>
        <w:wordWrap/>
        <w:spacing w:line="560" w:lineRule="exact"/>
        <w:ind w:right="0" w:firstLine="640" w:firstLineChars="200"/>
        <w:jc w:val="left"/>
        <w:textAlignment w:val="auto"/>
        <w:rPr>
          <w:rFonts w:ascii="黑体" w:hAnsi="黑体" w:eastAsia="黑体" w:cs="宋体"/>
          <w:color w:val="auto"/>
          <w:kern w:val="0"/>
          <w:sz w:val="32"/>
          <w:szCs w:val="32"/>
          <w:highlight w:val="none"/>
          <w:shd w:val="clear"/>
        </w:rPr>
      </w:pPr>
      <w:r>
        <w:rPr>
          <w:rFonts w:hint="eastAsia" w:ascii="黑体" w:hAnsi="黑体" w:eastAsia="黑体" w:cs="宋体"/>
          <w:color w:val="auto"/>
          <w:kern w:val="0"/>
          <w:sz w:val="32"/>
          <w:szCs w:val="32"/>
          <w:highlight w:val="none"/>
          <w:shd w:val="clear"/>
        </w:rPr>
        <w:t>二、办理条件</w:t>
      </w:r>
    </w:p>
    <w:p>
      <w:pPr>
        <w:widowControl/>
        <w:shd w:val="clear" w:fill="FFFFFF" w:themeFill="background1"/>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rPr>
        <w:t>律师事务所住所发生变更或原主管机关行政区划发生变更。</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三、申请材料</w:t>
      </w:r>
    </w:p>
    <w:p>
      <w:pPr>
        <w:widowControl/>
        <w:shd w:val="clear" w:fill="FFFFFF" w:themeFill="background1"/>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rPr>
        <w:t>（一）《律师事务所变更事项申请表》（原件3份）。</w:t>
      </w:r>
    </w:p>
    <w:p>
      <w:pPr>
        <w:shd w:val="clear" w:fill="FFFFFF" w:themeFill="background1"/>
        <w:wordWrap/>
        <w:spacing w:line="560" w:lineRule="exact"/>
        <w:ind w:right="0" w:firstLine="640" w:firstLineChars="200"/>
        <w:textAlignment w:val="auto"/>
        <w:rPr>
          <w:rFonts w:ascii="仿宋_GB2312" w:hAnsi="宋体" w:eastAsia="仿宋_GB2312"/>
          <w:color w:val="auto"/>
          <w:sz w:val="32"/>
          <w:szCs w:val="32"/>
          <w:highlight w:val="none"/>
          <w:shd w:val="clear"/>
        </w:rPr>
      </w:pPr>
      <w:r>
        <w:rPr>
          <w:rFonts w:hint="eastAsia" w:ascii="仿宋_GB2312" w:eastAsia="仿宋_GB2312"/>
          <w:color w:val="auto"/>
          <w:sz w:val="32"/>
          <w:szCs w:val="32"/>
          <w:highlight w:val="none"/>
          <w:shd w:val="clear"/>
        </w:rPr>
        <w:t>（二）市司法局出具的律师事务所变更主管机关的说明（原件2份）。</w:t>
      </w:r>
    </w:p>
    <w:p>
      <w:pPr>
        <w:widowControl/>
        <w:shd w:val="clear" w:fill="FFFFFF" w:themeFill="background1"/>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rPr>
        <w:t>（三）律师事务所执业许可证副本。</w:t>
      </w:r>
    </w:p>
    <w:p>
      <w:pPr>
        <w:widowControl/>
        <w:shd w:val="clear" w:fill="FFFFFF" w:themeFill="background1"/>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rPr>
        <w:t>变更前后主管司法行政机关分别在《律师事务所变更事项申请表》盖章。</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四、办理流程</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rPr>
        <w:t>（一）</w:t>
      </w:r>
      <w:r>
        <w:rPr>
          <w:rFonts w:hint="eastAsia" w:ascii="仿宋" w:hAnsi="仿宋" w:eastAsia="仿宋" w:cs="仿宋"/>
          <w:color w:val="auto"/>
          <w:sz w:val="32"/>
          <w:szCs w:val="32"/>
          <w:highlight w:val="none"/>
          <w:shd w:val="clear"/>
          <w:lang w:eastAsia="zh-CN"/>
        </w:rPr>
        <w:t>登陆</w:t>
      </w:r>
      <w:r>
        <w:rPr>
          <w:rFonts w:hint="eastAsia" w:ascii="仿宋" w:hAnsi="仿宋" w:eastAsia="仿宋" w:cs="仿宋"/>
          <w:color w:val="auto"/>
          <w:sz w:val="32"/>
          <w:szCs w:val="32"/>
          <w:highlight w:val="none"/>
          <w:shd w:val="clear"/>
        </w:rPr>
        <w:t>山东政务服务网-</w:t>
      </w:r>
      <w:r>
        <w:rPr>
          <w:rFonts w:hint="eastAsia" w:ascii="仿宋" w:hAnsi="仿宋" w:eastAsia="仿宋" w:cs="仿宋"/>
          <w:color w:val="auto"/>
          <w:sz w:val="32"/>
          <w:szCs w:val="32"/>
          <w:highlight w:val="none"/>
          <w:shd w:val="clear"/>
          <w:lang w:eastAsia="zh-CN"/>
        </w:rPr>
        <w:t>山东省司法厅—选择要办理的事项</w:t>
      </w:r>
      <w:r>
        <w:rPr>
          <w:rFonts w:hint="eastAsia" w:ascii="仿宋" w:hAnsi="仿宋" w:eastAsia="仿宋" w:cs="仿宋"/>
          <w:color w:val="auto"/>
          <w:sz w:val="32"/>
          <w:szCs w:val="32"/>
          <w:highlight w:val="none"/>
          <w:shd w:val="clear"/>
        </w:rPr>
        <w:t>进行</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申报</w:t>
      </w:r>
      <w:r>
        <w:rPr>
          <w:rFonts w:hint="eastAsia" w:ascii="仿宋" w:hAnsi="仿宋" w:eastAsia="仿宋" w:cs="仿宋"/>
          <w:color w:val="auto"/>
          <w:sz w:val="32"/>
          <w:szCs w:val="32"/>
          <w:highlight w:val="none"/>
          <w:shd w:val="clear"/>
          <w:lang w:eastAsia="zh-CN"/>
        </w:rPr>
        <w:t>”。填写电子表单，上传纸质申请材料电子版（</w:t>
      </w:r>
      <w:r>
        <w:rPr>
          <w:rFonts w:hint="eastAsia" w:ascii="仿宋" w:hAnsi="仿宋" w:eastAsia="仿宋" w:cs="仿宋"/>
          <w:color w:val="auto"/>
          <w:sz w:val="32"/>
          <w:szCs w:val="32"/>
          <w:highlight w:val="none"/>
          <w:shd w:val="clear"/>
          <w:lang w:val="en-US" w:eastAsia="zh-CN"/>
        </w:rPr>
        <w:t>JPG或PDF格式</w:t>
      </w:r>
      <w:r>
        <w:rPr>
          <w:rFonts w:hint="eastAsia" w:ascii="仿宋" w:hAnsi="仿宋" w:eastAsia="仿宋" w:cs="仿宋"/>
          <w:color w:val="auto"/>
          <w:sz w:val="32"/>
          <w:szCs w:val="32"/>
          <w:highlight w:val="none"/>
          <w:shd w:val="clear"/>
          <w:lang w:eastAsia="zh-CN"/>
        </w:rPr>
        <w:t>）。电子</w:t>
      </w:r>
      <w:r>
        <w:rPr>
          <w:rFonts w:hint="eastAsia" w:ascii="仿宋" w:hAnsi="仿宋" w:eastAsia="仿宋" w:cs="仿宋"/>
          <w:color w:val="auto"/>
          <w:sz w:val="32"/>
          <w:szCs w:val="32"/>
          <w:highlight w:val="none"/>
          <w:shd w:val="clear"/>
        </w:rPr>
        <w:t>表单认真填写</w:t>
      </w:r>
      <w:r>
        <w:rPr>
          <w:rFonts w:hint="eastAsia" w:ascii="仿宋" w:hAnsi="仿宋" w:eastAsia="仿宋" w:cs="仿宋"/>
          <w:color w:val="auto"/>
          <w:sz w:val="32"/>
          <w:szCs w:val="32"/>
          <w:highlight w:val="none"/>
          <w:shd w:val="clear"/>
          <w:lang w:eastAsia="zh-CN"/>
        </w:rPr>
        <w:t>完整。</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highlight w:val="none"/>
          <w:shd w:val="clear"/>
        </w:rPr>
      </w:pPr>
      <w:r>
        <w:rPr>
          <w:rFonts w:hint="eastAsia" w:ascii="仿宋" w:hAnsi="仿宋" w:eastAsia="仿宋" w:cs="仿宋"/>
          <w:color w:val="auto"/>
          <w:sz w:val="32"/>
          <w:szCs w:val="32"/>
          <w:highlight w:val="none"/>
          <w:shd w:val="clear"/>
          <w:lang w:eastAsia="zh-CN"/>
        </w:rPr>
        <w:t>（二）</w:t>
      </w:r>
      <w:r>
        <w:rPr>
          <w:rFonts w:hint="eastAsia" w:ascii="仿宋" w:hAnsi="仿宋" w:eastAsia="仿宋" w:cs="仿宋"/>
          <w:color w:val="auto"/>
          <w:sz w:val="32"/>
          <w:szCs w:val="32"/>
          <w:highlight w:val="none"/>
          <w:shd w:val="clear"/>
        </w:rPr>
        <w:t>申报完业务后关注办件进展，待业务显示已办结后，</w:t>
      </w:r>
      <w:r>
        <w:rPr>
          <w:rFonts w:hint="eastAsia" w:ascii="仿宋" w:hAnsi="仿宋" w:eastAsia="仿宋" w:cs="仿宋"/>
          <w:color w:val="auto"/>
          <w:sz w:val="32"/>
          <w:szCs w:val="32"/>
          <w:highlight w:val="none"/>
          <w:shd w:val="clear"/>
          <w:lang w:eastAsia="zh-CN"/>
        </w:rPr>
        <w:t>将所有上传的纸质申请材料原件</w:t>
      </w:r>
      <w:r>
        <w:rPr>
          <w:rFonts w:hint="eastAsia" w:ascii="仿宋" w:hAnsi="仿宋" w:eastAsia="仿宋" w:cs="仿宋"/>
          <w:color w:val="auto"/>
          <w:sz w:val="32"/>
          <w:szCs w:val="32"/>
          <w:highlight w:val="none"/>
          <w:shd w:val="clear"/>
        </w:rPr>
        <w:t>报送至青岛市民中心（福州南路17号4楼T0</w:t>
      </w:r>
      <w:r>
        <w:rPr>
          <w:rFonts w:hint="eastAsia" w:ascii="仿宋" w:hAnsi="仿宋" w:eastAsia="仿宋" w:cs="仿宋"/>
          <w:color w:val="auto"/>
          <w:sz w:val="32"/>
          <w:szCs w:val="32"/>
          <w:highlight w:val="none"/>
          <w:shd w:val="clear"/>
          <w:lang w:val="en-US" w:eastAsia="zh-CN"/>
        </w:rPr>
        <w:t>6</w:t>
      </w:r>
      <w:r>
        <w:rPr>
          <w:rFonts w:hint="eastAsia" w:ascii="仿宋" w:hAnsi="仿宋" w:eastAsia="仿宋" w:cs="仿宋"/>
          <w:color w:val="auto"/>
          <w:sz w:val="32"/>
          <w:szCs w:val="32"/>
          <w:highlight w:val="none"/>
          <w:shd w:val="clear"/>
        </w:rPr>
        <w:t>窗口）。</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五、法定期限</w:t>
      </w:r>
    </w:p>
    <w:p>
      <w:pPr>
        <w:shd w:val="clear" w:fill="FFFFFF" w:themeFill="background1"/>
        <w:wordWrap/>
        <w:spacing w:line="560" w:lineRule="exact"/>
        <w:ind w:right="0" w:firstLine="640" w:firstLineChars="200"/>
        <w:textAlignment w:val="auto"/>
        <w:rPr>
          <w:rFonts w:ascii="仿宋_GB2312" w:hAnsi="宋体" w:eastAsia="仿宋_GB2312"/>
          <w:color w:val="auto"/>
          <w:sz w:val="32"/>
          <w:szCs w:val="32"/>
          <w:highlight w:val="none"/>
          <w:shd w:val="clear"/>
        </w:rPr>
      </w:pPr>
      <w:r>
        <w:rPr>
          <w:rFonts w:hint="eastAsia" w:ascii="仿宋_GB2312" w:hAnsi="宋体" w:eastAsia="仿宋_GB2312"/>
          <w:color w:val="auto"/>
          <w:sz w:val="32"/>
          <w:szCs w:val="32"/>
          <w:highlight w:val="none"/>
          <w:shd w:val="clear"/>
          <w:lang w:val="en-US" w:eastAsia="zh-CN"/>
        </w:rPr>
        <w:t>30个工作</w:t>
      </w:r>
      <w:r>
        <w:rPr>
          <w:rFonts w:hint="eastAsia" w:ascii="仿宋_GB2312" w:hAnsi="宋体" w:eastAsia="仿宋_GB2312"/>
          <w:color w:val="auto"/>
          <w:sz w:val="32"/>
          <w:szCs w:val="32"/>
          <w:highlight w:val="none"/>
          <w:shd w:val="clear"/>
        </w:rPr>
        <w:t>日</w:t>
      </w:r>
      <w:r>
        <w:rPr>
          <w:rFonts w:hint="eastAsia" w:ascii="仿宋_GB2312" w:hAnsi="宋体" w:eastAsia="仿宋_GB2312"/>
          <w:color w:val="auto"/>
          <w:sz w:val="32"/>
          <w:szCs w:val="32"/>
          <w:highlight w:val="none"/>
          <w:shd w:val="clear"/>
          <w:lang w:eastAsia="zh-CN"/>
        </w:rPr>
        <w:t>。</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六、承诺期限</w:t>
      </w:r>
    </w:p>
    <w:p>
      <w:pPr>
        <w:shd w:val="clear" w:fill="FFFFFF" w:themeFill="background1"/>
        <w:wordWrap/>
        <w:spacing w:line="560" w:lineRule="exact"/>
        <w:ind w:right="0" w:firstLine="640" w:firstLineChars="200"/>
        <w:textAlignment w:val="auto"/>
        <w:rPr>
          <w:rFonts w:ascii="仿宋_GB2312" w:hAnsi="宋体" w:eastAsia="仿宋_GB2312"/>
          <w:color w:val="auto"/>
          <w:sz w:val="32"/>
          <w:szCs w:val="32"/>
          <w:highlight w:val="none"/>
          <w:shd w:val="clear"/>
        </w:rPr>
      </w:pPr>
      <w:r>
        <w:rPr>
          <w:rFonts w:hint="eastAsia" w:ascii="仿宋_GB2312" w:hAnsi="宋体" w:eastAsia="仿宋_GB2312"/>
          <w:color w:val="auto"/>
          <w:sz w:val="32"/>
          <w:szCs w:val="32"/>
          <w:highlight w:val="none"/>
          <w:shd w:val="clear"/>
          <w:lang w:val="en-US" w:eastAsia="zh-CN"/>
        </w:rPr>
        <w:t>8个工作</w:t>
      </w:r>
      <w:r>
        <w:rPr>
          <w:rFonts w:hint="eastAsia" w:ascii="仿宋_GB2312" w:hAnsi="宋体" w:eastAsia="仿宋_GB2312"/>
          <w:color w:val="auto"/>
          <w:sz w:val="32"/>
          <w:szCs w:val="32"/>
          <w:highlight w:val="none"/>
          <w:shd w:val="clear"/>
        </w:rPr>
        <w:t>日</w:t>
      </w:r>
      <w:r>
        <w:rPr>
          <w:rFonts w:hint="eastAsia" w:ascii="仿宋_GB2312" w:hAnsi="宋体" w:eastAsia="仿宋_GB2312"/>
          <w:color w:val="auto"/>
          <w:sz w:val="32"/>
          <w:szCs w:val="32"/>
          <w:highlight w:val="none"/>
          <w:shd w:val="clear"/>
          <w:lang w:eastAsia="zh-CN"/>
        </w:rPr>
        <w:t>。</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七、收费标准</w:t>
      </w:r>
    </w:p>
    <w:p>
      <w:pPr>
        <w:shd w:val="clear" w:fill="FFFFFF" w:themeFill="background1"/>
        <w:wordWrap/>
        <w:spacing w:line="560" w:lineRule="exact"/>
        <w:ind w:right="0" w:firstLine="640" w:firstLineChars="200"/>
        <w:textAlignment w:val="auto"/>
        <w:rPr>
          <w:rFonts w:ascii="宋体"/>
          <w:color w:val="auto"/>
          <w:sz w:val="32"/>
          <w:szCs w:val="32"/>
          <w:highlight w:val="none"/>
          <w:shd w:val="clear"/>
        </w:rPr>
      </w:pPr>
      <w:r>
        <w:rPr>
          <w:rFonts w:hint="eastAsia" w:ascii="仿宋_GB2312" w:hAnsi="宋体" w:eastAsia="仿宋_GB2312"/>
          <w:color w:val="auto"/>
          <w:sz w:val="32"/>
          <w:szCs w:val="32"/>
          <w:highlight w:val="none"/>
          <w:shd w:val="clear"/>
        </w:rPr>
        <w:t>不收费。</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八、办理地点</w:t>
      </w:r>
    </w:p>
    <w:p>
      <w:pPr>
        <w:shd w:val="clear" w:fill="FFFFFF" w:themeFill="background1"/>
        <w:wordWrap/>
        <w:spacing w:line="560" w:lineRule="exact"/>
        <w:ind w:right="0" w:firstLine="640" w:firstLineChars="200"/>
        <w:textAlignment w:val="auto"/>
        <w:rPr>
          <w:rFonts w:hint="eastAsia" w:ascii="仿宋_GB2312" w:hAnsi="宋体" w:eastAsia="仿宋_GB2312"/>
          <w:color w:val="auto"/>
          <w:sz w:val="32"/>
          <w:szCs w:val="32"/>
          <w:highlight w:val="none"/>
          <w:shd w:val="clear"/>
          <w:lang w:val="en-US" w:eastAsia="zh-CN"/>
        </w:rPr>
      </w:pPr>
      <w:r>
        <w:rPr>
          <w:rFonts w:hint="eastAsia" w:ascii="仿宋_GB2312" w:hAnsi="宋体" w:eastAsia="仿宋_GB2312"/>
          <w:color w:val="auto"/>
          <w:sz w:val="32"/>
          <w:szCs w:val="32"/>
          <w:highlight w:val="none"/>
          <w:shd w:val="clear"/>
          <w:lang w:eastAsia="zh-CN"/>
        </w:rPr>
        <w:t>青岛市市南区福州南路17，27号市民中心 4楼T0</w:t>
      </w:r>
      <w:r>
        <w:rPr>
          <w:rFonts w:hint="eastAsia" w:ascii="仿宋_GB2312" w:hAnsi="宋体" w:eastAsia="仿宋_GB2312"/>
          <w:color w:val="auto"/>
          <w:sz w:val="32"/>
          <w:szCs w:val="32"/>
          <w:highlight w:val="none"/>
          <w:shd w:val="clear"/>
          <w:lang w:val="en-US" w:eastAsia="zh-CN"/>
        </w:rPr>
        <w:t>6</w:t>
      </w:r>
      <w:r>
        <w:rPr>
          <w:rFonts w:hint="eastAsia" w:ascii="仿宋_GB2312" w:hAnsi="宋体" w:eastAsia="仿宋_GB2312"/>
          <w:color w:val="auto"/>
          <w:sz w:val="32"/>
          <w:szCs w:val="32"/>
          <w:highlight w:val="none"/>
          <w:shd w:val="clear"/>
          <w:lang w:eastAsia="zh-CN"/>
        </w:rPr>
        <w:t>号窗口。</w:t>
      </w:r>
      <w:r>
        <w:rPr>
          <w:rFonts w:hint="eastAsia" w:ascii="仿宋_GB2312" w:hAnsi="宋体" w:eastAsia="仿宋_GB2312"/>
          <w:color w:val="auto"/>
          <w:sz w:val="32"/>
          <w:szCs w:val="32"/>
          <w:highlight w:val="none"/>
          <w:shd w:val="clear"/>
          <w:lang w:val="en-US" w:eastAsia="zh-CN"/>
        </w:rPr>
        <w:t xml:space="preserve">     </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s="黑体"/>
          <w:color w:val="auto"/>
          <w:sz w:val="32"/>
          <w:szCs w:val="32"/>
          <w:highlight w:val="none"/>
          <w:shd w:val="clear"/>
          <w:lang w:val="en-US" w:eastAsia="zh-CN"/>
        </w:rPr>
        <w:t>九、</w:t>
      </w:r>
      <w:r>
        <w:rPr>
          <w:rFonts w:hint="eastAsia" w:ascii="黑体" w:hAnsi="黑体" w:eastAsia="黑体"/>
          <w:color w:val="auto"/>
          <w:sz w:val="32"/>
          <w:szCs w:val="32"/>
          <w:highlight w:val="none"/>
          <w:shd w:val="clear"/>
        </w:rPr>
        <w:t>咨询电话</w:t>
      </w:r>
    </w:p>
    <w:p>
      <w:pPr>
        <w:shd w:val="clear" w:fill="FFFFFF" w:themeFill="background1"/>
        <w:wordWrap/>
        <w:spacing w:line="560" w:lineRule="exact"/>
        <w:ind w:right="0" w:firstLine="640" w:firstLineChars="200"/>
        <w:textAlignment w:val="auto"/>
        <w:rPr>
          <w:rFonts w:ascii="仿宋_GB2312" w:eastAsia="仿宋_GB2312"/>
          <w:color w:val="auto"/>
          <w:sz w:val="32"/>
          <w:szCs w:val="32"/>
          <w:highlight w:val="none"/>
          <w:shd w:val="clear"/>
        </w:rPr>
      </w:pPr>
      <w:r>
        <w:rPr>
          <w:rFonts w:hint="eastAsia" w:ascii="仿宋_GB2312" w:eastAsia="仿宋_GB2312"/>
          <w:color w:val="auto"/>
          <w:sz w:val="32"/>
          <w:szCs w:val="32"/>
          <w:highlight w:val="none"/>
          <w:shd w:val="clear"/>
          <w:lang w:eastAsia="zh-CN"/>
        </w:rPr>
        <w:t>0532-662003</w:t>
      </w:r>
      <w:r>
        <w:rPr>
          <w:rFonts w:hint="eastAsia" w:ascii="仿宋_GB2312" w:eastAsia="仿宋_GB2312"/>
          <w:color w:val="auto"/>
          <w:sz w:val="32"/>
          <w:szCs w:val="32"/>
          <w:highlight w:val="none"/>
          <w:shd w:val="clear"/>
          <w:lang w:val="en-US" w:eastAsia="zh-CN"/>
        </w:rPr>
        <w:t>65</w:t>
      </w:r>
      <w:r>
        <w:rPr>
          <w:rFonts w:hint="eastAsia" w:ascii="仿宋_GB2312" w:eastAsia="仿宋_GB2312"/>
          <w:color w:val="auto"/>
          <w:sz w:val="32"/>
          <w:szCs w:val="32"/>
          <w:highlight w:val="none"/>
          <w:shd w:val="clear"/>
        </w:rPr>
        <w:t>。</w:t>
      </w:r>
    </w:p>
    <w:p>
      <w:pPr>
        <w:shd w:val="clear" w:fill="FFFFFF" w:themeFill="background1"/>
        <w:wordWrap/>
        <w:spacing w:line="560" w:lineRule="exact"/>
        <w:ind w:right="0"/>
        <w:textAlignment w:val="auto"/>
        <w:rPr>
          <w:rFonts w:hint="eastAsia" w:ascii="方正小标宋简体" w:hAnsi="方正小标宋简体" w:eastAsia="方正小标宋简体" w:cs="方正小标宋简体"/>
          <w:color w:val="auto"/>
          <w:spacing w:val="-20"/>
          <w:sz w:val="32"/>
          <w:szCs w:val="32"/>
          <w:highlight w:val="none"/>
          <w:shd w:val="clear"/>
        </w:rPr>
      </w:pPr>
      <w:r>
        <w:rPr>
          <w:rFonts w:hint="eastAsia" w:ascii="方正小标宋简体" w:hAnsi="方正小标宋简体" w:eastAsia="方正小标宋简体" w:cs="方正小标宋简体"/>
          <w:color w:val="auto"/>
          <w:spacing w:val="-20"/>
          <w:sz w:val="32"/>
          <w:szCs w:val="32"/>
          <w:highlight w:val="none"/>
          <w:shd w:val="clear"/>
        </w:rPr>
        <w:br w:type="page"/>
      </w:r>
    </w:p>
    <w:p>
      <w:pPr>
        <w:shd w:val="clear" w:fill="FFFFFF" w:themeFill="background1"/>
        <w:wordWrap/>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lang w:eastAsia="zh-CN"/>
        </w:rPr>
        <w:t>律师事务所</w:t>
      </w:r>
      <w:r>
        <w:rPr>
          <w:rFonts w:hint="eastAsia" w:ascii="方正小标宋简体" w:hAnsi="方正小标宋简体" w:eastAsia="方正小标宋简体" w:cs="方正小标宋简体"/>
          <w:color w:val="auto"/>
          <w:spacing w:val="-20"/>
          <w:sz w:val="44"/>
          <w:szCs w:val="44"/>
          <w:highlight w:val="none"/>
          <w:shd w:val="clear"/>
        </w:rPr>
        <w:t>分所变更派驻律师办事指南</w:t>
      </w:r>
    </w:p>
    <w:p>
      <w:pPr>
        <w:shd w:val="clear" w:fill="FFFFFF" w:themeFill="background1"/>
        <w:wordWrap/>
        <w:spacing w:line="560" w:lineRule="exact"/>
        <w:ind w:right="0"/>
        <w:jc w:val="center"/>
        <w:textAlignment w:val="auto"/>
        <w:rPr>
          <w:rFonts w:ascii="宋体"/>
          <w:color w:val="auto"/>
          <w:sz w:val="44"/>
          <w:szCs w:val="44"/>
          <w:highlight w:val="none"/>
          <w:shd w:val="clear"/>
        </w:rPr>
      </w:pP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一、办理依据</w:t>
      </w:r>
    </w:p>
    <w:p>
      <w:pPr>
        <w:widowControl/>
        <w:shd w:val="clear" w:fill="FFFFFF" w:themeFill="background1"/>
        <w:wordWrap/>
        <w:spacing w:line="560" w:lineRule="exact"/>
        <w:ind w:right="0" w:firstLine="640" w:firstLineChars="200"/>
        <w:textAlignment w:val="auto"/>
        <w:rPr>
          <w:rFonts w:ascii="仿宋_GB2312" w:hAnsi="仿宋" w:eastAsia="仿宋_GB2312" w:cs="宋体"/>
          <w:bCs/>
          <w:color w:val="auto"/>
          <w:kern w:val="0"/>
          <w:sz w:val="32"/>
          <w:szCs w:val="32"/>
          <w:highlight w:val="none"/>
          <w:shd w:val="clear"/>
        </w:rPr>
      </w:pPr>
      <w:r>
        <w:rPr>
          <w:rFonts w:hint="eastAsia" w:ascii="仿宋_GB2312" w:hAnsi="仿宋" w:eastAsia="仿宋_GB2312" w:cs="宋体"/>
          <w:bCs/>
          <w:color w:val="auto"/>
          <w:kern w:val="0"/>
          <w:sz w:val="32"/>
          <w:szCs w:val="32"/>
          <w:highlight w:val="none"/>
          <w:shd w:val="clear"/>
        </w:rPr>
        <w:t>（一）《中华人民共和国律师法》</w:t>
      </w:r>
    </w:p>
    <w:p>
      <w:pPr>
        <w:widowControl/>
        <w:shd w:val="clear" w:fill="FFFFFF" w:themeFill="background1"/>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rPr>
      </w:pPr>
      <w:r>
        <w:rPr>
          <w:rFonts w:hint="eastAsia" w:ascii="仿宋_GB2312" w:hAnsi="仿宋" w:eastAsia="仿宋_GB2312" w:cs="宋体"/>
          <w:bCs/>
          <w:color w:val="auto"/>
          <w:kern w:val="0"/>
          <w:sz w:val="32"/>
          <w:szCs w:val="32"/>
          <w:highlight w:val="none"/>
          <w:shd w:val="clear"/>
        </w:rPr>
        <w:t>（二）</w:t>
      </w:r>
      <w:r>
        <w:rPr>
          <w:rFonts w:hint="eastAsia" w:ascii="仿宋_GB2312" w:hAnsi="仿宋" w:eastAsia="仿宋_GB2312" w:cs="宋体"/>
          <w:color w:val="auto"/>
          <w:kern w:val="0"/>
          <w:sz w:val="32"/>
          <w:szCs w:val="32"/>
          <w:highlight w:val="none"/>
          <w:shd w:val="clear"/>
        </w:rPr>
        <w:t>《律师事务所管理办法》</w:t>
      </w:r>
    </w:p>
    <w:p>
      <w:pPr>
        <w:widowControl/>
        <w:shd w:val="clear" w:fill="FFFFFF" w:themeFill="background1"/>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rPr>
      </w:pPr>
      <w:r>
        <w:rPr>
          <w:rFonts w:hint="eastAsia" w:ascii="仿宋_GB2312" w:hAnsi="仿宋" w:eastAsia="仿宋_GB2312" w:cs="宋体"/>
          <w:color w:val="auto"/>
          <w:kern w:val="0"/>
          <w:sz w:val="32"/>
          <w:szCs w:val="32"/>
          <w:highlight w:val="none"/>
          <w:shd w:val="clear"/>
        </w:rPr>
        <w:t>（三）《律师和律师事务所执业证书管理办法》</w:t>
      </w:r>
    </w:p>
    <w:p>
      <w:pPr>
        <w:widowControl/>
        <w:shd w:val="clear" w:fill="FFFFFF" w:themeFill="background1"/>
        <w:wordWrap/>
        <w:spacing w:line="560" w:lineRule="exact"/>
        <w:ind w:right="0" w:firstLine="640" w:firstLineChars="200"/>
        <w:jc w:val="left"/>
        <w:textAlignment w:val="auto"/>
        <w:rPr>
          <w:rFonts w:ascii="黑体" w:hAnsi="黑体" w:eastAsia="黑体" w:cs="宋体"/>
          <w:color w:val="auto"/>
          <w:kern w:val="0"/>
          <w:sz w:val="32"/>
          <w:szCs w:val="32"/>
          <w:highlight w:val="none"/>
          <w:shd w:val="clear"/>
        </w:rPr>
      </w:pPr>
      <w:r>
        <w:rPr>
          <w:rFonts w:hint="eastAsia" w:ascii="黑体" w:hAnsi="黑体" w:eastAsia="黑体" w:cs="宋体"/>
          <w:color w:val="auto"/>
          <w:kern w:val="0"/>
          <w:sz w:val="32"/>
          <w:szCs w:val="32"/>
          <w:highlight w:val="none"/>
          <w:shd w:val="clear"/>
        </w:rPr>
        <w:t>二、办理条件</w:t>
      </w:r>
    </w:p>
    <w:p>
      <w:pPr>
        <w:widowControl/>
        <w:shd w:val="clear" w:fill="FFFFFF" w:themeFill="background1"/>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rPr>
        <w:t>派驻分所律师，应先将律师执业机构变更至分所。</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三、申请材料</w:t>
      </w:r>
    </w:p>
    <w:p>
      <w:pPr>
        <w:widowControl/>
        <w:shd w:val="clear" w:fill="FFFFFF" w:themeFill="background1"/>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rPr>
        <w:t>（一）《律师事务所变更事项备案表》（原件3份）；</w:t>
      </w:r>
    </w:p>
    <w:p>
      <w:pPr>
        <w:widowControl/>
        <w:shd w:val="clear" w:fill="FFFFFF" w:themeFill="background1"/>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rPr>
        <w:t>（二）总所关于派驻或撤回派驻律师的决定（原件2份）；</w:t>
      </w:r>
    </w:p>
    <w:p>
      <w:pPr>
        <w:widowControl/>
        <w:shd w:val="clear" w:fill="FFFFFF" w:themeFill="background1"/>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rPr>
        <w:t>（三）律师事务所分所执业许可证副本。</w:t>
      </w:r>
    </w:p>
    <w:p>
      <w:pPr>
        <w:widowControl/>
        <w:shd w:val="clear" w:fill="FFFFFF" w:themeFill="background1"/>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rPr>
        <w:t>派驻或撤回派驻律师，需按规定办理律师变更执业机构的手续，并换发律师执业证。分所负责人撤回派驻，应同时办理分所负责人变更。</w:t>
      </w:r>
    </w:p>
    <w:p>
      <w:pPr>
        <w:widowControl/>
        <w:shd w:val="clear" w:fill="FFFFFF" w:themeFill="background1"/>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rPr>
        <w:t>外省律师事务所设立的分所，派驻律师应先办理律师执业手续，撤回派驻应同时办理律师执业证注销手续。</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四、办理流程</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rPr>
        <w:t>（一）</w:t>
      </w:r>
      <w:r>
        <w:rPr>
          <w:rFonts w:hint="eastAsia" w:ascii="仿宋" w:hAnsi="仿宋" w:eastAsia="仿宋" w:cs="仿宋"/>
          <w:color w:val="auto"/>
          <w:sz w:val="32"/>
          <w:szCs w:val="32"/>
          <w:highlight w:val="none"/>
          <w:shd w:val="clear"/>
          <w:lang w:eastAsia="zh-CN"/>
        </w:rPr>
        <w:t>登陆</w:t>
      </w:r>
      <w:r>
        <w:rPr>
          <w:rFonts w:hint="eastAsia" w:ascii="仿宋" w:hAnsi="仿宋" w:eastAsia="仿宋" w:cs="仿宋"/>
          <w:color w:val="auto"/>
          <w:sz w:val="32"/>
          <w:szCs w:val="32"/>
          <w:highlight w:val="none"/>
          <w:shd w:val="clear"/>
        </w:rPr>
        <w:t>山东政务服务网-</w:t>
      </w:r>
      <w:r>
        <w:rPr>
          <w:rFonts w:hint="eastAsia" w:ascii="仿宋" w:hAnsi="仿宋" w:eastAsia="仿宋" w:cs="仿宋"/>
          <w:color w:val="auto"/>
          <w:sz w:val="32"/>
          <w:szCs w:val="32"/>
          <w:highlight w:val="none"/>
          <w:shd w:val="clear"/>
          <w:lang w:eastAsia="zh-CN"/>
        </w:rPr>
        <w:t>山东省司法厅—选择要办理的事项</w:t>
      </w:r>
      <w:r>
        <w:rPr>
          <w:rFonts w:hint="eastAsia" w:ascii="仿宋" w:hAnsi="仿宋" w:eastAsia="仿宋" w:cs="仿宋"/>
          <w:color w:val="auto"/>
          <w:sz w:val="32"/>
          <w:szCs w:val="32"/>
          <w:highlight w:val="none"/>
          <w:shd w:val="clear"/>
        </w:rPr>
        <w:t>进行</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申报</w:t>
      </w:r>
      <w:r>
        <w:rPr>
          <w:rFonts w:hint="eastAsia" w:ascii="仿宋" w:hAnsi="仿宋" w:eastAsia="仿宋" w:cs="仿宋"/>
          <w:color w:val="auto"/>
          <w:sz w:val="32"/>
          <w:szCs w:val="32"/>
          <w:highlight w:val="none"/>
          <w:shd w:val="clear"/>
          <w:lang w:eastAsia="zh-CN"/>
        </w:rPr>
        <w:t>”。填写电子表单，上传纸质申请材料电子版（</w:t>
      </w:r>
      <w:r>
        <w:rPr>
          <w:rFonts w:hint="eastAsia" w:ascii="仿宋" w:hAnsi="仿宋" w:eastAsia="仿宋" w:cs="仿宋"/>
          <w:color w:val="auto"/>
          <w:sz w:val="32"/>
          <w:szCs w:val="32"/>
          <w:highlight w:val="none"/>
          <w:shd w:val="clear"/>
          <w:lang w:val="en-US" w:eastAsia="zh-CN"/>
        </w:rPr>
        <w:t>JPG或PDF格式</w:t>
      </w:r>
      <w:r>
        <w:rPr>
          <w:rFonts w:hint="eastAsia" w:ascii="仿宋" w:hAnsi="仿宋" w:eastAsia="仿宋" w:cs="仿宋"/>
          <w:color w:val="auto"/>
          <w:sz w:val="32"/>
          <w:szCs w:val="32"/>
          <w:highlight w:val="none"/>
          <w:shd w:val="clear"/>
          <w:lang w:eastAsia="zh-CN"/>
        </w:rPr>
        <w:t>）。电子</w:t>
      </w:r>
      <w:r>
        <w:rPr>
          <w:rFonts w:hint="eastAsia" w:ascii="仿宋" w:hAnsi="仿宋" w:eastAsia="仿宋" w:cs="仿宋"/>
          <w:color w:val="auto"/>
          <w:sz w:val="32"/>
          <w:szCs w:val="32"/>
          <w:highlight w:val="none"/>
          <w:shd w:val="clear"/>
        </w:rPr>
        <w:t>表单认真填写</w:t>
      </w:r>
      <w:r>
        <w:rPr>
          <w:rFonts w:hint="eastAsia" w:ascii="仿宋" w:hAnsi="仿宋" w:eastAsia="仿宋" w:cs="仿宋"/>
          <w:color w:val="auto"/>
          <w:sz w:val="32"/>
          <w:szCs w:val="32"/>
          <w:highlight w:val="none"/>
          <w:shd w:val="clear"/>
          <w:lang w:eastAsia="zh-CN"/>
        </w:rPr>
        <w:t>完整。</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highlight w:val="none"/>
          <w:shd w:val="clear"/>
        </w:rPr>
      </w:pPr>
      <w:r>
        <w:rPr>
          <w:rFonts w:hint="eastAsia" w:ascii="仿宋" w:hAnsi="仿宋" w:eastAsia="仿宋" w:cs="仿宋"/>
          <w:color w:val="auto"/>
          <w:sz w:val="32"/>
          <w:szCs w:val="32"/>
          <w:highlight w:val="none"/>
          <w:shd w:val="clear"/>
          <w:lang w:eastAsia="zh-CN"/>
        </w:rPr>
        <w:t>（二）</w:t>
      </w:r>
      <w:r>
        <w:rPr>
          <w:rFonts w:hint="eastAsia" w:ascii="仿宋" w:hAnsi="仿宋" w:eastAsia="仿宋" w:cs="仿宋"/>
          <w:color w:val="auto"/>
          <w:sz w:val="32"/>
          <w:szCs w:val="32"/>
          <w:highlight w:val="none"/>
          <w:shd w:val="clear"/>
        </w:rPr>
        <w:t>申报完业务后关注办件进展，待业务显示已办结后，</w:t>
      </w:r>
      <w:r>
        <w:rPr>
          <w:rFonts w:hint="eastAsia" w:ascii="仿宋" w:hAnsi="仿宋" w:eastAsia="仿宋" w:cs="仿宋"/>
          <w:color w:val="auto"/>
          <w:sz w:val="32"/>
          <w:szCs w:val="32"/>
          <w:highlight w:val="none"/>
          <w:shd w:val="clear"/>
          <w:lang w:eastAsia="zh-CN"/>
        </w:rPr>
        <w:t>将所有上传的纸质申请材料原件</w:t>
      </w:r>
      <w:r>
        <w:rPr>
          <w:rFonts w:hint="eastAsia" w:ascii="仿宋" w:hAnsi="仿宋" w:eastAsia="仿宋" w:cs="仿宋"/>
          <w:color w:val="auto"/>
          <w:sz w:val="32"/>
          <w:szCs w:val="32"/>
          <w:highlight w:val="none"/>
          <w:shd w:val="clear"/>
        </w:rPr>
        <w:t>报送至青岛市民中心（福州南路17号4楼T0</w:t>
      </w:r>
      <w:r>
        <w:rPr>
          <w:rFonts w:hint="eastAsia" w:ascii="仿宋" w:hAnsi="仿宋" w:eastAsia="仿宋" w:cs="仿宋"/>
          <w:color w:val="auto"/>
          <w:sz w:val="32"/>
          <w:szCs w:val="32"/>
          <w:highlight w:val="none"/>
          <w:shd w:val="clear"/>
          <w:lang w:val="en-US" w:eastAsia="zh-CN"/>
        </w:rPr>
        <w:t>6</w:t>
      </w:r>
      <w:r>
        <w:rPr>
          <w:rFonts w:hint="eastAsia" w:ascii="仿宋" w:hAnsi="仿宋" w:eastAsia="仿宋" w:cs="仿宋"/>
          <w:color w:val="auto"/>
          <w:sz w:val="32"/>
          <w:szCs w:val="32"/>
          <w:highlight w:val="none"/>
          <w:shd w:val="clear"/>
        </w:rPr>
        <w:t>窗口）。</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五、法定期限</w:t>
      </w:r>
    </w:p>
    <w:p>
      <w:pPr>
        <w:shd w:val="clear" w:fill="FFFFFF" w:themeFill="background1"/>
        <w:wordWrap/>
        <w:spacing w:line="560" w:lineRule="exact"/>
        <w:ind w:right="0" w:firstLine="640" w:firstLineChars="200"/>
        <w:textAlignment w:val="auto"/>
        <w:rPr>
          <w:rFonts w:ascii="仿宋_GB2312" w:hAnsi="宋体" w:eastAsia="仿宋_GB2312"/>
          <w:color w:val="auto"/>
          <w:sz w:val="32"/>
          <w:szCs w:val="32"/>
          <w:highlight w:val="none"/>
          <w:shd w:val="clear"/>
        </w:rPr>
      </w:pPr>
      <w:r>
        <w:rPr>
          <w:rFonts w:hint="eastAsia" w:ascii="仿宋_GB2312" w:hAnsi="宋体" w:eastAsia="仿宋_GB2312"/>
          <w:color w:val="auto"/>
          <w:sz w:val="32"/>
          <w:szCs w:val="32"/>
          <w:highlight w:val="none"/>
          <w:shd w:val="clear"/>
          <w:lang w:val="en-US" w:eastAsia="zh-CN"/>
        </w:rPr>
        <w:t>30个工作</w:t>
      </w:r>
      <w:r>
        <w:rPr>
          <w:rFonts w:hint="eastAsia" w:ascii="仿宋_GB2312" w:hAnsi="宋体" w:eastAsia="仿宋_GB2312"/>
          <w:color w:val="auto"/>
          <w:sz w:val="32"/>
          <w:szCs w:val="32"/>
          <w:highlight w:val="none"/>
          <w:shd w:val="clear"/>
        </w:rPr>
        <w:t>日</w:t>
      </w:r>
      <w:r>
        <w:rPr>
          <w:rFonts w:hint="eastAsia" w:ascii="仿宋_GB2312" w:hAnsi="宋体" w:eastAsia="仿宋_GB2312"/>
          <w:color w:val="auto"/>
          <w:sz w:val="32"/>
          <w:szCs w:val="32"/>
          <w:highlight w:val="none"/>
          <w:shd w:val="clear"/>
          <w:lang w:eastAsia="zh-CN"/>
        </w:rPr>
        <w:t>。</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六、承诺期限</w:t>
      </w:r>
    </w:p>
    <w:p>
      <w:pPr>
        <w:shd w:val="clear" w:fill="FFFFFF" w:themeFill="background1"/>
        <w:wordWrap/>
        <w:spacing w:line="560" w:lineRule="exact"/>
        <w:ind w:right="0" w:firstLine="640" w:firstLineChars="200"/>
        <w:textAlignment w:val="auto"/>
        <w:rPr>
          <w:rFonts w:ascii="仿宋_GB2312" w:hAnsi="宋体" w:eastAsia="仿宋_GB2312"/>
          <w:color w:val="auto"/>
          <w:sz w:val="32"/>
          <w:szCs w:val="32"/>
          <w:highlight w:val="none"/>
          <w:shd w:val="clear"/>
        </w:rPr>
      </w:pPr>
      <w:r>
        <w:rPr>
          <w:rFonts w:hint="eastAsia" w:ascii="仿宋_GB2312" w:hAnsi="宋体" w:eastAsia="仿宋_GB2312"/>
          <w:color w:val="auto"/>
          <w:sz w:val="32"/>
          <w:szCs w:val="32"/>
          <w:highlight w:val="none"/>
          <w:shd w:val="clear"/>
          <w:lang w:val="en-US" w:eastAsia="zh-CN"/>
        </w:rPr>
        <w:t>8个工作</w:t>
      </w:r>
      <w:r>
        <w:rPr>
          <w:rFonts w:hint="eastAsia" w:ascii="仿宋_GB2312" w:hAnsi="宋体" w:eastAsia="仿宋_GB2312"/>
          <w:color w:val="auto"/>
          <w:sz w:val="32"/>
          <w:szCs w:val="32"/>
          <w:highlight w:val="none"/>
          <w:shd w:val="clear"/>
        </w:rPr>
        <w:t>日</w:t>
      </w:r>
      <w:r>
        <w:rPr>
          <w:rFonts w:hint="eastAsia" w:ascii="仿宋_GB2312" w:hAnsi="宋体" w:eastAsia="仿宋_GB2312"/>
          <w:color w:val="auto"/>
          <w:sz w:val="32"/>
          <w:szCs w:val="32"/>
          <w:highlight w:val="none"/>
          <w:shd w:val="clear"/>
          <w:lang w:eastAsia="zh-CN"/>
        </w:rPr>
        <w:t>。</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七、收费标准</w:t>
      </w:r>
    </w:p>
    <w:p>
      <w:pPr>
        <w:shd w:val="clear" w:fill="FFFFFF" w:themeFill="background1"/>
        <w:wordWrap/>
        <w:spacing w:line="560" w:lineRule="exact"/>
        <w:ind w:right="0" w:firstLine="640" w:firstLineChars="200"/>
        <w:textAlignment w:val="auto"/>
        <w:rPr>
          <w:rFonts w:ascii="宋体"/>
          <w:color w:val="auto"/>
          <w:sz w:val="32"/>
          <w:szCs w:val="32"/>
          <w:highlight w:val="none"/>
          <w:shd w:val="clear"/>
        </w:rPr>
      </w:pPr>
      <w:r>
        <w:rPr>
          <w:rFonts w:hint="eastAsia" w:ascii="仿宋_GB2312" w:hAnsi="宋体" w:eastAsia="仿宋_GB2312"/>
          <w:color w:val="auto"/>
          <w:sz w:val="32"/>
          <w:szCs w:val="32"/>
          <w:highlight w:val="none"/>
          <w:shd w:val="clear"/>
        </w:rPr>
        <w:t>不收费。</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八、办理地点</w:t>
      </w:r>
    </w:p>
    <w:p>
      <w:pPr>
        <w:shd w:val="clear" w:fill="FFFFFF" w:themeFill="background1"/>
        <w:wordWrap/>
        <w:spacing w:line="560" w:lineRule="exact"/>
        <w:ind w:right="0" w:firstLine="640" w:firstLineChars="200"/>
        <w:textAlignment w:val="auto"/>
        <w:rPr>
          <w:rFonts w:hint="eastAsia" w:ascii="仿宋_GB2312" w:hAnsi="宋体" w:eastAsia="仿宋_GB2312"/>
          <w:color w:val="auto"/>
          <w:sz w:val="32"/>
          <w:szCs w:val="32"/>
          <w:highlight w:val="none"/>
          <w:shd w:val="clear"/>
          <w:lang w:val="en-US" w:eastAsia="zh-CN"/>
        </w:rPr>
      </w:pPr>
      <w:r>
        <w:rPr>
          <w:rFonts w:hint="eastAsia" w:ascii="仿宋_GB2312" w:hAnsi="宋体" w:eastAsia="仿宋_GB2312"/>
          <w:color w:val="auto"/>
          <w:sz w:val="32"/>
          <w:szCs w:val="32"/>
          <w:highlight w:val="none"/>
          <w:shd w:val="clear"/>
          <w:lang w:eastAsia="zh-CN"/>
        </w:rPr>
        <w:t>青岛市市南区福州南路17，27号市民中心 4楼T0</w:t>
      </w:r>
      <w:r>
        <w:rPr>
          <w:rFonts w:hint="eastAsia" w:ascii="仿宋_GB2312" w:hAnsi="宋体" w:eastAsia="仿宋_GB2312"/>
          <w:color w:val="auto"/>
          <w:sz w:val="32"/>
          <w:szCs w:val="32"/>
          <w:highlight w:val="none"/>
          <w:shd w:val="clear"/>
          <w:lang w:val="en-US" w:eastAsia="zh-CN"/>
        </w:rPr>
        <w:t>6</w:t>
      </w:r>
      <w:r>
        <w:rPr>
          <w:rFonts w:hint="eastAsia" w:ascii="仿宋_GB2312" w:hAnsi="宋体" w:eastAsia="仿宋_GB2312"/>
          <w:color w:val="auto"/>
          <w:sz w:val="32"/>
          <w:szCs w:val="32"/>
          <w:highlight w:val="none"/>
          <w:shd w:val="clear"/>
          <w:lang w:eastAsia="zh-CN"/>
        </w:rPr>
        <w:t>号窗口</w:t>
      </w:r>
      <w:r>
        <w:rPr>
          <w:rFonts w:hint="eastAsia" w:ascii="仿宋_GB2312" w:hAnsi="宋体" w:eastAsia="仿宋_GB2312"/>
          <w:color w:val="auto"/>
          <w:sz w:val="32"/>
          <w:szCs w:val="32"/>
          <w:highlight w:val="none"/>
          <w:shd w:val="clear"/>
          <w:lang w:val="en-US" w:eastAsia="zh-CN"/>
        </w:rPr>
        <w:t xml:space="preserve">。    </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s="黑体"/>
          <w:color w:val="auto"/>
          <w:sz w:val="32"/>
          <w:szCs w:val="32"/>
          <w:highlight w:val="none"/>
          <w:shd w:val="clear"/>
          <w:lang w:val="en-US" w:eastAsia="zh-CN"/>
        </w:rPr>
        <w:t>九、</w:t>
      </w:r>
      <w:r>
        <w:rPr>
          <w:rFonts w:hint="eastAsia" w:ascii="黑体" w:hAnsi="黑体" w:eastAsia="黑体"/>
          <w:color w:val="auto"/>
          <w:sz w:val="32"/>
          <w:szCs w:val="32"/>
          <w:highlight w:val="none"/>
          <w:shd w:val="clear"/>
        </w:rPr>
        <w:t>咨询电话</w:t>
      </w:r>
    </w:p>
    <w:p>
      <w:pPr>
        <w:shd w:val="clear" w:fill="FFFFFF" w:themeFill="background1"/>
        <w:wordWrap/>
        <w:spacing w:line="560" w:lineRule="exact"/>
        <w:ind w:right="0" w:firstLine="640" w:firstLineChars="200"/>
        <w:textAlignment w:val="auto"/>
        <w:rPr>
          <w:rFonts w:ascii="仿宋_GB2312" w:eastAsia="仿宋_GB2312"/>
          <w:color w:val="auto"/>
          <w:sz w:val="32"/>
          <w:szCs w:val="32"/>
          <w:highlight w:val="none"/>
          <w:shd w:val="clear"/>
        </w:rPr>
      </w:pPr>
      <w:r>
        <w:rPr>
          <w:rFonts w:hint="eastAsia" w:ascii="仿宋_GB2312" w:eastAsia="仿宋_GB2312"/>
          <w:color w:val="auto"/>
          <w:sz w:val="32"/>
          <w:szCs w:val="32"/>
          <w:highlight w:val="none"/>
          <w:shd w:val="clear"/>
          <w:lang w:eastAsia="zh-CN"/>
        </w:rPr>
        <w:t>0532-662003</w:t>
      </w:r>
      <w:r>
        <w:rPr>
          <w:rFonts w:hint="eastAsia" w:ascii="仿宋_GB2312" w:eastAsia="仿宋_GB2312"/>
          <w:color w:val="auto"/>
          <w:sz w:val="32"/>
          <w:szCs w:val="32"/>
          <w:highlight w:val="none"/>
          <w:shd w:val="clear"/>
          <w:lang w:val="en-US" w:eastAsia="zh-CN"/>
        </w:rPr>
        <w:t>65</w:t>
      </w:r>
      <w:r>
        <w:rPr>
          <w:rFonts w:hint="eastAsia" w:ascii="仿宋_GB2312" w:eastAsia="仿宋_GB2312"/>
          <w:color w:val="auto"/>
          <w:sz w:val="32"/>
          <w:szCs w:val="32"/>
          <w:highlight w:val="none"/>
          <w:shd w:val="clear"/>
        </w:rPr>
        <w:t>。</w:t>
      </w:r>
    </w:p>
    <w:p>
      <w:pPr>
        <w:shd w:val="clear" w:fill="FFFFFF" w:themeFill="background1"/>
        <w:wordWrap/>
        <w:spacing w:line="560" w:lineRule="exact"/>
        <w:ind w:right="0"/>
        <w:jc w:val="center"/>
        <w:textAlignment w:val="auto"/>
        <w:rPr>
          <w:rFonts w:hint="eastAsia" w:ascii="宋体"/>
          <w:color w:val="auto"/>
          <w:sz w:val="44"/>
          <w:szCs w:val="44"/>
          <w:highlight w:val="none"/>
          <w:shd w:val="clear"/>
        </w:rPr>
      </w:pP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br w:type="page"/>
      </w: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lang w:val="en-US" w:eastAsia="zh-CN"/>
        </w:rPr>
      </w:pPr>
      <w:r>
        <w:rPr>
          <w:rFonts w:hint="eastAsia" w:ascii="方正小标宋简体" w:hAnsi="方正小标宋简体" w:eastAsia="方正小标宋简体" w:cs="方正小标宋简体"/>
          <w:color w:val="auto"/>
          <w:spacing w:val="-20"/>
          <w:sz w:val="44"/>
          <w:szCs w:val="44"/>
          <w:highlight w:val="none"/>
          <w:shd w:val="clear"/>
        </w:rPr>
        <w:t>律师事务所（分所）变更设立资产</w:t>
      </w: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t>办事指南</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一、办理依据</w:t>
      </w:r>
    </w:p>
    <w:p>
      <w:pPr>
        <w:widowControl/>
        <w:shd w:val="clear" w:fill="FFFFFF" w:themeFill="background1"/>
        <w:wordWrap/>
        <w:spacing w:line="560" w:lineRule="exact"/>
        <w:ind w:right="0" w:firstLine="640" w:firstLineChars="200"/>
        <w:textAlignment w:val="auto"/>
        <w:rPr>
          <w:rFonts w:ascii="仿宋_GB2312" w:hAnsi="仿宋" w:eastAsia="仿宋_GB2312" w:cs="宋体"/>
          <w:bCs/>
          <w:color w:val="auto"/>
          <w:kern w:val="0"/>
          <w:sz w:val="32"/>
          <w:szCs w:val="32"/>
          <w:highlight w:val="none"/>
          <w:shd w:val="clear"/>
        </w:rPr>
      </w:pPr>
      <w:r>
        <w:rPr>
          <w:rFonts w:hint="eastAsia" w:ascii="仿宋_GB2312" w:hAnsi="仿宋" w:eastAsia="仿宋_GB2312" w:cs="宋体"/>
          <w:bCs/>
          <w:color w:val="auto"/>
          <w:kern w:val="0"/>
          <w:sz w:val="32"/>
          <w:szCs w:val="32"/>
          <w:highlight w:val="none"/>
          <w:shd w:val="clear"/>
        </w:rPr>
        <w:t>（一）《中华人民共和国律师法》</w:t>
      </w:r>
    </w:p>
    <w:p>
      <w:pPr>
        <w:widowControl/>
        <w:shd w:val="clear" w:fill="FFFFFF" w:themeFill="background1"/>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rPr>
      </w:pPr>
      <w:r>
        <w:rPr>
          <w:rFonts w:hint="eastAsia" w:ascii="仿宋_GB2312" w:hAnsi="仿宋" w:eastAsia="仿宋_GB2312" w:cs="宋体"/>
          <w:bCs/>
          <w:color w:val="auto"/>
          <w:kern w:val="0"/>
          <w:sz w:val="32"/>
          <w:szCs w:val="32"/>
          <w:highlight w:val="none"/>
          <w:shd w:val="clear"/>
        </w:rPr>
        <w:t>（二）</w:t>
      </w:r>
      <w:r>
        <w:rPr>
          <w:rFonts w:hint="eastAsia" w:ascii="仿宋_GB2312" w:hAnsi="仿宋" w:eastAsia="仿宋_GB2312" w:cs="宋体"/>
          <w:color w:val="auto"/>
          <w:kern w:val="0"/>
          <w:sz w:val="32"/>
          <w:szCs w:val="32"/>
          <w:highlight w:val="none"/>
          <w:shd w:val="clear"/>
        </w:rPr>
        <w:t>《律师事务所管理办法》</w:t>
      </w:r>
    </w:p>
    <w:p>
      <w:pPr>
        <w:widowControl/>
        <w:shd w:val="clear" w:fill="FFFFFF" w:themeFill="background1"/>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rPr>
      </w:pPr>
      <w:r>
        <w:rPr>
          <w:rFonts w:hint="eastAsia" w:ascii="仿宋_GB2312" w:hAnsi="仿宋" w:eastAsia="仿宋_GB2312" w:cs="宋体"/>
          <w:color w:val="auto"/>
          <w:kern w:val="0"/>
          <w:sz w:val="32"/>
          <w:szCs w:val="32"/>
          <w:highlight w:val="none"/>
          <w:shd w:val="clear"/>
        </w:rPr>
        <w:t>（三）《律师和律师事务所执业证书管理办法》</w:t>
      </w:r>
    </w:p>
    <w:p>
      <w:pPr>
        <w:widowControl/>
        <w:shd w:val="clear" w:fill="FFFFFF" w:themeFill="background1"/>
        <w:wordWrap/>
        <w:spacing w:line="560" w:lineRule="exact"/>
        <w:ind w:right="0" w:firstLine="640" w:firstLineChars="200"/>
        <w:jc w:val="left"/>
        <w:textAlignment w:val="auto"/>
        <w:rPr>
          <w:rFonts w:ascii="黑体" w:hAnsi="黑体" w:eastAsia="黑体" w:cs="宋体"/>
          <w:color w:val="auto"/>
          <w:kern w:val="0"/>
          <w:sz w:val="32"/>
          <w:szCs w:val="32"/>
          <w:highlight w:val="none"/>
          <w:shd w:val="clear"/>
        </w:rPr>
      </w:pPr>
      <w:r>
        <w:rPr>
          <w:rFonts w:hint="eastAsia" w:ascii="黑体" w:hAnsi="黑体" w:eastAsia="黑体" w:cs="宋体"/>
          <w:color w:val="auto"/>
          <w:kern w:val="0"/>
          <w:sz w:val="32"/>
          <w:szCs w:val="32"/>
          <w:highlight w:val="none"/>
          <w:shd w:val="clear"/>
        </w:rPr>
        <w:t>二、办理条件</w:t>
      </w:r>
    </w:p>
    <w:p>
      <w:pPr>
        <w:widowControl/>
        <w:shd w:val="clear" w:fill="FFFFFF" w:themeFill="background1"/>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rPr>
        <w:t>变更后的律师事务所设立资产符合《律师事务所管理办法》规定的数额。</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三、申请材料</w:t>
      </w:r>
    </w:p>
    <w:p>
      <w:pPr>
        <w:widowControl/>
        <w:shd w:val="clear" w:fill="FFFFFF" w:themeFill="background1"/>
        <w:wordWrap/>
        <w:spacing w:line="560" w:lineRule="exact"/>
        <w:ind w:right="0" w:firstLine="640" w:firstLineChars="200"/>
        <w:jc w:val="left"/>
        <w:textAlignment w:val="auto"/>
        <w:rPr>
          <w:rFonts w:ascii="仿宋" w:hAnsi="仿宋" w:eastAsia="仿宋" w:cs="宋体"/>
          <w:color w:val="auto"/>
          <w:kern w:val="0"/>
          <w:sz w:val="32"/>
          <w:szCs w:val="32"/>
          <w:highlight w:val="none"/>
          <w:shd w:val="clear"/>
        </w:rPr>
      </w:pPr>
      <w:r>
        <w:rPr>
          <w:rFonts w:hint="eastAsia" w:ascii="仿宋" w:hAnsi="仿宋" w:eastAsia="仿宋" w:cs="宋体"/>
          <w:color w:val="auto"/>
          <w:kern w:val="0"/>
          <w:sz w:val="32"/>
          <w:szCs w:val="32"/>
          <w:highlight w:val="none"/>
          <w:shd w:val="clear"/>
        </w:rPr>
        <w:t>（一）《律师事务所变更事项申请表》（原件3份）；</w:t>
      </w:r>
    </w:p>
    <w:p>
      <w:pPr>
        <w:shd w:val="clear" w:fill="FFFFFF" w:themeFill="background1"/>
        <w:wordWrap/>
        <w:spacing w:line="560" w:lineRule="exact"/>
        <w:ind w:right="0" w:firstLine="640" w:firstLineChars="200"/>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（二）合伙人会议关于变更设立资产的决议，分所变更的由总所出具（原件2份）；</w:t>
      </w:r>
    </w:p>
    <w:p>
      <w:pPr>
        <w:widowControl/>
        <w:shd w:val="clear" w:fill="FFFFFF" w:themeFill="background1"/>
        <w:wordWrap/>
        <w:spacing w:line="560" w:lineRule="exact"/>
        <w:ind w:right="0" w:firstLine="640" w:firstLineChars="200"/>
        <w:jc w:val="left"/>
        <w:textAlignment w:val="auto"/>
        <w:rPr>
          <w:rFonts w:ascii="仿宋" w:hAnsi="仿宋" w:eastAsia="仿宋" w:cs="宋体"/>
          <w:color w:val="auto"/>
          <w:kern w:val="0"/>
          <w:sz w:val="32"/>
          <w:szCs w:val="32"/>
          <w:highlight w:val="none"/>
          <w:shd w:val="clear"/>
        </w:rPr>
      </w:pPr>
      <w:r>
        <w:rPr>
          <w:rFonts w:hint="eastAsia" w:ascii="仿宋" w:hAnsi="仿宋" w:eastAsia="仿宋" w:cs="宋体"/>
          <w:color w:val="auto"/>
          <w:kern w:val="0"/>
          <w:sz w:val="32"/>
          <w:szCs w:val="32"/>
          <w:highlight w:val="none"/>
          <w:shd w:val="clear"/>
        </w:rPr>
        <w:t>（三）社会中介机构出具的律师事务所设立资产的验资报告（原件2份）；</w:t>
      </w:r>
    </w:p>
    <w:p>
      <w:pPr>
        <w:widowControl/>
        <w:shd w:val="clear" w:fill="FFFFFF" w:themeFill="background1"/>
        <w:wordWrap/>
        <w:spacing w:line="560" w:lineRule="exact"/>
        <w:ind w:right="0" w:firstLine="640" w:firstLineChars="200"/>
        <w:jc w:val="left"/>
        <w:textAlignment w:val="auto"/>
        <w:rPr>
          <w:rFonts w:ascii="仿宋" w:hAnsi="仿宋" w:eastAsia="仿宋" w:cs="宋体"/>
          <w:color w:val="auto"/>
          <w:kern w:val="0"/>
          <w:sz w:val="32"/>
          <w:szCs w:val="32"/>
          <w:highlight w:val="none"/>
          <w:shd w:val="clear"/>
        </w:rPr>
      </w:pPr>
      <w:r>
        <w:rPr>
          <w:rFonts w:hint="eastAsia" w:ascii="仿宋" w:hAnsi="仿宋" w:eastAsia="仿宋" w:cs="宋体"/>
          <w:color w:val="auto"/>
          <w:kern w:val="0"/>
          <w:sz w:val="32"/>
          <w:szCs w:val="32"/>
          <w:highlight w:val="none"/>
          <w:shd w:val="clear"/>
        </w:rPr>
        <w:t>（四）律师事务所执业许可证副本。</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四、办理流程</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rPr>
        <w:t>（一）</w:t>
      </w:r>
      <w:r>
        <w:rPr>
          <w:rFonts w:hint="eastAsia" w:ascii="仿宋" w:hAnsi="仿宋" w:eastAsia="仿宋" w:cs="仿宋"/>
          <w:color w:val="auto"/>
          <w:sz w:val="32"/>
          <w:szCs w:val="32"/>
          <w:highlight w:val="none"/>
          <w:shd w:val="clear"/>
          <w:lang w:eastAsia="zh-CN"/>
        </w:rPr>
        <w:t>登陆</w:t>
      </w:r>
      <w:r>
        <w:rPr>
          <w:rFonts w:hint="eastAsia" w:ascii="仿宋" w:hAnsi="仿宋" w:eastAsia="仿宋" w:cs="仿宋"/>
          <w:color w:val="auto"/>
          <w:sz w:val="32"/>
          <w:szCs w:val="32"/>
          <w:highlight w:val="none"/>
          <w:shd w:val="clear"/>
        </w:rPr>
        <w:t>山东政务服务网-</w:t>
      </w:r>
      <w:r>
        <w:rPr>
          <w:rFonts w:hint="eastAsia" w:ascii="仿宋" w:hAnsi="仿宋" w:eastAsia="仿宋" w:cs="仿宋"/>
          <w:color w:val="auto"/>
          <w:sz w:val="32"/>
          <w:szCs w:val="32"/>
          <w:highlight w:val="none"/>
          <w:shd w:val="clear"/>
          <w:lang w:eastAsia="zh-CN"/>
        </w:rPr>
        <w:t>山东省司法厅—选择要办理的事项</w:t>
      </w:r>
      <w:r>
        <w:rPr>
          <w:rFonts w:hint="eastAsia" w:ascii="仿宋" w:hAnsi="仿宋" w:eastAsia="仿宋" w:cs="仿宋"/>
          <w:color w:val="auto"/>
          <w:sz w:val="32"/>
          <w:szCs w:val="32"/>
          <w:highlight w:val="none"/>
          <w:shd w:val="clear"/>
        </w:rPr>
        <w:t>进行</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申报</w:t>
      </w:r>
      <w:r>
        <w:rPr>
          <w:rFonts w:hint="eastAsia" w:ascii="仿宋" w:hAnsi="仿宋" w:eastAsia="仿宋" w:cs="仿宋"/>
          <w:color w:val="auto"/>
          <w:sz w:val="32"/>
          <w:szCs w:val="32"/>
          <w:highlight w:val="none"/>
          <w:shd w:val="clear"/>
          <w:lang w:eastAsia="zh-CN"/>
        </w:rPr>
        <w:t>”。填写电子表单，上传纸质申请材料电子版（</w:t>
      </w:r>
      <w:r>
        <w:rPr>
          <w:rFonts w:hint="eastAsia" w:ascii="仿宋" w:hAnsi="仿宋" w:eastAsia="仿宋" w:cs="仿宋"/>
          <w:color w:val="auto"/>
          <w:sz w:val="32"/>
          <w:szCs w:val="32"/>
          <w:highlight w:val="none"/>
          <w:shd w:val="clear"/>
          <w:lang w:val="en-US" w:eastAsia="zh-CN"/>
        </w:rPr>
        <w:t>JPG或PDF格式</w:t>
      </w:r>
      <w:r>
        <w:rPr>
          <w:rFonts w:hint="eastAsia" w:ascii="仿宋" w:hAnsi="仿宋" w:eastAsia="仿宋" w:cs="仿宋"/>
          <w:color w:val="auto"/>
          <w:sz w:val="32"/>
          <w:szCs w:val="32"/>
          <w:highlight w:val="none"/>
          <w:shd w:val="clear"/>
          <w:lang w:eastAsia="zh-CN"/>
        </w:rPr>
        <w:t>）。电子</w:t>
      </w:r>
      <w:r>
        <w:rPr>
          <w:rFonts w:hint="eastAsia" w:ascii="仿宋" w:hAnsi="仿宋" w:eastAsia="仿宋" w:cs="仿宋"/>
          <w:color w:val="auto"/>
          <w:sz w:val="32"/>
          <w:szCs w:val="32"/>
          <w:highlight w:val="none"/>
          <w:shd w:val="clear"/>
        </w:rPr>
        <w:t>表单认真填写</w:t>
      </w:r>
      <w:r>
        <w:rPr>
          <w:rFonts w:hint="eastAsia" w:ascii="仿宋" w:hAnsi="仿宋" w:eastAsia="仿宋" w:cs="仿宋"/>
          <w:color w:val="auto"/>
          <w:sz w:val="32"/>
          <w:szCs w:val="32"/>
          <w:highlight w:val="none"/>
          <w:shd w:val="clear"/>
          <w:lang w:eastAsia="zh-CN"/>
        </w:rPr>
        <w:t>完整。</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highlight w:val="none"/>
          <w:shd w:val="clear"/>
        </w:rPr>
      </w:pPr>
      <w:r>
        <w:rPr>
          <w:rFonts w:hint="eastAsia" w:ascii="仿宋" w:hAnsi="仿宋" w:eastAsia="仿宋" w:cs="仿宋"/>
          <w:color w:val="auto"/>
          <w:sz w:val="32"/>
          <w:szCs w:val="32"/>
          <w:highlight w:val="none"/>
          <w:shd w:val="clear"/>
          <w:lang w:eastAsia="zh-CN"/>
        </w:rPr>
        <w:t>（二）</w:t>
      </w:r>
      <w:r>
        <w:rPr>
          <w:rFonts w:hint="eastAsia" w:ascii="仿宋" w:hAnsi="仿宋" w:eastAsia="仿宋" w:cs="仿宋"/>
          <w:color w:val="auto"/>
          <w:sz w:val="32"/>
          <w:szCs w:val="32"/>
          <w:highlight w:val="none"/>
          <w:shd w:val="clear"/>
        </w:rPr>
        <w:t>申报完业务后关注办件进展，待业务显示已办结后，</w:t>
      </w:r>
      <w:r>
        <w:rPr>
          <w:rFonts w:hint="eastAsia" w:ascii="仿宋" w:hAnsi="仿宋" w:eastAsia="仿宋" w:cs="仿宋"/>
          <w:color w:val="auto"/>
          <w:sz w:val="32"/>
          <w:szCs w:val="32"/>
          <w:highlight w:val="none"/>
          <w:shd w:val="clear"/>
          <w:lang w:eastAsia="zh-CN"/>
        </w:rPr>
        <w:t>将所有上传的纸质申请材料原件</w:t>
      </w:r>
      <w:r>
        <w:rPr>
          <w:rFonts w:hint="eastAsia" w:ascii="仿宋" w:hAnsi="仿宋" w:eastAsia="仿宋" w:cs="仿宋"/>
          <w:color w:val="auto"/>
          <w:sz w:val="32"/>
          <w:szCs w:val="32"/>
          <w:highlight w:val="none"/>
          <w:shd w:val="clear"/>
        </w:rPr>
        <w:t>报送至青岛市民中心（福州南路17号4楼T0</w:t>
      </w:r>
      <w:r>
        <w:rPr>
          <w:rFonts w:hint="eastAsia" w:ascii="仿宋" w:hAnsi="仿宋" w:eastAsia="仿宋" w:cs="仿宋"/>
          <w:color w:val="auto"/>
          <w:sz w:val="32"/>
          <w:szCs w:val="32"/>
          <w:highlight w:val="none"/>
          <w:shd w:val="clear"/>
          <w:lang w:val="en-US" w:eastAsia="zh-CN"/>
        </w:rPr>
        <w:t>6</w:t>
      </w:r>
      <w:r>
        <w:rPr>
          <w:rFonts w:hint="eastAsia" w:ascii="仿宋" w:hAnsi="仿宋" w:eastAsia="仿宋" w:cs="仿宋"/>
          <w:color w:val="auto"/>
          <w:sz w:val="32"/>
          <w:szCs w:val="32"/>
          <w:highlight w:val="none"/>
          <w:shd w:val="clear"/>
        </w:rPr>
        <w:t>窗口）。</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五、法定期限</w:t>
      </w:r>
    </w:p>
    <w:p>
      <w:pPr>
        <w:shd w:val="clear" w:fill="FFFFFF" w:themeFill="background1"/>
        <w:wordWrap/>
        <w:spacing w:line="560" w:lineRule="exact"/>
        <w:ind w:right="0" w:firstLine="640" w:firstLineChars="200"/>
        <w:textAlignment w:val="auto"/>
        <w:rPr>
          <w:rFonts w:ascii="仿宋_GB2312" w:hAnsi="宋体" w:eastAsia="仿宋_GB2312"/>
          <w:color w:val="auto"/>
          <w:sz w:val="32"/>
          <w:szCs w:val="32"/>
          <w:highlight w:val="none"/>
          <w:shd w:val="clear"/>
        </w:rPr>
      </w:pPr>
      <w:r>
        <w:rPr>
          <w:rFonts w:hint="eastAsia" w:ascii="仿宋_GB2312" w:hAnsi="宋体" w:eastAsia="仿宋_GB2312"/>
          <w:color w:val="auto"/>
          <w:sz w:val="32"/>
          <w:szCs w:val="32"/>
          <w:highlight w:val="none"/>
          <w:shd w:val="clear"/>
          <w:lang w:val="en-US" w:eastAsia="zh-CN"/>
        </w:rPr>
        <w:t>30个工作</w:t>
      </w:r>
      <w:r>
        <w:rPr>
          <w:rFonts w:hint="eastAsia" w:ascii="仿宋_GB2312" w:hAnsi="宋体" w:eastAsia="仿宋_GB2312"/>
          <w:color w:val="auto"/>
          <w:sz w:val="32"/>
          <w:szCs w:val="32"/>
          <w:highlight w:val="none"/>
          <w:shd w:val="clear"/>
        </w:rPr>
        <w:t>日</w:t>
      </w:r>
      <w:r>
        <w:rPr>
          <w:rFonts w:hint="eastAsia" w:ascii="仿宋_GB2312" w:hAnsi="宋体" w:eastAsia="仿宋_GB2312"/>
          <w:color w:val="auto"/>
          <w:sz w:val="32"/>
          <w:szCs w:val="32"/>
          <w:highlight w:val="none"/>
          <w:shd w:val="clear"/>
          <w:lang w:eastAsia="zh-CN"/>
        </w:rPr>
        <w:t>。</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六、承诺期限</w:t>
      </w:r>
    </w:p>
    <w:p>
      <w:pPr>
        <w:shd w:val="clear" w:fill="FFFFFF" w:themeFill="background1"/>
        <w:wordWrap/>
        <w:spacing w:line="560" w:lineRule="exact"/>
        <w:ind w:right="0" w:firstLine="640" w:firstLineChars="200"/>
        <w:textAlignment w:val="auto"/>
        <w:rPr>
          <w:rFonts w:ascii="仿宋_GB2312" w:hAnsi="宋体" w:eastAsia="仿宋_GB2312"/>
          <w:color w:val="auto"/>
          <w:sz w:val="32"/>
          <w:szCs w:val="32"/>
          <w:highlight w:val="none"/>
          <w:shd w:val="clear"/>
        </w:rPr>
      </w:pPr>
      <w:r>
        <w:rPr>
          <w:rFonts w:hint="eastAsia" w:ascii="仿宋_GB2312" w:hAnsi="宋体" w:eastAsia="仿宋_GB2312"/>
          <w:color w:val="auto"/>
          <w:sz w:val="32"/>
          <w:szCs w:val="32"/>
          <w:highlight w:val="none"/>
          <w:shd w:val="clear"/>
          <w:lang w:val="en-US" w:eastAsia="zh-CN"/>
        </w:rPr>
        <w:t>8个工作</w:t>
      </w:r>
      <w:r>
        <w:rPr>
          <w:rFonts w:hint="eastAsia" w:ascii="仿宋_GB2312" w:hAnsi="宋体" w:eastAsia="仿宋_GB2312"/>
          <w:color w:val="auto"/>
          <w:sz w:val="32"/>
          <w:szCs w:val="32"/>
          <w:highlight w:val="none"/>
          <w:shd w:val="clear"/>
        </w:rPr>
        <w:t>日</w:t>
      </w:r>
      <w:r>
        <w:rPr>
          <w:rFonts w:hint="eastAsia" w:ascii="仿宋_GB2312" w:hAnsi="宋体" w:eastAsia="仿宋_GB2312"/>
          <w:color w:val="auto"/>
          <w:sz w:val="32"/>
          <w:szCs w:val="32"/>
          <w:highlight w:val="none"/>
          <w:shd w:val="clear"/>
          <w:lang w:eastAsia="zh-CN"/>
        </w:rPr>
        <w:t>。</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七、收费标准</w:t>
      </w:r>
    </w:p>
    <w:p>
      <w:pPr>
        <w:shd w:val="clear" w:fill="FFFFFF" w:themeFill="background1"/>
        <w:wordWrap/>
        <w:spacing w:line="560" w:lineRule="exact"/>
        <w:ind w:right="0" w:firstLine="640" w:firstLineChars="200"/>
        <w:textAlignment w:val="auto"/>
        <w:rPr>
          <w:rFonts w:ascii="宋体"/>
          <w:color w:val="auto"/>
          <w:sz w:val="32"/>
          <w:szCs w:val="32"/>
          <w:highlight w:val="none"/>
          <w:shd w:val="clear"/>
        </w:rPr>
      </w:pPr>
      <w:r>
        <w:rPr>
          <w:rFonts w:hint="eastAsia" w:ascii="仿宋_GB2312" w:hAnsi="宋体" w:eastAsia="仿宋_GB2312"/>
          <w:color w:val="auto"/>
          <w:sz w:val="32"/>
          <w:szCs w:val="32"/>
          <w:highlight w:val="none"/>
          <w:shd w:val="clear"/>
        </w:rPr>
        <w:t>不收费。</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八、办理地点</w:t>
      </w:r>
    </w:p>
    <w:p>
      <w:pPr>
        <w:shd w:val="clear" w:fill="FFFFFF" w:themeFill="background1"/>
        <w:wordWrap/>
        <w:spacing w:line="560" w:lineRule="exact"/>
        <w:ind w:right="0" w:firstLine="640" w:firstLineChars="200"/>
        <w:textAlignment w:val="auto"/>
        <w:rPr>
          <w:rFonts w:hint="eastAsia" w:ascii="仿宋_GB2312" w:hAnsi="宋体" w:eastAsia="仿宋_GB2312"/>
          <w:color w:val="auto"/>
          <w:sz w:val="32"/>
          <w:szCs w:val="32"/>
          <w:highlight w:val="none"/>
          <w:shd w:val="clear"/>
          <w:lang w:val="en-US" w:eastAsia="zh-CN"/>
        </w:rPr>
      </w:pPr>
      <w:r>
        <w:rPr>
          <w:rFonts w:hint="eastAsia" w:ascii="仿宋_GB2312" w:hAnsi="宋体" w:eastAsia="仿宋_GB2312"/>
          <w:color w:val="auto"/>
          <w:sz w:val="32"/>
          <w:szCs w:val="32"/>
          <w:highlight w:val="none"/>
          <w:shd w:val="clear"/>
          <w:lang w:eastAsia="zh-CN"/>
        </w:rPr>
        <w:t>青岛市市南区福州南路17，27号市民中心 4楼T0</w:t>
      </w:r>
      <w:r>
        <w:rPr>
          <w:rFonts w:hint="eastAsia" w:ascii="仿宋_GB2312" w:hAnsi="宋体" w:eastAsia="仿宋_GB2312"/>
          <w:color w:val="auto"/>
          <w:sz w:val="32"/>
          <w:szCs w:val="32"/>
          <w:highlight w:val="none"/>
          <w:shd w:val="clear"/>
          <w:lang w:val="en-US" w:eastAsia="zh-CN"/>
        </w:rPr>
        <w:t>6</w:t>
      </w:r>
      <w:r>
        <w:rPr>
          <w:rFonts w:hint="eastAsia" w:ascii="仿宋_GB2312" w:hAnsi="宋体" w:eastAsia="仿宋_GB2312"/>
          <w:color w:val="auto"/>
          <w:sz w:val="32"/>
          <w:szCs w:val="32"/>
          <w:highlight w:val="none"/>
          <w:shd w:val="clear"/>
          <w:lang w:eastAsia="zh-CN"/>
        </w:rPr>
        <w:t>号窗口。</w:t>
      </w:r>
      <w:r>
        <w:rPr>
          <w:rFonts w:hint="eastAsia" w:ascii="仿宋_GB2312" w:hAnsi="宋体" w:eastAsia="仿宋_GB2312"/>
          <w:color w:val="auto"/>
          <w:sz w:val="32"/>
          <w:szCs w:val="32"/>
          <w:highlight w:val="none"/>
          <w:shd w:val="clear"/>
          <w:lang w:val="en-US" w:eastAsia="zh-CN"/>
        </w:rPr>
        <w:t xml:space="preserve">     </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s="黑体"/>
          <w:color w:val="auto"/>
          <w:sz w:val="32"/>
          <w:szCs w:val="32"/>
          <w:highlight w:val="none"/>
          <w:shd w:val="clear"/>
          <w:lang w:val="en-US" w:eastAsia="zh-CN"/>
        </w:rPr>
        <w:t>九、</w:t>
      </w:r>
      <w:r>
        <w:rPr>
          <w:rFonts w:hint="eastAsia" w:ascii="黑体" w:hAnsi="黑体" w:eastAsia="黑体"/>
          <w:color w:val="auto"/>
          <w:sz w:val="32"/>
          <w:szCs w:val="32"/>
          <w:highlight w:val="none"/>
          <w:shd w:val="clear"/>
        </w:rPr>
        <w:t>咨询电话</w:t>
      </w:r>
    </w:p>
    <w:p>
      <w:pPr>
        <w:shd w:val="clear" w:fill="FFFFFF" w:themeFill="background1"/>
        <w:wordWrap/>
        <w:spacing w:line="560" w:lineRule="exact"/>
        <w:ind w:right="0" w:firstLine="640" w:firstLineChars="200"/>
        <w:textAlignment w:val="auto"/>
        <w:rPr>
          <w:rFonts w:ascii="仿宋_GB2312" w:eastAsia="仿宋_GB2312"/>
          <w:color w:val="auto"/>
          <w:sz w:val="32"/>
          <w:szCs w:val="32"/>
          <w:highlight w:val="none"/>
          <w:shd w:val="clear"/>
        </w:rPr>
      </w:pPr>
      <w:r>
        <w:rPr>
          <w:rFonts w:hint="eastAsia" w:ascii="仿宋_GB2312" w:eastAsia="仿宋_GB2312"/>
          <w:color w:val="auto"/>
          <w:sz w:val="32"/>
          <w:szCs w:val="32"/>
          <w:highlight w:val="none"/>
          <w:shd w:val="clear"/>
          <w:lang w:eastAsia="zh-CN"/>
        </w:rPr>
        <w:t>0532-662003</w:t>
      </w:r>
      <w:r>
        <w:rPr>
          <w:rFonts w:hint="eastAsia" w:ascii="仿宋_GB2312" w:eastAsia="仿宋_GB2312"/>
          <w:color w:val="auto"/>
          <w:sz w:val="32"/>
          <w:szCs w:val="32"/>
          <w:highlight w:val="none"/>
          <w:shd w:val="clear"/>
          <w:lang w:val="en-US" w:eastAsia="zh-CN"/>
        </w:rPr>
        <w:t>65</w:t>
      </w:r>
      <w:r>
        <w:rPr>
          <w:rFonts w:hint="eastAsia" w:ascii="仿宋_GB2312" w:eastAsia="仿宋_GB2312"/>
          <w:color w:val="auto"/>
          <w:sz w:val="32"/>
          <w:szCs w:val="32"/>
          <w:highlight w:val="none"/>
          <w:shd w:val="clear"/>
        </w:rPr>
        <w:t>。</w:t>
      </w:r>
    </w:p>
    <w:p>
      <w:pPr>
        <w:shd w:val="clear" w:fill="FFFFFF" w:themeFill="background1"/>
        <w:wordWrap/>
        <w:spacing w:line="560" w:lineRule="exact"/>
        <w:ind w:right="0"/>
        <w:jc w:val="center"/>
        <w:textAlignment w:val="auto"/>
        <w:rPr>
          <w:rFonts w:hint="eastAsia" w:ascii="宋体"/>
          <w:color w:val="auto"/>
          <w:sz w:val="32"/>
          <w:szCs w:val="32"/>
          <w:highlight w:val="none"/>
          <w:shd w:val="clear"/>
        </w:rPr>
      </w:pP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br w:type="page"/>
      </w: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t>律师事务所合并</w:t>
      </w:r>
      <w:r>
        <w:rPr>
          <w:rFonts w:hint="eastAsia" w:ascii="方正小标宋简体" w:hAnsi="方正小标宋简体" w:eastAsia="方正小标宋简体" w:cs="方正小标宋简体"/>
          <w:color w:val="auto"/>
          <w:spacing w:val="-20"/>
          <w:sz w:val="44"/>
          <w:szCs w:val="44"/>
          <w:highlight w:val="none"/>
          <w:shd w:val="clear"/>
          <w:lang w:eastAsia="zh-CN"/>
        </w:rPr>
        <w:t>行政许可</w:t>
      </w:r>
      <w:r>
        <w:rPr>
          <w:rFonts w:hint="eastAsia" w:ascii="方正小标宋简体" w:hAnsi="方正小标宋简体" w:eastAsia="方正小标宋简体" w:cs="方正小标宋简体"/>
          <w:color w:val="auto"/>
          <w:spacing w:val="-20"/>
          <w:sz w:val="44"/>
          <w:szCs w:val="44"/>
          <w:highlight w:val="none"/>
          <w:shd w:val="clear"/>
        </w:rPr>
        <w:t>办事指南</w:t>
      </w:r>
    </w:p>
    <w:p>
      <w:pPr>
        <w:shd w:val="clear" w:fill="FFFFFF" w:themeFill="background1"/>
        <w:wordWrap/>
        <w:spacing w:line="560" w:lineRule="exact"/>
        <w:ind w:right="0" w:firstLine="640" w:firstLineChars="200"/>
        <w:textAlignment w:val="auto"/>
        <w:rPr>
          <w:rFonts w:hint="eastAsia" w:ascii="黑体" w:hAnsi="黑体" w:eastAsia="黑体"/>
          <w:color w:val="auto"/>
          <w:sz w:val="32"/>
          <w:szCs w:val="32"/>
          <w:highlight w:val="none"/>
          <w:shd w:val="clear"/>
        </w:rPr>
      </w:pP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一、办理依据</w:t>
      </w:r>
    </w:p>
    <w:p>
      <w:pPr>
        <w:widowControl/>
        <w:shd w:val="clear" w:fill="FFFFFF" w:themeFill="background1"/>
        <w:wordWrap/>
        <w:spacing w:line="560" w:lineRule="exact"/>
        <w:ind w:right="0" w:firstLine="640" w:firstLineChars="200"/>
        <w:textAlignment w:val="auto"/>
        <w:rPr>
          <w:rFonts w:ascii="仿宋_GB2312" w:hAnsi="仿宋" w:eastAsia="仿宋_GB2312" w:cs="宋体"/>
          <w:bCs/>
          <w:color w:val="auto"/>
          <w:kern w:val="0"/>
          <w:sz w:val="32"/>
          <w:szCs w:val="32"/>
          <w:highlight w:val="none"/>
          <w:shd w:val="clear"/>
        </w:rPr>
      </w:pPr>
      <w:r>
        <w:rPr>
          <w:rFonts w:hint="eastAsia" w:ascii="仿宋_GB2312" w:hAnsi="仿宋" w:eastAsia="仿宋_GB2312" w:cs="宋体"/>
          <w:bCs/>
          <w:color w:val="auto"/>
          <w:kern w:val="0"/>
          <w:sz w:val="32"/>
          <w:szCs w:val="32"/>
          <w:highlight w:val="none"/>
          <w:shd w:val="clear"/>
        </w:rPr>
        <w:t>（一）《中华人民共和国律师法》</w:t>
      </w:r>
    </w:p>
    <w:p>
      <w:pPr>
        <w:widowControl/>
        <w:shd w:val="clear" w:fill="FFFFFF" w:themeFill="background1"/>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rPr>
      </w:pPr>
      <w:r>
        <w:rPr>
          <w:rFonts w:hint="eastAsia" w:ascii="仿宋_GB2312" w:hAnsi="仿宋" w:eastAsia="仿宋_GB2312" w:cs="宋体"/>
          <w:bCs/>
          <w:color w:val="auto"/>
          <w:kern w:val="0"/>
          <w:sz w:val="32"/>
          <w:szCs w:val="32"/>
          <w:highlight w:val="none"/>
          <w:shd w:val="clear"/>
        </w:rPr>
        <w:t>（二）</w:t>
      </w:r>
      <w:r>
        <w:rPr>
          <w:rFonts w:hint="eastAsia" w:ascii="仿宋_GB2312" w:hAnsi="仿宋" w:eastAsia="仿宋_GB2312" w:cs="宋体"/>
          <w:color w:val="auto"/>
          <w:kern w:val="0"/>
          <w:sz w:val="32"/>
          <w:szCs w:val="32"/>
          <w:highlight w:val="none"/>
          <w:shd w:val="clear"/>
        </w:rPr>
        <w:t>《律师事务所管理办法》</w:t>
      </w:r>
    </w:p>
    <w:p>
      <w:pPr>
        <w:widowControl/>
        <w:shd w:val="clear" w:fill="FFFFFF" w:themeFill="background1"/>
        <w:wordWrap/>
        <w:spacing w:line="560" w:lineRule="exact"/>
        <w:ind w:right="0" w:firstLine="640" w:firstLineChars="200"/>
        <w:jc w:val="left"/>
        <w:textAlignment w:val="auto"/>
        <w:rPr>
          <w:rFonts w:ascii="黑体" w:hAnsi="黑体" w:eastAsia="黑体" w:cs="宋体"/>
          <w:color w:val="auto"/>
          <w:kern w:val="0"/>
          <w:sz w:val="32"/>
          <w:szCs w:val="32"/>
          <w:highlight w:val="none"/>
          <w:shd w:val="clear"/>
        </w:rPr>
      </w:pPr>
      <w:r>
        <w:rPr>
          <w:rFonts w:hint="eastAsia" w:ascii="黑体" w:hAnsi="黑体" w:eastAsia="黑体" w:cs="宋体"/>
          <w:color w:val="auto"/>
          <w:kern w:val="0"/>
          <w:sz w:val="32"/>
          <w:szCs w:val="32"/>
          <w:highlight w:val="none"/>
          <w:shd w:val="clear"/>
        </w:rPr>
        <w:t>二、办理条件</w:t>
      </w:r>
    </w:p>
    <w:p>
      <w:pPr>
        <w:widowControl/>
        <w:shd w:val="clear" w:fill="FFFFFF" w:themeFill="background1"/>
        <w:wordWrap/>
        <w:spacing w:line="560" w:lineRule="exact"/>
        <w:ind w:right="0" w:firstLine="640" w:firstLineChars="200"/>
        <w:jc w:val="left"/>
        <w:textAlignment w:val="auto"/>
        <w:rPr>
          <w:rFonts w:ascii="仿宋" w:hAnsi="仿宋" w:eastAsia="仿宋" w:cs="宋体"/>
          <w:color w:val="auto"/>
          <w:kern w:val="0"/>
          <w:sz w:val="32"/>
          <w:szCs w:val="32"/>
          <w:highlight w:val="none"/>
          <w:shd w:val="clear"/>
        </w:rPr>
      </w:pPr>
      <w:r>
        <w:rPr>
          <w:rFonts w:hint="eastAsia" w:ascii="仿宋" w:hAnsi="仿宋" w:eastAsia="仿宋" w:cs="宋体"/>
          <w:color w:val="auto"/>
          <w:kern w:val="0"/>
          <w:sz w:val="32"/>
          <w:szCs w:val="32"/>
          <w:highlight w:val="none"/>
          <w:shd w:val="clear"/>
        </w:rPr>
        <w:t>两个以上律师事务所可合并设立一个新的律师事务所，合并各方律师事务所均注销。申请人按照《律师执业管理办法》相关规定，办理律师事务所设立和注销手续。</w:t>
      </w:r>
    </w:p>
    <w:p>
      <w:pPr>
        <w:widowControl/>
        <w:shd w:val="clear" w:fill="FFFFFF" w:themeFill="background1"/>
        <w:wordWrap/>
        <w:spacing w:line="560" w:lineRule="exact"/>
        <w:ind w:right="0" w:firstLine="640" w:firstLineChars="200"/>
        <w:jc w:val="left"/>
        <w:textAlignment w:val="auto"/>
        <w:rPr>
          <w:rFonts w:ascii="仿宋" w:hAnsi="仿宋" w:eastAsia="仿宋" w:cs="宋体"/>
          <w:color w:val="auto"/>
          <w:kern w:val="0"/>
          <w:sz w:val="32"/>
          <w:szCs w:val="32"/>
          <w:highlight w:val="none"/>
          <w:shd w:val="clear"/>
        </w:rPr>
      </w:pPr>
      <w:r>
        <w:rPr>
          <w:rFonts w:hint="eastAsia" w:ascii="仿宋" w:hAnsi="仿宋" w:eastAsia="仿宋"/>
          <w:color w:val="auto"/>
          <w:sz w:val="32"/>
          <w:szCs w:val="32"/>
          <w:highlight w:val="none"/>
          <w:shd w:val="clear"/>
        </w:rPr>
        <w:t>律师事务所吸收合并时，被吸收的律师事务所注销。申请人按照《律师执业管理办法》和《律师事务所管理办法》相关规定，办理律师事务所吸收合并手续，省</w:t>
      </w:r>
      <w:r>
        <w:rPr>
          <w:rFonts w:hint="eastAsia" w:ascii="仿宋" w:hAnsi="仿宋" w:eastAsia="仿宋"/>
          <w:color w:val="auto"/>
          <w:sz w:val="32"/>
          <w:szCs w:val="32"/>
          <w:highlight w:val="none"/>
          <w:shd w:val="clear"/>
          <w:lang w:val="en-US" w:eastAsia="zh-CN"/>
        </w:rPr>
        <w:t>司法</w:t>
      </w:r>
      <w:r>
        <w:rPr>
          <w:rFonts w:hint="eastAsia" w:ascii="仿宋" w:hAnsi="仿宋" w:eastAsia="仿宋"/>
          <w:color w:val="auto"/>
          <w:sz w:val="32"/>
          <w:szCs w:val="32"/>
          <w:highlight w:val="none"/>
          <w:shd w:val="clear"/>
        </w:rPr>
        <w:t>厅出具《关于同意</w:t>
      </w:r>
      <w:r>
        <w:rPr>
          <w:rFonts w:ascii="仿宋" w:hAnsi="仿宋" w:eastAsia="仿宋" w:cs="Arial"/>
          <w:color w:val="auto"/>
          <w:sz w:val="32"/>
          <w:szCs w:val="32"/>
          <w:highlight w:val="none"/>
          <w:shd w:val="clear"/>
        </w:rPr>
        <w:t>××</w:t>
      </w:r>
      <w:r>
        <w:rPr>
          <w:rFonts w:hint="eastAsia" w:ascii="仿宋" w:hAnsi="仿宋" w:eastAsia="仿宋" w:cs="Arial"/>
          <w:color w:val="auto"/>
          <w:sz w:val="32"/>
          <w:szCs w:val="32"/>
          <w:highlight w:val="none"/>
          <w:shd w:val="clear"/>
        </w:rPr>
        <w:t>律师事务所</w:t>
      </w:r>
      <w:r>
        <w:rPr>
          <w:rFonts w:hint="eastAsia" w:ascii="仿宋" w:hAnsi="仿宋" w:eastAsia="仿宋"/>
          <w:color w:val="auto"/>
          <w:sz w:val="32"/>
          <w:szCs w:val="32"/>
          <w:highlight w:val="none"/>
          <w:shd w:val="clear"/>
        </w:rPr>
        <w:t>吸收合并</w:t>
      </w:r>
      <w:r>
        <w:rPr>
          <w:rFonts w:ascii="仿宋" w:hAnsi="仿宋" w:eastAsia="仿宋" w:cs="Arial"/>
          <w:color w:val="auto"/>
          <w:sz w:val="32"/>
          <w:szCs w:val="32"/>
          <w:highlight w:val="none"/>
          <w:shd w:val="clear"/>
        </w:rPr>
        <w:t>××</w:t>
      </w:r>
      <w:r>
        <w:rPr>
          <w:rFonts w:hint="eastAsia" w:ascii="仿宋" w:hAnsi="仿宋" w:eastAsia="仿宋" w:cs="Arial"/>
          <w:color w:val="auto"/>
          <w:sz w:val="32"/>
          <w:szCs w:val="32"/>
          <w:highlight w:val="none"/>
          <w:shd w:val="clear"/>
        </w:rPr>
        <w:t>律师事务所的通知》</w:t>
      </w:r>
      <w:r>
        <w:rPr>
          <w:rFonts w:hint="eastAsia" w:ascii="仿宋" w:hAnsi="仿宋" w:eastAsia="仿宋"/>
          <w:color w:val="auto"/>
          <w:sz w:val="32"/>
          <w:szCs w:val="32"/>
          <w:highlight w:val="none"/>
          <w:shd w:val="clear"/>
        </w:rPr>
        <w:t>；也可以自行处理好业务衔接、人员安排、资产处置、债务承担等事务后，按照律师变更执业机构和律师事务所注销程序办理。</w:t>
      </w:r>
    </w:p>
    <w:p>
      <w:pPr>
        <w:widowControl/>
        <w:shd w:val="clear" w:fill="FFFFFF" w:themeFill="background1"/>
        <w:wordWrap/>
        <w:spacing w:line="560" w:lineRule="exact"/>
        <w:ind w:right="0" w:firstLine="720" w:firstLineChars="200"/>
        <w:jc w:val="left"/>
        <w:textAlignment w:val="auto"/>
        <w:rPr>
          <w:rFonts w:ascii="仿宋_GB2312" w:hAnsi="宋体" w:eastAsia="仿宋_GB2312" w:cs="宋体"/>
          <w:color w:val="auto"/>
          <w:kern w:val="0"/>
          <w:sz w:val="36"/>
          <w:szCs w:val="36"/>
          <w:highlight w:val="none"/>
          <w:shd w:val="clear"/>
        </w:rPr>
      </w:pPr>
      <w:r>
        <w:rPr>
          <w:rFonts w:hint="eastAsia" w:ascii="仿宋_GB2312" w:hAnsi="宋体" w:eastAsia="仿宋_GB2312" w:cs="宋体"/>
          <w:color w:val="auto"/>
          <w:kern w:val="0"/>
          <w:sz w:val="36"/>
          <w:szCs w:val="36"/>
          <w:highlight w:val="none"/>
          <w:shd w:val="clear"/>
        </w:rPr>
        <w:t>合并双方律师事务所已自行处理好业务衔接、人员安排、资产处置、债务承担等事务。</w:t>
      </w:r>
    </w:p>
    <w:p>
      <w:pPr>
        <w:pStyle w:val="16"/>
        <w:numPr>
          <w:ilvl w:val="0"/>
          <w:numId w:val="2"/>
        </w:numPr>
        <w:shd w:val="clear" w:fill="FFFFFF" w:themeFill="background1"/>
        <w:wordWrap/>
        <w:spacing w:line="560" w:lineRule="exact"/>
        <w:ind w:right="0" w:firstLineChars="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申请材料</w:t>
      </w:r>
    </w:p>
    <w:p>
      <w:pPr>
        <w:shd w:val="clear" w:fill="FFFFFF" w:themeFill="background1"/>
        <w:wordWrap/>
        <w:spacing w:line="560" w:lineRule="exact"/>
        <w:ind w:left="645" w:right="0"/>
        <w:textAlignment w:val="auto"/>
        <w:rPr>
          <w:rFonts w:ascii="仿宋_GB2312" w:eastAsia="仿宋_GB2312"/>
          <w:color w:val="auto"/>
          <w:sz w:val="32"/>
          <w:szCs w:val="32"/>
          <w:highlight w:val="none"/>
          <w:shd w:val="clear"/>
        </w:rPr>
      </w:pPr>
      <w:r>
        <w:rPr>
          <w:rFonts w:hint="eastAsia" w:ascii="仿宋_GB2312" w:hAnsi="仿宋_GB2312" w:eastAsia="仿宋_GB2312"/>
          <w:color w:val="auto"/>
          <w:sz w:val="32"/>
          <w:szCs w:val="32"/>
          <w:highlight w:val="none"/>
          <w:shd w:val="clear"/>
        </w:rPr>
        <w:t>（一）律师事务所合并变更事项登记表</w:t>
      </w:r>
      <w:r>
        <w:rPr>
          <w:rFonts w:hint="eastAsia" w:ascii="仿宋_GB2312" w:eastAsia="仿宋_GB2312"/>
          <w:color w:val="auto"/>
          <w:sz w:val="32"/>
          <w:szCs w:val="32"/>
          <w:highlight w:val="none"/>
          <w:shd w:val="clear"/>
        </w:rPr>
        <w:t>（原件3份）；</w:t>
      </w:r>
    </w:p>
    <w:p>
      <w:pPr>
        <w:shd w:val="clear" w:fill="FFFFFF" w:themeFill="background1"/>
        <w:wordWrap/>
        <w:spacing w:line="560" w:lineRule="exact"/>
        <w:ind w:right="0" w:firstLine="640" w:firstLineChars="200"/>
        <w:textAlignment w:val="auto"/>
        <w:rPr>
          <w:rFonts w:hint="eastAsia" w:ascii="仿宋_GB2312" w:hAnsi="仿宋_GB2312" w:eastAsia="仿宋_GB2312"/>
          <w:color w:val="auto"/>
          <w:sz w:val="32"/>
          <w:szCs w:val="32"/>
          <w:highlight w:val="none"/>
          <w:shd w:val="clear"/>
        </w:rPr>
      </w:pPr>
      <w:r>
        <w:rPr>
          <w:rFonts w:hint="eastAsia" w:ascii="仿宋_GB2312" w:hAnsi="仿宋_GB2312" w:eastAsia="仿宋_GB2312"/>
          <w:color w:val="auto"/>
          <w:sz w:val="32"/>
          <w:szCs w:val="32"/>
          <w:highlight w:val="none"/>
          <w:shd w:val="clear"/>
        </w:rPr>
        <w:t>（二）总所与分所双方签订的有关通过吸收合并设立分所的协议，具体应包括以下主要内容：合并双方关于吸收合并的约定；对被吸收方人员的接收和安排、资产和债权债务的处置、潜在执业风险责任的承担、未办结业务处理的约定；对吸收合并后合伙人、出资、连带责任承担、财务监管和分配机制、业务运作机制等权利义务的约定（原件2份）；</w:t>
      </w:r>
    </w:p>
    <w:p>
      <w:pPr>
        <w:shd w:val="clear" w:fill="FFFFFF" w:themeFill="background1"/>
        <w:wordWrap/>
        <w:spacing w:line="560" w:lineRule="exact"/>
        <w:ind w:right="0" w:firstLine="640" w:firstLineChars="200"/>
        <w:textAlignment w:val="auto"/>
        <w:rPr>
          <w:rFonts w:ascii="仿宋_GB2312" w:hAnsi="仿宋_GB2312" w:eastAsia="仿宋_GB2312"/>
          <w:color w:val="auto"/>
          <w:sz w:val="32"/>
          <w:szCs w:val="32"/>
          <w:highlight w:val="none"/>
          <w:shd w:val="clear"/>
        </w:rPr>
      </w:pPr>
      <w:r>
        <w:rPr>
          <w:rFonts w:hint="eastAsia" w:ascii="仿宋_GB2312" w:hAnsi="仿宋_GB2312" w:eastAsia="仿宋_GB2312"/>
          <w:color w:val="auto"/>
          <w:sz w:val="32"/>
          <w:szCs w:val="32"/>
          <w:highlight w:val="none"/>
          <w:shd w:val="clear"/>
        </w:rPr>
        <w:t>（三）吸收方律师事务所合伙人会议决议，内容包括吸收合并律师事务所的决定，对被吸收方律师事务所人员安排、出资、权利义务关系等其他有关事项作出的决议（原件2份）；</w:t>
      </w:r>
    </w:p>
    <w:p>
      <w:pPr>
        <w:shd w:val="clear" w:fill="FFFFFF" w:themeFill="background1"/>
        <w:wordWrap/>
        <w:spacing w:line="560" w:lineRule="exact"/>
        <w:ind w:right="0" w:firstLine="645"/>
        <w:textAlignment w:val="auto"/>
        <w:rPr>
          <w:rFonts w:ascii="仿宋_GB2312" w:hAnsi="仿宋_GB2312" w:eastAsia="仿宋_GB2312"/>
          <w:color w:val="auto"/>
          <w:sz w:val="32"/>
          <w:szCs w:val="32"/>
          <w:highlight w:val="none"/>
          <w:shd w:val="clear"/>
        </w:rPr>
      </w:pPr>
      <w:r>
        <w:rPr>
          <w:rFonts w:hint="eastAsia" w:ascii="仿宋_GB2312" w:hAnsi="仿宋_GB2312" w:eastAsia="仿宋_GB2312"/>
          <w:color w:val="auto"/>
          <w:sz w:val="32"/>
          <w:szCs w:val="32"/>
          <w:highlight w:val="none"/>
          <w:shd w:val="clear"/>
        </w:rPr>
        <w:t>（四）被吸收方律师事务所合伙人会议决议，内容包括律师事务所同意被吸收合并的决定，人员安排、资产、住所和债权债务的处置、潜在执业风险责任承担、未办结业务等事项有效决议，由符合章程规定人数的合伙人签字（原件2份）；</w:t>
      </w:r>
    </w:p>
    <w:p>
      <w:pPr>
        <w:shd w:val="clear" w:fill="FFFFFF" w:themeFill="background1"/>
        <w:wordWrap/>
        <w:spacing w:line="560" w:lineRule="exact"/>
        <w:ind w:right="0" w:firstLine="645"/>
        <w:textAlignment w:val="auto"/>
        <w:rPr>
          <w:rFonts w:ascii="仿宋_GB2312" w:hAnsi="仿宋_GB2312" w:eastAsia="仿宋_GB2312"/>
          <w:color w:val="auto"/>
          <w:sz w:val="32"/>
          <w:szCs w:val="32"/>
          <w:highlight w:val="none"/>
          <w:shd w:val="clear"/>
        </w:rPr>
      </w:pPr>
      <w:r>
        <w:rPr>
          <w:rFonts w:hint="eastAsia" w:ascii="仿宋_GB2312" w:hAnsi="仿宋_GB2312" w:eastAsia="仿宋_GB2312"/>
          <w:color w:val="auto"/>
          <w:sz w:val="32"/>
          <w:szCs w:val="32"/>
          <w:highlight w:val="none"/>
          <w:shd w:val="clear"/>
        </w:rPr>
        <w:t>（五）社会中介机构出具的被吸收方律师事务所财务资产审计报告（原件2份）；</w:t>
      </w:r>
    </w:p>
    <w:p>
      <w:pPr>
        <w:shd w:val="clear" w:fill="FFFFFF" w:themeFill="background1"/>
        <w:wordWrap/>
        <w:spacing w:line="560" w:lineRule="exact"/>
        <w:ind w:right="0" w:firstLine="645"/>
        <w:textAlignment w:val="auto"/>
        <w:rPr>
          <w:rFonts w:ascii="仿宋_GB2312" w:hAnsi="仿宋_GB2312" w:eastAsia="仿宋_GB2312"/>
          <w:color w:val="auto"/>
          <w:sz w:val="32"/>
          <w:szCs w:val="32"/>
          <w:highlight w:val="none"/>
          <w:shd w:val="clear"/>
        </w:rPr>
      </w:pPr>
      <w:r>
        <w:rPr>
          <w:rFonts w:hint="eastAsia" w:ascii="仿宋_GB2312" w:hAnsi="仿宋_GB2312" w:eastAsia="仿宋_GB2312"/>
          <w:color w:val="auto"/>
          <w:sz w:val="32"/>
          <w:szCs w:val="32"/>
          <w:highlight w:val="none"/>
          <w:shd w:val="clear"/>
        </w:rPr>
        <w:t>（六）被吸收方律师事务所财产处理情况报告，内容包括财产清单、财产和债权债务处置、剩余财产分配等情况，由被吸收方律师事务所盖章、负责人签字（原件2份）；</w:t>
      </w:r>
    </w:p>
    <w:p>
      <w:pPr>
        <w:widowControl/>
        <w:shd w:val="clear" w:fill="FFFFFF" w:themeFill="background1"/>
        <w:wordWrap/>
        <w:spacing w:line="560" w:lineRule="exact"/>
        <w:ind w:right="0" w:firstLine="640" w:firstLineChars="200"/>
        <w:jc w:val="left"/>
        <w:textAlignment w:val="auto"/>
        <w:rPr>
          <w:rFonts w:ascii="仿宋_GB2312" w:hAnsi="仿宋_GB2312" w:eastAsia="仿宋_GB2312" w:cs="宋体"/>
          <w:color w:val="auto"/>
          <w:kern w:val="0"/>
          <w:sz w:val="32"/>
          <w:szCs w:val="32"/>
          <w:highlight w:val="none"/>
          <w:shd w:val="clear"/>
        </w:rPr>
      </w:pPr>
      <w:r>
        <w:rPr>
          <w:rFonts w:hint="eastAsia" w:ascii="仿宋_GB2312" w:hAnsi="仿宋_GB2312" w:eastAsia="仿宋_GB2312" w:cs="宋体"/>
          <w:color w:val="auto"/>
          <w:kern w:val="0"/>
          <w:sz w:val="32"/>
          <w:szCs w:val="32"/>
          <w:highlight w:val="none"/>
          <w:shd w:val="clear"/>
        </w:rPr>
        <w:t>（七）被吸收方律师事务所在省级以上报纸刊登债权公告的报刊（原件2份）；</w:t>
      </w:r>
    </w:p>
    <w:p>
      <w:pPr>
        <w:shd w:val="clear" w:fill="FFFFFF" w:themeFill="background1"/>
        <w:wordWrap/>
        <w:spacing w:line="560" w:lineRule="exact"/>
        <w:ind w:right="0" w:firstLine="640" w:firstLineChars="200"/>
        <w:textAlignment w:val="auto"/>
        <w:rPr>
          <w:rFonts w:ascii="仿宋_GB2312" w:hAnsi="仿宋_GB2312" w:eastAsia="仿宋_GB2312"/>
          <w:color w:val="auto"/>
          <w:sz w:val="32"/>
          <w:szCs w:val="32"/>
          <w:highlight w:val="none"/>
          <w:shd w:val="clear"/>
        </w:rPr>
      </w:pPr>
      <w:r>
        <w:rPr>
          <w:rFonts w:hint="eastAsia" w:ascii="仿宋_GB2312" w:hAnsi="仿宋_GB2312" w:eastAsia="仿宋_GB2312"/>
          <w:color w:val="auto"/>
          <w:sz w:val="32"/>
          <w:szCs w:val="32"/>
          <w:highlight w:val="none"/>
          <w:shd w:val="clear"/>
        </w:rPr>
        <w:t>（八）被吸收方律师事务所注销税务登记的证明文件（原件2份）；</w:t>
      </w:r>
    </w:p>
    <w:p>
      <w:pPr>
        <w:shd w:val="clear" w:fill="FFFFFF" w:themeFill="background1"/>
        <w:wordWrap/>
        <w:spacing w:line="560" w:lineRule="exact"/>
        <w:ind w:right="0" w:firstLine="640" w:firstLineChars="200"/>
        <w:textAlignment w:val="auto"/>
        <w:rPr>
          <w:rFonts w:ascii="仿宋_GB2312" w:hAnsi="仿宋_GB2312" w:eastAsia="仿宋_GB2312"/>
          <w:color w:val="auto"/>
          <w:sz w:val="32"/>
          <w:szCs w:val="32"/>
          <w:highlight w:val="none"/>
          <w:shd w:val="clear"/>
        </w:rPr>
      </w:pPr>
      <w:r>
        <w:rPr>
          <w:rFonts w:hint="eastAsia" w:ascii="仿宋_GB2312" w:hAnsi="仿宋_GB2312" w:eastAsia="仿宋_GB2312"/>
          <w:color w:val="auto"/>
          <w:sz w:val="32"/>
          <w:szCs w:val="32"/>
          <w:highlight w:val="none"/>
          <w:shd w:val="clear"/>
        </w:rPr>
        <w:t>（九）被吸收方律师业务档案、财务账簿移交证明（原件2份）；</w:t>
      </w:r>
    </w:p>
    <w:p>
      <w:pPr>
        <w:widowControl/>
        <w:shd w:val="clear" w:fill="FFFFFF" w:themeFill="background1"/>
        <w:wordWrap/>
        <w:spacing w:line="560" w:lineRule="exact"/>
        <w:ind w:right="0" w:firstLine="640" w:firstLineChars="200"/>
        <w:jc w:val="left"/>
        <w:textAlignment w:val="auto"/>
        <w:rPr>
          <w:rFonts w:ascii="仿宋_GB2312" w:hAnsi="仿宋_GB2312" w:eastAsia="仿宋_GB2312" w:cs="宋体"/>
          <w:color w:val="auto"/>
          <w:kern w:val="0"/>
          <w:sz w:val="32"/>
          <w:szCs w:val="32"/>
          <w:highlight w:val="none"/>
          <w:shd w:val="clear"/>
        </w:rPr>
      </w:pPr>
      <w:r>
        <w:rPr>
          <w:rFonts w:hint="eastAsia" w:ascii="仿宋_GB2312" w:hAnsi="仿宋_GB2312" w:eastAsia="仿宋_GB2312" w:cs="宋体"/>
          <w:color w:val="auto"/>
          <w:kern w:val="0"/>
          <w:sz w:val="32"/>
          <w:szCs w:val="32"/>
          <w:highlight w:val="none"/>
          <w:shd w:val="clear"/>
        </w:rPr>
        <w:t>（十）吸收合并后律师事务所合伙人登记表（原件2份）；</w:t>
      </w:r>
    </w:p>
    <w:p>
      <w:pPr>
        <w:widowControl/>
        <w:shd w:val="clear" w:fill="FFFFFF" w:themeFill="background1"/>
        <w:wordWrap/>
        <w:spacing w:line="560" w:lineRule="exact"/>
        <w:ind w:right="0" w:firstLine="640" w:firstLineChars="200"/>
        <w:jc w:val="left"/>
        <w:textAlignment w:val="auto"/>
        <w:rPr>
          <w:rFonts w:ascii="仿宋_GB2312" w:hAnsi="仿宋_GB2312" w:eastAsia="仿宋_GB2312" w:cs="宋体"/>
          <w:color w:val="auto"/>
          <w:kern w:val="0"/>
          <w:sz w:val="32"/>
          <w:szCs w:val="32"/>
          <w:highlight w:val="none"/>
          <w:shd w:val="clear"/>
        </w:rPr>
      </w:pPr>
      <w:r>
        <w:rPr>
          <w:rFonts w:hint="eastAsia" w:ascii="仿宋_GB2312" w:hAnsi="仿宋_GB2312" w:eastAsia="仿宋_GB2312" w:cs="宋体"/>
          <w:color w:val="auto"/>
          <w:kern w:val="0"/>
          <w:sz w:val="32"/>
          <w:szCs w:val="32"/>
          <w:highlight w:val="none"/>
          <w:shd w:val="clear"/>
        </w:rPr>
        <w:t>（十一）吸收合并后律师事务所推选负责人的合伙决议（原件2份）；</w:t>
      </w:r>
    </w:p>
    <w:p>
      <w:pPr>
        <w:widowControl/>
        <w:shd w:val="clear" w:fill="FFFFFF" w:themeFill="background1"/>
        <w:wordWrap/>
        <w:spacing w:line="560" w:lineRule="exact"/>
        <w:ind w:right="0" w:firstLine="640" w:firstLineChars="200"/>
        <w:jc w:val="left"/>
        <w:textAlignment w:val="auto"/>
        <w:rPr>
          <w:rFonts w:ascii="仿宋_GB2312" w:hAnsi="仿宋_GB2312" w:eastAsia="仿宋_GB2312" w:cs="宋体"/>
          <w:color w:val="auto"/>
          <w:kern w:val="0"/>
          <w:sz w:val="32"/>
          <w:szCs w:val="32"/>
          <w:highlight w:val="none"/>
          <w:shd w:val="clear"/>
        </w:rPr>
      </w:pPr>
      <w:r>
        <w:rPr>
          <w:rFonts w:hint="eastAsia" w:ascii="仿宋_GB2312" w:hAnsi="仿宋_GB2312" w:eastAsia="仿宋_GB2312" w:cs="宋体"/>
          <w:color w:val="auto"/>
          <w:kern w:val="0"/>
          <w:sz w:val="32"/>
          <w:szCs w:val="32"/>
          <w:highlight w:val="none"/>
          <w:shd w:val="clear"/>
        </w:rPr>
        <w:t>（十二）吸收合并后律师事务所章程、合伙协议（原件2份）；</w:t>
      </w:r>
    </w:p>
    <w:p>
      <w:pPr>
        <w:widowControl/>
        <w:shd w:val="clear" w:fill="FFFFFF" w:themeFill="background1"/>
        <w:wordWrap/>
        <w:spacing w:line="560" w:lineRule="exact"/>
        <w:ind w:right="0" w:firstLine="640" w:firstLineChars="200"/>
        <w:jc w:val="left"/>
        <w:textAlignment w:val="auto"/>
        <w:rPr>
          <w:rFonts w:ascii="仿宋_GB2312" w:hAnsi="仿宋_GB2312" w:eastAsia="仿宋_GB2312" w:cs="宋体"/>
          <w:color w:val="auto"/>
          <w:kern w:val="0"/>
          <w:sz w:val="32"/>
          <w:szCs w:val="32"/>
          <w:highlight w:val="none"/>
          <w:shd w:val="clear"/>
        </w:rPr>
      </w:pPr>
      <w:r>
        <w:rPr>
          <w:rFonts w:hint="eastAsia" w:ascii="仿宋_GB2312" w:hAnsi="仿宋_GB2312" w:eastAsia="仿宋_GB2312" w:cs="宋体"/>
          <w:color w:val="auto"/>
          <w:kern w:val="0"/>
          <w:sz w:val="32"/>
          <w:szCs w:val="32"/>
          <w:highlight w:val="none"/>
          <w:shd w:val="clear"/>
        </w:rPr>
        <w:t>（十三）社会中介机构出具的吸收合并后律师事务所验资报告（原件2份）；</w:t>
      </w:r>
    </w:p>
    <w:p>
      <w:pPr>
        <w:shd w:val="clear" w:fill="FFFFFF" w:themeFill="background1"/>
        <w:wordWrap/>
        <w:spacing w:line="560" w:lineRule="exact"/>
        <w:ind w:right="0" w:firstLine="640" w:firstLineChars="200"/>
        <w:textAlignment w:val="auto"/>
        <w:rPr>
          <w:rFonts w:ascii="仿宋_GB2312" w:eastAsia="仿宋_GB2312"/>
          <w:color w:val="auto"/>
          <w:sz w:val="32"/>
          <w:szCs w:val="32"/>
          <w:highlight w:val="none"/>
          <w:shd w:val="clear"/>
        </w:rPr>
      </w:pPr>
      <w:r>
        <w:rPr>
          <w:rFonts w:hint="eastAsia" w:ascii="仿宋_GB2312" w:hAnsi="仿宋_GB2312" w:eastAsia="仿宋_GB2312"/>
          <w:color w:val="auto"/>
          <w:sz w:val="32"/>
          <w:szCs w:val="32"/>
          <w:highlight w:val="none"/>
          <w:shd w:val="clear"/>
        </w:rPr>
        <w:t>（十四）被吸收方律师事务所执业许可证正、副本，全体律师执业证及二寸蓝底照片，律所印章；吸收方律师事务所执业证副本。</w:t>
      </w:r>
    </w:p>
    <w:p>
      <w:pPr>
        <w:widowControl/>
        <w:shd w:val="clear" w:fill="FFFFFF" w:themeFill="background1"/>
        <w:wordWrap/>
        <w:spacing w:line="560" w:lineRule="exact"/>
        <w:ind w:right="0" w:firstLine="640" w:firstLineChars="200"/>
        <w:jc w:val="left"/>
        <w:textAlignment w:val="auto"/>
        <w:rPr>
          <w:rFonts w:ascii="仿宋_GB2312" w:hAnsi="仿宋_GB2312" w:eastAsia="仿宋_GB2312"/>
          <w:color w:val="auto"/>
          <w:sz w:val="32"/>
          <w:szCs w:val="32"/>
          <w:highlight w:val="none"/>
          <w:shd w:val="clear"/>
        </w:rPr>
      </w:pPr>
      <w:r>
        <w:rPr>
          <w:rFonts w:hint="eastAsia" w:ascii="仿宋_GB2312" w:hAnsi="仿宋_GB2312" w:eastAsia="仿宋_GB2312"/>
          <w:color w:val="auto"/>
          <w:sz w:val="32"/>
          <w:szCs w:val="32"/>
          <w:highlight w:val="none"/>
          <w:shd w:val="clear"/>
        </w:rPr>
        <w:t>以上律师事务所均指省内所。吸收合并后律师事务所住所、名称发生变化的，还需办理住所、名称备案变更手续。</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四、办理流程</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rPr>
        <w:t>（一）</w:t>
      </w:r>
      <w:r>
        <w:rPr>
          <w:rFonts w:hint="eastAsia" w:ascii="仿宋" w:hAnsi="仿宋" w:eastAsia="仿宋" w:cs="仿宋"/>
          <w:color w:val="auto"/>
          <w:sz w:val="32"/>
          <w:szCs w:val="32"/>
          <w:highlight w:val="none"/>
          <w:shd w:val="clear"/>
          <w:lang w:eastAsia="zh-CN"/>
        </w:rPr>
        <w:t>登陆</w:t>
      </w:r>
      <w:r>
        <w:rPr>
          <w:rFonts w:hint="eastAsia" w:ascii="仿宋" w:hAnsi="仿宋" w:eastAsia="仿宋" w:cs="仿宋"/>
          <w:color w:val="auto"/>
          <w:sz w:val="32"/>
          <w:szCs w:val="32"/>
          <w:highlight w:val="none"/>
          <w:shd w:val="clear"/>
        </w:rPr>
        <w:t>山东政务服务网-</w:t>
      </w:r>
      <w:r>
        <w:rPr>
          <w:rFonts w:hint="eastAsia" w:ascii="仿宋" w:hAnsi="仿宋" w:eastAsia="仿宋" w:cs="仿宋"/>
          <w:color w:val="auto"/>
          <w:sz w:val="32"/>
          <w:szCs w:val="32"/>
          <w:highlight w:val="none"/>
          <w:shd w:val="clear"/>
          <w:lang w:eastAsia="zh-CN"/>
        </w:rPr>
        <w:t>山东省司法厅—选择要办理的事项</w:t>
      </w:r>
      <w:r>
        <w:rPr>
          <w:rFonts w:hint="eastAsia" w:ascii="仿宋" w:hAnsi="仿宋" w:eastAsia="仿宋" w:cs="仿宋"/>
          <w:color w:val="auto"/>
          <w:sz w:val="32"/>
          <w:szCs w:val="32"/>
          <w:highlight w:val="none"/>
          <w:shd w:val="clear"/>
        </w:rPr>
        <w:t>进行</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申报</w:t>
      </w:r>
      <w:r>
        <w:rPr>
          <w:rFonts w:hint="eastAsia" w:ascii="仿宋" w:hAnsi="仿宋" w:eastAsia="仿宋" w:cs="仿宋"/>
          <w:color w:val="auto"/>
          <w:sz w:val="32"/>
          <w:szCs w:val="32"/>
          <w:highlight w:val="none"/>
          <w:shd w:val="clear"/>
          <w:lang w:eastAsia="zh-CN"/>
        </w:rPr>
        <w:t>”。填写电子表单，上传纸质申请材料电子版（</w:t>
      </w:r>
      <w:r>
        <w:rPr>
          <w:rFonts w:hint="eastAsia" w:ascii="仿宋" w:hAnsi="仿宋" w:eastAsia="仿宋" w:cs="仿宋"/>
          <w:color w:val="auto"/>
          <w:sz w:val="32"/>
          <w:szCs w:val="32"/>
          <w:highlight w:val="none"/>
          <w:shd w:val="clear"/>
          <w:lang w:val="en-US" w:eastAsia="zh-CN"/>
        </w:rPr>
        <w:t>JPG或PDF格式</w:t>
      </w:r>
      <w:r>
        <w:rPr>
          <w:rFonts w:hint="eastAsia" w:ascii="仿宋" w:hAnsi="仿宋" w:eastAsia="仿宋" w:cs="仿宋"/>
          <w:color w:val="auto"/>
          <w:sz w:val="32"/>
          <w:szCs w:val="32"/>
          <w:highlight w:val="none"/>
          <w:shd w:val="clear"/>
          <w:lang w:eastAsia="zh-CN"/>
        </w:rPr>
        <w:t>）。电子</w:t>
      </w:r>
      <w:r>
        <w:rPr>
          <w:rFonts w:hint="eastAsia" w:ascii="仿宋" w:hAnsi="仿宋" w:eastAsia="仿宋" w:cs="仿宋"/>
          <w:color w:val="auto"/>
          <w:sz w:val="32"/>
          <w:szCs w:val="32"/>
          <w:highlight w:val="none"/>
          <w:shd w:val="clear"/>
        </w:rPr>
        <w:t>表单认真填写</w:t>
      </w:r>
      <w:r>
        <w:rPr>
          <w:rFonts w:hint="eastAsia" w:ascii="仿宋" w:hAnsi="仿宋" w:eastAsia="仿宋" w:cs="仿宋"/>
          <w:color w:val="auto"/>
          <w:sz w:val="32"/>
          <w:szCs w:val="32"/>
          <w:highlight w:val="none"/>
          <w:shd w:val="clear"/>
          <w:lang w:eastAsia="zh-CN"/>
        </w:rPr>
        <w:t>完整。</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highlight w:val="none"/>
          <w:shd w:val="clear"/>
        </w:rPr>
      </w:pPr>
      <w:r>
        <w:rPr>
          <w:rFonts w:hint="eastAsia" w:ascii="仿宋" w:hAnsi="仿宋" w:eastAsia="仿宋" w:cs="仿宋"/>
          <w:color w:val="auto"/>
          <w:sz w:val="32"/>
          <w:szCs w:val="32"/>
          <w:highlight w:val="none"/>
          <w:shd w:val="clear"/>
          <w:lang w:eastAsia="zh-CN"/>
        </w:rPr>
        <w:t>（二）</w:t>
      </w:r>
      <w:r>
        <w:rPr>
          <w:rFonts w:hint="eastAsia" w:ascii="仿宋" w:hAnsi="仿宋" w:eastAsia="仿宋" w:cs="仿宋"/>
          <w:color w:val="auto"/>
          <w:sz w:val="32"/>
          <w:szCs w:val="32"/>
          <w:highlight w:val="none"/>
          <w:shd w:val="clear"/>
        </w:rPr>
        <w:t>申报完业务后关注办件进展，待业务显示已办结后，</w:t>
      </w:r>
      <w:r>
        <w:rPr>
          <w:rFonts w:hint="eastAsia" w:ascii="仿宋" w:hAnsi="仿宋" w:eastAsia="仿宋" w:cs="仿宋"/>
          <w:color w:val="auto"/>
          <w:sz w:val="32"/>
          <w:szCs w:val="32"/>
          <w:highlight w:val="none"/>
          <w:shd w:val="clear"/>
          <w:lang w:eastAsia="zh-CN"/>
        </w:rPr>
        <w:t>将所有上传的纸质申请材料原件</w:t>
      </w:r>
      <w:r>
        <w:rPr>
          <w:rFonts w:hint="eastAsia" w:ascii="仿宋" w:hAnsi="仿宋" w:eastAsia="仿宋" w:cs="仿宋"/>
          <w:color w:val="auto"/>
          <w:sz w:val="32"/>
          <w:szCs w:val="32"/>
          <w:highlight w:val="none"/>
          <w:shd w:val="clear"/>
        </w:rPr>
        <w:t>报送至青岛市民中心（福州南路17号4楼T05窗口）。</w:t>
      </w:r>
      <w:r>
        <w:rPr>
          <w:rFonts w:hint="eastAsia" w:ascii="仿宋" w:hAnsi="仿宋" w:eastAsia="仿宋" w:cs="仿宋"/>
          <w:color w:val="auto"/>
          <w:sz w:val="32"/>
          <w:szCs w:val="32"/>
          <w:highlight w:val="none"/>
          <w:shd w:val="clear"/>
          <w:lang w:eastAsia="zh-CN"/>
        </w:rPr>
        <w:t>黄岛区的区直所到黄岛区司法局提交纸质材料；自贸区的所到自贸区管委会提交材料。</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五、法定期限</w:t>
      </w:r>
    </w:p>
    <w:p>
      <w:pPr>
        <w:shd w:val="clear" w:fill="FFFFFF" w:themeFill="background1"/>
        <w:wordWrap/>
        <w:spacing w:line="560" w:lineRule="exact"/>
        <w:ind w:right="0" w:firstLine="640" w:firstLineChars="200"/>
        <w:jc w:val="left"/>
        <w:textAlignment w:val="auto"/>
        <w:rPr>
          <w:rFonts w:ascii="仿宋_GB2312" w:eastAsia="仿宋_GB2312"/>
          <w:color w:val="auto"/>
          <w:sz w:val="32"/>
          <w:szCs w:val="32"/>
          <w:highlight w:val="none"/>
          <w:shd w:val="clear"/>
        </w:rPr>
      </w:pPr>
      <w:r>
        <w:rPr>
          <w:rFonts w:hint="eastAsia" w:ascii="仿宋_GB2312" w:eastAsia="仿宋_GB2312"/>
          <w:color w:val="auto"/>
          <w:sz w:val="32"/>
          <w:szCs w:val="32"/>
          <w:highlight w:val="none"/>
          <w:shd w:val="clear"/>
          <w:lang w:val="en-US" w:eastAsia="zh-CN"/>
        </w:rPr>
        <w:t>30个工作</w:t>
      </w:r>
      <w:r>
        <w:rPr>
          <w:rFonts w:hint="eastAsia" w:ascii="仿宋_GB2312" w:eastAsia="仿宋_GB2312"/>
          <w:color w:val="auto"/>
          <w:sz w:val="32"/>
          <w:szCs w:val="32"/>
          <w:highlight w:val="none"/>
          <w:shd w:val="clear"/>
        </w:rPr>
        <w:t>日。</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六、承诺期限</w:t>
      </w:r>
    </w:p>
    <w:p>
      <w:pPr>
        <w:shd w:val="clear" w:fill="FFFFFF" w:themeFill="background1"/>
        <w:wordWrap/>
        <w:spacing w:line="560" w:lineRule="exact"/>
        <w:ind w:right="0" w:firstLine="640" w:firstLineChars="200"/>
        <w:textAlignment w:val="auto"/>
        <w:rPr>
          <w:rFonts w:ascii="仿宋_GB2312" w:hAnsi="宋体" w:eastAsia="仿宋_GB2312"/>
          <w:color w:val="auto"/>
          <w:sz w:val="32"/>
          <w:szCs w:val="32"/>
          <w:highlight w:val="none"/>
          <w:shd w:val="clear"/>
        </w:rPr>
      </w:pPr>
      <w:r>
        <w:rPr>
          <w:rFonts w:hint="eastAsia" w:ascii="仿宋_GB2312" w:hAnsi="宋体" w:eastAsia="仿宋_GB2312"/>
          <w:color w:val="auto"/>
          <w:sz w:val="32"/>
          <w:szCs w:val="32"/>
          <w:highlight w:val="none"/>
          <w:shd w:val="clear"/>
          <w:lang w:val="en-US" w:eastAsia="zh-CN"/>
        </w:rPr>
        <w:t>6个工作</w:t>
      </w:r>
      <w:r>
        <w:rPr>
          <w:rFonts w:hint="eastAsia" w:ascii="仿宋_GB2312" w:hAnsi="宋体" w:eastAsia="仿宋_GB2312"/>
          <w:color w:val="auto"/>
          <w:sz w:val="32"/>
          <w:szCs w:val="32"/>
          <w:highlight w:val="none"/>
          <w:shd w:val="clear"/>
        </w:rPr>
        <w:t>日</w:t>
      </w:r>
      <w:r>
        <w:rPr>
          <w:rFonts w:hint="eastAsia" w:ascii="仿宋_GB2312" w:hAnsi="宋体" w:eastAsia="仿宋_GB2312"/>
          <w:color w:val="auto"/>
          <w:sz w:val="32"/>
          <w:szCs w:val="32"/>
          <w:highlight w:val="none"/>
          <w:shd w:val="clear"/>
          <w:lang w:eastAsia="zh-CN"/>
        </w:rPr>
        <w:t>。</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七、收费标准</w:t>
      </w:r>
    </w:p>
    <w:p>
      <w:pPr>
        <w:shd w:val="clear" w:fill="FFFFFF" w:themeFill="background1"/>
        <w:wordWrap/>
        <w:spacing w:line="560" w:lineRule="exact"/>
        <w:ind w:right="0" w:firstLine="640" w:firstLineChars="200"/>
        <w:textAlignment w:val="auto"/>
        <w:rPr>
          <w:rFonts w:ascii="宋体"/>
          <w:color w:val="auto"/>
          <w:sz w:val="32"/>
          <w:szCs w:val="32"/>
          <w:highlight w:val="none"/>
          <w:shd w:val="clear"/>
        </w:rPr>
      </w:pPr>
      <w:r>
        <w:rPr>
          <w:rFonts w:hint="eastAsia" w:ascii="仿宋_GB2312" w:hAnsi="宋体" w:eastAsia="仿宋_GB2312"/>
          <w:color w:val="auto"/>
          <w:sz w:val="32"/>
          <w:szCs w:val="32"/>
          <w:highlight w:val="none"/>
          <w:shd w:val="clear"/>
        </w:rPr>
        <w:t>不收费。</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八、办理地点</w:t>
      </w:r>
    </w:p>
    <w:p>
      <w:pPr>
        <w:shd w:val="clear" w:fill="FFFFFF" w:themeFill="background1"/>
        <w:wordWrap/>
        <w:spacing w:line="560" w:lineRule="exact"/>
        <w:ind w:right="0" w:firstLine="640" w:firstLineChars="200"/>
        <w:textAlignment w:val="auto"/>
        <w:rPr>
          <w:rFonts w:hint="eastAsia" w:ascii="仿宋_GB2312" w:hAnsi="宋体" w:eastAsia="仿宋_GB2312"/>
          <w:color w:val="auto"/>
          <w:sz w:val="32"/>
          <w:szCs w:val="32"/>
          <w:highlight w:val="none"/>
          <w:shd w:val="clear"/>
          <w:lang w:val="en-US" w:eastAsia="zh-CN"/>
        </w:rPr>
      </w:pPr>
      <w:r>
        <w:rPr>
          <w:rFonts w:hint="eastAsia" w:ascii="仿宋_GB2312" w:hAnsi="宋体" w:eastAsia="仿宋_GB2312"/>
          <w:color w:val="auto"/>
          <w:sz w:val="32"/>
          <w:szCs w:val="32"/>
          <w:highlight w:val="none"/>
          <w:shd w:val="clear"/>
          <w:lang w:eastAsia="zh-CN"/>
        </w:rPr>
        <w:t>青岛市市南区福州南路17，27号市民中心 4楼T05号窗口</w:t>
      </w:r>
      <w:r>
        <w:rPr>
          <w:rFonts w:hint="eastAsia" w:ascii="仿宋_GB2312" w:hAnsi="宋体" w:eastAsia="仿宋_GB2312"/>
          <w:color w:val="auto"/>
          <w:sz w:val="32"/>
          <w:szCs w:val="32"/>
          <w:highlight w:val="none"/>
          <w:shd w:val="clear"/>
          <w:lang w:val="en-US" w:eastAsia="zh-CN"/>
        </w:rPr>
        <w:t xml:space="preserve">。  </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s="黑体"/>
          <w:color w:val="auto"/>
          <w:sz w:val="32"/>
          <w:szCs w:val="32"/>
          <w:highlight w:val="none"/>
          <w:shd w:val="clear"/>
          <w:lang w:val="en-US" w:eastAsia="zh-CN"/>
        </w:rPr>
        <w:t>九、</w:t>
      </w:r>
      <w:r>
        <w:rPr>
          <w:rFonts w:hint="eastAsia" w:ascii="黑体" w:hAnsi="黑体" w:eastAsia="黑体" w:cs="黑体"/>
          <w:color w:val="auto"/>
          <w:sz w:val="32"/>
          <w:szCs w:val="32"/>
          <w:highlight w:val="none"/>
          <w:shd w:val="clear"/>
        </w:rPr>
        <w:t>咨</w:t>
      </w:r>
      <w:r>
        <w:rPr>
          <w:rFonts w:hint="eastAsia" w:ascii="黑体" w:hAnsi="黑体" w:eastAsia="黑体"/>
          <w:color w:val="auto"/>
          <w:sz w:val="32"/>
          <w:szCs w:val="32"/>
          <w:highlight w:val="none"/>
          <w:shd w:val="clear"/>
        </w:rPr>
        <w:t>询电话</w:t>
      </w:r>
    </w:p>
    <w:p>
      <w:pPr>
        <w:shd w:val="clear" w:fill="FFFFFF" w:themeFill="background1"/>
        <w:wordWrap/>
        <w:spacing w:line="560" w:lineRule="exact"/>
        <w:ind w:right="0" w:firstLine="640" w:firstLineChars="200"/>
        <w:textAlignment w:val="auto"/>
        <w:rPr>
          <w:rFonts w:ascii="仿宋_GB2312" w:eastAsia="仿宋_GB2312"/>
          <w:color w:val="auto"/>
          <w:sz w:val="32"/>
          <w:szCs w:val="32"/>
          <w:highlight w:val="none"/>
          <w:shd w:val="clear"/>
        </w:rPr>
      </w:pPr>
      <w:r>
        <w:rPr>
          <w:rFonts w:hint="eastAsia" w:ascii="仿宋_GB2312" w:eastAsia="仿宋_GB2312"/>
          <w:color w:val="auto"/>
          <w:sz w:val="32"/>
          <w:szCs w:val="32"/>
          <w:highlight w:val="none"/>
          <w:shd w:val="clear"/>
          <w:lang w:eastAsia="zh-CN"/>
        </w:rPr>
        <w:t>0532-66200328</w:t>
      </w:r>
      <w:r>
        <w:rPr>
          <w:rFonts w:hint="eastAsia" w:ascii="仿宋_GB2312" w:eastAsia="仿宋_GB2312"/>
          <w:color w:val="auto"/>
          <w:sz w:val="32"/>
          <w:szCs w:val="32"/>
          <w:highlight w:val="none"/>
          <w:shd w:val="clear"/>
        </w:rPr>
        <w:t>。</w:t>
      </w:r>
    </w:p>
    <w:p>
      <w:pPr>
        <w:shd w:val="clear" w:fill="FFFFFF" w:themeFill="background1"/>
        <w:wordWrap/>
        <w:spacing w:line="560" w:lineRule="exact"/>
        <w:ind w:right="0"/>
        <w:jc w:val="center"/>
        <w:textAlignment w:val="auto"/>
        <w:rPr>
          <w:rFonts w:ascii="宋体"/>
          <w:color w:val="auto"/>
          <w:sz w:val="44"/>
          <w:szCs w:val="44"/>
          <w:highlight w:val="none"/>
          <w:shd w:val="clear"/>
        </w:rPr>
      </w:pP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br w:type="page"/>
      </w: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t>律师事务所（分所）注销</w:t>
      </w:r>
      <w:r>
        <w:rPr>
          <w:rFonts w:hint="eastAsia" w:ascii="方正小标宋简体" w:hAnsi="方正小标宋简体" w:eastAsia="方正小标宋简体" w:cs="方正小标宋简体"/>
          <w:color w:val="auto"/>
          <w:spacing w:val="-20"/>
          <w:sz w:val="44"/>
          <w:szCs w:val="44"/>
          <w:highlight w:val="none"/>
          <w:shd w:val="clear"/>
          <w:lang w:eastAsia="zh-CN"/>
        </w:rPr>
        <w:t>行政许可</w:t>
      </w:r>
      <w:r>
        <w:rPr>
          <w:rFonts w:hint="eastAsia" w:ascii="方正小标宋简体" w:hAnsi="方正小标宋简体" w:eastAsia="方正小标宋简体" w:cs="方正小标宋简体"/>
          <w:color w:val="auto"/>
          <w:spacing w:val="-20"/>
          <w:sz w:val="44"/>
          <w:szCs w:val="44"/>
          <w:highlight w:val="none"/>
          <w:shd w:val="clear"/>
        </w:rPr>
        <w:t>办事指南</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一、办理依据</w:t>
      </w:r>
    </w:p>
    <w:p>
      <w:pPr>
        <w:widowControl/>
        <w:shd w:val="clear" w:fill="FFFFFF" w:themeFill="background1"/>
        <w:wordWrap/>
        <w:spacing w:line="560" w:lineRule="exact"/>
        <w:ind w:right="0" w:firstLine="640" w:firstLineChars="200"/>
        <w:textAlignment w:val="auto"/>
        <w:rPr>
          <w:rFonts w:ascii="仿宋_GB2312" w:hAnsi="仿宋" w:eastAsia="仿宋_GB2312" w:cs="宋体"/>
          <w:bCs/>
          <w:color w:val="auto"/>
          <w:kern w:val="0"/>
          <w:sz w:val="32"/>
          <w:szCs w:val="32"/>
          <w:highlight w:val="none"/>
          <w:shd w:val="clear"/>
        </w:rPr>
      </w:pPr>
      <w:r>
        <w:rPr>
          <w:rFonts w:hint="eastAsia" w:ascii="仿宋_GB2312" w:hAnsi="仿宋" w:eastAsia="仿宋_GB2312" w:cs="宋体"/>
          <w:bCs/>
          <w:color w:val="auto"/>
          <w:kern w:val="0"/>
          <w:sz w:val="32"/>
          <w:szCs w:val="32"/>
          <w:highlight w:val="none"/>
          <w:shd w:val="clear"/>
        </w:rPr>
        <w:t>（一）《中华人民共和国律师法》</w:t>
      </w:r>
    </w:p>
    <w:p>
      <w:pPr>
        <w:widowControl/>
        <w:shd w:val="clear" w:fill="FFFFFF" w:themeFill="background1"/>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rPr>
      </w:pPr>
      <w:r>
        <w:rPr>
          <w:rFonts w:hint="eastAsia" w:ascii="仿宋_GB2312" w:hAnsi="仿宋" w:eastAsia="仿宋_GB2312" w:cs="宋体"/>
          <w:bCs/>
          <w:color w:val="auto"/>
          <w:kern w:val="0"/>
          <w:sz w:val="32"/>
          <w:szCs w:val="32"/>
          <w:highlight w:val="none"/>
          <w:shd w:val="clear"/>
        </w:rPr>
        <w:t>（二）</w:t>
      </w:r>
      <w:r>
        <w:rPr>
          <w:rFonts w:hint="eastAsia" w:ascii="仿宋_GB2312" w:hAnsi="仿宋" w:eastAsia="仿宋_GB2312" w:cs="宋体"/>
          <w:color w:val="auto"/>
          <w:kern w:val="0"/>
          <w:sz w:val="32"/>
          <w:szCs w:val="32"/>
          <w:highlight w:val="none"/>
          <w:shd w:val="clear"/>
        </w:rPr>
        <w:t>《律师事务所管理办法》</w:t>
      </w:r>
    </w:p>
    <w:p>
      <w:pPr>
        <w:widowControl/>
        <w:shd w:val="clear" w:fill="FFFFFF" w:themeFill="background1"/>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rPr>
      </w:pPr>
      <w:r>
        <w:rPr>
          <w:rFonts w:hint="eastAsia" w:ascii="仿宋_GB2312" w:hAnsi="仿宋" w:eastAsia="仿宋_GB2312" w:cs="宋体"/>
          <w:color w:val="auto"/>
          <w:kern w:val="0"/>
          <w:sz w:val="32"/>
          <w:szCs w:val="32"/>
          <w:highlight w:val="none"/>
          <w:shd w:val="clear"/>
        </w:rPr>
        <w:t>（三）《律师和律师事务所执业证书管理办法》</w:t>
      </w:r>
    </w:p>
    <w:p>
      <w:pPr>
        <w:widowControl/>
        <w:shd w:val="clear" w:fill="FFFFFF" w:themeFill="background1"/>
        <w:wordWrap/>
        <w:spacing w:line="560" w:lineRule="exact"/>
        <w:ind w:right="0" w:firstLine="640" w:firstLineChars="200"/>
        <w:jc w:val="left"/>
        <w:textAlignment w:val="auto"/>
        <w:rPr>
          <w:rFonts w:ascii="黑体" w:hAnsi="黑体" w:eastAsia="黑体" w:cs="宋体"/>
          <w:color w:val="auto"/>
          <w:kern w:val="0"/>
          <w:sz w:val="32"/>
          <w:szCs w:val="32"/>
          <w:highlight w:val="none"/>
          <w:shd w:val="clear"/>
        </w:rPr>
      </w:pPr>
      <w:r>
        <w:rPr>
          <w:rFonts w:hint="eastAsia" w:ascii="黑体" w:hAnsi="黑体" w:eastAsia="黑体" w:cs="宋体"/>
          <w:color w:val="auto"/>
          <w:kern w:val="0"/>
          <w:sz w:val="32"/>
          <w:szCs w:val="32"/>
          <w:highlight w:val="none"/>
          <w:shd w:val="clear"/>
        </w:rPr>
        <w:t>二、办理条件</w:t>
      </w:r>
    </w:p>
    <w:p>
      <w:pPr>
        <w:widowControl/>
        <w:shd w:val="clear" w:fill="FFFFFF" w:themeFill="background1"/>
        <w:wordWrap/>
        <w:spacing w:line="560" w:lineRule="exact"/>
        <w:ind w:right="0" w:firstLine="640" w:firstLineChars="200"/>
        <w:textAlignment w:val="auto"/>
        <w:rPr>
          <w:rFonts w:ascii="仿宋" w:hAnsi="仿宋" w:eastAsia="仿宋" w:cs="宋体"/>
          <w:color w:val="auto"/>
          <w:kern w:val="0"/>
          <w:sz w:val="32"/>
          <w:szCs w:val="32"/>
          <w:highlight w:val="none"/>
          <w:shd w:val="clear"/>
        </w:rPr>
      </w:pPr>
      <w:r>
        <w:rPr>
          <w:rFonts w:hint="eastAsia" w:ascii="仿宋" w:hAnsi="仿宋" w:eastAsia="仿宋" w:cs="宋体"/>
          <w:color w:val="auto"/>
          <w:kern w:val="0"/>
          <w:sz w:val="32"/>
          <w:szCs w:val="32"/>
          <w:highlight w:val="none"/>
          <w:shd w:val="clear"/>
        </w:rPr>
        <w:t>（一）根据《律师事务所管理办法》第三十一条规定，律师事务所有下列情形之一的，应当终止：</w:t>
      </w:r>
    </w:p>
    <w:p>
      <w:pPr>
        <w:widowControl/>
        <w:shd w:val="clear" w:fill="FFFFFF" w:themeFill="background1"/>
        <w:wordWrap/>
        <w:spacing w:line="560" w:lineRule="exact"/>
        <w:ind w:right="0" w:firstLine="640" w:firstLineChars="200"/>
        <w:textAlignment w:val="auto"/>
        <w:rPr>
          <w:rFonts w:ascii="仿宋" w:hAnsi="仿宋" w:eastAsia="仿宋" w:cs="宋体"/>
          <w:color w:val="auto"/>
          <w:kern w:val="0"/>
          <w:sz w:val="32"/>
          <w:szCs w:val="32"/>
          <w:highlight w:val="none"/>
          <w:shd w:val="clear"/>
        </w:rPr>
      </w:pPr>
      <w:r>
        <w:rPr>
          <w:rFonts w:hint="eastAsia" w:ascii="仿宋" w:hAnsi="仿宋" w:eastAsia="仿宋" w:cs="宋体"/>
          <w:color w:val="auto"/>
          <w:kern w:val="0"/>
          <w:sz w:val="32"/>
          <w:szCs w:val="32"/>
          <w:highlight w:val="none"/>
          <w:shd w:val="clear"/>
          <w:lang w:val="en-US" w:eastAsia="zh-CN"/>
        </w:rPr>
        <w:t>1.</w:t>
      </w:r>
      <w:r>
        <w:rPr>
          <w:rFonts w:hint="eastAsia" w:ascii="仿宋" w:hAnsi="仿宋" w:eastAsia="仿宋" w:cs="宋体"/>
          <w:color w:val="auto"/>
          <w:kern w:val="0"/>
          <w:sz w:val="32"/>
          <w:szCs w:val="32"/>
          <w:highlight w:val="none"/>
          <w:shd w:val="clear"/>
        </w:rPr>
        <w:t>不能保持法定设立条件，经限期整改仍不符合条件的；</w:t>
      </w:r>
    </w:p>
    <w:p>
      <w:pPr>
        <w:widowControl/>
        <w:shd w:val="clear" w:fill="FFFFFF" w:themeFill="background1"/>
        <w:wordWrap/>
        <w:spacing w:line="560" w:lineRule="exact"/>
        <w:ind w:right="0" w:firstLine="640" w:firstLineChars="200"/>
        <w:textAlignment w:val="auto"/>
        <w:rPr>
          <w:rFonts w:ascii="仿宋" w:hAnsi="仿宋" w:eastAsia="仿宋" w:cs="宋体"/>
          <w:color w:val="auto"/>
          <w:kern w:val="0"/>
          <w:sz w:val="32"/>
          <w:szCs w:val="32"/>
          <w:highlight w:val="none"/>
          <w:shd w:val="clear"/>
        </w:rPr>
      </w:pPr>
      <w:r>
        <w:rPr>
          <w:rFonts w:hint="eastAsia" w:ascii="仿宋" w:hAnsi="仿宋" w:eastAsia="仿宋" w:cs="宋体"/>
          <w:color w:val="auto"/>
          <w:kern w:val="0"/>
          <w:sz w:val="32"/>
          <w:szCs w:val="32"/>
          <w:highlight w:val="none"/>
          <w:shd w:val="clear"/>
          <w:lang w:val="en-US" w:eastAsia="zh-CN"/>
        </w:rPr>
        <w:t>2.</w:t>
      </w:r>
      <w:r>
        <w:rPr>
          <w:rFonts w:hint="eastAsia" w:ascii="仿宋" w:hAnsi="仿宋" w:eastAsia="仿宋" w:cs="宋体"/>
          <w:color w:val="auto"/>
          <w:kern w:val="0"/>
          <w:sz w:val="32"/>
          <w:szCs w:val="32"/>
          <w:highlight w:val="none"/>
          <w:shd w:val="clear"/>
        </w:rPr>
        <w:t>执业许可证被依法吊销的；</w:t>
      </w:r>
    </w:p>
    <w:p>
      <w:pPr>
        <w:widowControl/>
        <w:shd w:val="clear" w:fill="FFFFFF" w:themeFill="background1"/>
        <w:wordWrap/>
        <w:spacing w:line="560" w:lineRule="exact"/>
        <w:ind w:right="0" w:firstLine="640" w:firstLineChars="200"/>
        <w:textAlignment w:val="auto"/>
        <w:rPr>
          <w:rFonts w:ascii="仿宋" w:hAnsi="仿宋" w:eastAsia="仿宋" w:cs="宋体"/>
          <w:color w:val="auto"/>
          <w:kern w:val="0"/>
          <w:sz w:val="32"/>
          <w:szCs w:val="32"/>
          <w:highlight w:val="none"/>
          <w:shd w:val="clear"/>
        </w:rPr>
      </w:pPr>
      <w:r>
        <w:rPr>
          <w:rFonts w:hint="eastAsia" w:ascii="仿宋" w:hAnsi="仿宋" w:eastAsia="仿宋" w:cs="宋体"/>
          <w:color w:val="auto"/>
          <w:kern w:val="0"/>
          <w:sz w:val="32"/>
          <w:szCs w:val="32"/>
          <w:highlight w:val="none"/>
          <w:shd w:val="clear"/>
          <w:lang w:val="en-US" w:eastAsia="zh-CN"/>
        </w:rPr>
        <w:t>3.</w:t>
      </w:r>
      <w:r>
        <w:rPr>
          <w:rFonts w:hint="eastAsia" w:ascii="仿宋" w:hAnsi="仿宋" w:eastAsia="仿宋" w:cs="宋体"/>
          <w:color w:val="auto"/>
          <w:kern w:val="0"/>
          <w:sz w:val="32"/>
          <w:szCs w:val="32"/>
          <w:highlight w:val="none"/>
          <w:shd w:val="clear"/>
        </w:rPr>
        <w:t>自行决定解散的；</w:t>
      </w:r>
    </w:p>
    <w:p>
      <w:pPr>
        <w:widowControl/>
        <w:shd w:val="clear" w:fill="FFFFFF" w:themeFill="background1"/>
        <w:wordWrap/>
        <w:spacing w:line="560" w:lineRule="exact"/>
        <w:ind w:right="0" w:firstLine="640" w:firstLineChars="200"/>
        <w:textAlignment w:val="auto"/>
        <w:rPr>
          <w:rFonts w:ascii="仿宋" w:hAnsi="仿宋" w:eastAsia="仿宋" w:cs="宋体"/>
          <w:color w:val="auto"/>
          <w:kern w:val="0"/>
          <w:sz w:val="32"/>
          <w:szCs w:val="32"/>
          <w:highlight w:val="none"/>
          <w:shd w:val="clear"/>
        </w:rPr>
      </w:pPr>
      <w:r>
        <w:rPr>
          <w:rFonts w:hint="eastAsia" w:ascii="仿宋" w:hAnsi="仿宋" w:eastAsia="仿宋" w:cs="宋体"/>
          <w:color w:val="auto"/>
          <w:kern w:val="0"/>
          <w:sz w:val="32"/>
          <w:szCs w:val="32"/>
          <w:highlight w:val="none"/>
          <w:shd w:val="clear"/>
          <w:lang w:val="en-US" w:eastAsia="zh-CN"/>
        </w:rPr>
        <w:t>4.</w:t>
      </w:r>
      <w:r>
        <w:rPr>
          <w:rFonts w:hint="eastAsia" w:ascii="仿宋" w:hAnsi="仿宋" w:eastAsia="仿宋" w:cs="宋体"/>
          <w:color w:val="auto"/>
          <w:kern w:val="0"/>
          <w:sz w:val="32"/>
          <w:szCs w:val="32"/>
          <w:highlight w:val="none"/>
          <w:shd w:val="clear"/>
        </w:rPr>
        <w:t>法律、行政法规规定应当终止的其他情形。</w:t>
      </w:r>
    </w:p>
    <w:p>
      <w:pPr>
        <w:widowControl/>
        <w:shd w:val="clear" w:fill="FFFFFF" w:themeFill="background1"/>
        <w:wordWrap/>
        <w:spacing w:line="560" w:lineRule="exact"/>
        <w:ind w:right="0" w:firstLine="640" w:firstLineChars="200"/>
        <w:textAlignment w:val="auto"/>
        <w:rPr>
          <w:rFonts w:ascii="仿宋" w:hAnsi="仿宋" w:eastAsia="仿宋" w:cs="宋体"/>
          <w:bCs/>
          <w:color w:val="auto"/>
          <w:kern w:val="0"/>
          <w:sz w:val="32"/>
          <w:szCs w:val="32"/>
          <w:highlight w:val="none"/>
          <w:shd w:val="clear"/>
        </w:rPr>
      </w:pPr>
      <w:r>
        <w:rPr>
          <w:rFonts w:hint="eastAsia" w:ascii="仿宋" w:hAnsi="仿宋" w:eastAsia="仿宋" w:cs="宋体"/>
          <w:color w:val="auto"/>
          <w:kern w:val="0"/>
          <w:sz w:val="32"/>
          <w:szCs w:val="32"/>
          <w:highlight w:val="none"/>
          <w:shd w:val="clear"/>
        </w:rPr>
        <w:t>律师事务所在取得设立许可后，六个月内未开业或者无正当理由停止业务活动满一年的，视为自行停办，应当终止。</w:t>
      </w:r>
    </w:p>
    <w:p>
      <w:pPr>
        <w:widowControl/>
        <w:shd w:val="clear" w:fill="FFFFFF" w:themeFill="background1"/>
        <w:wordWrap/>
        <w:spacing w:line="560" w:lineRule="exact"/>
        <w:ind w:right="0" w:firstLine="640" w:firstLineChars="200"/>
        <w:textAlignment w:val="auto"/>
        <w:rPr>
          <w:rFonts w:ascii="仿宋" w:hAnsi="仿宋" w:eastAsia="仿宋" w:cs="宋体"/>
          <w:color w:val="auto"/>
          <w:kern w:val="0"/>
          <w:sz w:val="32"/>
          <w:szCs w:val="32"/>
          <w:highlight w:val="none"/>
          <w:shd w:val="clear"/>
        </w:rPr>
      </w:pPr>
      <w:r>
        <w:rPr>
          <w:rFonts w:hint="eastAsia" w:ascii="仿宋" w:hAnsi="仿宋" w:eastAsia="仿宋" w:cs="宋体"/>
          <w:color w:val="auto"/>
          <w:kern w:val="0"/>
          <w:sz w:val="32"/>
          <w:szCs w:val="32"/>
          <w:highlight w:val="none"/>
          <w:shd w:val="clear"/>
        </w:rPr>
        <w:t>律师事务所在受到停业整顿处罚期限未满前，不得自行决定解散。</w:t>
      </w:r>
    </w:p>
    <w:p>
      <w:pPr>
        <w:widowControl/>
        <w:shd w:val="clear" w:fill="FFFFFF" w:themeFill="background1"/>
        <w:wordWrap/>
        <w:spacing w:line="560" w:lineRule="exact"/>
        <w:ind w:right="0" w:firstLine="640" w:firstLineChars="200"/>
        <w:textAlignment w:val="auto"/>
        <w:rPr>
          <w:rFonts w:ascii="仿宋" w:hAnsi="仿宋" w:eastAsia="仿宋" w:cs="宋体"/>
          <w:color w:val="auto"/>
          <w:kern w:val="0"/>
          <w:sz w:val="32"/>
          <w:szCs w:val="32"/>
          <w:highlight w:val="none"/>
          <w:shd w:val="clear"/>
        </w:rPr>
      </w:pPr>
      <w:r>
        <w:rPr>
          <w:rFonts w:hint="eastAsia" w:ascii="仿宋" w:hAnsi="仿宋" w:eastAsia="仿宋" w:cs="宋体"/>
          <w:color w:val="auto"/>
          <w:kern w:val="0"/>
          <w:sz w:val="32"/>
          <w:szCs w:val="32"/>
          <w:highlight w:val="none"/>
          <w:shd w:val="clear"/>
        </w:rPr>
        <w:t>（二）根据《律师事务所管理办法》第三十九条规定，有下列情形之一的，分所应当终止：</w:t>
      </w:r>
    </w:p>
    <w:p>
      <w:pPr>
        <w:widowControl/>
        <w:shd w:val="clear" w:fill="FFFFFF" w:themeFill="background1"/>
        <w:wordWrap/>
        <w:spacing w:line="560" w:lineRule="exact"/>
        <w:ind w:right="0" w:firstLine="640" w:firstLineChars="200"/>
        <w:textAlignment w:val="auto"/>
        <w:rPr>
          <w:rFonts w:ascii="仿宋" w:hAnsi="仿宋" w:eastAsia="仿宋" w:cs="宋体"/>
          <w:color w:val="auto"/>
          <w:kern w:val="0"/>
          <w:sz w:val="32"/>
          <w:szCs w:val="32"/>
          <w:highlight w:val="none"/>
          <w:shd w:val="clear"/>
        </w:rPr>
      </w:pPr>
      <w:r>
        <w:rPr>
          <w:rFonts w:hint="eastAsia" w:ascii="仿宋" w:hAnsi="仿宋" w:eastAsia="仿宋" w:cs="宋体"/>
          <w:color w:val="auto"/>
          <w:kern w:val="0"/>
          <w:sz w:val="32"/>
          <w:szCs w:val="32"/>
          <w:highlight w:val="none"/>
          <w:shd w:val="clear"/>
          <w:lang w:val="en-US" w:eastAsia="zh-CN"/>
        </w:rPr>
        <w:t>1.</w:t>
      </w:r>
      <w:r>
        <w:rPr>
          <w:rFonts w:hint="eastAsia" w:ascii="仿宋" w:hAnsi="仿宋" w:eastAsia="仿宋" w:cs="宋体"/>
          <w:color w:val="auto"/>
          <w:kern w:val="0"/>
          <w:sz w:val="32"/>
          <w:szCs w:val="32"/>
          <w:highlight w:val="none"/>
          <w:shd w:val="clear"/>
        </w:rPr>
        <w:t>律师事务所依法终止的；</w:t>
      </w:r>
    </w:p>
    <w:p>
      <w:pPr>
        <w:widowControl/>
        <w:shd w:val="clear" w:fill="FFFFFF" w:themeFill="background1"/>
        <w:wordWrap/>
        <w:spacing w:line="560" w:lineRule="exact"/>
        <w:ind w:right="0" w:firstLine="640" w:firstLineChars="200"/>
        <w:textAlignment w:val="auto"/>
        <w:rPr>
          <w:rFonts w:ascii="仿宋" w:hAnsi="仿宋" w:eastAsia="仿宋" w:cs="宋体"/>
          <w:color w:val="auto"/>
          <w:kern w:val="0"/>
          <w:sz w:val="32"/>
          <w:szCs w:val="32"/>
          <w:highlight w:val="none"/>
          <w:shd w:val="clear"/>
        </w:rPr>
      </w:pPr>
      <w:r>
        <w:rPr>
          <w:rFonts w:hint="eastAsia" w:ascii="仿宋" w:hAnsi="仿宋" w:eastAsia="仿宋" w:cs="宋体"/>
          <w:color w:val="auto"/>
          <w:kern w:val="0"/>
          <w:sz w:val="32"/>
          <w:szCs w:val="32"/>
          <w:highlight w:val="none"/>
          <w:shd w:val="clear"/>
          <w:lang w:val="en-US" w:eastAsia="zh-CN"/>
        </w:rPr>
        <w:t>2.</w:t>
      </w:r>
      <w:r>
        <w:rPr>
          <w:rFonts w:hint="eastAsia" w:ascii="仿宋" w:hAnsi="仿宋" w:eastAsia="仿宋" w:cs="宋体"/>
          <w:color w:val="auto"/>
          <w:kern w:val="0"/>
          <w:sz w:val="32"/>
          <w:szCs w:val="32"/>
          <w:highlight w:val="none"/>
          <w:shd w:val="clear"/>
        </w:rPr>
        <w:t>律师事务所不能保持《律师法》和本办法规定设立分所条件，经限期整改仍不符合条件的；</w:t>
      </w:r>
    </w:p>
    <w:p>
      <w:pPr>
        <w:widowControl/>
        <w:shd w:val="clear" w:fill="FFFFFF" w:themeFill="background1"/>
        <w:wordWrap/>
        <w:spacing w:line="560" w:lineRule="exact"/>
        <w:ind w:right="0" w:firstLine="640" w:firstLineChars="200"/>
        <w:textAlignment w:val="auto"/>
        <w:rPr>
          <w:rFonts w:ascii="仿宋" w:hAnsi="仿宋" w:eastAsia="仿宋" w:cs="宋体"/>
          <w:color w:val="auto"/>
          <w:kern w:val="0"/>
          <w:sz w:val="32"/>
          <w:szCs w:val="32"/>
          <w:highlight w:val="none"/>
          <w:shd w:val="clear"/>
        </w:rPr>
      </w:pPr>
      <w:r>
        <w:rPr>
          <w:rFonts w:hint="eastAsia" w:ascii="仿宋" w:hAnsi="仿宋" w:eastAsia="仿宋" w:cs="宋体"/>
          <w:color w:val="auto"/>
          <w:kern w:val="0"/>
          <w:sz w:val="32"/>
          <w:szCs w:val="32"/>
          <w:highlight w:val="none"/>
          <w:shd w:val="clear"/>
          <w:lang w:val="en-US" w:eastAsia="zh-CN"/>
        </w:rPr>
        <w:t>3.</w:t>
      </w:r>
      <w:r>
        <w:rPr>
          <w:rFonts w:hint="eastAsia" w:ascii="仿宋" w:hAnsi="仿宋" w:eastAsia="仿宋" w:cs="宋体"/>
          <w:color w:val="auto"/>
          <w:kern w:val="0"/>
          <w:sz w:val="32"/>
          <w:szCs w:val="32"/>
          <w:highlight w:val="none"/>
          <w:shd w:val="clear"/>
        </w:rPr>
        <w:t>分所不能保持法定设立条件，经限期整改仍不符合条件的；</w:t>
      </w:r>
    </w:p>
    <w:p>
      <w:pPr>
        <w:widowControl/>
        <w:shd w:val="clear" w:fill="FFFFFF" w:themeFill="background1"/>
        <w:wordWrap/>
        <w:spacing w:line="560" w:lineRule="exact"/>
        <w:ind w:right="0" w:firstLine="640" w:firstLineChars="200"/>
        <w:textAlignment w:val="auto"/>
        <w:rPr>
          <w:rFonts w:ascii="仿宋" w:hAnsi="仿宋" w:eastAsia="仿宋" w:cs="宋体"/>
          <w:color w:val="auto"/>
          <w:kern w:val="0"/>
          <w:sz w:val="32"/>
          <w:szCs w:val="32"/>
          <w:highlight w:val="none"/>
          <w:shd w:val="clear"/>
        </w:rPr>
      </w:pPr>
      <w:r>
        <w:rPr>
          <w:rFonts w:hint="eastAsia" w:ascii="仿宋" w:hAnsi="仿宋" w:eastAsia="仿宋" w:cs="宋体"/>
          <w:color w:val="auto"/>
          <w:kern w:val="0"/>
          <w:sz w:val="32"/>
          <w:szCs w:val="32"/>
          <w:highlight w:val="none"/>
          <w:shd w:val="clear"/>
          <w:lang w:val="en-US" w:eastAsia="zh-CN"/>
        </w:rPr>
        <w:t>4.</w:t>
      </w:r>
      <w:r>
        <w:rPr>
          <w:rFonts w:hint="eastAsia" w:ascii="仿宋" w:hAnsi="仿宋" w:eastAsia="仿宋" w:cs="宋体"/>
          <w:color w:val="auto"/>
          <w:kern w:val="0"/>
          <w:sz w:val="32"/>
          <w:szCs w:val="32"/>
          <w:highlight w:val="none"/>
          <w:shd w:val="clear"/>
        </w:rPr>
        <w:t>分所在取得设立执业许可后六个月内未开业或者无正当理由停止业务活动满一年的；</w:t>
      </w:r>
    </w:p>
    <w:p>
      <w:pPr>
        <w:widowControl/>
        <w:shd w:val="clear" w:fill="FFFFFF" w:themeFill="background1"/>
        <w:wordWrap/>
        <w:spacing w:line="560" w:lineRule="exact"/>
        <w:ind w:right="0" w:firstLine="640" w:firstLineChars="200"/>
        <w:textAlignment w:val="auto"/>
        <w:rPr>
          <w:rFonts w:ascii="仿宋" w:hAnsi="仿宋" w:eastAsia="仿宋" w:cs="宋体"/>
          <w:color w:val="auto"/>
          <w:kern w:val="0"/>
          <w:sz w:val="32"/>
          <w:szCs w:val="32"/>
          <w:highlight w:val="none"/>
          <w:shd w:val="clear"/>
        </w:rPr>
      </w:pPr>
      <w:r>
        <w:rPr>
          <w:rFonts w:hint="eastAsia" w:ascii="仿宋" w:hAnsi="仿宋" w:eastAsia="仿宋" w:cs="宋体"/>
          <w:color w:val="auto"/>
          <w:kern w:val="0"/>
          <w:sz w:val="32"/>
          <w:szCs w:val="32"/>
          <w:highlight w:val="none"/>
          <w:shd w:val="clear"/>
          <w:lang w:val="en-US" w:eastAsia="zh-CN"/>
        </w:rPr>
        <w:t>5.</w:t>
      </w:r>
      <w:r>
        <w:rPr>
          <w:rFonts w:hint="eastAsia" w:ascii="仿宋" w:hAnsi="仿宋" w:eastAsia="仿宋" w:cs="宋体"/>
          <w:color w:val="auto"/>
          <w:kern w:val="0"/>
          <w:sz w:val="32"/>
          <w:szCs w:val="32"/>
          <w:highlight w:val="none"/>
          <w:shd w:val="clear"/>
        </w:rPr>
        <w:t>律师事务所决定停办分所的；</w:t>
      </w:r>
    </w:p>
    <w:p>
      <w:pPr>
        <w:widowControl/>
        <w:shd w:val="clear" w:fill="FFFFFF" w:themeFill="background1"/>
        <w:wordWrap/>
        <w:spacing w:line="560" w:lineRule="exact"/>
        <w:ind w:right="0" w:firstLine="640" w:firstLineChars="200"/>
        <w:textAlignment w:val="auto"/>
        <w:rPr>
          <w:rFonts w:ascii="仿宋" w:hAnsi="仿宋" w:eastAsia="仿宋" w:cs="宋体"/>
          <w:color w:val="auto"/>
          <w:kern w:val="0"/>
          <w:sz w:val="32"/>
          <w:szCs w:val="32"/>
          <w:highlight w:val="none"/>
          <w:shd w:val="clear"/>
        </w:rPr>
      </w:pPr>
      <w:r>
        <w:rPr>
          <w:rFonts w:hint="eastAsia" w:ascii="仿宋" w:hAnsi="仿宋" w:eastAsia="仿宋" w:cs="宋体"/>
          <w:color w:val="auto"/>
          <w:kern w:val="0"/>
          <w:sz w:val="32"/>
          <w:szCs w:val="32"/>
          <w:highlight w:val="none"/>
          <w:shd w:val="clear"/>
          <w:lang w:val="en-US" w:eastAsia="zh-CN"/>
        </w:rPr>
        <w:t>6.</w:t>
      </w:r>
      <w:r>
        <w:rPr>
          <w:rFonts w:hint="eastAsia" w:ascii="仿宋" w:hAnsi="仿宋" w:eastAsia="仿宋" w:cs="宋体"/>
          <w:color w:val="auto"/>
          <w:kern w:val="0"/>
          <w:sz w:val="32"/>
          <w:szCs w:val="32"/>
          <w:highlight w:val="none"/>
          <w:shd w:val="clear"/>
        </w:rPr>
        <w:t>分所执业许可证被依法吊销的；</w:t>
      </w:r>
    </w:p>
    <w:p>
      <w:pPr>
        <w:widowControl/>
        <w:shd w:val="clear" w:fill="FFFFFF" w:themeFill="background1"/>
        <w:wordWrap/>
        <w:spacing w:line="560" w:lineRule="exact"/>
        <w:ind w:right="0" w:firstLine="640" w:firstLineChars="200"/>
        <w:textAlignment w:val="auto"/>
        <w:rPr>
          <w:rFonts w:ascii="仿宋" w:hAnsi="仿宋" w:eastAsia="仿宋" w:cs="宋体"/>
          <w:color w:val="auto"/>
          <w:kern w:val="0"/>
          <w:sz w:val="32"/>
          <w:szCs w:val="32"/>
          <w:highlight w:val="none"/>
          <w:shd w:val="clear"/>
        </w:rPr>
      </w:pPr>
      <w:r>
        <w:rPr>
          <w:rFonts w:hint="eastAsia" w:ascii="仿宋" w:hAnsi="仿宋" w:eastAsia="仿宋" w:cs="宋体"/>
          <w:color w:val="auto"/>
          <w:kern w:val="0"/>
          <w:sz w:val="32"/>
          <w:szCs w:val="32"/>
          <w:highlight w:val="none"/>
          <w:shd w:val="clear"/>
          <w:lang w:val="en-US" w:eastAsia="zh-CN"/>
        </w:rPr>
        <w:t>7.</w:t>
      </w:r>
      <w:r>
        <w:rPr>
          <w:rFonts w:hint="eastAsia" w:ascii="仿宋" w:hAnsi="仿宋" w:eastAsia="仿宋" w:cs="宋体"/>
          <w:color w:val="auto"/>
          <w:kern w:val="0"/>
          <w:sz w:val="32"/>
          <w:szCs w:val="32"/>
          <w:highlight w:val="none"/>
          <w:shd w:val="clear"/>
        </w:rPr>
        <w:t>法律、行政法规规定应当终止的其他情形。</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三、申请材料</w:t>
      </w:r>
    </w:p>
    <w:p>
      <w:pPr>
        <w:shd w:val="clear" w:fill="FFFFFF" w:themeFill="background1"/>
        <w:wordWrap/>
        <w:spacing w:line="560" w:lineRule="exact"/>
        <w:ind w:right="0" w:firstLine="645"/>
        <w:textAlignment w:val="auto"/>
        <w:rPr>
          <w:rFonts w:ascii="仿宋_GB2312" w:hAnsi="仿宋_GB2312" w:eastAsia="仿宋_GB2312"/>
          <w:color w:val="auto"/>
          <w:sz w:val="32"/>
          <w:szCs w:val="32"/>
          <w:highlight w:val="none"/>
          <w:shd w:val="clear"/>
        </w:rPr>
      </w:pPr>
      <w:r>
        <w:rPr>
          <w:rFonts w:hint="eastAsia" w:ascii="仿宋_GB2312" w:hAnsi="仿宋_GB2312" w:eastAsia="仿宋_GB2312"/>
          <w:color w:val="auto"/>
          <w:sz w:val="32"/>
          <w:szCs w:val="32"/>
          <w:highlight w:val="none"/>
          <w:shd w:val="clear"/>
        </w:rPr>
        <w:t>（一）设区的市司法局审查意见（原件2份）；</w:t>
      </w:r>
    </w:p>
    <w:p>
      <w:pPr>
        <w:shd w:val="clear" w:fill="FFFFFF" w:themeFill="background1"/>
        <w:wordWrap/>
        <w:spacing w:line="560" w:lineRule="exact"/>
        <w:ind w:right="0" w:firstLine="645"/>
        <w:textAlignment w:val="auto"/>
        <w:rPr>
          <w:rFonts w:ascii="仿宋_GB2312" w:hAnsi="仿宋_GB2312" w:eastAsia="仿宋_GB2312"/>
          <w:color w:val="auto"/>
          <w:sz w:val="32"/>
          <w:szCs w:val="32"/>
          <w:highlight w:val="none"/>
          <w:shd w:val="clear"/>
        </w:rPr>
      </w:pPr>
      <w:r>
        <w:rPr>
          <w:rFonts w:hint="eastAsia" w:ascii="仿宋_GB2312" w:hAnsi="仿宋_GB2312" w:eastAsia="仿宋_GB2312"/>
          <w:color w:val="auto"/>
          <w:sz w:val="32"/>
          <w:szCs w:val="32"/>
          <w:highlight w:val="none"/>
          <w:shd w:val="clear"/>
        </w:rPr>
        <w:t>（二）律师事务所注销申请书，分所注销申请书由总所出具。申请书内容应说明终止事由、日期及</w:t>
      </w:r>
      <w:r>
        <w:rPr>
          <w:rFonts w:hint="eastAsia" w:ascii="仿宋_GB2312" w:hAnsi="宋体" w:eastAsia="仿宋_GB2312" w:cs="宋体"/>
          <w:color w:val="auto"/>
          <w:kern w:val="0"/>
          <w:sz w:val="32"/>
          <w:szCs w:val="32"/>
          <w:highlight w:val="none"/>
          <w:shd w:val="clear"/>
        </w:rPr>
        <w:t>清算情况</w:t>
      </w:r>
      <w:r>
        <w:rPr>
          <w:rFonts w:hint="eastAsia" w:ascii="仿宋_GB2312" w:hAnsi="仿宋_GB2312" w:eastAsia="仿宋_GB2312"/>
          <w:color w:val="auto"/>
          <w:sz w:val="32"/>
          <w:szCs w:val="32"/>
          <w:highlight w:val="none"/>
          <w:shd w:val="clear"/>
        </w:rPr>
        <w:t>等，由律师事务所盖章、负责人签字（原件2份）；</w:t>
      </w:r>
    </w:p>
    <w:p>
      <w:pPr>
        <w:shd w:val="clear" w:fill="FFFFFF" w:themeFill="background1"/>
        <w:wordWrap/>
        <w:spacing w:line="560" w:lineRule="exact"/>
        <w:ind w:right="0" w:firstLine="645"/>
        <w:textAlignment w:val="auto"/>
        <w:rPr>
          <w:rFonts w:ascii="仿宋_GB2312" w:hAnsi="仿宋_GB2312" w:eastAsia="仿宋_GB2312"/>
          <w:color w:val="auto"/>
          <w:sz w:val="32"/>
          <w:szCs w:val="32"/>
          <w:highlight w:val="none"/>
          <w:shd w:val="clear"/>
        </w:rPr>
      </w:pPr>
      <w:r>
        <w:rPr>
          <w:rFonts w:hint="eastAsia" w:ascii="仿宋_GB2312" w:hAnsi="仿宋_GB2312" w:eastAsia="仿宋_GB2312"/>
          <w:color w:val="auto"/>
          <w:sz w:val="32"/>
          <w:szCs w:val="32"/>
          <w:highlight w:val="none"/>
          <w:shd w:val="clear"/>
        </w:rPr>
        <w:t>（三）合伙人会议就律师事务所或分所终止作出的有效决议。合伙所注销的，由符合章程规定人数的合伙人签字；国资所注销的，应提交</w:t>
      </w:r>
      <w:r>
        <w:rPr>
          <w:rFonts w:hint="eastAsia" w:ascii="仿宋_GB2312" w:eastAsia="仿宋_GB2312"/>
          <w:color w:val="auto"/>
          <w:sz w:val="32"/>
          <w:szCs w:val="32"/>
          <w:highlight w:val="none"/>
          <w:shd w:val="clear"/>
        </w:rPr>
        <w:t>律师会议关于解散的决议或设立机关关于撤销律师事务所的决定；个人所注销的，不需提交此项材料（原件2份）；</w:t>
      </w:r>
    </w:p>
    <w:p>
      <w:pPr>
        <w:shd w:val="clear" w:fill="FFFFFF" w:themeFill="background1"/>
        <w:wordWrap/>
        <w:spacing w:line="560" w:lineRule="exact"/>
        <w:ind w:right="0" w:firstLine="640" w:firstLineChars="200"/>
        <w:textAlignment w:val="auto"/>
        <w:rPr>
          <w:rFonts w:ascii="仿宋_GB2312" w:hAnsi="仿宋_GB2312" w:eastAsia="仿宋_GB2312"/>
          <w:color w:val="auto"/>
          <w:sz w:val="32"/>
          <w:szCs w:val="32"/>
          <w:highlight w:val="none"/>
          <w:shd w:val="clear"/>
        </w:rPr>
      </w:pPr>
      <w:r>
        <w:rPr>
          <w:rFonts w:hint="eastAsia" w:ascii="仿宋_GB2312" w:hAnsi="仿宋_GB2312" w:eastAsia="仿宋_GB2312"/>
          <w:color w:val="auto"/>
          <w:sz w:val="32"/>
          <w:szCs w:val="32"/>
          <w:highlight w:val="none"/>
          <w:shd w:val="clear"/>
        </w:rPr>
        <w:t>（四）社会中介机构出具的律师事务所决定终止日之前的财务资产审计报告（原件2份）；</w:t>
      </w:r>
    </w:p>
    <w:p>
      <w:pPr>
        <w:widowControl/>
        <w:shd w:val="clear" w:fill="FFFFFF" w:themeFill="background1"/>
        <w:wordWrap/>
        <w:spacing w:line="560" w:lineRule="exact"/>
        <w:ind w:right="0" w:firstLine="640" w:firstLineChars="200"/>
        <w:jc w:val="left"/>
        <w:textAlignment w:val="auto"/>
        <w:rPr>
          <w:rFonts w:ascii="仿宋_GB2312" w:hAnsi="仿宋_GB2312" w:eastAsia="仿宋_GB2312"/>
          <w:color w:val="auto"/>
          <w:sz w:val="32"/>
          <w:szCs w:val="32"/>
          <w:highlight w:val="none"/>
          <w:shd w:val="clear"/>
        </w:rPr>
      </w:pPr>
      <w:r>
        <w:rPr>
          <w:rFonts w:hint="eastAsia" w:ascii="仿宋_GB2312" w:hAnsi="仿宋_GB2312" w:eastAsia="仿宋_GB2312"/>
          <w:color w:val="auto"/>
          <w:sz w:val="32"/>
          <w:szCs w:val="32"/>
          <w:highlight w:val="none"/>
          <w:shd w:val="clear"/>
        </w:rPr>
        <w:t>（五）财产清算报告，内容包括清算机构的人员组成、清算程序、财务清算报表和财产清单、债权债务清结、剩余财产分配等情况，由律师事务所盖章，律师事务所负责人和清算机构负责人签字（原件2份）；</w:t>
      </w:r>
    </w:p>
    <w:p>
      <w:pPr>
        <w:widowControl/>
        <w:shd w:val="clear" w:fill="FFFFFF" w:themeFill="background1"/>
        <w:wordWrap/>
        <w:spacing w:line="560" w:lineRule="exact"/>
        <w:ind w:right="0" w:firstLine="640" w:firstLineChars="200"/>
        <w:jc w:val="left"/>
        <w:textAlignment w:val="auto"/>
        <w:rPr>
          <w:rFonts w:ascii="仿宋_GB2312" w:hAnsi="仿宋_GB2312" w:eastAsia="仿宋_GB2312"/>
          <w:color w:val="auto"/>
          <w:sz w:val="32"/>
          <w:szCs w:val="32"/>
          <w:highlight w:val="none"/>
          <w:shd w:val="clear"/>
        </w:rPr>
      </w:pPr>
      <w:r>
        <w:rPr>
          <w:rFonts w:hint="eastAsia" w:ascii="仿宋_GB2312" w:hAnsi="仿宋_GB2312" w:eastAsia="仿宋_GB2312"/>
          <w:color w:val="auto"/>
          <w:sz w:val="32"/>
          <w:szCs w:val="32"/>
          <w:highlight w:val="none"/>
          <w:shd w:val="clear"/>
        </w:rPr>
        <w:t>（六）律师事务所在省级以上报纸刊登清算公告的报刊（原件2份）；</w:t>
      </w:r>
    </w:p>
    <w:p>
      <w:pPr>
        <w:shd w:val="clear" w:fill="FFFFFF" w:themeFill="background1"/>
        <w:wordWrap/>
        <w:spacing w:line="560" w:lineRule="exact"/>
        <w:ind w:right="0" w:firstLine="640" w:firstLineChars="200"/>
        <w:textAlignment w:val="auto"/>
        <w:rPr>
          <w:rFonts w:ascii="仿宋_GB2312" w:hAnsi="仿宋_GB2312" w:eastAsia="仿宋_GB2312"/>
          <w:color w:val="auto"/>
          <w:sz w:val="32"/>
          <w:szCs w:val="32"/>
          <w:highlight w:val="none"/>
          <w:shd w:val="clear"/>
        </w:rPr>
      </w:pPr>
      <w:r>
        <w:rPr>
          <w:rFonts w:hint="eastAsia" w:ascii="仿宋_GB2312" w:hAnsi="仿宋_GB2312" w:eastAsia="仿宋_GB2312"/>
          <w:color w:val="auto"/>
          <w:sz w:val="32"/>
          <w:szCs w:val="32"/>
          <w:highlight w:val="none"/>
          <w:shd w:val="clear"/>
        </w:rPr>
        <w:t>（七）全体合伙人对承担潜在执业风险责任的承诺书；国资所注销的，应提交有关部门对承担潜在执业风险责任的承诺</w:t>
      </w:r>
      <w:r>
        <w:rPr>
          <w:rFonts w:hint="eastAsia" w:ascii="仿宋_GB2312" w:eastAsia="仿宋_GB2312"/>
          <w:color w:val="auto"/>
          <w:sz w:val="32"/>
          <w:szCs w:val="32"/>
          <w:highlight w:val="none"/>
          <w:shd w:val="clear"/>
        </w:rPr>
        <w:t>书；个人所注销的，应提交负责人</w:t>
      </w:r>
      <w:r>
        <w:rPr>
          <w:rFonts w:hint="eastAsia" w:ascii="仿宋_GB2312" w:hAnsi="仿宋_GB2312" w:eastAsia="仿宋_GB2312"/>
          <w:color w:val="auto"/>
          <w:sz w:val="32"/>
          <w:szCs w:val="32"/>
          <w:highlight w:val="none"/>
          <w:shd w:val="clear"/>
        </w:rPr>
        <w:t>对承担潜在执业风险责任的承诺</w:t>
      </w:r>
      <w:r>
        <w:rPr>
          <w:rFonts w:hint="eastAsia" w:ascii="仿宋_GB2312" w:eastAsia="仿宋_GB2312"/>
          <w:color w:val="auto"/>
          <w:sz w:val="32"/>
          <w:szCs w:val="32"/>
          <w:highlight w:val="none"/>
          <w:shd w:val="clear"/>
        </w:rPr>
        <w:t>书；分所注销的应提交总所出具的债权债务清结情况证明以及对分所的债务、潜在执业风险责任承担的承诺保证书（原件2份）</w:t>
      </w:r>
      <w:r>
        <w:rPr>
          <w:rFonts w:hint="eastAsia" w:ascii="仿宋_GB2312" w:hAnsi="仿宋_GB2312" w:eastAsia="仿宋_GB2312"/>
          <w:color w:val="auto"/>
          <w:sz w:val="32"/>
          <w:szCs w:val="32"/>
          <w:highlight w:val="none"/>
          <w:shd w:val="clear"/>
        </w:rPr>
        <w:t>；</w:t>
      </w:r>
    </w:p>
    <w:p>
      <w:pPr>
        <w:shd w:val="clear" w:fill="FFFFFF" w:themeFill="background1"/>
        <w:wordWrap/>
        <w:spacing w:line="560" w:lineRule="exact"/>
        <w:ind w:right="0" w:firstLine="645"/>
        <w:textAlignment w:val="auto"/>
        <w:rPr>
          <w:rFonts w:ascii="仿宋_GB2312" w:hAnsi="仿宋_GB2312" w:eastAsia="仿宋_GB2312"/>
          <w:color w:val="auto"/>
          <w:sz w:val="32"/>
          <w:szCs w:val="32"/>
          <w:highlight w:val="none"/>
          <w:shd w:val="clear"/>
        </w:rPr>
      </w:pPr>
      <w:r>
        <w:rPr>
          <w:rFonts w:hint="eastAsia" w:ascii="仿宋_GB2312" w:hAnsi="仿宋_GB2312" w:eastAsia="仿宋_GB2312"/>
          <w:color w:val="auto"/>
          <w:sz w:val="32"/>
          <w:szCs w:val="32"/>
          <w:highlight w:val="none"/>
          <w:shd w:val="clear"/>
        </w:rPr>
        <w:t>（八）对未办结业务处理情况的说明，逐件说明，由律师事务所（或分所的</w:t>
      </w:r>
      <w:r>
        <w:rPr>
          <w:rFonts w:hint="eastAsia" w:ascii="仿宋_GB2312" w:eastAsia="仿宋_GB2312"/>
          <w:color w:val="auto"/>
          <w:sz w:val="32"/>
          <w:szCs w:val="32"/>
          <w:highlight w:val="none"/>
          <w:shd w:val="clear"/>
        </w:rPr>
        <w:t>总所）</w:t>
      </w:r>
      <w:r>
        <w:rPr>
          <w:rFonts w:hint="eastAsia" w:ascii="仿宋_GB2312" w:hAnsi="仿宋_GB2312" w:eastAsia="仿宋_GB2312"/>
          <w:color w:val="auto"/>
          <w:sz w:val="32"/>
          <w:szCs w:val="32"/>
          <w:highlight w:val="none"/>
          <w:shd w:val="clear"/>
        </w:rPr>
        <w:t>盖章、负责人签字，并经案件委托人签字确认（原件2份）；</w:t>
      </w:r>
    </w:p>
    <w:p>
      <w:pPr>
        <w:shd w:val="clear" w:fill="FFFFFF" w:themeFill="background1"/>
        <w:wordWrap/>
        <w:spacing w:line="560" w:lineRule="exact"/>
        <w:ind w:right="0" w:firstLine="645"/>
        <w:textAlignment w:val="auto"/>
        <w:rPr>
          <w:rFonts w:ascii="仿宋_GB2312" w:hAnsi="仿宋_GB2312" w:eastAsia="仿宋_GB2312"/>
          <w:color w:val="auto"/>
          <w:sz w:val="32"/>
          <w:szCs w:val="32"/>
          <w:highlight w:val="none"/>
          <w:shd w:val="clear"/>
        </w:rPr>
      </w:pPr>
      <w:r>
        <w:rPr>
          <w:rFonts w:hint="eastAsia" w:ascii="仿宋_GB2312" w:hAnsi="仿宋_GB2312" w:eastAsia="仿宋_GB2312"/>
          <w:color w:val="auto"/>
          <w:sz w:val="32"/>
          <w:szCs w:val="32"/>
          <w:highlight w:val="none"/>
          <w:shd w:val="clear"/>
        </w:rPr>
        <w:t>（九）注销律师事务所税务登记的证明文件（原件2份）；</w:t>
      </w:r>
    </w:p>
    <w:p>
      <w:pPr>
        <w:shd w:val="clear" w:fill="FFFFFF" w:themeFill="background1"/>
        <w:wordWrap/>
        <w:spacing w:line="560" w:lineRule="exact"/>
        <w:ind w:right="0" w:firstLine="645"/>
        <w:textAlignment w:val="auto"/>
        <w:rPr>
          <w:rFonts w:ascii="仿宋_GB2312" w:hAnsi="仿宋_GB2312" w:eastAsia="仿宋_GB2312"/>
          <w:color w:val="auto"/>
          <w:sz w:val="32"/>
          <w:szCs w:val="32"/>
          <w:highlight w:val="none"/>
          <w:shd w:val="clear"/>
        </w:rPr>
      </w:pPr>
      <w:r>
        <w:rPr>
          <w:rFonts w:hint="eastAsia" w:ascii="仿宋_GB2312" w:hAnsi="仿宋_GB2312" w:eastAsia="仿宋_GB2312"/>
          <w:color w:val="auto"/>
          <w:sz w:val="32"/>
          <w:szCs w:val="32"/>
          <w:highlight w:val="none"/>
          <w:shd w:val="clear"/>
        </w:rPr>
        <w:t>（十）业务档案、财务账簿、本所印章移交证明，由主管司法行政机关或所属律师协会出具，分所由总</w:t>
      </w:r>
      <w:r>
        <w:rPr>
          <w:rFonts w:hint="eastAsia" w:ascii="仿宋_GB2312" w:eastAsia="仿宋_GB2312"/>
          <w:color w:val="auto"/>
          <w:sz w:val="32"/>
          <w:szCs w:val="32"/>
          <w:highlight w:val="none"/>
          <w:shd w:val="clear"/>
        </w:rPr>
        <w:t>所出具（原件2份）</w:t>
      </w:r>
      <w:r>
        <w:rPr>
          <w:rFonts w:hint="eastAsia" w:ascii="仿宋_GB2312" w:hAnsi="仿宋_GB2312" w:eastAsia="仿宋_GB2312"/>
          <w:color w:val="auto"/>
          <w:sz w:val="32"/>
          <w:szCs w:val="32"/>
          <w:highlight w:val="none"/>
          <w:shd w:val="clear"/>
        </w:rPr>
        <w:t>；</w:t>
      </w:r>
    </w:p>
    <w:p>
      <w:pPr>
        <w:shd w:val="clear" w:fill="FFFFFF" w:themeFill="background1"/>
        <w:wordWrap/>
        <w:spacing w:line="560" w:lineRule="exact"/>
        <w:ind w:right="0" w:firstLine="645"/>
        <w:textAlignment w:val="auto"/>
        <w:rPr>
          <w:rFonts w:ascii="仿宋_GB2312" w:hAnsi="仿宋_GB2312" w:eastAsia="仿宋_GB2312"/>
          <w:color w:val="auto"/>
          <w:sz w:val="32"/>
          <w:szCs w:val="32"/>
          <w:highlight w:val="none"/>
          <w:shd w:val="clear"/>
        </w:rPr>
      </w:pPr>
      <w:r>
        <w:rPr>
          <w:rFonts w:hint="eastAsia" w:ascii="仿宋_GB2312" w:hAnsi="仿宋_GB2312" w:eastAsia="仿宋_GB2312"/>
          <w:color w:val="auto"/>
          <w:sz w:val="32"/>
          <w:szCs w:val="32"/>
          <w:highlight w:val="none"/>
          <w:shd w:val="clear"/>
        </w:rPr>
        <w:t>（十一）律师事务所执业许可证正、副本，本所印章和全体律师执业证；</w:t>
      </w:r>
    </w:p>
    <w:p>
      <w:pPr>
        <w:shd w:val="clear" w:fill="FFFFFF" w:themeFill="background1"/>
        <w:wordWrap/>
        <w:spacing w:line="560" w:lineRule="exact"/>
        <w:ind w:right="0" w:firstLine="640" w:firstLineChars="200"/>
        <w:textAlignment w:val="auto"/>
        <w:rPr>
          <w:rFonts w:ascii="仿宋_GB2312" w:hAnsi="仿宋_GB2312" w:eastAsia="仿宋_GB2312"/>
          <w:color w:val="auto"/>
          <w:sz w:val="32"/>
          <w:szCs w:val="32"/>
          <w:highlight w:val="none"/>
          <w:shd w:val="clear"/>
        </w:rPr>
      </w:pPr>
      <w:r>
        <w:rPr>
          <w:rFonts w:hint="eastAsia" w:ascii="仿宋_GB2312" w:eastAsia="仿宋_GB2312"/>
          <w:color w:val="auto"/>
          <w:sz w:val="32"/>
          <w:szCs w:val="32"/>
          <w:highlight w:val="none"/>
          <w:shd w:val="clear"/>
        </w:rPr>
        <w:t>国资所注销的，还应提交</w:t>
      </w:r>
      <w:r>
        <w:rPr>
          <w:rFonts w:hint="eastAsia" w:ascii="仿宋_GB2312" w:hAnsi="仿宋_GB2312" w:eastAsia="仿宋_GB2312"/>
          <w:color w:val="auto"/>
          <w:sz w:val="32"/>
          <w:szCs w:val="32"/>
          <w:highlight w:val="none"/>
          <w:shd w:val="clear"/>
        </w:rPr>
        <w:t>国资所机构编制主管部门出具的机构编制撤销证明、国资主管部门出具的国有资产处置证明</w:t>
      </w:r>
      <w:r>
        <w:rPr>
          <w:rFonts w:hint="eastAsia" w:ascii="仿宋_GB2312" w:eastAsia="仿宋_GB2312"/>
          <w:color w:val="auto"/>
          <w:sz w:val="32"/>
          <w:szCs w:val="32"/>
          <w:highlight w:val="none"/>
          <w:shd w:val="clear"/>
        </w:rPr>
        <w:t>和在编律师安置情况说明</w:t>
      </w:r>
      <w:r>
        <w:rPr>
          <w:rFonts w:hint="eastAsia" w:ascii="仿宋_GB2312" w:hAnsi="仿宋_GB2312" w:eastAsia="仿宋_GB2312"/>
          <w:color w:val="auto"/>
          <w:sz w:val="32"/>
          <w:szCs w:val="32"/>
          <w:highlight w:val="none"/>
          <w:shd w:val="clear"/>
        </w:rPr>
        <w:t>。</w:t>
      </w:r>
    </w:p>
    <w:p>
      <w:pPr>
        <w:shd w:val="clear" w:fill="FFFFFF" w:themeFill="background1"/>
        <w:wordWrap/>
        <w:spacing w:line="560" w:lineRule="exact"/>
        <w:ind w:right="0" w:firstLine="640" w:firstLineChars="200"/>
        <w:textAlignment w:val="auto"/>
        <w:rPr>
          <w:rFonts w:ascii="仿宋_GB2312" w:hAnsi="仿宋_GB2312" w:eastAsia="仿宋_GB2312"/>
          <w:color w:val="auto"/>
          <w:sz w:val="32"/>
          <w:szCs w:val="32"/>
          <w:highlight w:val="none"/>
          <w:shd w:val="clear"/>
        </w:rPr>
      </w:pPr>
      <w:r>
        <w:rPr>
          <w:rFonts w:hint="eastAsia" w:ascii="仿宋_GB2312" w:hAnsi="仿宋_GB2312" w:eastAsia="仿宋_GB2312"/>
          <w:color w:val="auto"/>
          <w:sz w:val="32"/>
          <w:szCs w:val="32"/>
          <w:highlight w:val="none"/>
          <w:shd w:val="clear"/>
        </w:rPr>
        <w:t>属于《律师事务所管理办法》第三十一条第一款中规定“因其他情形终止、</w:t>
      </w:r>
      <w:r>
        <w:rPr>
          <w:rFonts w:hint="eastAsia" w:ascii="仿宋_GB2312" w:hAnsi="宋体" w:eastAsia="仿宋_GB2312" w:cs="宋体"/>
          <w:color w:val="auto"/>
          <w:kern w:val="0"/>
          <w:sz w:val="32"/>
          <w:szCs w:val="32"/>
          <w:highlight w:val="none"/>
          <w:shd w:val="clear"/>
        </w:rPr>
        <w:t>律师事务所拒不公告的，由设区的市级或者直辖市的区（县）司法行政机关向社会公告”的，设区的市司法局应当在省级以上报刊上向社会公告。由设区的市司法局</w:t>
      </w:r>
      <w:r>
        <w:rPr>
          <w:rFonts w:hint="eastAsia" w:ascii="仿宋_GB2312" w:hAnsi="仿宋_GB2312" w:eastAsia="仿宋_GB2312"/>
          <w:color w:val="auto"/>
          <w:sz w:val="32"/>
          <w:szCs w:val="32"/>
          <w:highlight w:val="none"/>
          <w:shd w:val="clear"/>
        </w:rPr>
        <w:t>向省司法厅提交刊登公告的报刊办理律师事务所注销手续，并按照《律师和律师事务所执业证书管理办法》第十五条规定注销律师事务所及其律师的执业证书。</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四、办理流程</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rPr>
        <w:t>（一）</w:t>
      </w:r>
      <w:r>
        <w:rPr>
          <w:rFonts w:hint="eastAsia" w:ascii="仿宋" w:hAnsi="仿宋" w:eastAsia="仿宋" w:cs="仿宋"/>
          <w:color w:val="auto"/>
          <w:sz w:val="32"/>
          <w:szCs w:val="32"/>
          <w:highlight w:val="none"/>
          <w:shd w:val="clear"/>
          <w:lang w:eastAsia="zh-CN"/>
        </w:rPr>
        <w:t>登陆</w:t>
      </w:r>
      <w:r>
        <w:rPr>
          <w:rFonts w:hint="eastAsia" w:ascii="仿宋" w:hAnsi="仿宋" w:eastAsia="仿宋" w:cs="仿宋"/>
          <w:color w:val="auto"/>
          <w:sz w:val="32"/>
          <w:szCs w:val="32"/>
          <w:highlight w:val="none"/>
          <w:shd w:val="clear"/>
        </w:rPr>
        <w:t>山东政务服务网-</w:t>
      </w:r>
      <w:r>
        <w:rPr>
          <w:rFonts w:hint="eastAsia" w:ascii="仿宋" w:hAnsi="仿宋" w:eastAsia="仿宋" w:cs="仿宋"/>
          <w:color w:val="auto"/>
          <w:sz w:val="32"/>
          <w:szCs w:val="32"/>
          <w:highlight w:val="none"/>
          <w:shd w:val="clear"/>
          <w:lang w:eastAsia="zh-CN"/>
        </w:rPr>
        <w:t>山东省司法厅—选择要办理的事项</w:t>
      </w:r>
      <w:r>
        <w:rPr>
          <w:rFonts w:hint="eastAsia" w:ascii="仿宋" w:hAnsi="仿宋" w:eastAsia="仿宋" w:cs="仿宋"/>
          <w:color w:val="auto"/>
          <w:sz w:val="32"/>
          <w:szCs w:val="32"/>
          <w:highlight w:val="none"/>
          <w:shd w:val="clear"/>
        </w:rPr>
        <w:t>进行</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申报</w:t>
      </w:r>
      <w:r>
        <w:rPr>
          <w:rFonts w:hint="eastAsia" w:ascii="仿宋" w:hAnsi="仿宋" w:eastAsia="仿宋" w:cs="仿宋"/>
          <w:color w:val="auto"/>
          <w:sz w:val="32"/>
          <w:szCs w:val="32"/>
          <w:highlight w:val="none"/>
          <w:shd w:val="clear"/>
          <w:lang w:eastAsia="zh-CN"/>
        </w:rPr>
        <w:t>”。填写电子表单，上传纸质申请材料电子版（</w:t>
      </w:r>
      <w:r>
        <w:rPr>
          <w:rFonts w:hint="eastAsia" w:ascii="仿宋" w:hAnsi="仿宋" w:eastAsia="仿宋" w:cs="仿宋"/>
          <w:color w:val="auto"/>
          <w:sz w:val="32"/>
          <w:szCs w:val="32"/>
          <w:highlight w:val="none"/>
          <w:shd w:val="clear"/>
          <w:lang w:val="en-US" w:eastAsia="zh-CN"/>
        </w:rPr>
        <w:t>JPG或PDF格式</w:t>
      </w:r>
      <w:r>
        <w:rPr>
          <w:rFonts w:hint="eastAsia" w:ascii="仿宋" w:hAnsi="仿宋" w:eastAsia="仿宋" w:cs="仿宋"/>
          <w:color w:val="auto"/>
          <w:sz w:val="32"/>
          <w:szCs w:val="32"/>
          <w:highlight w:val="none"/>
          <w:shd w:val="clear"/>
          <w:lang w:eastAsia="zh-CN"/>
        </w:rPr>
        <w:t>）。电子</w:t>
      </w:r>
      <w:r>
        <w:rPr>
          <w:rFonts w:hint="eastAsia" w:ascii="仿宋" w:hAnsi="仿宋" w:eastAsia="仿宋" w:cs="仿宋"/>
          <w:color w:val="auto"/>
          <w:sz w:val="32"/>
          <w:szCs w:val="32"/>
          <w:highlight w:val="none"/>
          <w:shd w:val="clear"/>
        </w:rPr>
        <w:t>表单认真填写</w:t>
      </w:r>
      <w:r>
        <w:rPr>
          <w:rFonts w:hint="eastAsia" w:ascii="仿宋" w:hAnsi="仿宋" w:eastAsia="仿宋" w:cs="仿宋"/>
          <w:color w:val="auto"/>
          <w:sz w:val="32"/>
          <w:szCs w:val="32"/>
          <w:highlight w:val="none"/>
          <w:shd w:val="clear"/>
          <w:lang w:eastAsia="zh-CN"/>
        </w:rPr>
        <w:t>完整。</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highlight w:val="none"/>
          <w:shd w:val="clear"/>
        </w:rPr>
      </w:pPr>
      <w:r>
        <w:rPr>
          <w:rFonts w:hint="eastAsia" w:ascii="仿宋" w:hAnsi="仿宋" w:eastAsia="仿宋" w:cs="仿宋"/>
          <w:color w:val="auto"/>
          <w:sz w:val="32"/>
          <w:szCs w:val="32"/>
          <w:highlight w:val="none"/>
          <w:shd w:val="clear"/>
          <w:lang w:eastAsia="zh-CN"/>
        </w:rPr>
        <w:t>（二）</w:t>
      </w:r>
      <w:r>
        <w:rPr>
          <w:rFonts w:hint="eastAsia" w:ascii="仿宋" w:hAnsi="仿宋" w:eastAsia="仿宋" w:cs="仿宋"/>
          <w:color w:val="auto"/>
          <w:sz w:val="32"/>
          <w:szCs w:val="32"/>
          <w:highlight w:val="none"/>
          <w:shd w:val="clear"/>
        </w:rPr>
        <w:t>申报完业务后关注办件进展，待业务显示已办结后，</w:t>
      </w:r>
      <w:r>
        <w:rPr>
          <w:rFonts w:hint="eastAsia" w:ascii="仿宋" w:hAnsi="仿宋" w:eastAsia="仿宋" w:cs="仿宋"/>
          <w:color w:val="auto"/>
          <w:sz w:val="32"/>
          <w:szCs w:val="32"/>
          <w:highlight w:val="none"/>
          <w:shd w:val="clear"/>
          <w:lang w:eastAsia="zh-CN"/>
        </w:rPr>
        <w:t>将所有上传的纸质申请材料原件</w:t>
      </w:r>
      <w:r>
        <w:rPr>
          <w:rFonts w:hint="eastAsia" w:ascii="仿宋" w:hAnsi="仿宋" w:eastAsia="仿宋" w:cs="仿宋"/>
          <w:color w:val="auto"/>
          <w:sz w:val="32"/>
          <w:szCs w:val="32"/>
          <w:highlight w:val="none"/>
          <w:shd w:val="clear"/>
        </w:rPr>
        <w:t>报送至青岛市民中心（福州南路17号4楼T05窗口）。</w:t>
      </w:r>
      <w:r>
        <w:rPr>
          <w:rFonts w:hint="eastAsia" w:ascii="仿宋" w:hAnsi="仿宋" w:eastAsia="仿宋" w:cs="仿宋"/>
          <w:color w:val="auto"/>
          <w:sz w:val="32"/>
          <w:szCs w:val="32"/>
          <w:highlight w:val="none"/>
          <w:shd w:val="clear"/>
          <w:lang w:eastAsia="zh-CN"/>
        </w:rPr>
        <w:t>黄岛区的区直所到黄岛区司法局提交纸质材料；自贸区的所到自贸区管委会提交材料。</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五、法定期限</w:t>
      </w:r>
    </w:p>
    <w:p>
      <w:pPr>
        <w:shd w:val="clear" w:fill="FFFFFF" w:themeFill="background1"/>
        <w:wordWrap/>
        <w:spacing w:line="560" w:lineRule="exact"/>
        <w:ind w:right="0" w:firstLine="640" w:firstLineChars="200"/>
        <w:textAlignment w:val="auto"/>
        <w:rPr>
          <w:rFonts w:ascii="仿宋_GB2312" w:hAnsi="宋体" w:eastAsia="仿宋_GB2312"/>
          <w:color w:val="auto"/>
          <w:sz w:val="32"/>
          <w:szCs w:val="32"/>
          <w:highlight w:val="none"/>
          <w:shd w:val="clear"/>
        </w:rPr>
      </w:pPr>
      <w:r>
        <w:rPr>
          <w:rFonts w:hint="eastAsia" w:ascii="仿宋_GB2312" w:hAnsi="宋体" w:eastAsia="仿宋_GB2312"/>
          <w:color w:val="auto"/>
          <w:sz w:val="32"/>
          <w:szCs w:val="32"/>
          <w:highlight w:val="none"/>
          <w:shd w:val="clear"/>
          <w:lang w:val="en-US" w:eastAsia="zh-CN"/>
        </w:rPr>
        <w:t>30个工作</w:t>
      </w:r>
      <w:r>
        <w:rPr>
          <w:rFonts w:hint="eastAsia" w:ascii="仿宋_GB2312" w:hAnsi="宋体" w:eastAsia="仿宋_GB2312"/>
          <w:color w:val="auto"/>
          <w:sz w:val="32"/>
          <w:szCs w:val="32"/>
          <w:highlight w:val="none"/>
          <w:shd w:val="clear"/>
        </w:rPr>
        <w:t>日</w:t>
      </w:r>
      <w:r>
        <w:rPr>
          <w:rFonts w:hint="eastAsia" w:ascii="仿宋_GB2312" w:hAnsi="宋体" w:eastAsia="仿宋_GB2312"/>
          <w:color w:val="auto"/>
          <w:sz w:val="32"/>
          <w:szCs w:val="32"/>
          <w:highlight w:val="none"/>
          <w:shd w:val="clear"/>
          <w:lang w:eastAsia="zh-CN"/>
        </w:rPr>
        <w:t>。</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六、承诺期限</w:t>
      </w:r>
    </w:p>
    <w:p>
      <w:pPr>
        <w:shd w:val="clear" w:fill="FFFFFF" w:themeFill="background1"/>
        <w:wordWrap/>
        <w:spacing w:line="560" w:lineRule="exact"/>
        <w:ind w:right="0" w:firstLine="640" w:firstLineChars="200"/>
        <w:textAlignment w:val="auto"/>
        <w:rPr>
          <w:rFonts w:ascii="仿宋_GB2312" w:hAnsi="宋体" w:eastAsia="仿宋_GB2312"/>
          <w:color w:val="auto"/>
          <w:sz w:val="32"/>
          <w:szCs w:val="32"/>
          <w:highlight w:val="none"/>
          <w:shd w:val="clear"/>
        </w:rPr>
      </w:pPr>
      <w:r>
        <w:rPr>
          <w:rFonts w:hint="eastAsia" w:ascii="仿宋_GB2312" w:hAnsi="宋体" w:eastAsia="仿宋_GB2312"/>
          <w:color w:val="auto"/>
          <w:sz w:val="32"/>
          <w:szCs w:val="32"/>
          <w:highlight w:val="none"/>
          <w:shd w:val="clear"/>
          <w:lang w:val="en-US" w:eastAsia="zh-CN"/>
        </w:rPr>
        <w:t>6个工作</w:t>
      </w:r>
      <w:r>
        <w:rPr>
          <w:rFonts w:hint="eastAsia" w:ascii="仿宋_GB2312" w:hAnsi="宋体" w:eastAsia="仿宋_GB2312"/>
          <w:color w:val="auto"/>
          <w:sz w:val="32"/>
          <w:szCs w:val="32"/>
          <w:highlight w:val="none"/>
          <w:shd w:val="clear"/>
        </w:rPr>
        <w:t>日</w:t>
      </w:r>
      <w:r>
        <w:rPr>
          <w:rFonts w:hint="eastAsia" w:ascii="仿宋_GB2312" w:hAnsi="宋体" w:eastAsia="仿宋_GB2312"/>
          <w:color w:val="auto"/>
          <w:sz w:val="32"/>
          <w:szCs w:val="32"/>
          <w:highlight w:val="none"/>
          <w:shd w:val="clear"/>
          <w:lang w:eastAsia="zh-CN"/>
        </w:rPr>
        <w:t>。</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七、收费标准</w:t>
      </w:r>
    </w:p>
    <w:p>
      <w:pPr>
        <w:shd w:val="clear" w:fill="FFFFFF" w:themeFill="background1"/>
        <w:wordWrap/>
        <w:spacing w:line="560" w:lineRule="exact"/>
        <w:ind w:right="0" w:firstLine="640" w:firstLineChars="200"/>
        <w:textAlignment w:val="auto"/>
        <w:rPr>
          <w:rFonts w:ascii="宋体"/>
          <w:color w:val="auto"/>
          <w:sz w:val="32"/>
          <w:szCs w:val="32"/>
          <w:highlight w:val="none"/>
          <w:shd w:val="clear"/>
        </w:rPr>
      </w:pPr>
      <w:r>
        <w:rPr>
          <w:rFonts w:hint="eastAsia" w:ascii="仿宋_GB2312" w:hAnsi="宋体" w:eastAsia="仿宋_GB2312"/>
          <w:color w:val="auto"/>
          <w:sz w:val="32"/>
          <w:szCs w:val="32"/>
          <w:highlight w:val="none"/>
          <w:shd w:val="clear"/>
        </w:rPr>
        <w:t>不收费。</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八、办理地点</w:t>
      </w:r>
    </w:p>
    <w:p>
      <w:pPr>
        <w:shd w:val="clear" w:fill="FFFFFF" w:themeFill="background1"/>
        <w:wordWrap/>
        <w:spacing w:line="560" w:lineRule="exact"/>
        <w:ind w:right="0" w:firstLine="640" w:firstLineChars="200"/>
        <w:textAlignment w:val="auto"/>
        <w:rPr>
          <w:rFonts w:hint="eastAsia" w:ascii="仿宋_GB2312" w:hAnsi="宋体" w:eastAsia="仿宋_GB2312"/>
          <w:color w:val="auto"/>
          <w:sz w:val="32"/>
          <w:szCs w:val="32"/>
          <w:highlight w:val="none"/>
          <w:shd w:val="clear"/>
          <w:lang w:val="en-US" w:eastAsia="zh-CN"/>
        </w:rPr>
      </w:pPr>
      <w:r>
        <w:rPr>
          <w:rFonts w:hint="eastAsia" w:ascii="仿宋_GB2312" w:hAnsi="宋体" w:eastAsia="仿宋_GB2312"/>
          <w:color w:val="auto"/>
          <w:sz w:val="32"/>
          <w:szCs w:val="32"/>
          <w:highlight w:val="none"/>
          <w:shd w:val="clear"/>
          <w:lang w:eastAsia="zh-CN"/>
        </w:rPr>
        <w:t>青岛市市南区福州南路17，27号市民中心 4楼T05号窗口</w:t>
      </w:r>
      <w:r>
        <w:rPr>
          <w:rFonts w:hint="eastAsia" w:ascii="仿宋_GB2312" w:hAnsi="宋体" w:eastAsia="仿宋_GB2312"/>
          <w:color w:val="auto"/>
          <w:sz w:val="32"/>
          <w:szCs w:val="32"/>
          <w:highlight w:val="none"/>
          <w:shd w:val="clear"/>
          <w:lang w:val="en-US" w:eastAsia="zh-CN"/>
        </w:rPr>
        <w:t xml:space="preserve">。  </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s="黑体"/>
          <w:color w:val="auto"/>
          <w:sz w:val="32"/>
          <w:szCs w:val="32"/>
          <w:highlight w:val="none"/>
          <w:shd w:val="clear"/>
          <w:lang w:val="en-US" w:eastAsia="zh-CN"/>
        </w:rPr>
        <w:t>九、</w:t>
      </w:r>
      <w:r>
        <w:rPr>
          <w:rFonts w:hint="eastAsia" w:ascii="黑体" w:hAnsi="黑体" w:eastAsia="黑体" w:cs="黑体"/>
          <w:color w:val="auto"/>
          <w:sz w:val="32"/>
          <w:szCs w:val="32"/>
          <w:highlight w:val="none"/>
          <w:shd w:val="clear"/>
        </w:rPr>
        <w:t>咨</w:t>
      </w:r>
      <w:r>
        <w:rPr>
          <w:rFonts w:hint="eastAsia" w:ascii="黑体" w:hAnsi="黑体" w:eastAsia="黑体"/>
          <w:color w:val="auto"/>
          <w:sz w:val="32"/>
          <w:szCs w:val="32"/>
          <w:highlight w:val="none"/>
          <w:shd w:val="clear"/>
        </w:rPr>
        <w:t>询电话</w:t>
      </w:r>
    </w:p>
    <w:p>
      <w:pPr>
        <w:shd w:val="clear" w:fill="FFFFFF" w:themeFill="background1"/>
        <w:wordWrap/>
        <w:spacing w:line="560" w:lineRule="exact"/>
        <w:ind w:right="0"/>
        <w:textAlignment w:val="auto"/>
        <w:rPr>
          <w:rFonts w:ascii="仿宋_GB2312" w:eastAsia="仿宋_GB2312"/>
          <w:color w:val="auto"/>
          <w:sz w:val="32"/>
          <w:szCs w:val="32"/>
          <w:highlight w:val="none"/>
          <w:shd w:val="clear"/>
        </w:rPr>
      </w:pPr>
      <w:r>
        <w:rPr>
          <w:rFonts w:hint="eastAsia" w:ascii="仿宋_GB2312" w:eastAsia="仿宋_GB2312"/>
          <w:color w:val="auto"/>
          <w:sz w:val="32"/>
          <w:szCs w:val="32"/>
          <w:highlight w:val="none"/>
          <w:shd w:val="clear"/>
          <w:lang w:eastAsia="zh-CN"/>
        </w:rPr>
        <w:t>0532-66200328</w:t>
      </w:r>
      <w:r>
        <w:rPr>
          <w:rFonts w:hint="eastAsia" w:ascii="仿宋_GB2312" w:eastAsia="仿宋_GB2312"/>
          <w:color w:val="auto"/>
          <w:sz w:val="32"/>
          <w:szCs w:val="32"/>
          <w:highlight w:val="none"/>
          <w:shd w:val="clear"/>
        </w:rPr>
        <w:t>。</w:t>
      </w: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br w:type="page"/>
      </w: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t>律师事务所设立</w:t>
      </w:r>
      <w:r>
        <w:rPr>
          <w:rFonts w:hint="eastAsia" w:ascii="方正小标宋简体" w:hAnsi="方正小标宋简体" w:eastAsia="方正小标宋简体" w:cs="方正小标宋简体"/>
          <w:color w:val="auto"/>
          <w:spacing w:val="-20"/>
          <w:sz w:val="44"/>
          <w:szCs w:val="44"/>
          <w:highlight w:val="none"/>
          <w:shd w:val="clear"/>
          <w:lang w:eastAsia="zh-CN"/>
        </w:rPr>
        <w:t>行政许可</w:t>
      </w:r>
      <w:r>
        <w:rPr>
          <w:rFonts w:hint="eastAsia" w:ascii="方正小标宋简体" w:hAnsi="方正小标宋简体" w:eastAsia="方正小标宋简体" w:cs="方正小标宋简体"/>
          <w:color w:val="auto"/>
          <w:spacing w:val="-20"/>
          <w:sz w:val="44"/>
          <w:szCs w:val="44"/>
          <w:highlight w:val="none"/>
          <w:shd w:val="clear"/>
        </w:rPr>
        <w:t>办事指南</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一、办理依据</w:t>
      </w:r>
    </w:p>
    <w:p>
      <w:pPr>
        <w:widowControl/>
        <w:shd w:val="clear" w:fill="FFFFFF" w:themeFill="background1"/>
        <w:wordWrap/>
        <w:spacing w:line="560" w:lineRule="exact"/>
        <w:ind w:right="0" w:firstLine="640" w:firstLineChars="200"/>
        <w:textAlignment w:val="auto"/>
        <w:rPr>
          <w:rFonts w:ascii="仿宋_GB2312" w:hAnsi="仿宋" w:eastAsia="仿宋_GB2312" w:cs="宋体"/>
          <w:bCs/>
          <w:color w:val="auto"/>
          <w:kern w:val="0"/>
          <w:sz w:val="32"/>
          <w:szCs w:val="32"/>
          <w:highlight w:val="none"/>
          <w:shd w:val="clear"/>
        </w:rPr>
      </w:pPr>
      <w:r>
        <w:rPr>
          <w:rFonts w:ascii="仿宋_GB2312" w:hAnsi="仿宋" w:eastAsia="仿宋_GB2312" w:cs="宋体"/>
          <w:bCs/>
          <w:color w:val="auto"/>
          <w:kern w:val="0"/>
          <w:sz w:val="32"/>
          <w:szCs w:val="32"/>
          <w:highlight w:val="none"/>
          <w:shd w:val="clear"/>
        </w:rPr>
        <w:t>（一）</w:t>
      </w:r>
      <w:r>
        <w:rPr>
          <w:rFonts w:hint="eastAsia" w:ascii="仿宋_GB2312" w:hAnsi="仿宋" w:eastAsia="仿宋_GB2312" w:cs="宋体"/>
          <w:bCs/>
          <w:color w:val="auto"/>
          <w:kern w:val="0"/>
          <w:sz w:val="32"/>
          <w:szCs w:val="32"/>
          <w:highlight w:val="none"/>
          <w:shd w:val="clear"/>
        </w:rPr>
        <w:t>《中华人民共和国律师法》</w:t>
      </w:r>
    </w:p>
    <w:p>
      <w:pPr>
        <w:widowControl/>
        <w:shd w:val="clear" w:fill="FFFFFF" w:themeFill="background1"/>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rPr>
      </w:pPr>
      <w:r>
        <w:rPr>
          <w:rFonts w:ascii="仿宋_GB2312" w:hAnsi="仿宋" w:eastAsia="仿宋_GB2312" w:cs="宋体"/>
          <w:bCs/>
          <w:color w:val="auto"/>
          <w:kern w:val="0"/>
          <w:sz w:val="32"/>
          <w:szCs w:val="32"/>
          <w:highlight w:val="none"/>
          <w:shd w:val="clear"/>
        </w:rPr>
        <w:t>（二）</w:t>
      </w:r>
      <w:r>
        <w:rPr>
          <w:rFonts w:hint="eastAsia" w:ascii="仿宋_GB2312" w:hAnsi="仿宋" w:eastAsia="仿宋_GB2312" w:cs="宋体"/>
          <w:color w:val="auto"/>
          <w:kern w:val="0"/>
          <w:sz w:val="32"/>
          <w:szCs w:val="32"/>
          <w:highlight w:val="none"/>
          <w:shd w:val="clear"/>
        </w:rPr>
        <w:t>《律师事务所管理办法》</w:t>
      </w:r>
    </w:p>
    <w:p>
      <w:pPr>
        <w:widowControl/>
        <w:shd w:val="clear" w:fill="FFFFFF" w:themeFill="background1"/>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rPr>
      </w:pPr>
      <w:r>
        <w:rPr>
          <w:rFonts w:ascii="仿宋_GB2312" w:hAnsi="仿宋" w:eastAsia="仿宋_GB2312" w:cs="宋体"/>
          <w:color w:val="auto"/>
          <w:kern w:val="0"/>
          <w:sz w:val="32"/>
          <w:szCs w:val="32"/>
          <w:highlight w:val="none"/>
          <w:shd w:val="clear"/>
        </w:rPr>
        <w:t>（三）</w:t>
      </w:r>
      <w:r>
        <w:rPr>
          <w:rFonts w:hint="eastAsia" w:ascii="仿宋_GB2312" w:hAnsi="仿宋" w:eastAsia="仿宋_GB2312" w:cs="宋体"/>
          <w:color w:val="auto"/>
          <w:kern w:val="0"/>
          <w:sz w:val="32"/>
          <w:szCs w:val="32"/>
          <w:highlight w:val="none"/>
          <w:shd w:val="clear"/>
        </w:rPr>
        <w:t>《律师事务所名称管理办法》</w:t>
      </w:r>
    </w:p>
    <w:p>
      <w:pPr>
        <w:widowControl/>
        <w:shd w:val="clear" w:fill="FFFFFF" w:themeFill="background1"/>
        <w:wordWrap/>
        <w:spacing w:line="560" w:lineRule="exact"/>
        <w:ind w:right="0" w:firstLine="640" w:firstLineChars="200"/>
        <w:textAlignment w:val="auto"/>
        <w:rPr>
          <w:rFonts w:hint="eastAsia" w:ascii="仿宋_GB2312" w:hAnsi="仿宋" w:eastAsia="仿宋_GB2312" w:cs="宋体"/>
          <w:color w:val="auto"/>
          <w:kern w:val="0"/>
          <w:sz w:val="32"/>
          <w:szCs w:val="32"/>
          <w:highlight w:val="none"/>
          <w:shd w:val="clear"/>
        </w:rPr>
      </w:pPr>
      <w:r>
        <w:rPr>
          <w:rFonts w:hint="eastAsia" w:ascii="仿宋_GB2312" w:hAnsi="仿宋" w:eastAsia="仿宋_GB2312" w:cs="宋体"/>
          <w:color w:val="auto"/>
          <w:kern w:val="0"/>
          <w:sz w:val="32"/>
          <w:szCs w:val="32"/>
          <w:highlight w:val="none"/>
          <w:shd w:val="clear"/>
        </w:rPr>
        <w:t>（四）《律师和律师事务所执业证书管理办法》</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二、办理条件</w:t>
      </w:r>
    </w:p>
    <w:p>
      <w:pPr>
        <w:shd w:val="clear" w:fill="FFFFFF" w:themeFill="background1"/>
        <w:wordWrap/>
        <w:spacing w:line="560" w:lineRule="exact"/>
        <w:ind w:right="0" w:firstLine="640" w:firstLineChars="200"/>
        <w:textAlignment w:val="auto"/>
        <w:rPr>
          <w:rFonts w:ascii="楷体" w:hAnsi="楷体" w:eastAsia="楷体"/>
          <w:color w:val="auto"/>
          <w:sz w:val="32"/>
          <w:szCs w:val="32"/>
          <w:highlight w:val="none"/>
          <w:shd w:val="clear"/>
        </w:rPr>
      </w:pPr>
      <w:r>
        <w:rPr>
          <w:rFonts w:hint="eastAsia" w:ascii="楷体" w:hAnsi="楷体" w:eastAsia="楷体"/>
          <w:color w:val="auto"/>
          <w:sz w:val="32"/>
          <w:szCs w:val="32"/>
          <w:highlight w:val="none"/>
          <w:shd w:val="clear"/>
        </w:rPr>
        <w:t>（一）基本条件</w:t>
      </w:r>
    </w:p>
    <w:p>
      <w:pPr>
        <w:shd w:val="clear" w:fill="FFFFFF" w:themeFill="background1"/>
        <w:kinsoku w:val="0"/>
        <w:wordWrap/>
        <w:overflowPunct w:val="0"/>
        <w:autoSpaceDE w:val="0"/>
        <w:autoSpaceDN w:val="0"/>
        <w:spacing w:line="560" w:lineRule="exact"/>
        <w:ind w:right="0" w:firstLine="640" w:firstLineChars="200"/>
        <w:textAlignment w:val="auto"/>
        <w:rPr>
          <w:rFonts w:ascii="仿宋" w:hAnsi="仿宋" w:eastAsia="仿宋"/>
          <w:color w:val="auto"/>
          <w:kern w:val="0"/>
          <w:sz w:val="32"/>
          <w:szCs w:val="32"/>
          <w:highlight w:val="none"/>
          <w:shd w:val="clear"/>
        </w:rPr>
      </w:pPr>
      <w:r>
        <w:rPr>
          <w:rFonts w:hint="eastAsia" w:ascii="仿宋" w:hAnsi="仿宋" w:eastAsia="仿宋"/>
          <w:color w:val="auto"/>
          <w:kern w:val="0"/>
          <w:sz w:val="32"/>
          <w:szCs w:val="32"/>
          <w:highlight w:val="none"/>
          <w:shd w:val="clear"/>
        </w:rPr>
        <w:t xml:space="preserve">1．有自己的名称、住所和章程； </w:t>
      </w:r>
    </w:p>
    <w:p>
      <w:pPr>
        <w:shd w:val="clear" w:fill="FFFFFF" w:themeFill="background1"/>
        <w:kinsoku w:val="0"/>
        <w:wordWrap/>
        <w:overflowPunct w:val="0"/>
        <w:autoSpaceDE w:val="0"/>
        <w:autoSpaceDN w:val="0"/>
        <w:spacing w:line="560" w:lineRule="exact"/>
        <w:ind w:right="0" w:firstLine="640" w:firstLineChars="200"/>
        <w:textAlignment w:val="auto"/>
        <w:rPr>
          <w:rFonts w:ascii="仿宋" w:hAnsi="仿宋" w:eastAsia="仿宋"/>
          <w:color w:val="auto"/>
          <w:kern w:val="0"/>
          <w:sz w:val="32"/>
          <w:szCs w:val="32"/>
          <w:highlight w:val="none"/>
          <w:shd w:val="clear"/>
        </w:rPr>
      </w:pPr>
      <w:r>
        <w:rPr>
          <w:rFonts w:hint="eastAsia" w:ascii="仿宋" w:hAnsi="仿宋" w:eastAsia="仿宋"/>
          <w:color w:val="auto"/>
          <w:kern w:val="0"/>
          <w:sz w:val="32"/>
          <w:szCs w:val="32"/>
          <w:highlight w:val="none"/>
          <w:shd w:val="clear"/>
        </w:rPr>
        <w:t xml:space="preserve">2.有符合《律师法》和《律师事务所管理办法》规定的律师； </w:t>
      </w:r>
    </w:p>
    <w:p>
      <w:pPr>
        <w:shd w:val="clear" w:fill="FFFFFF" w:themeFill="background1"/>
        <w:kinsoku w:val="0"/>
        <w:wordWrap/>
        <w:overflowPunct w:val="0"/>
        <w:autoSpaceDE w:val="0"/>
        <w:autoSpaceDN w:val="0"/>
        <w:spacing w:line="560" w:lineRule="exact"/>
        <w:ind w:right="0" w:firstLine="640" w:firstLineChars="200"/>
        <w:textAlignment w:val="auto"/>
        <w:rPr>
          <w:rFonts w:ascii="仿宋" w:hAnsi="仿宋" w:eastAsia="仿宋"/>
          <w:color w:val="auto"/>
          <w:kern w:val="0"/>
          <w:sz w:val="32"/>
          <w:szCs w:val="32"/>
          <w:highlight w:val="none"/>
          <w:shd w:val="clear"/>
        </w:rPr>
      </w:pPr>
      <w:r>
        <w:rPr>
          <w:rFonts w:hint="eastAsia" w:ascii="仿宋" w:hAnsi="仿宋" w:eastAsia="仿宋"/>
          <w:color w:val="auto"/>
          <w:kern w:val="0"/>
          <w:sz w:val="32"/>
          <w:szCs w:val="32"/>
          <w:highlight w:val="none"/>
          <w:shd w:val="clear"/>
        </w:rPr>
        <w:t xml:space="preserve">3.设立人应当是具有一定的执业经历并能够专职执业的律师，且在申请设立前三年内未受过停止执业处罚； </w:t>
      </w:r>
    </w:p>
    <w:p>
      <w:pPr>
        <w:shd w:val="clear" w:fill="FFFFFF" w:themeFill="background1"/>
        <w:kinsoku w:val="0"/>
        <w:wordWrap/>
        <w:overflowPunct w:val="0"/>
        <w:autoSpaceDE w:val="0"/>
        <w:autoSpaceDN w:val="0"/>
        <w:spacing w:line="560" w:lineRule="exact"/>
        <w:ind w:right="0" w:firstLine="640" w:firstLineChars="200"/>
        <w:textAlignment w:val="auto"/>
        <w:rPr>
          <w:rFonts w:ascii="仿宋" w:hAnsi="仿宋" w:eastAsia="仿宋"/>
          <w:color w:val="auto"/>
          <w:kern w:val="0"/>
          <w:sz w:val="32"/>
          <w:szCs w:val="32"/>
          <w:highlight w:val="none"/>
          <w:shd w:val="clear"/>
        </w:rPr>
      </w:pPr>
      <w:r>
        <w:rPr>
          <w:rFonts w:hint="eastAsia" w:ascii="仿宋" w:hAnsi="仿宋" w:eastAsia="仿宋"/>
          <w:color w:val="auto"/>
          <w:kern w:val="0"/>
          <w:sz w:val="32"/>
          <w:szCs w:val="32"/>
          <w:highlight w:val="none"/>
          <w:shd w:val="clear"/>
        </w:rPr>
        <w:t>4.有符合《律师事务所管理办法》规定数额的资产。</w:t>
      </w:r>
    </w:p>
    <w:p>
      <w:pPr>
        <w:shd w:val="clear" w:fill="FFFFFF" w:themeFill="background1"/>
        <w:kinsoku w:val="0"/>
        <w:wordWrap/>
        <w:overflowPunct w:val="0"/>
        <w:autoSpaceDE w:val="0"/>
        <w:autoSpaceDN w:val="0"/>
        <w:spacing w:line="560" w:lineRule="exact"/>
        <w:ind w:right="0" w:firstLine="640" w:firstLineChars="200"/>
        <w:textAlignment w:val="auto"/>
        <w:rPr>
          <w:rFonts w:ascii="楷体" w:hAnsi="楷体" w:eastAsia="楷体"/>
          <w:color w:val="auto"/>
          <w:kern w:val="0"/>
          <w:sz w:val="32"/>
          <w:szCs w:val="32"/>
          <w:highlight w:val="none"/>
          <w:shd w:val="clear"/>
        </w:rPr>
      </w:pPr>
      <w:r>
        <w:rPr>
          <w:rFonts w:hint="eastAsia" w:ascii="楷体" w:hAnsi="楷体" w:eastAsia="楷体"/>
          <w:color w:val="auto"/>
          <w:kern w:val="0"/>
          <w:sz w:val="32"/>
          <w:szCs w:val="32"/>
          <w:highlight w:val="none"/>
          <w:shd w:val="clear"/>
        </w:rPr>
        <w:t xml:space="preserve">（二）设立普通合伙律师事务所，除符合第（一）项所列条件外，还应当具备下列条件： </w:t>
      </w:r>
    </w:p>
    <w:p>
      <w:pPr>
        <w:shd w:val="clear" w:fill="FFFFFF" w:themeFill="background1"/>
        <w:kinsoku w:val="0"/>
        <w:wordWrap/>
        <w:overflowPunct w:val="0"/>
        <w:autoSpaceDE w:val="0"/>
        <w:autoSpaceDN w:val="0"/>
        <w:spacing w:line="560" w:lineRule="exact"/>
        <w:ind w:right="0" w:firstLine="640" w:firstLineChars="200"/>
        <w:textAlignment w:val="auto"/>
        <w:rPr>
          <w:rFonts w:ascii="仿宋" w:hAnsi="仿宋" w:eastAsia="仿宋"/>
          <w:color w:val="auto"/>
          <w:kern w:val="0"/>
          <w:sz w:val="32"/>
          <w:szCs w:val="32"/>
          <w:highlight w:val="none"/>
          <w:shd w:val="clear"/>
        </w:rPr>
      </w:pPr>
      <w:r>
        <w:rPr>
          <w:rFonts w:hint="eastAsia" w:ascii="仿宋" w:hAnsi="仿宋" w:eastAsia="仿宋"/>
          <w:color w:val="auto"/>
          <w:kern w:val="0"/>
          <w:sz w:val="32"/>
          <w:szCs w:val="32"/>
          <w:highlight w:val="none"/>
          <w:shd w:val="clear"/>
        </w:rPr>
        <w:t xml:space="preserve">1.有书面合伙协议； </w:t>
      </w:r>
    </w:p>
    <w:p>
      <w:pPr>
        <w:shd w:val="clear" w:fill="FFFFFF" w:themeFill="background1"/>
        <w:kinsoku w:val="0"/>
        <w:wordWrap/>
        <w:overflowPunct w:val="0"/>
        <w:autoSpaceDE w:val="0"/>
        <w:autoSpaceDN w:val="0"/>
        <w:spacing w:line="560" w:lineRule="exact"/>
        <w:ind w:right="0" w:firstLine="640" w:firstLineChars="200"/>
        <w:textAlignment w:val="auto"/>
        <w:rPr>
          <w:rFonts w:ascii="仿宋" w:hAnsi="仿宋" w:eastAsia="仿宋"/>
          <w:color w:val="auto"/>
          <w:kern w:val="0"/>
          <w:sz w:val="32"/>
          <w:szCs w:val="32"/>
          <w:highlight w:val="none"/>
          <w:shd w:val="clear"/>
        </w:rPr>
      </w:pPr>
      <w:r>
        <w:rPr>
          <w:rFonts w:hint="eastAsia" w:ascii="仿宋" w:hAnsi="仿宋" w:eastAsia="仿宋"/>
          <w:color w:val="auto"/>
          <w:kern w:val="0"/>
          <w:sz w:val="32"/>
          <w:szCs w:val="32"/>
          <w:highlight w:val="none"/>
          <w:shd w:val="clear"/>
        </w:rPr>
        <w:t xml:space="preserve">2.有三名以上合伙人作为设立人； </w:t>
      </w:r>
    </w:p>
    <w:p>
      <w:pPr>
        <w:shd w:val="clear" w:fill="FFFFFF" w:themeFill="background1"/>
        <w:kinsoku w:val="0"/>
        <w:wordWrap/>
        <w:overflowPunct w:val="0"/>
        <w:autoSpaceDE w:val="0"/>
        <w:autoSpaceDN w:val="0"/>
        <w:spacing w:line="560" w:lineRule="exact"/>
        <w:ind w:right="0" w:firstLine="640" w:firstLineChars="200"/>
        <w:textAlignment w:val="auto"/>
        <w:rPr>
          <w:rFonts w:ascii="仿宋" w:hAnsi="仿宋" w:eastAsia="仿宋"/>
          <w:color w:val="auto"/>
          <w:kern w:val="0"/>
          <w:sz w:val="32"/>
          <w:szCs w:val="32"/>
          <w:highlight w:val="none"/>
          <w:shd w:val="clear"/>
        </w:rPr>
      </w:pPr>
      <w:r>
        <w:rPr>
          <w:rFonts w:hint="eastAsia" w:ascii="仿宋" w:hAnsi="仿宋" w:eastAsia="仿宋"/>
          <w:color w:val="auto"/>
          <w:kern w:val="0"/>
          <w:sz w:val="32"/>
          <w:szCs w:val="32"/>
          <w:highlight w:val="none"/>
          <w:shd w:val="clear"/>
        </w:rPr>
        <w:t xml:space="preserve">3.设立人应当是具有三年以上执业经历并能够专职执业的律师； </w:t>
      </w:r>
    </w:p>
    <w:p>
      <w:pPr>
        <w:shd w:val="clear" w:fill="FFFFFF" w:themeFill="background1"/>
        <w:kinsoku w:val="0"/>
        <w:wordWrap/>
        <w:overflowPunct w:val="0"/>
        <w:autoSpaceDE w:val="0"/>
        <w:autoSpaceDN w:val="0"/>
        <w:spacing w:line="560" w:lineRule="exact"/>
        <w:ind w:right="0" w:firstLine="640" w:firstLineChars="200"/>
        <w:textAlignment w:val="auto"/>
        <w:rPr>
          <w:rFonts w:ascii="仿宋" w:hAnsi="仿宋" w:eastAsia="仿宋"/>
          <w:color w:val="auto"/>
          <w:kern w:val="0"/>
          <w:sz w:val="32"/>
          <w:szCs w:val="32"/>
          <w:highlight w:val="none"/>
          <w:shd w:val="clear"/>
        </w:rPr>
      </w:pPr>
      <w:r>
        <w:rPr>
          <w:rFonts w:hint="eastAsia" w:ascii="仿宋" w:hAnsi="仿宋" w:eastAsia="仿宋"/>
          <w:color w:val="auto"/>
          <w:kern w:val="0"/>
          <w:sz w:val="32"/>
          <w:szCs w:val="32"/>
          <w:highlight w:val="none"/>
          <w:shd w:val="clear"/>
        </w:rPr>
        <w:t xml:space="preserve">4.有人民币三十万元以上的资产。 </w:t>
      </w:r>
    </w:p>
    <w:p>
      <w:pPr>
        <w:shd w:val="clear" w:fill="FFFFFF" w:themeFill="background1"/>
        <w:kinsoku w:val="0"/>
        <w:wordWrap/>
        <w:overflowPunct w:val="0"/>
        <w:autoSpaceDE w:val="0"/>
        <w:autoSpaceDN w:val="0"/>
        <w:spacing w:line="560" w:lineRule="exact"/>
        <w:ind w:right="0" w:firstLine="640" w:firstLineChars="200"/>
        <w:textAlignment w:val="auto"/>
        <w:rPr>
          <w:rFonts w:ascii="仿宋" w:hAnsi="仿宋" w:eastAsia="仿宋"/>
          <w:color w:val="auto"/>
          <w:kern w:val="0"/>
          <w:sz w:val="32"/>
          <w:szCs w:val="32"/>
          <w:highlight w:val="none"/>
          <w:shd w:val="clear"/>
        </w:rPr>
      </w:pPr>
      <w:r>
        <w:rPr>
          <w:rFonts w:hint="eastAsia" w:ascii="仿宋" w:hAnsi="仿宋" w:eastAsia="仿宋"/>
          <w:color w:val="auto"/>
          <w:kern w:val="0"/>
          <w:sz w:val="32"/>
          <w:szCs w:val="32"/>
          <w:highlight w:val="none"/>
          <w:shd w:val="clear"/>
        </w:rPr>
        <w:t xml:space="preserve">设立特殊的普通合伙律师事务所，除符合第（一）项所列条件外，还应当具备下列条件： </w:t>
      </w:r>
    </w:p>
    <w:p>
      <w:pPr>
        <w:shd w:val="clear" w:fill="FFFFFF" w:themeFill="background1"/>
        <w:kinsoku w:val="0"/>
        <w:wordWrap/>
        <w:overflowPunct w:val="0"/>
        <w:autoSpaceDE w:val="0"/>
        <w:autoSpaceDN w:val="0"/>
        <w:spacing w:line="560" w:lineRule="exact"/>
        <w:ind w:right="0" w:firstLine="640" w:firstLineChars="200"/>
        <w:textAlignment w:val="auto"/>
        <w:rPr>
          <w:rFonts w:ascii="仿宋" w:hAnsi="仿宋" w:eastAsia="仿宋"/>
          <w:color w:val="auto"/>
          <w:kern w:val="0"/>
          <w:sz w:val="32"/>
          <w:szCs w:val="32"/>
          <w:highlight w:val="none"/>
          <w:shd w:val="clear"/>
        </w:rPr>
      </w:pPr>
      <w:r>
        <w:rPr>
          <w:rFonts w:hint="eastAsia" w:ascii="仿宋" w:hAnsi="仿宋" w:eastAsia="仿宋"/>
          <w:color w:val="auto"/>
          <w:kern w:val="0"/>
          <w:sz w:val="32"/>
          <w:szCs w:val="32"/>
          <w:highlight w:val="none"/>
          <w:shd w:val="clear"/>
        </w:rPr>
        <w:t xml:space="preserve">1.有书面合伙协议； </w:t>
      </w:r>
    </w:p>
    <w:p>
      <w:pPr>
        <w:shd w:val="clear" w:fill="FFFFFF" w:themeFill="background1"/>
        <w:kinsoku w:val="0"/>
        <w:wordWrap/>
        <w:overflowPunct w:val="0"/>
        <w:autoSpaceDE w:val="0"/>
        <w:autoSpaceDN w:val="0"/>
        <w:spacing w:line="560" w:lineRule="exact"/>
        <w:ind w:right="0" w:firstLine="640" w:firstLineChars="200"/>
        <w:textAlignment w:val="auto"/>
        <w:rPr>
          <w:rFonts w:ascii="仿宋" w:hAnsi="仿宋" w:eastAsia="仿宋"/>
          <w:color w:val="auto"/>
          <w:kern w:val="0"/>
          <w:sz w:val="32"/>
          <w:szCs w:val="32"/>
          <w:highlight w:val="none"/>
          <w:shd w:val="clear"/>
        </w:rPr>
      </w:pPr>
      <w:r>
        <w:rPr>
          <w:rFonts w:hint="eastAsia" w:ascii="仿宋" w:hAnsi="仿宋" w:eastAsia="仿宋"/>
          <w:color w:val="auto"/>
          <w:kern w:val="0"/>
          <w:sz w:val="32"/>
          <w:szCs w:val="32"/>
          <w:highlight w:val="none"/>
          <w:shd w:val="clear"/>
        </w:rPr>
        <w:t xml:space="preserve">2.有二十名以上合伙人作为设立人； </w:t>
      </w:r>
    </w:p>
    <w:p>
      <w:pPr>
        <w:shd w:val="clear" w:fill="FFFFFF" w:themeFill="background1"/>
        <w:kinsoku w:val="0"/>
        <w:wordWrap/>
        <w:overflowPunct w:val="0"/>
        <w:autoSpaceDE w:val="0"/>
        <w:autoSpaceDN w:val="0"/>
        <w:spacing w:line="560" w:lineRule="exact"/>
        <w:ind w:right="0" w:firstLine="640" w:firstLineChars="200"/>
        <w:textAlignment w:val="auto"/>
        <w:rPr>
          <w:rFonts w:ascii="仿宋" w:hAnsi="仿宋" w:eastAsia="仿宋"/>
          <w:color w:val="auto"/>
          <w:kern w:val="0"/>
          <w:sz w:val="32"/>
          <w:szCs w:val="32"/>
          <w:highlight w:val="none"/>
          <w:shd w:val="clear"/>
        </w:rPr>
      </w:pPr>
      <w:r>
        <w:rPr>
          <w:rFonts w:hint="eastAsia" w:ascii="仿宋" w:hAnsi="仿宋" w:eastAsia="仿宋"/>
          <w:color w:val="auto"/>
          <w:kern w:val="0"/>
          <w:sz w:val="32"/>
          <w:szCs w:val="32"/>
          <w:highlight w:val="none"/>
          <w:shd w:val="clear"/>
        </w:rPr>
        <w:t xml:space="preserve">3.设立人应当是具有三年以上执业经历并能够专职执业的律师； </w:t>
      </w:r>
    </w:p>
    <w:p>
      <w:pPr>
        <w:shd w:val="clear" w:fill="FFFFFF" w:themeFill="background1"/>
        <w:kinsoku w:val="0"/>
        <w:wordWrap/>
        <w:overflowPunct w:val="0"/>
        <w:autoSpaceDE w:val="0"/>
        <w:autoSpaceDN w:val="0"/>
        <w:spacing w:line="560" w:lineRule="exact"/>
        <w:ind w:right="0" w:firstLine="640" w:firstLineChars="200"/>
        <w:textAlignment w:val="auto"/>
        <w:rPr>
          <w:rFonts w:ascii="仿宋" w:hAnsi="仿宋" w:eastAsia="仿宋"/>
          <w:color w:val="auto"/>
          <w:kern w:val="0"/>
          <w:sz w:val="32"/>
          <w:szCs w:val="32"/>
          <w:highlight w:val="none"/>
          <w:shd w:val="clear"/>
        </w:rPr>
      </w:pPr>
      <w:r>
        <w:rPr>
          <w:rFonts w:hint="eastAsia" w:ascii="仿宋" w:hAnsi="仿宋" w:eastAsia="仿宋"/>
          <w:color w:val="auto"/>
          <w:kern w:val="0"/>
          <w:sz w:val="32"/>
          <w:szCs w:val="32"/>
          <w:highlight w:val="none"/>
          <w:shd w:val="clear"/>
        </w:rPr>
        <w:t xml:space="preserve">4.有人民币一千万元以上的资产。 </w:t>
      </w:r>
    </w:p>
    <w:p>
      <w:pPr>
        <w:shd w:val="clear" w:fill="FFFFFF" w:themeFill="background1"/>
        <w:kinsoku w:val="0"/>
        <w:wordWrap/>
        <w:overflowPunct w:val="0"/>
        <w:autoSpaceDE w:val="0"/>
        <w:autoSpaceDN w:val="0"/>
        <w:spacing w:line="560" w:lineRule="exact"/>
        <w:ind w:right="0" w:firstLine="640" w:firstLineChars="200"/>
        <w:textAlignment w:val="auto"/>
        <w:rPr>
          <w:rFonts w:ascii="楷体" w:hAnsi="楷体" w:eastAsia="楷体"/>
          <w:color w:val="auto"/>
          <w:kern w:val="0"/>
          <w:sz w:val="32"/>
          <w:szCs w:val="32"/>
          <w:highlight w:val="none"/>
          <w:shd w:val="clear"/>
        </w:rPr>
      </w:pPr>
      <w:r>
        <w:rPr>
          <w:rFonts w:hint="eastAsia" w:ascii="楷体" w:hAnsi="楷体" w:eastAsia="楷体"/>
          <w:color w:val="auto"/>
          <w:kern w:val="0"/>
          <w:sz w:val="32"/>
          <w:szCs w:val="32"/>
          <w:highlight w:val="none"/>
          <w:shd w:val="clear"/>
        </w:rPr>
        <w:t xml:space="preserve">（三）设立个人律师事务所，除符合第（一）项所列条件外，还应当具备下列条件： </w:t>
      </w:r>
    </w:p>
    <w:p>
      <w:pPr>
        <w:shd w:val="clear" w:fill="FFFFFF" w:themeFill="background1"/>
        <w:kinsoku w:val="0"/>
        <w:wordWrap/>
        <w:overflowPunct w:val="0"/>
        <w:autoSpaceDE w:val="0"/>
        <w:autoSpaceDN w:val="0"/>
        <w:spacing w:line="560" w:lineRule="exact"/>
        <w:ind w:right="0" w:firstLine="640" w:firstLineChars="200"/>
        <w:textAlignment w:val="auto"/>
        <w:rPr>
          <w:rFonts w:ascii="仿宋" w:hAnsi="仿宋" w:eastAsia="仿宋"/>
          <w:color w:val="auto"/>
          <w:kern w:val="0"/>
          <w:sz w:val="32"/>
          <w:szCs w:val="32"/>
          <w:highlight w:val="none"/>
          <w:shd w:val="clear"/>
        </w:rPr>
      </w:pPr>
      <w:r>
        <w:rPr>
          <w:rFonts w:hint="eastAsia" w:ascii="仿宋" w:hAnsi="仿宋" w:eastAsia="仿宋"/>
          <w:color w:val="auto"/>
          <w:kern w:val="0"/>
          <w:sz w:val="32"/>
          <w:szCs w:val="32"/>
          <w:highlight w:val="none"/>
          <w:shd w:val="clear"/>
        </w:rPr>
        <w:t xml:space="preserve">1.设立人应当是具有五年以上执业经历并能够专职执业的律师； </w:t>
      </w:r>
    </w:p>
    <w:p>
      <w:pPr>
        <w:shd w:val="clear" w:fill="FFFFFF" w:themeFill="background1"/>
        <w:kinsoku w:val="0"/>
        <w:wordWrap/>
        <w:overflowPunct w:val="0"/>
        <w:autoSpaceDE w:val="0"/>
        <w:autoSpaceDN w:val="0"/>
        <w:spacing w:line="560" w:lineRule="exact"/>
        <w:ind w:right="0" w:firstLine="640" w:firstLineChars="200"/>
        <w:textAlignment w:val="auto"/>
        <w:rPr>
          <w:rFonts w:ascii="仿宋" w:hAnsi="仿宋" w:eastAsia="仿宋"/>
          <w:color w:val="auto"/>
          <w:kern w:val="0"/>
          <w:sz w:val="32"/>
          <w:szCs w:val="32"/>
          <w:highlight w:val="none"/>
          <w:shd w:val="clear"/>
        </w:rPr>
      </w:pPr>
      <w:r>
        <w:rPr>
          <w:rFonts w:hint="eastAsia" w:ascii="仿宋" w:hAnsi="仿宋" w:eastAsia="仿宋"/>
          <w:color w:val="auto"/>
          <w:kern w:val="0"/>
          <w:sz w:val="32"/>
          <w:szCs w:val="32"/>
          <w:highlight w:val="none"/>
          <w:shd w:val="clear"/>
        </w:rPr>
        <w:t xml:space="preserve">2.有人民币十万元以上的资产。 </w:t>
      </w:r>
    </w:p>
    <w:p>
      <w:pPr>
        <w:shd w:val="clear" w:fill="FFFFFF" w:themeFill="background1"/>
        <w:kinsoku w:val="0"/>
        <w:wordWrap/>
        <w:overflowPunct w:val="0"/>
        <w:autoSpaceDE w:val="0"/>
        <w:autoSpaceDN w:val="0"/>
        <w:spacing w:line="560" w:lineRule="exact"/>
        <w:ind w:right="0" w:firstLine="640" w:firstLineChars="200"/>
        <w:textAlignment w:val="auto"/>
        <w:rPr>
          <w:rFonts w:ascii="楷体" w:hAnsi="楷体" w:eastAsia="楷体"/>
          <w:color w:val="auto"/>
          <w:kern w:val="0"/>
          <w:sz w:val="32"/>
          <w:szCs w:val="32"/>
          <w:highlight w:val="none"/>
          <w:shd w:val="clear"/>
        </w:rPr>
      </w:pPr>
      <w:r>
        <w:rPr>
          <w:rFonts w:hint="eastAsia" w:ascii="楷体" w:hAnsi="楷体" w:eastAsia="楷体"/>
          <w:color w:val="auto"/>
          <w:kern w:val="0"/>
          <w:sz w:val="32"/>
          <w:szCs w:val="32"/>
          <w:highlight w:val="none"/>
          <w:shd w:val="clear"/>
        </w:rPr>
        <w:t>（四）国家出资设立的律师事务所，除符合第（一）项所列条件外，还应当具备下列条件：</w:t>
      </w:r>
    </w:p>
    <w:p>
      <w:pPr>
        <w:shd w:val="clear" w:fill="FFFFFF" w:themeFill="background1"/>
        <w:kinsoku w:val="0"/>
        <w:wordWrap/>
        <w:overflowPunct w:val="0"/>
        <w:autoSpaceDE w:val="0"/>
        <w:autoSpaceDN w:val="0"/>
        <w:spacing w:line="560" w:lineRule="exact"/>
        <w:ind w:right="0" w:firstLine="640" w:firstLineChars="200"/>
        <w:textAlignment w:val="auto"/>
        <w:rPr>
          <w:rFonts w:ascii="仿宋" w:hAnsi="仿宋" w:eastAsia="仿宋"/>
          <w:color w:val="auto"/>
          <w:kern w:val="0"/>
          <w:sz w:val="32"/>
          <w:szCs w:val="32"/>
          <w:highlight w:val="none"/>
          <w:shd w:val="clear"/>
        </w:rPr>
      </w:pPr>
      <w:r>
        <w:rPr>
          <w:rFonts w:hint="eastAsia" w:ascii="仿宋" w:hAnsi="仿宋" w:eastAsia="仿宋"/>
          <w:color w:val="auto"/>
          <w:kern w:val="0"/>
          <w:sz w:val="32"/>
          <w:szCs w:val="32"/>
          <w:highlight w:val="none"/>
          <w:shd w:val="clear"/>
        </w:rPr>
        <w:t xml:space="preserve">1.至少有二名符合《律师法》规定并能够专职执业的律师； </w:t>
      </w:r>
    </w:p>
    <w:p>
      <w:pPr>
        <w:shd w:val="clear" w:fill="FFFFFF" w:themeFill="background1"/>
        <w:kinsoku w:val="0"/>
        <w:wordWrap/>
        <w:overflowPunct w:val="0"/>
        <w:autoSpaceDE w:val="0"/>
        <w:autoSpaceDN w:val="0"/>
        <w:spacing w:line="560" w:lineRule="exact"/>
        <w:ind w:right="0" w:firstLine="640" w:firstLineChars="200"/>
        <w:textAlignment w:val="auto"/>
        <w:rPr>
          <w:rFonts w:ascii="仿宋" w:hAnsi="仿宋" w:eastAsia="仿宋"/>
          <w:color w:val="auto"/>
          <w:kern w:val="0"/>
          <w:sz w:val="32"/>
          <w:szCs w:val="32"/>
          <w:highlight w:val="none"/>
          <w:shd w:val="clear"/>
        </w:rPr>
      </w:pPr>
      <w:r>
        <w:rPr>
          <w:rFonts w:hint="eastAsia" w:ascii="仿宋" w:hAnsi="仿宋" w:eastAsia="仿宋"/>
          <w:color w:val="auto"/>
          <w:kern w:val="0"/>
          <w:sz w:val="32"/>
          <w:szCs w:val="32"/>
          <w:highlight w:val="none"/>
          <w:shd w:val="clear"/>
        </w:rPr>
        <w:t xml:space="preserve">2.由所在地县级司法局筹建，申请设立许可前须经所在地县级人民政府有关部门核拨编制、提供经费保障。 </w:t>
      </w:r>
    </w:p>
    <w:p>
      <w:pPr>
        <w:shd w:val="clear" w:fill="FFFFFF" w:themeFill="background1"/>
        <w:kinsoku w:val="0"/>
        <w:wordWrap/>
        <w:overflowPunct w:val="0"/>
        <w:autoSpaceDE w:val="0"/>
        <w:autoSpaceDN w:val="0"/>
        <w:spacing w:line="560" w:lineRule="exact"/>
        <w:ind w:right="0" w:firstLine="640" w:firstLineChars="200"/>
        <w:textAlignment w:val="auto"/>
        <w:rPr>
          <w:rFonts w:ascii="楷体" w:hAnsi="楷体" w:eastAsia="楷体"/>
          <w:color w:val="auto"/>
          <w:kern w:val="0"/>
          <w:sz w:val="32"/>
          <w:szCs w:val="32"/>
          <w:highlight w:val="none"/>
          <w:shd w:val="clear"/>
        </w:rPr>
      </w:pPr>
      <w:r>
        <w:rPr>
          <w:rFonts w:hint="eastAsia" w:ascii="楷体" w:hAnsi="楷体" w:eastAsia="楷体"/>
          <w:color w:val="auto"/>
          <w:kern w:val="0"/>
          <w:sz w:val="32"/>
          <w:szCs w:val="32"/>
          <w:highlight w:val="none"/>
          <w:shd w:val="clear"/>
        </w:rPr>
        <w:t>（五）设立律师事务所，应当有符合下列规定要求的负责人人选，并在申请设立许可时一并报审核机关核准：</w:t>
      </w:r>
    </w:p>
    <w:p>
      <w:pPr>
        <w:shd w:val="clear" w:fill="FFFFFF" w:themeFill="background1"/>
        <w:kinsoku w:val="0"/>
        <w:wordWrap/>
        <w:overflowPunct w:val="0"/>
        <w:autoSpaceDE w:val="0"/>
        <w:autoSpaceDN w:val="0"/>
        <w:spacing w:line="560" w:lineRule="exact"/>
        <w:ind w:right="0" w:firstLine="640" w:firstLineChars="200"/>
        <w:textAlignment w:val="auto"/>
        <w:rPr>
          <w:rFonts w:ascii="仿宋" w:hAnsi="仿宋" w:eastAsia="仿宋"/>
          <w:color w:val="auto"/>
          <w:kern w:val="0"/>
          <w:sz w:val="32"/>
          <w:szCs w:val="32"/>
          <w:highlight w:val="none"/>
          <w:shd w:val="clear"/>
        </w:rPr>
      </w:pPr>
      <w:r>
        <w:rPr>
          <w:rFonts w:hint="eastAsia" w:ascii="仿宋" w:hAnsi="仿宋" w:eastAsia="仿宋"/>
          <w:color w:val="auto"/>
          <w:kern w:val="0"/>
          <w:sz w:val="32"/>
          <w:szCs w:val="32"/>
          <w:highlight w:val="none"/>
          <w:shd w:val="clear"/>
        </w:rPr>
        <w:t xml:space="preserve">合伙律师事务所的负责人，应当从本所合伙人中经全体合伙人选举产生；国家出资设立的律师事务所的负责人，由本所律师推选，经所在地县级司法局同意；个人律师事务所设立人是该所的负责人。 </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三、申请材料</w:t>
      </w:r>
    </w:p>
    <w:p>
      <w:pPr>
        <w:shd w:val="clear" w:fill="FFFFFF" w:themeFill="background1"/>
        <w:kinsoku w:val="0"/>
        <w:wordWrap/>
        <w:overflowPunct w:val="0"/>
        <w:autoSpaceDE w:val="0"/>
        <w:autoSpaceDN w:val="0"/>
        <w:spacing w:line="560" w:lineRule="exact"/>
        <w:ind w:right="0" w:firstLine="640" w:firstLineChars="200"/>
        <w:textAlignment w:val="auto"/>
        <w:rPr>
          <w:rFonts w:ascii="仿宋" w:hAnsi="仿宋" w:eastAsia="仿宋" w:cs="宋体"/>
          <w:color w:val="auto"/>
          <w:kern w:val="0"/>
          <w:sz w:val="32"/>
          <w:szCs w:val="32"/>
          <w:highlight w:val="none"/>
          <w:shd w:val="clear"/>
        </w:rPr>
      </w:pPr>
      <w:r>
        <w:rPr>
          <w:rFonts w:hint="eastAsia" w:ascii="仿宋" w:hAnsi="仿宋" w:eastAsia="仿宋" w:cs="宋体"/>
          <w:color w:val="auto"/>
          <w:kern w:val="0"/>
          <w:sz w:val="32"/>
          <w:szCs w:val="32"/>
          <w:highlight w:val="none"/>
          <w:shd w:val="clear"/>
        </w:rPr>
        <w:t>根据《律师法》第十七条和《律师事务所管理办法》第十九条、第三十五条，申请设立律师事务所需提供以下材料：</w:t>
      </w:r>
    </w:p>
    <w:p>
      <w:pPr>
        <w:shd w:val="clear" w:fill="FFFFFF" w:themeFill="background1"/>
        <w:kinsoku w:val="0"/>
        <w:wordWrap/>
        <w:overflowPunct w:val="0"/>
        <w:autoSpaceDE w:val="0"/>
        <w:autoSpaceDN w:val="0"/>
        <w:spacing w:line="560" w:lineRule="exact"/>
        <w:ind w:right="0" w:firstLine="640" w:firstLineChars="200"/>
        <w:textAlignment w:val="auto"/>
        <w:rPr>
          <w:rFonts w:ascii="仿宋" w:hAnsi="仿宋" w:eastAsia="仿宋" w:cs="宋体"/>
          <w:color w:val="auto"/>
          <w:kern w:val="0"/>
          <w:sz w:val="32"/>
          <w:szCs w:val="32"/>
          <w:highlight w:val="none"/>
          <w:shd w:val="clear"/>
        </w:rPr>
      </w:pPr>
      <w:r>
        <w:rPr>
          <w:rFonts w:hint="eastAsia" w:ascii="仿宋" w:hAnsi="仿宋" w:eastAsia="仿宋" w:cs="宋体"/>
          <w:color w:val="auto"/>
          <w:kern w:val="0"/>
          <w:sz w:val="32"/>
          <w:szCs w:val="32"/>
          <w:highlight w:val="none"/>
          <w:shd w:val="clear"/>
        </w:rPr>
        <w:t>（一）《律师事务所设立申请表》（原件1份）；</w:t>
      </w:r>
    </w:p>
    <w:p>
      <w:pPr>
        <w:shd w:val="clear" w:fill="FFFFFF" w:themeFill="background1"/>
        <w:kinsoku w:val="0"/>
        <w:wordWrap/>
        <w:overflowPunct w:val="0"/>
        <w:autoSpaceDE w:val="0"/>
        <w:autoSpaceDN w:val="0"/>
        <w:spacing w:line="560" w:lineRule="exact"/>
        <w:ind w:right="0" w:firstLine="640" w:firstLineChars="200"/>
        <w:textAlignment w:val="auto"/>
        <w:rPr>
          <w:rFonts w:ascii="仿宋" w:hAnsi="仿宋" w:eastAsia="仿宋" w:cs="宋体"/>
          <w:color w:val="auto"/>
          <w:kern w:val="0"/>
          <w:sz w:val="32"/>
          <w:szCs w:val="32"/>
          <w:highlight w:val="none"/>
          <w:shd w:val="clear"/>
        </w:rPr>
      </w:pPr>
      <w:r>
        <w:rPr>
          <w:rFonts w:hint="eastAsia" w:ascii="仿宋" w:hAnsi="仿宋" w:eastAsia="仿宋" w:cs="宋体"/>
          <w:color w:val="auto"/>
          <w:kern w:val="0"/>
          <w:sz w:val="32"/>
          <w:szCs w:val="32"/>
          <w:highlight w:val="none"/>
          <w:shd w:val="clear"/>
        </w:rPr>
        <w:t>（二）律师事务所名称预核准通知书（原件1份）；</w:t>
      </w:r>
    </w:p>
    <w:p>
      <w:pPr>
        <w:shd w:val="clear" w:fill="FFFFFF" w:themeFill="background1"/>
        <w:kinsoku w:val="0"/>
        <w:wordWrap/>
        <w:overflowPunct w:val="0"/>
        <w:autoSpaceDE w:val="0"/>
        <w:autoSpaceDN w:val="0"/>
        <w:spacing w:line="560" w:lineRule="exact"/>
        <w:ind w:right="0" w:firstLine="640" w:firstLineChars="200"/>
        <w:textAlignment w:val="auto"/>
        <w:rPr>
          <w:rFonts w:ascii="仿宋" w:hAnsi="仿宋" w:eastAsia="仿宋" w:cs="宋体"/>
          <w:color w:val="auto"/>
          <w:kern w:val="0"/>
          <w:sz w:val="32"/>
          <w:szCs w:val="32"/>
          <w:highlight w:val="none"/>
          <w:shd w:val="clear"/>
        </w:rPr>
      </w:pPr>
      <w:r>
        <w:rPr>
          <w:rFonts w:hint="eastAsia" w:ascii="仿宋" w:hAnsi="仿宋" w:eastAsia="仿宋" w:cs="宋体"/>
          <w:color w:val="auto"/>
          <w:kern w:val="0"/>
          <w:sz w:val="32"/>
          <w:szCs w:val="32"/>
          <w:highlight w:val="none"/>
          <w:shd w:val="clear"/>
        </w:rPr>
        <w:t>（三）设立人（合伙人）的有关材料：</w:t>
      </w:r>
    </w:p>
    <w:p>
      <w:pPr>
        <w:shd w:val="clear" w:fill="FFFFFF" w:themeFill="background1"/>
        <w:kinsoku w:val="0"/>
        <w:wordWrap/>
        <w:overflowPunct w:val="0"/>
        <w:autoSpaceDE w:val="0"/>
        <w:autoSpaceDN w:val="0"/>
        <w:spacing w:line="560" w:lineRule="exact"/>
        <w:ind w:right="0" w:firstLine="640" w:firstLineChars="200"/>
        <w:textAlignment w:val="auto"/>
        <w:rPr>
          <w:rFonts w:ascii="仿宋" w:hAnsi="仿宋" w:eastAsia="仿宋" w:cs="宋体"/>
          <w:color w:val="auto"/>
          <w:kern w:val="0"/>
          <w:sz w:val="32"/>
          <w:szCs w:val="32"/>
          <w:highlight w:val="none"/>
          <w:shd w:val="clear"/>
        </w:rPr>
      </w:pPr>
      <w:r>
        <w:rPr>
          <w:rFonts w:hint="eastAsia" w:ascii="仿宋" w:hAnsi="仿宋" w:eastAsia="仿宋" w:cs="宋体"/>
          <w:color w:val="auto"/>
          <w:kern w:val="0"/>
          <w:sz w:val="32"/>
          <w:szCs w:val="32"/>
          <w:highlight w:val="none"/>
          <w:shd w:val="clear"/>
          <w:lang w:val="en-US" w:eastAsia="zh-CN"/>
        </w:rPr>
        <w:t>1.</w:t>
      </w:r>
      <w:r>
        <w:rPr>
          <w:rFonts w:hint="eastAsia" w:ascii="仿宋" w:hAnsi="仿宋" w:eastAsia="仿宋" w:cs="宋体"/>
          <w:color w:val="auto"/>
          <w:kern w:val="0"/>
          <w:sz w:val="32"/>
          <w:szCs w:val="32"/>
          <w:highlight w:val="none"/>
          <w:shd w:val="clear"/>
        </w:rPr>
        <w:t>设立人登记表（原件1份）；</w:t>
      </w:r>
    </w:p>
    <w:p>
      <w:pPr>
        <w:shd w:val="clear" w:fill="FFFFFF" w:themeFill="background1"/>
        <w:kinsoku w:val="0"/>
        <w:wordWrap/>
        <w:overflowPunct w:val="0"/>
        <w:autoSpaceDE w:val="0"/>
        <w:autoSpaceDN w:val="0"/>
        <w:spacing w:line="560" w:lineRule="exact"/>
        <w:ind w:right="0" w:firstLine="640" w:firstLineChars="200"/>
        <w:textAlignment w:val="auto"/>
        <w:rPr>
          <w:rFonts w:ascii="仿宋" w:hAnsi="仿宋" w:eastAsia="仿宋" w:cs="宋体"/>
          <w:color w:val="auto"/>
          <w:kern w:val="0"/>
          <w:sz w:val="32"/>
          <w:szCs w:val="32"/>
          <w:highlight w:val="none"/>
          <w:shd w:val="clear"/>
        </w:rPr>
      </w:pPr>
      <w:r>
        <w:rPr>
          <w:rFonts w:hint="eastAsia" w:ascii="仿宋" w:hAnsi="仿宋" w:eastAsia="仿宋" w:cs="宋体"/>
          <w:color w:val="auto"/>
          <w:kern w:val="0"/>
          <w:sz w:val="32"/>
          <w:szCs w:val="32"/>
          <w:highlight w:val="none"/>
          <w:shd w:val="clear"/>
          <w:lang w:val="en-US" w:eastAsia="zh-CN"/>
        </w:rPr>
        <w:t>2.</w:t>
      </w:r>
      <w:r>
        <w:rPr>
          <w:rFonts w:hint="eastAsia" w:ascii="仿宋" w:hAnsi="仿宋" w:eastAsia="仿宋" w:cs="宋体"/>
          <w:color w:val="auto"/>
          <w:kern w:val="0"/>
          <w:sz w:val="32"/>
          <w:szCs w:val="32"/>
          <w:highlight w:val="none"/>
          <w:shd w:val="clear"/>
        </w:rPr>
        <w:t>设立人的律师执业证书（复印件1份）；</w:t>
      </w:r>
    </w:p>
    <w:p>
      <w:pPr>
        <w:shd w:val="clear" w:fill="FFFFFF" w:themeFill="background1"/>
        <w:kinsoku w:val="0"/>
        <w:wordWrap/>
        <w:overflowPunct w:val="0"/>
        <w:autoSpaceDE w:val="0"/>
        <w:autoSpaceDN w:val="0"/>
        <w:spacing w:line="560" w:lineRule="exact"/>
        <w:ind w:right="0" w:firstLine="640" w:firstLineChars="200"/>
        <w:textAlignment w:val="auto"/>
        <w:rPr>
          <w:rFonts w:hint="eastAsia" w:ascii="仿宋" w:hAnsi="仿宋" w:eastAsia="仿宋" w:cs="宋体"/>
          <w:color w:val="auto"/>
          <w:kern w:val="0"/>
          <w:sz w:val="32"/>
          <w:szCs w:val="32"/>
          <w:highlight w:val="none"/>
          <w:shd w:val="clear"/>
          <w:lang w:eastAsia="zh-CN"/>
        </w:rPr>
      </w:pPr>
      <w:r>
        <w:rPr>
          <w:rFonts w:hint="eastAsia" w:ascii="仿宋" w:hAnsi="仿宋" w:eastAsia="仿宋" w:cs="宋体"/>
          <w:color w:val="auto"/>
          <w:kern w:val="0"/>
          <w:sz w:val="32"/>
          <w:szCs w:val="32"/>
          <w:highlight w:val="none"/>
          <w:shd w:val="clear"/>
          <w:lang w:val="en-US" w:eastAsia="zh-CN"/>
        </w:rPr>
        <w:t>3.</w:t>
      </w:r>
      <w:r>
        <w:rPr>
          <w:rFonts w:hint="eastAsia" w:ascii="仿宋" w:hAnsi="仿宋" w:eastAsia="仿宋" w:cs="宋体"/>
          <w:color w:val="auto"/>
          <w:kern w:val="0"/>
          <w:sz w:val="32"/>
          <w:szCs w:val="32"/>
          <w:highlight w:val="none"/>
          <w:shd w:val="clear"/>
        </w:rPr>
        <w:t>设立人与原执业机构解除聘用关系或者合伙关系以及办结业务、档案、财务等交接手续的证明（原件1份）</w:t>
      </w:r>
      <w:r>
        <w:rPr>
          <w:rFonts w:hint="eastAsia" w:ascii="仿宋" w:hAnsi="仿宋" w:eastAsia="仿宋" w:cs="宋体"/>
          <w:color w:val="auto"/>
          <w:kern w:val="0"/>
          <w:sz w:val="32"/>
          <w:szCs w:val="32"/>
          <w:highlight w:val="none"/>
          <w:shd w:val="clear"/>
          <w:lang w:eastAsia="zh-CN"/>
        </w:rPr>
        <w:t>。</w:t>
      </w:r>
    </w:p>
    <w:p>
      <w:pPr>
        <w:shd w:val="clear" w:fill="FFFFFF" w:themeFill="background1"/>
        <w:kinsoku w:val="0"/>
        <w:wordWrap/>
        <w:overflowPunct w:val="0"/>
        <w:autoSpaceDE w:val="0"/>
        <w:autoSpaceDN w:val="0"/>
        <w:spacing w:line="560" w:lineRule="exact"/>
        <w:ind w:right="0" w:firstLine="640" w:firstLineChars="200"/>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设立人原为兼职律师、国资所或者法律援助机构占编律师、公职律师、公司律师、军队律师或者其他社会组织工作人员的，还应当提交有关部门、单位出具的辞职、退休、解除劳动关系、转业或者退伍后自谋职业等不再从事原有职业的有效证明文件（原件和复印件）以及人事档案存放证明；</w:t>
      </w:r>
    </w:p>
    <w:p>
      <w:pPr>
        <w:shd w:val="clear" w:fill="FFFFFF" w:themeFill="background1"/>
        <w:kinsoku w:val="0"/>
        <w:wordWrap/>
        <w:overflowPunct w:val="0"/>
        <w:autoSpaceDE w:val="0"/>
        <w:autoSpaceDN w:val="0"/>
        <w:spacing w:line="560" w:lineRule="exact"/>
        <w:ind w:right="0" w:firstLine="640" w:firstLineChars="200"/>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设立人原在外省执业的，还应提交居民身份证和律师执业档案已调入的证明。（原件1份）</w:t>
      </w:r>
    </w:p>
    <w:p>
      <w:pPr>
        <w:shd w:val="clear" w:fill="FFFFFF" w:themeFill="background1"/>
        <w:kinsoku w:val="0"/>
        <w:wordWrap/>
        <w:overflowPunct w:val="0"/>
        <w:autoSpaceDE w:val="0"/>
        <w:autoSpaceDN w:val="0"/>
        <w:spacing w:line="560" w:lineRule="exact"/>
        <w:ind w:right="0" w:firstLine="640" w:firstLineChars="200"/>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（四）</w:t>
      </w:r>
      <w:r>
        <w:rPr>
          <w:rFonts w:hint="eastAsia" w:ascii="仿宋" w:hAnsi="仿宋" w:eastAsia="仿宋" w:cs="宋体"/>
          <w:color w:val="auto"/>
          <w:kern w:val="0"/>
          <w:sz w:val="32"/>
          <w:szCs w:val="32"/>
          <w:highlight w:val="none"/>
          <w:shd w:val="clear"/>
        </w:rPr>
        <w:t>推选律师事务所负责人人选的会议决议（设立个人律师事务所不提交此项材料）（原件1份）；</w:t>
      </w:r>
    </w:p>
    <w:p>
      <w:pPr>
        <w:shd w:val="clear" w:fill="FFFFFF" w:themeFill="background1"/>
        <w:kinsoku w:val="0"/>
        <w:wordWrap/>
        <w:overflowPunct w:val="0"/>
        <w:autoSpaceDE w:val="0"/>
        <w:autoSpaceDN w:val="0"/>
        <w:spacing w:line="560" w:lineRule="exact"/>
        <w:ind w:right="0" w:firstLine="640" w:firstLineChars="200"/>
        <w:textAlignment w:val="auto"/>
        <w:rPr>
          <w:rFonts w:ascii="仿宋" w:hAnsi="仿宋" w:eastAsia="仿宋" w:cs="宋体"/>
          <w:color w:val="auto"/>
          <w:kern w:val="0"/>
          <w:sz w:val="32"/>
          <w:szCs w:val="32"/>
          <w:highlight w:val="none"/>
          <w:shd w:val="clear"/>
        </w:rPr>
      </w:pPr>
      <w:r>
        <w:rPr>
          <w:rFonts w:hint="eastAsia" w:ascii="仿宋" w:hAnsi="仿宋" w:eastAsia="仿宋"/>
          <w:color w:val="auto"/>
          <w:sz w:val="32"/>
          <w:szCs w:val="32"/>
          <w:highlight w:val="none"/>
          <w:shd w:val="clear"/>
        </w:rPr>
        <w:t>（五）</w:t>
      </w:r>
      <w:r>
        <w:rPr>
          <w:rFonts w:hint="eastAsia" w:ascii="仿宋" w:hAnsi="仿宋" w:eastAsia="仿宋" w:cs="宋体"/>
          <w:color w:val="auto"/>
          <w:kern w:val="0"/>
          <w:sz w:val="32"/>
          <w:szCs w:val="32"/>
          <w:highlight w:val="none"/>
          <w:shd w:val="clear"/>
        </w:rPr>
        <w:t>住所证明</w:t>
      </w:r>
      <w:r>
        <w:rPr>
          <w:rFonts w:hint="eastAsia" w:ascii="仿宋" w:hAnsi="仿宋" w:eastAsia="仿宋"/>
          <w:color w:val="auto"/>
          <w:sz w:val="32"/>
          <w:szCs w:val="32"/>
          <w:highlight w:val="none"/>
          <w:shd w:val="clear"/>
        </w:rPr>
        <w:t>：提交办公场所的房屋所有权证书或者合法有效的房屋买卖、租赁合同等（原件1份）；</w:t>
      </w:r>
    </w:p>
    <w:p>
      <w:pPr>
        <w:shd w:val="clear" w:fill="FFFFFF" w:themeFill="background1"/>
        <w:kinsoku w:val="0"/>
        <w:wordWrap/>
        <w:overflowPunct w:val="0"/>
        <w:autoSpaceDE w:val="0"/>
        <w:autoSpaceDN w:val="0"/>
        <w:spacing w:line="560" w:lineRule="exact"/>
        <w:ind w:right="0" w:firstLine="640" w:firstLineChars="200"/>
        <w:textAlignment w:val="auto"/>
        <w:rPr>
          <w:rFonts w:ascii="仿宋" w:hAnsi="仿宋" w:eastAsia="仿宋"/>
          <w:color w:val="auto"/>
          <w:sz w:val="32"/>
          <w:szCs w:val="32"/>
          <w:highlight w:val="none"/>
          <w:shd w:val="clear"/>
        </w:rPr>
      </w:pPr>
      <w:r>
        <w:rPr>
          <w:rFonts w:hint="eastAsia" w:ascii="仿宋" w:hAnsi="仿宋" w:eastAsia="仿宋" w:cs="宋体"/>
          <w:color w:val="auto"/>
          <w:kern w:val="0"/>
          <w:sz w:val="32"/>
          <w:szCs w:val="32"/>
          <w:highlight w:val="none"/>
          <w:shd w:val="clear"/>
        </w:rPr>
        <w:t>（六）</w:t>
      </w:r>
      <w:r>
        <w:rPr>
          <w:rFonts w:hint="eastAsia" w:ascii="仿宋" w:hAnsi="仿宋" w:eastAsia="仿宋"/>
          <w:color w:val="auto"/>
          <w:sz w:val="32"/>
          <w:szCs w:val="32"/>
          <w:highlight w:val="none"/>
          <w:shd w:val="clear"/>
        </w:rPr>
        <w:t>资产证明：提交会计师事务所出具的验资报告等（原件1份）；</w:t>
      </w:r>
    </w:p>
    <w:p>
      <w:pPr>
        <w:shd w:val="clear" w:fill="FFFFFF" w:themeFill="background1"/>
        <w:kinsoku w:val="0"/>
        <w:wordWrap/>
        <w:overflowPunct w:val="0"/>
        <w:autoSpaceDE w:val="0"/>
        <w:autoSpaceDN w:val="0"/>
        <w:spacing w:line="560" w:lineRule="exact"/>
        <w:ind w:right="0" w:firstLine="640" w:firstLineChars="200"/>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（七）《律师事务所章程》,内容应当符合《律师事务所管理办法》第十六条的规定（原件1份）；</w:t>
      </w:r>
    </w:p>
    <w:p>
      <w:pPr>
        <w:shd w:val="clear" w:fill="FFFFFF" w:themeFill="background1"/>
        <w:kinsoku w:val="0"/>
        <w:wordWrap/>
        <w:overflowPunct w:val="0"/>
        <w:autoSpaceDE w:val="0"/>
        <w:autoSpaceDN w:val="0"/>
        <w:spacing w:line="560" w:lineRule="exact"/>
        <w:ind w:right="0" w:firstLine="640" w:firstLineChars="200"/>
        <w:textAlignment w:val="auto"/>
        <w:rPr>
          <w:rFonts w:ascii="仿宋" w:hAnsi="仿宋" w:eastAsia="仿宋" w:cs="宋体"/>
          <w:color w:val="auto"/>
          <w:kern w:val="0"/>
          <w:sz w:val="32"/>
          <w:szCs w:val="32"/>
          <w:highlight w:val="none"/>
          <w:shd w:val="clear"/>
        </w:rPr>
      </w:pPr>
      <w:r>
        <w:rPr>
          <w:rFonts w:hint="eastAsia" w:ascii="仿宋" w:hAnsi="仿宋" w:eastAsia="仿宋" w:cs="宋体"/>
          <w:color w:val="auto"/>
          <w:kern w:val="0"/>
          <w:sz w:val="32"/>
          <w:szCs w:val="32"/>
          <w:highlight w:val="none"/>
          <w:shd w:val="clear"/>
        </w:rPr>
        <w:t>（八）合伙协议,内容应当符合《律师事务所管理办法》第十七条的规定（设立个人律师事务所不提交此项材料）（原件1份）。</w:t>
      </w:r>
    </w:p>
    <w:p>
      <w:pPr>
        <w:shd w:val="clear" w:fill="FFFFFF" w:themeFill="background1"/>
        <w:kinsoku w:val="0"/>
        <w:wordWrap/>
        <w:overflowPunct w:val="0"/>
        <w:autoSpaceDE w:val="0"/>
        <w:autoSpaceDN w:val="0"/>
        <w:spacing w:line="560" w:lineRule="exact"/>
        <w:ind w:right="0" w:firstLine="640" w:firstLineChars="200"/>
        <w:textAlignment w:val="auto"/>
        <w:rPr>
          <w:rFonts w:ascii="仿宋" w:hAnsi="仿宋" w:eastAsia="仿宋"/>
          <w:color w:val="auto"/>
          <w:sz w:val="32"/>
          <w:szCs w:val="32"/>
          <w:highlight w:val="none"/>
          <w:shd w:val="clear"/>
        </w:rPr>
      </w:pPr>
      <w:r>
        <w:rPr>
          <w:rFonts w:hint="eastAsia" w:ascii="仿宋" w:hAnsi="仿宋" w:eastAsia="仿宋" w:cs="宋体"/>
          <w:color w:val="auto"/>
          <w:kern w:val="0"/>
          <w:sz w:val="32"/>
          <w:szCs w:val="32"/>
          <w:highlight w:val="none"/>
          <w:shd w:val="clear"/>
        </w:rPr>
        <w:t>设立国资所，还应当提交所在地县级人民政府有关部门出具的核拨编制和提供经费保障的批件、设立登记的占编律师的有关材料参照“设立人的有关材料”办理、县级司法局出具的同意负责人人选的证明等。</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四、办理流程</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rPr>
        <w:t>（一）</w:t>
      </w:r>
      <w:r>
        <w:rPr>
          <w:rFonts w:hint="eastAsia" w:ascii="仿宋" w:hAnsi="仿宋" w:eastAsia="仿宋" w:cs="仿宋"/>
          <w:color w:val="auto"/>
          <w:sz w:val="32"/>
          <w:szCs w:val="32"/>
          <w:highlight w:val="none"/>
          <w:shd w:val="clear"/>
          <w:lang w:eastAsia="zh-CN"/>
        </w:rPr>
        <w:t>登陆</w:t>
      </w:r>
      <w:r>
        <w:rPr>
          <w:rFonts w:hint="eastAsia" w:ascii="仿宋" w:hAnsi="仿宋" w:eastAsia="仿宋" w:cs="仿宋"/>
          <w:color w:val="auto"/>
          <w:sz w:val="32"/>
          <w:szCs w:val="32"/>
          <w:highlight w:val="none"/>
          <w:shd w:val="clear"/>
        </w:rPr>
        <w:t>山东政务服务网-</w:t>
      </w:r>
      <w:r>
        <w:rPr>
          <w:rFonts w:hint="eastAsia" w:ascii="仿宋" w:hAnsi="仿宋" w:eastAsia="仿宋" w:cs="仿宋"/>
          <w:color w:val="auto"/>
          <w:sz w:val="32"/>
          <w:szCs w:val="32"/>
          <w:highlight w:val="none"/>
          <w:shd w:val="clear"/>
          <w:lang w:eastAsia="zh-CN"/>
        </w:rPr>
        <w:t>山东省司法厅—选择要办理的事项</w:t>
      </w:r>
      <w:r>
        <w:rPr>
          <w:rFonts w:hint="eastAsia" w:ascii="仿宋" w:hAnsi="仿宋" w:eastAsia="仿宋" w:cs="仿宋"/>
          <w:color w:val="auto"/>
          <w:sz w:val="32"/>
          <w:szCs w:val="32"/>
          <w:highlight w:val="none"/>
          <w:shd w:val="clear"/>
        </w:rPr>
        <w:t>进行</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申报</w:t>
      </w:r>
      <w:r>
        <w:rPr>
          <w:rFonts w:hint="eastAsia" w:ascii="仿宋" w:hAnsi="仿宋" w:eastAsia="仿宋" w:cs="仿宋"/>
          <w:color w:val="auto"/>
          <w:sz w:val="32"/>
          <w:szCs w:val="32"/>
          <w:highlight w:val="none"/>
          <w:shd w:val="clear"/>
          <w:lang w:eastAsia="zh-CN"/>
        </w:rPr>
        <w:t>”。填写电子表单，上传纸质申请材料电子版（</w:t>
      </w:r>
      <w:r>
        <w:rPr>
          <w:rFonts w:hint="eastAsia" w:ascii="仿宋" w:hAnsi="仿宋" w:eastAsia="仿宋" w:cs="仿宋"/>
          <w:color w:val="auto"/>
          <w:sz w:val="32"/>
          <w:szCs w:val="32"/>
          <w:highlight w:val="none"/>
          <w:shd w:val="clear"/>
          <w:lang w:val="en-US" w:eastAsia="zh-CN"/>
        </w:rPr>
        <w:t>JPG或PDF格式</w:t>
      </w:r>
      <w:r>
        <w:rPr>
          <w:rFonts w:hint="eastAsia" w:ascii="仿宋" w:hAnsi="仿宋" w:eastAsia="仿宋" w:cs="仿宋"/>
          <w:color w:val="auto"/>
          <w:sz w:val="32"/>
          <w:szCs w:val="32"/>
          <w:highlight w:val="none"/>
          <w:shd w:val="clear"/>
          <w:lang w:eastAsia="zh-CN"/>
        </w:rPr>
        <w:t>）。电子</w:t>
      </w:r>
      <w:r>
        <w:rPr>
          <w:rFonts w:hint="eastAsia" w:ascii="仿宋" w:hAnsi="仿宋" w:eastAsia="仿宋" w:cs="仿宋"/>
          <w:color w:val="auto"/>
          <w:sz w:val="32"/>
          <w:szCs w:val="32"/>
          <w:highlight w:val="none"/>
          <w:shd w:val="clear"/>
        </w:rPr>
        <w:t>表单认真填写</w:t>
      </w:r>
      <w:r>
        <w:rPr>
          <w:rFonts w:hint="eastAsia" w:ascii="仿宋" w:hAnsi="仿宋" w:eastAsia="仿宋" w:cs="仿宋"/>
          <w:color w:val="auto"/>
          <w:sz w:val="32"/>
          <w:szCs w:val="32"/>
          <w:highlight w:val="none"/>
          <w:shd w:val="clear"/>
          <w:lang w:eastAsia="zh-CN"/>
        </w:rPr>
        <w:t>完整。</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highlight w:val="none"/>
          <w:shd w:val="clear"/>
        </w:rPr>
      </w:pPr>
      <w:r>
        <w:rPr>
          <w:rFonts w:hint="eastAsia" w:ascii="仿宋" w:hAnsi="仿宋" w:eastAsia="仿宋" w:cs="仿宋"/>
          <w:color w:val="auto"/>
          <w:sz w:val="32"/>
          <w:szCs w:val="32"/>
          <w:highlight w:val="none"/>
          <w:shd w:val="clear"/>
          <w:lang w:eastAsia="zh-CN"/>
        </w:rPr>
        <w:t>（二）</w:t>
      </w:r>
      <w:r>
        <w:rPr>
          <w:rFonts w:hint="eastAsia" w:ascii="仿宋" w:hAnsi="仿宋" w:eastAsia="仿宋" w:cs="仿宋"/>
          <w:color w:val="auto"/>
          <w:sz w:val="32"/>
          <w:szCs w:val="32"/>
          <w:highlight w:val="none"/>
          <w:shd w:val="clear"/>
        </w:rPr>
        <w:t>申报完业务后关注办件进展，待业务显示已办结后，</w:t>
      </w:r>
      <w:r>
        <w:rPr>
          <w:rFonts w:hint="eastAsia" w:ascii="仿宋" w:hAnsi="仿宋" w:eastAsia="仿宋" w:cs="仿宋"/>
          <w:color w:val="auto"/>
          <w:sz w:val="32"/>
          <w:szCs w:val="32"/>
          <w:highlight w:val="none"/>
          <w:shd w:val="clear"/>
          <w:lang w:eastAsia="zh-CN"/>
        </w:rPr>
        <w:t>将所有上传的纸质申请材料原件</w:t>
      </w:r>
      <w:r>
        <w:rPr>
          <w:rFonts w:hint="eastAsia" w:ascii="仿宋" w:hAnsi="仿宋" w:eastAsia="仿宋" w:cs="仿宋"/>
          <w:color w:val="auto"/>
          <w:sz w:val="32"/>
          <w:szCs w:val="32"/>
          <w:highlight w:val="none"/>
          <w:shd w:val="clear"/>
        </w:rPr>
        <w:t>报送至青岛市民中心（福州南路17号4楼T05窗口）。</w:t>
      </w:r>
      <w:r>
        <w:rPr>
          <w:rFonts w:hint="eastAsia" w:ascii="仿宋" w:hAnsi="仿宋" w:eastAsia="仿宋" w:cs="仿宋"/>
          <w:color w:val="auto"/>
          <w:sz w:val="32"/>
          <w:szCs w:val="32"/>
          <w:highlight w:val="none"/>
          <w:shd w:val="clear"/>
          <w:lang w:eastAsia="zh-CN"/>
        </w:rPr>
        <w:t>黄岛区的区直所到黄岛区司法局提交纸质材料；自贸区的所到自贸区管委会提交材料。</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五、法定期限</w:t>
      </w:r>
    </w:p>
    <w:p>
      <w:pPr>
        <w:shd w:val="clear" w:fill="FFFFFF" w:themeFill="background1"/>
        <w:wordWrap/>
        <w:spacing w:line="560" w:lineRule="exact"/>
        <w:ind w:right="0" w:firstLine="640" w:firstLineChars="200"/>
        <w:textAlignment w:val="auto"/>
        <w:rPr>
          <w:rFonts w:ascii="仿宋_GB2312" w:eastAsia="仿宋_GB2312"/>
          <w:color w:val="auto"/>
          <w:sz w:val="32"/>
          <w:szCs w:val="32"/>
          <w:highlight w:val="none"/>
          <w:shd w:val="clear"/>
        </w:rPr>
      </w:pPr>
      <w:r>
        <w:rPr>
          <w:rFonts w:hint="eastAsia" w:ascii="仿宋_GB2312" w:eastAsia="仿宋_GB2312"/>
          <w:color w:val="auto"/>
          <w:sz w:val="32"/>
          <w:szCs w:val="32"/>
          <w:highlight w:val="none"/>
          <w:shd w:val="clear"/>
          <w:lang w:val="en-US" w:eastAsia="zh-CN"/>
        </w:rPr>
        <w:t>30个工作</w:t>
      </w:r>
      <w:r>
        <w:rPr>
          <w:rFonts w:hint="eastAsia" w:ascii="仿宋_GB2312" w:eastAsia="仿宋_GB2312"/>
          <w:color w:val="auto"/>
          <w:sz w:val="32"/>
          <w:szCs w:val="32"/>
          <w:highlight w:val="none"/>
          <w:shd w:val="clear"/>
        </w:rPr>
        <w:t>日。</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六、承诺期限</w:t>
      </w:r>
    </w:p>
    <w:p>
      <w:pPr>
        <w:shd w:val="clear" w:fill="FFFFFF" w:themeFill="background1"/>
        <w:wordWrap/>
        <w:spacing w:line="560" w:lineRule="exact"/>
        <w:ind w:right="0" w:firstLine="640" w:firstLineChars="200"/>
        <w:textAlignment w:val="auto"/>
        <w:rPr>
          <w:rFonts w:ascii="仿宋_GB2312" w:eastAsia="仿宋_GB2312"/>
          <w:color w:val="auto"/>
          <w:sz w:val="32"/>
          <w:szCs w:val="32"/>
          <w:highlight w:val="none"/>
          <w:shd w:val="clear"/>
        </w:rPr>
      </w:pPr>
      <w:r>
        <w:rPr>
          <w:rFonts w:hint="eastAsia" w:ascii="仿宋_GB2312" w:eastAsia="仿宋_GB2312"/>
          <w:color w:val="auto"/>
          <w:sz w:val="32"/>
          <w:szCs w:val="32"/>
          <w:highlight w:val="none"/>
          <w:shd w:val="clear"/>
          <w:lang w:val="en-US" w:eastAsia="zh-CN"/>
        </w:rPr>
        <w:t>6个工作</w:t>
      </w:r>
      <w:r>
        <w:rPr>
          <w:rFonts w:hint="eastAsia" w:ascii="仿宋_GB2312" w:eastAsia="仿宋_GB2312"/>
          <w:color w:val="auto"/>
          <w:sz w:val="32"/>
          <w:szCs w:val="32"/>
          <w:highlight w:val="none"/>
          <w:shd w:val="clear"/>
        </w:rPr>
        <w:t>日。</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七、收费标准</w:t>
      </w:r>
    </w:p>
    <w:p>
      <w:pPr>
        <w:shd w:val="clear" w:fill="FFFFFF" w:themeFill="background1"/>
        <w:wordWrap/>
        <w:spacing w:line="560" w:lineRule="exact"/>
        <w:ind w:right="0" w:firstLine="640" w:firstLineChars="200"/>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不收费。</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八、办理地点</w:t>
      </w:r>
    </w:p>
    <w:p>
      <w:pPr>
        <w:shd w:val="clear" w:fill="FFFFFF" w:themeFill="background1"/>
        <w:wordWrap/>
        <w:spacing w:line="560" w:lineRule="exact"/>
        <w:ind w:right="0" w:firstLine="640" w:firstLineChars="200"/>
        <w:textAlignment w:val="auto"/>
        <w:rPr>
          <w:rFonts w:hint="eastAsia" w:ascii="仿宋_GB2312" w:hAnsi="宋体" w:eastAsia="仿宋_GB2312"/>
          <w:color w:val="auto"/>
          <w:sz w:val="32"/>
          <w:szCs w:val="32"/>
          <w:highlight w:val="none"/>
          <w:shd w:val="clear"/>
          <w:lang w:val="en-US" w:eastAsia="zh-CN"/>
        </w:rPr>
      </w:pPr>
      <w:r>
        <w:rPr>
          <w:rFonts w:hint="eastAsia" w:ascii="仿宋_GB2312" w:hAnsi="宋体" w:eastAsia="仿宋_GB2312"/>
          <w:color w:val="auto"/>
          <w:sz w:val="32"/>
          <w:szCs w:val="32"/>
          <w:highlight w:val="none"/>
          <w:shd w:val="clear"/>
          <w:lang w:eastAsia="zh-CN"/>
        </w:rPr>
        <w:t>青岛市市南区福州南路17，27号市民中心 4楼T05号窗口</w:t>
      </w:r>
      <w:r>
        <w:rPr>
          <w:rFonts w:hint="eastAsia" w:ascii="仿宋_GB2312" w:hAnsi="宋体" w:eastAsia="仿宋_GB2312"/>
          <w:color w:val="auto"/>
          <w:sz w:val="32"/>
          <w:szCs w:val="32"/>
          <w:highlight w:val="none"/>
          <w:shd w:val="clear"/>
          <w:lang w:val="en-US" w:eastAsia="zh-CN"/>
        </w:rPr>
        <w:t xml:space="preserve">。  </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s="黑体"/>
          <w:color w:val="auto"/>
          <w:sz w:val="32"/>
          <w:szCs w:val="32"/>
          <w:highlight w:val="none"/>
          <w:shd w:val="clear"/>
          <w:lang w:val="en-US" w:eastAsia="zh-CN"/>
        </w:rPr>
        <w:t>九、</w:t>
      </w:r>
      <w:r>
        <w:rPr>
          <w:rFonts w:hint="eastAsia" w:ascii="黑体" w:hAnsi="黑体" w:eastAsia="黑体" w:cs="黑体"/>
          <w:color w:val="auto"/>
          <w:sz w:val="32"/>
          <w:szCs w:val="32"/>
          <w:highlight w:val="none"/>
          <w:shd w:val="clear"/>
        </w:rPr>
        <w:t>咨</w:t>
      </w:r>
      <w:r>
        <w:rPr>
          <w:rFonts w:hint="eastAsia" w:ascii="黑体" w:hAnsi="黑体" w:eastAsia="黑体"/>
          <w:color w:val="auto"/>
          <w:sz w:val="32"/>
          <w:szCs w:val="32"/>
          <w:highlight w:val="none"/>
          <w:shd w:val="clear"/>
        </w:rPr>
        <w:t>询电话</w:t>
      </w:r>
    </w:p>
    <w:p>
      <w:pPr>
        <w:shd w:val="clear" w:fill="FFFFFF" w:themeFill="background1"/>
        <w:wordWrap/>
        <w:spacing w:line="560" w:lineRule="exact"/>
        <w:ind w:right="0"/>
        <w:textAlignment w:val="auto"/>
        <w:rPr>
          <w:rFonts w:ascii="仿宋_GB2312" w:eastAsia="仿宋_GB2312"/>
          <w:color w:val="auto"/>
          <w:sz w:val="32"/>
          <w:szCs w:val="32"/>
          <w:highlight w:val="none"/>
          <w:shd w:val="clear"/>
        </w:rPr>
      </w:pPr>
      <w:r>
        <w:rPr>
          <w:rFonts w:hint="eastAsia" w:ascii="仿宋_GB2312" w:eastAsia="仿宋_GB2312"/>
          <w:color w:val="auto"/>
          <w:sz w:val="32"/>
          <w:szCs w:val="32"/>
          <w:highlight w:val="none"/>
          <w:shd w:val="clear"/>
          <w:lang w:val="en-US" w:eastAsia="zh-CN"/>
        </w:rPr>
        <w:t xml:space="preserve">    </w:t>
      </w:r>
      <w:r>
        <w:rPr>
          <w:rFonts w:hint="eastAsia" w:ascii="仿宋_GB2312" w:eastAsia="仿宋_GB2312"/>
          <w:color w:val="auto"/>
          <w:sz w:val="32"/>
          <w:szCs w:val="32"/>
          <w:highlight w:val="none"/>
          <w:shd w:val="clear"/>
          <w:lang w:eastAsia="zh-CN"/>
        </w:rPr>
        <w:t>0532-66200328</w:t>
      </w:r>
      <w:r>
        <w:rPr>
          <w:rFonts w:hint="eastAsia" w:ascii="仿宋_GB2312" w:eastAsia="仿宋_GB2312"/>
          <w:color w:val="auto"/>
          <w:sz w:val="32"/>
          <w:szCs w:val="32"/>
          <w:highlight w:val="none"/>
          <w:shd w:val="clear"/>
        </w:rPr>
        <w:t>。</w:t>
      </w: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br w:type="page"/>
      </w: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t>律师事务所分所</w:t>
      </w:r>
      <w:r>
        <w:rPr>
          <w:rFonts w:hint="eastAsia" w:ascii="方正小标宋简体" w:hAnsi="方正小标宋简体" w:eastAsia="方正小标宋简体" w:cs="方正小标宋简体"/>
          <w:color w:val="auto"/>
          <w:spacing w:val="-20"/>
          <w:sz w:val="44"/>
          <w:szCs w:val="44"/>
          <w:highlight w:val="none"/>
          <w:shd w:val="clear"/>
          <w:lang w:eastAsia="zh-CN"/>
        </w:rPr>
        <w:t>设立行政许可</w:t>
      </w:r>
      <w:r>
        <w:rPr>
          <w:rFonts w:hint="eastAsia" w:ascii="方正小标宋简体" w:hAnsi="方正小标宋简体" w:eastAsia="方正小标宋简体" w:cs="方正小标宋简体"/>
          <w:color w:val="auto"/>
          <w:spacing w:val="-20"/>
          <w:sz w:val="44"/>
          <w:szCs w:val="44"/>
          <w:highlight w:val="none"/>
          <w:shd w:val="clear"/>
        </w:rPr>
        <w:t>办事指南</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一、办理依据</w:t>
      </w:r>
    </w:p>
    <w:p>
      <w:pPr>
        <w:widowControl/>
        <w:shd w:val="clear" w:fill="FFFFFF" w:themeFill="background1"/>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rPr>
      </w:pPr>
      <w:r>
        <w:rPr>
          <w:rFonts w:ascii="仿宋_GB2312" w:hAnsi="宋体" w:eastAsia="仿宋_GB2312" w:cs="宋体"/>
          <w:color w:val="auto"/>
          <w:kern w:val="0"/>
          <w:sz w:val="32"/>
          <w:szCs w:val="32"/>
          <w:highlight w:val="none"/>
          <w:shd w:val="clear"/>
        </w:rPr>
        <w:t>（一）</w:t>
      </w:r>
      <w:r>
        <w:rPr>
          <w:rFonts w:hint="eastAsia" w:ascii="仿宋_GB2312" w:hAnsi="宋体" w:eastAsia="仿宋_GB2312" w:cs="宋体"/>
          <w:color w:val="auto"/>
          <w:kern w:val="0"/>
          <w:sz w:val="32"/>
          <w:szCs w:val="32"/>
          <w:highlight w:val="none"/>
          <w:shd w:val="clear"/>
        </w:rPr>
        <w:t>《中华人民共和国律师法》</w:t>
      </w:r>
    </w:p>
    <w:p>
      <w:pPr>
        <w:widowControl/>
        <w:shd w:val="clear" w:fill="FFFFFF" w:themeFill="background1"/>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rPr>
      </w:pPr>
      <w:r>
        <w:rPr>
          <w:rFonts w:ascii="仿宋_GB2312" w:hAnsi="宋体" w:eastAsia="仿宋_GB2312" w:cs="宋体"/>
          <w:color w:val="auto"/>
          <w:kern w:val="0"/>
          <w:sz w:val="32"/>
          <w:szCs w:val="32"/>
          <w:highlight w:val="none"/>
          <w:shd w:val="clear"/>
        </w:rPr>
        <w:t>（二）</w:t>
      </w:r>
      <w:r>
        <w:rPr>
          <w:rFonts w:hint="eastAsia" w:ascii="仿宋_GB2312" w:hAnsi="宋体" w:eastAsia="仿宋_GB2312" w:cs="宋体"/>
          <w:color w:val="auto"/>
          <w:kern w:val="0"/>
          <w:sz w:val="32"/>
          <w:szCs w:val="32"/>
          <w:highlight w:val="none"/>
          <w:shd w:val="clear"/>
        </w:rPr>
        <w:t>《律师事务所管理办法》</w:t>
      </w:r>
    </w:p>
    <w:p>
      <w:pPr>
        <w:widowControl/>
        <w:shd w:val="clear" w:fill="FFFFFF" w:themeFill="background1"/>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rPr>
      </w:pPr>
      <w:r>
        <w:rPr>
          <w:rFonts w:ascii="仿宋_GB2312" w:hAnsi="宋体" w:eastAsia="仿宋_GB2312" w:cs="宋体"/>
          <w:color w:val="auto"/>
          <w:kern w:val="0"/>
          <w:sz w:val="32"/>
          <w:szCs w:val="32"/>
          <w:highlight w:val="none"/>
          <w:shd w:val="clear"/>
        </w:rPr>
        <w:t>（三）</w:t>
      </w:r>
      <w:r>
        <w:rPr>
          <w:rFonts w:hint="eastAsia" w:ascii="仿宋_GB2312" w:hAnsi="宋体" w:eastAsia="仿宋_GB2312" w:cs="宋体"/>
          <w:color w:val="auto"/>
          <w:kern w:val="0"/>
          <w:sz w:val="32"/>
          <w:szCs w:val="32"/>
          <w:highlight w:val="none"/>
          <w:shd w:val="clear"/>
        </w:rPr>
        <w:t>《律师事务所名称管理办法》</w:t>
      </w:r>
    </w:p>
    <w:p>
      <w:pPr>
        <w:widowControl/>
        <w:shd w:val="clear" w:fill="FFFFFF" w:themeFill="background1"/>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rPr>
        <w:t>（</w:t>
      </w:r>
      <w:r>
        <w:rPr>
          <w:rFonts w:hint="eastAsia" w:ascii="仿宋_GB2312" w:hAnsi="宋体" w:eastAsia="仿宋_GB2312" w:cs="宋体"/>
          <w:color w:val="auto"/>
          <w:kern w:val="0"/>
          <w:sz w:val="32"/>
          <w:szCs w:val="32"/>
          <w:highlight w:val="none"/>
          <w:shd w:val="clear"/>
          <w:lang w:val="en-US" w:eastAsia="zh-CN"/>
        </w:rPr>
        <w:t>四</w:t>
      </w:r>
      <w:r>
        <w:rPr>
          <w:rFonts w:hint="eastAsia" w:ascii="仿宋_GB2312" w:hAnsi="宋体" w:eastAsia="仿宋_GB2312" w:cs="宋体"/>
          <w:color w:val="auto"/>
          <w:kern w:val="0"/>
          <w:sz w:val="32"/>
          <w:szCs w:val="32"/>
          <w:highlight w:val="none"/>
          <w:shd w:val="clear"/>
        </w:rPr>
        <w:t>）《律师和律师事务所执业证书管理办法》</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二、办理条件</w:t>
      </w:r>
    </w:p>
    <w:p>
      <w:pPr>
        <w:shd w:val="clear" w:fill="FFFFFF" w:themeFill="background1"/>
        <w:kinsoku w:val="0"/>
        <w:wordWrap/>
        <w:overflowPunct w:val="0"/>
        <w:autoSpaceDE w:val="0"/>
        <w:autoSpaceDN w:val="0"/>
        <w:spacing w:line="560" w:lineRule="exact"/>
        <w:ind w:right="0" w:firstLine="640" w:firstLineChars="200"/>
        <w:textAlignment w:val="auto"/>
        <w:rPr>
          <w:rFonts w:ascii="楷体_GB2312" w:hAnsi="宋体" w:eastAsia="楷体_GB2312"/>
          <w:color w:val="auto"/>
          <w:kern w:val="0"/>
          <w:sz w:val="32"/>
          <w:szCs w:val="32"/>
          <w:highlight w:val="none"/>
          <w:shd w:val="clear"/>
        </w:rPr>
      </w:pPr>
      <w:r>
        <w:rPr>
          <w:rFonts w:hint="eastAsia" w:ascii="楷体_GB2312" w:hAnsi="宋体" w:eastAsia="楷体_GB2312"/>
          <w:color w:val="auto"/>
          <w:kern w:val="0"/>
          <w:sz w:val="32"/>
          <w:szCs w:val="32"/>
          <w:highlight w:val="none"/>
          <w:shd w:val="clear"/>
        </w:rPr>
        <w:t>（一）律师事务所符合下列条件，可以设立分所：</w:t>
      </w:r>
    </w:p>
    <w:p>
      <w:pPr>
        <w:shd w:val="clear" w:fill="FFFFFF" w:themeFill="background1"/>
        <w:kinsoku w:val="0"/>
        <w:wordWrap/>
        <w:overflowPunct w:val="0"/>
        <w:autoSpaceDE w:val="0"/>
        <w:autoSpaceDN w:val="0"/>
        <w:spacing w:line="560" w:lineRule="exact"/>
        <w:ind w:right="0" w:firstLine="640" w:firstLineChars="200"/>
        <w:textAlignment w:val="auto"/>
        <w:rPr>
          <w:rFonts w:ascii="仿宋_GB2312" w:hAnsi="宋体" w:eastAsia="仿宋_GB2312"/>
          <w:color w:val="auto"/>
          <w:kern w:val="0"/>
          <w:sz w:val="32"/>
          <w:szCs w:val="32"/>
          <w:highlight w:val="none"/>
          <w:shd w:val="clear"/>
        </w:rPr>
      </w:pPr>
      <w:r>
        <w:rPr>
          <w:rFonts w:hint="eastAsia" w:ascii="仿宋_GB2312" w:hAnsi="宋体" w:eastAsia="仿宋_GB2312"/>
          <w:color w:val="auto"/>
          <w:kern w:val="0"/>
          <w:sz w:val="32"/>
          <w:szCs w:val="32"/>
          <w:highlight w:val="none"/>
          <w:shd w:val="clear"/>
        </w:rPr>
        <w:t>1.成立三年以上的合伙律师事务所，且在申请设立分所前二年内未受过处罚；</w:t>
      </w:r>
    </w:p>
    <w:p>
      <w:pPr>
        <w:shd w:val="clear" w:fill="FFFFFF" w:themeFill="background1"/>
        <w:kinsoku w:val="0"/>
        <w:wordWrap/>
        <w:overflowPunct w:val="0"/>
        <w:autoSpaceDE w:val="0"/>
        <w:autoSpaceDN w:val="0"/>
        <w:spacing w:line="560" w:lineRule="exact"/>
        <w:ind w:right="0" w:firstLine="640" w:firstLineChars="200"/>
        <w:textAlignment w:val="auto"/>
        <w:rPr>
          <w:rFonts w:ascii="仿宋_GB2312" w:hAnsi="宋体" w:eastAsia="仿宋_GB2312"/>
          <w:color w:val="auto"/>
          <w:kern w:val="0"/>
          <w:sz w:val="32"/>
          <w:szCs w:val="32"/>
          <w:highlight w:val="none"/>
          <w:shd w:val="clear"/>
        </w:rPr>
      </w:pPr>
      <w:r>
        <w:rPr>
          <w:rFonts w:hint="eastAsia" w:ascii="仿宋_GB2312" w:hAnsi="宋体" w:eastAsia="仿宋_GB2312"/>
          <w:color w:val="auto"/>
          <w:kern w:val="0"/>
          <w:sz w:val="32"/>
          <w:szCs w:val="32"/>
          <w:highlight w:val="none"/>
          <w:shd w:val="clear"/>
        </w:rPr>
        <w:t>2.有二十名以上的执业律师。</w:t>
      </w:r>
    </w:p>
    <w:p>
      <w:pPr>
        <w:shd w:val="clear" w:fill="FFFFFF" w:themeFill="background1"/>
        <w:kinsoku w:val="0"/>
        <w:wordWrap/>
        <w:overflowPunct w:val="0"/>
        <w:autoSpaceDE w:val="0"/>
        <w:autoSpaceDN w:val="0"/>
        <w:spacing w:line="560" w:lineRule="exact"/>
        <w:ind w:right="0" w:firstLine="640" w:firstLineChars="200"/>
        <w:textAlignment w:val="auto"/>
        <w:rPr>
          <w:rFonts w:ascii="楷体_GB2312" w:hAnsi="宋体" w:eastAsia="楷体_GB2312"/>
          <w:color w:val="auto"/>
          <w:kern w:val="0"/>
          <w:sz w:val="32"/>
          <w:szCs w:val="32"/>
          <w:highlight w:val="none"/>
          <w:shd w:val="clear"/>
        </w:rPr>
      </w:pPr>
      <w:r>
        <w:rPr>
          <w:rFonts w:hint="eastAsia" w:ascii="楷体_GB2312" w:hAnsi="宋体" w:eastAsia="楷体_GB2312"/>
          <w:color w:val="auto"/>
          <w:kern w:val="0"/>
          <w:sz w:val="32"/>
          <w:szCs w:val="32"/>
          <w:highlight w:val="none"/>
          <w:shd w:val="clear"/>
        </w:rPr>
        <w:t>律师事务所分所应当具备下列条件：</w:t>
      </w:r>
    </w:p>
    <w:p>
      <w:pPr>
        <w:shd w:val="clear" w:fill="FFFFFF" w:themeFill="background1"/>
        <w:kinsoku w:val="0"/>
        <w:wordWrap/>
        <w:overflowPunct w:val="0"/>
        <w:autoSpaceDE w:val="0"/>
        <w:autoSpaceDN w:val="0"/>
        <w:spacing w:line="560" w:lineRule="exact"/>
        <w:ind w:right="0" w:firstLine="640" w:firstLineChars="200"/>
        <w:textAlignment w:val="auto"/>
        <w:rPr>
          <w:rFonts w:ascii="仿宋_GB2312" w:hAnsi="宋体" w:eastAsia="仿宋_GB2312"/>
          <w:color w:val="auto"/>
          <w:kern w:val="0"/>
          <w:sz w:val="32"/>
          <w:szCs w:val="32"/>
          <w:highlight w:val="none"/>
          <w:shd w:val="clear"/>
        </w:rPr>
      </w:pPr>
      <w:r>
        <w:rPr>
          <w:rFonts w:hint="eastAsia" w:ascii="仿宋_GB2312" w:hAnsi="宋体" w:eastAsia="仿宋_GB2312"/>
          <w:color w:val="auto"/>
          <w:kern w:val="0"/>
          <w:sz w:val="32"/>
          <w:szCs w:val="32"/>
          <w:highlight w:val="none"/>
          <w:shd w:val="clear"/>
        </w:rPr>
        <w:t>1.有符合《律师事务所名称管理办法》规定的名称；</w:t>
      </w:r>
    </w:p>
    <w:p>
      <w:pPr>
        <w:shd w:val="clear" w:fill="FFFFFF" w:themeFill="background1"/>
        <w:kinsoku w:val="0"/>
        <w:wordWrap/>
        <w:overflowPunct w:val="0"/>
        <w:autoSpaceDE w:val="0"/>
        <w:autoSpaceDN w:val="0"/>
        <w:spacing w:line="560" w:lineRule="exact"/>
        <w:ind w:right="0" w:firstLine="640" w:firstLineChars="200"/>
        <w:textAlignment w:val="auto"/>
        <w:rPr>
          <w:rFonts w:ascii="仿宋_GB2312" w:hAnsi="宋体" w:eastAsia="仿宋_GB2312"/>
          <w:color w:val="auto"/>
          <w:kern w:val="0"/>
          <w:sz w:val="32"/>
          <w:szCs w:val="32"/>
          <w:highlight w:val="none"/>
          <w:shd w:val="clear"/>
        </w:rPr>
      </w:pPr>
      <w:r>
        <w:rPr>
          <w:rFonts w:hint="eastAsia" w:ascii="仿宋_GB2312" w:hAnsi="宋体" w:eastAsia="仿宋_GB2312"/>
          <w:color w:val="auto"/>
          <w:kern w:val="0"/>
          <w:sz w:val="32"/>
          <w:szCs w:val="32"/>
          <w:highlight w:val="none"/>
          <w:shd w:val="clear"/>
        </w:rPr>
        <w:t>2.有自己的住所；</w:t>
      </w:r>
    </w:p>
    <w:p>
      <w:pPr>
        <w:shd w:val="clear" w:fill="FFFFFF" w:themeFill="background1"/>
        <w:kinsoku w:val="0"/>
        <w:wordWrap/>
        <w:overflowPunct w:val="0"/>
        <w:autoSpaceDE w:val="0"/>
        <w:autoSpaceDN w:val="0"/>
        <w:spacing w:line="560" w:lineRule="exact"/>
        <w:ind w:right="0" w:firstLine="640" w:firstLineChars="200"/>
        <w:textAlignment w:val="auto"/>
        <w:rPr>
          <w:rFonts w:ascii="仿宋_GB2312" w:hAnsi="宋体" w:eastAsia="仿宋_GB2312"/>
          <w:color w:val="auto"/>
          <w:kern w:val="0"/>
          <w:sz w:val="32"/>
          <w:szCs w:val="32"/>
          <w:highlight w:val="none"/>
          <w:shd w:val="clear"/>
        </w:rPr>
      </w:pPr>
      <w:r>
        <w:rPr>
          <w:rFonts w:hint="eastAsia" w:ascii="仿宋_GB2312" w:hAnsi="宋体" w:eastAsia="仿宋_GB2312"/>
          <w:color w:val="auto"/>
          <w:kern w:val="0"/>
          <w:sz w:val="32"/>
          <w:szCs w:val="32"/>
          <w:highlight w:val="none"/>
          <w:shd w:val="clear"/>
        </w:rPr>
        <w:t>3.有三名以上律师事务所派驻的专职律师；</w:t>
      </w:r>
    </w:p>
    <w:p>
      <w:pPr>
        <w:shd w:val="clear" w:fill="FFFFFF" w:themeFill="background1"/>
        <w:kinsoku w:val="0"/>
        <w:wordWrap/>
        <w:overflowPunct w:val="0"/>
        <w:autoSpaceDE w:val="0"/>
        <w:autoSpaceDN w:val="0"/>
        <w:spacing w:line="560" w:lineRule="exact"/>
        <w:ind w:right="0" w:firstLine="640" w:firstLineChars="200"/>
        <w:textAlignment w:val="auto"/>
        <w:rPr>
          <w:rFonts w:ascii="仿宋_GB2312" w:hAnsi="宋体" w:eastAsia="仿宋_GB2312"/>
          <w:color w:val="auto"/>
          <w:kern w:val="0"/>
          <w:sz w:val="32"/>
          <w:szCs w:val="32"/>
          <w:highlight w:val="none"/>
          <w:shd w:val="clear"/>
        </w:rPr>
      </w:pPr>
      <w:r>
        <w:rPr>
          <w:rFonts w:hint="eastAsia" w:ascii="仿宋_GB2312" w:hAnsi="宋体" w:eastAsia="仿宋_GB2312"/>
          <w:color w:val="auto"/>
          <w:kern w:val="0"/>
          <w:sz w:val="32"/>
          <w:szCs w:val="32"/>
          <w:highlight w:val="none"/>
          <w:shd w:val="clear"/>
        </w:rPr>
        <w:t>4.有人民币三十万元以上的资产。</w:t>
      </w:r>
    </w:p>
    <w:p>
      <w:pPr>
        <w:shd w:val="clear" w:fill="FFFFFF" w:themeFill="background1"/>
        <w:kinsoku w:val="0"/>
        <w:wordWrap/>
        <w:overflowPunct w:val="0"/>
        <w:autoSpaceDE w:val="0"/>
        <w:autoSpaceDN w:val="0"/>
        <w:spacing w:line="560" w:lineRule="exact"/>
        <w:ind w:right="0" w:firstLine="640" w:firstLineChars="200"/>
        <w:textAlignment w:val="auto"/>
        <w:rPr>
          <w:rFonts w:ascii="仿宋_GB2312" w:hAnsi="宋体" w:eastAsia="仿宋_GB2312"/>
          <w:color w:val="auto"/>
          <w:kern w:val="0"/>
          <w:sz w:val="32"/>
          <w:szCs w:val="32"/>
          <w:highlight w:val="none"/>
          <w:shd w:val="clear"/>
        </w:rPr>
      </w:pPr>
      <w:r>
        <w:rPr>
          <w:rFonts w:hint="eastAsia" w:ascii="仿宋_GB2312" w:hAnsi="宋体" w:eastAsia="仿宋_GB2312"/>
          <w:color w:val="auto"/>
          <w:kern w:val="0"/>
          <w:sz w:val="32"/>
          <w:szCs w:val="32"/>
          <w:highlight w:val="none"/>
          <w:shd w:val="clear"/>
        </w:rPr>
        <w:t>5.分所负责人应当是具有三年以上的执业经历并能够专职执业，且在担任负责人前三年内未受过停止执业处罚的律师。</w:t>
      </w:r>
    </w:p>
    <w:p>
      <w:pPr>
        <w:shd w:val="clear" w:fill="FFFFFF" w:themeFill="background1"/>
        <w:kinsoku w:val="0"/>
        <w:wordWrap/>
        <w:overflowPunct w:val="0"/>
        <w:autoSpaceDE w:val="0"/>
        <w:autoSpaceDN w:val="0"/>
        <w:spacing w:line="560" w:lineRule="exact"/>
        <w:ind w:right="0" w:firstLine="640" w:firstLineChars="200"/>
        <w:textAlignment w:val="auto"/>
        <w:rPr>
          <w:rFonts w:ascii="仿宋_GB2312" w:hAnsi="宋体" w:eastAsia="仿宋_GB2312"/>
          <w:color w:val="auto"/>
          <w:kern w:val="0"/>
          <w:sz w:val="32"/>
          <w:szCs w:val="32"/>
          <w:highlight w:val="none"/>
          <w:shd w:val="clear"/>
        </w:rPr>
      </w:pPr>
      <w:r>
        <w:rPr>
          <w:rFonts w:hint="eastAsia" w:ascii="仿宋_GB2312" w:hAnsi="宋体" w:eastAsia="仿宋_GB2312"/>
          <w:color w:val="auto"/>
          <w:kern w:val="0"/>
          <w:sz w:val="32"/>
          <w:szCs w:val="32"/>
          <w:highlight w:val="none"/>
          <w:shd w:val="clear"/>
        </w:rPr>
        <w:t>律师事务所到经济欠发达的市、县设立分所的，派驻律师可降至一至二名，设立资产可降至十万元。</w:t>
      </w:r>
    </w:p>
    <w:p>
      <w:pPr>
        <w:pStyle w:val="17"/>
        <w:widowControl w:val="0"/>
        <w:shd w:val="clear" w:fill="FFFFFF" w:themeFill="background1"/>
        <w:kinsoku w:val="0"/>
        <w:wordWrap/>
        <w:overflowPunct w:val="0"/>
        <w:autoSpaceDE w:val="0"/>
        <w:autoSpaceDN w:val="0"/>
        <w:spacing w:before="0" w:beforeAutospacing="0" w:after="0" w:afterAutospacing="0" w:line="560" w:lineRule="exact"/>
        <w:ind w:right="0" w:firstLine="640" w:firstLineChars="200"/>
        <w:jc w:val="both"/>
        <w:textAlignment w:val="auto"/>
        <w:rPr>
          <w:rFonts w:ascii="仿宋" w:hAnsi="仿宋" w:eastAsia="仿宋"/>
          <w:color w:val="auto"/>
          <w:sz w:val="32"/>
          <w:szCs w:val="32"/>
          <w:highlight w:val="none"/>
          <w:shd w:val="clear"/>
        </w:rPr>
      </w:pPr>
      <w:r>
        <w:rPr>
          <w:rFonts w:hint="eastAsia" w:ascii="楷体_GB2312" w:eastAsia="楷体_GB2312"/>
          <w:color w:val="auto"/>
          <w:sz w:val="32"/>
          <w:szCs w:val="32"/>
          <w:highlight w:val="none"/>
          <w:shd w:val="clear"/>
        </w:rPr>
        <w:t>（二）设立律师事务所分所，应当有符合下列规定要求的负责人人选，并在申请设立许可时一并报审核机关核准：</w:t>
      </w:r>
      <w:r>
        <w:rPr>
          <w:rFonts w:hint="eastAsia" w:ascii="仿宋" w:hAnsi="仿宋" w:eastAsia="仿宋"/>
          <w:color w:val="auto"/>
          <w:sz w:val="32"/>
          <w:szCs w:val="32"/>
          <w:highlight w:val="none"/>
          <w:shd w:val="clear"/>
        </w:rPr>
        <w:t xml:space="preserve">律师事务所分所负责人应当是有三年以上执业经历并能够专职执业，且在担任负责人前三年内未受过停止执业处罚的律师。 </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三、申请材料</w:t>
      </w:r>
    </w:p>
    <w:p>
      <w:pPr>
        <w:shd w:val="clear" w:fill="FFFFFF" w:themeFill="background1"/>
        <w:wordWrap/>
        <w:spacing w:line="560" w:lineRule="exact"/>
        <w:ind w:right="0" w:firstLine="640" w:firstLineChars="200"/>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rPr>
        <w:t>（一）《律师事务所分所设立申请表》（原件1份）；</w:t>
      </w:r>
    </w:p>
    <w:p>
      <w:pPr>
        <w:shd w:val="clear" w:fill="FFFFFF" w:themeFill="background1"/>
        <w:wordWrap/>
        <w:spacing w:line="560" w:lineRule="exact"/>
        <w:ind w:right="0" w:firstLine="640" w:firstLineChars="200"/>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rPr>
        <w:t>（二）律师事务所分所名称预核准通知书（原件1份）；</w:t>
      </w:r>
    </w:p>
    <w:p>
      <w:pPr>
        <w:shd w:val="clear" w:fill="FFFFFF" w:themeFill="background1"/>
        <w:wordWrap/>
        <w:spacing w:line="560" w:lineRule="exact"/>
        <w:ind w:right="0" w:firstLine="640" w:firstLineChars="200"/>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rPr>
        <w:t>（三）符合律师事务所分所设立条件的承诺书（原件1份）；</w:t>
      </w:r>
    </w:p>
    <w:p>
      <w:pPr>
        <w:shd w:val="clear" w:fill="FFFFFF" w:themeFill="background1"/>
        <w:wordWrap/>
        <w:spacing w:line="560" w:lineRule="exact"/>
        <w:ind w:right="0" w:firstLine="640" w:firstLineChars="200"/>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rPr>
        <w:t>（四）律师事务所章程和合伙协议（原件1份）；</w:t>
      </w:r>
    </w:p>
    <w:p>
      <w:pPr>
        <w:shd w:val="clear" w:fill="FFFFFF" w:themeFill="background1"/>
        <w:wordWrap/>
        <w:spacing w:line="560" w:lineRule="exact"/>
        <w:ind w:right="0" w:firstLine="640" w:firstLineChars="200"/>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rPr>
        <w:t>（五）派驻律师的有关材料：</w:t>
      </w:r>
    </w:p>
    <w:p>
      <w:pPr>
        <w:shd w:val="clear" w:fill="FFFFFF" w:themeFill="background1"/>
        <w:wordWrap/>
        <w:spacing w:line="560" w:lineRule="exact"/>
        <w:ind w:right="0" w:firstLine="640" w:firstLineChars="200"/>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lang w:val="en-US" w:eastAsia="zh-CN"/>
        </w:rPr>
        <w:t>1.</w:t>
      </w:r>
      <w:r>
        <w:rPr>
          <w:rFonts w:hint="eastAsia" w:ascii="仿宋_GB2312" w:hAnsi="宋体" w:eastAsia="仿宋_GB2312" w:cs="宋体"/>
          <w:color w:val="auto"/>
          <w:kern w:val="0"/>
          <w:sz w:val="32"/>
          <w:szCs w:val="32"/>
          <w:highlight w:val="none"/>
          <w:shd w:val="clear"/>
        </w:rPr>
        <w:t>派驻律师登记表（原件1份）；</w:t>
      </w:r>
    </w:p>
    <w:p>
      <w:pPr>
        <w:shd w:val="clear" w:fill="FFFFFF" w:themeFill="background1"/>
        <w:wordWrap/>
        <w:spacing w:line="560" w:lineRule="exact"/>
        <w:ind w:right="0" w:firstLine="640" w:firstLineChars="200"/>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lang w:val="en-US" w:eastAsia="zh-CN"/>
        </w:rPr>
        <w:t>2.</w:t>
      </w:r>
      <w:r>
        <w:rPr>
          <w:rFonts w:hint="eastAsia" w:ascii="仿宋_GB2312" w:hAnsi="宋体" w:eastAsia="仿宋_GB2312" w:cs="宋体"/>
          <w:color w:val="auto"/>
          <w:kern w:val="0"/>
          <w:sz w:val="32"/>
          <w:szCs w:val="32"/>
          <w:highlight w:val="none"/>
          <w:shd w:val="clear"/>
        </w:rPr>
        <w:t>派驻律师的律师执业证书复印件（1份）；</w:t>
      </w:r>
    </w:p>
    <w:p>
      <w:pPr>
        <w:shd w:val="clear" w:fill="FFFFFF" w:themeFill="background1"/>
        <w:wordWrap/>
        <w:spacing w:line="560" w:lineRule="exact"/>
        <w:ind w:right="0" w:firstLine="640" w:firstLineChars="200"/>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lang w:val="en-US" w:eastAsia="zh-CN"/>
        </w:rPr>
        <w:t>3.</w:t>
      </w:r>
      <w:r>
        <w:rPr>
          <w:rFonts w:hint="eastAsia" w:ascii="仿宋_GB2312" w:hAnsi="宋体" w:eastAsia="仿宋_GB2312" w:cs="宋体"/>
          <w:color w:val="auto"/>
          <w:kern w:val="0"/>
          <w:sz w:val="32"/>
          <w:szCs w:val="32"/>
          <w:highlight w:val="none"/>
          <w:shd w:val="clear"/>
        </w:rPr>
        <w:t>派驻律师的身份证复印件（1份）。</w:t>
      </w:r>
    </w:p>
    <w:p>
      <w:pPr>
        <w:shd w:val="clear" w:fill="FFFFFF" w:themeFill="background1"/>
        <w:wordWrap/>
        <w:spacing w:line="560" w:lineRule="exact"/>
        <w:ind w:right="0" w:firstLine="640" w:firstLineChars="200"/>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rPr>
        <w:t>（六）分所的住所证明,提交办公场所的房屋所有权证书或者合法有效的房屋买卖、租赁合同等（原件1份）；</w:t>
      </w:r>
    </w:p>
    <w:p>
      <w:pPr>
        <w:shd w:val="clear" w:fill="FFFFFF" w:themeFill="background1"/>
        <w:wordWrap/>
        <w:spacing w:line="560" w:lineRule="exact"/>
        <w:ind w:right="0" w:firstLine="640" w:firstLineChars="200"/>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rPr>
        <w:t>（七）分所的资产证明,提交会计师事务所出具的验资报告等，出资人应当是总所（原件1份）；</w:t>
      </w:r>
    </w:p>
    <w:p>
      <w:pPr>
        <w:shd w:val="clear" w:fill="FFFFFF" w:themeFill="background1"/>
        <w:wordWrap/>
        <w:spacing w:line="560" w:lineRule="exact"/>
        <w:ind w:right="0" w:firstLine="640" w:firstLineChars="200"/>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rPr>
        <w:t>（八）本所制定的分所管理办法（原件1份）。</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四、办理流程</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rPr>
        <w:t>（一）</w:t>
      </w:r>
      <w:r>
        <w:rPr>
          <w:rFonts w:hint="eastAsia" w:ascii="仿宋" w:hAnsi="仿宋" w:eastAsia="仿宋" w:cs="仿宋"/>
          <w:color w:val="auto"/>
          <w:sz w:val="32"/>
          <w:szCs w:val="32"/>
          <w:highlight w:val="none"/>
          <w:shd w:val="clear"/>
          <w:lang w:eastAsia="zh-CN"/>
        </w:rPr>
        <w:t>登陆</w:t>
      </w:r>
      <w:r>
        <w:rPr>
          <w:rFonts w:hint="eastAsia" w:ascii="仿宋" w:hAnsi="仿宋" w:eastAsia="仿宋" w:cs="仿宋"/>
          <w:color w:val="auto"/>
          <w:sz w:val="32"/>
          <w:szCs w:val="32"/>
          <w:highlight w:val="none"/>
          <w:shd w:val="clear"/>
        </w:rPr>
        <w:t>山东政务服务网-</w:t>
      </w:r>
      <w:r>
        <w:rPr>
          <w:rFonts w:hint="eastAsia" w:ascii="仿宋" w:hAnsi="仿宋" w:eastAsia="仿宋" w:cs="仿宋"/>
          <w:color w:val="auto"/>
          <w:sz w:val="32"/>
          <w:szCs w:val="32"/>
          <w:highlight w:val="none"/>
          <w:shd w:val="clear"/>
          <w:lang w:eastAsia="zh-CN"/>
        </w:rPr>
        <w:t>山东省司法厅—选择要办理的事项</w:t>
      </w:r>
      <w:r>
        <w:rPr>
          <w:rFonts w:hint="eastAsia" w:ascii="仿宋" w:hAnsi="仿宋" w:eastAsia="仿宋" w:cs="仿宋"/>
          <w:color w:val="auto"/>
          <w:sz w:val="32"/>
          <w:szCs w:val="32"/>
          <w:highlight w:val="none"/>
          <w:shd w:val="clear"/>
        </w:rPr>
        <w:t>进行</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申报</w:t>
      </w:r>
      <w:r>
        <w:rPr>
          <w:rFonts w:hint="eastAsia" w:ascii="仿宋" w:hAnsi="仿宋" w:eastAsia="仿宋" w:cs="仿宋"/>
          <w:color w:val="auto"/>
          <w:sz w:val="32"/>
          <w:szCs w:val="32"/>
          <w:highlight w:val="none"/>
          <w:shd w:val="clear"/>
          <w:lang w:eastAsia="zh-CN"/>
        </w:rPr>
        <w:t>”。填写电子表单，上传纸质申请材料电子版（</w:t>
      </w:r>
      <w:r>
        <w:rPr>
          <w:rFonts w:hint="eastAsia" w:ascii="仿宋" w:hAnsi="仿宋" w:eastAsia="仿宋" w:cs="仿宋"/>
          <w:color w:val="auto"/>
          <w:sz w:val="32"/>
          <w:szCs w:val="32"/>
          <w:highlight w:val="none"/>
          <w:shd w:val="clear"/>
          <w:lang w:val="en-US" w:eastAsia="zh-CN"/>
        </w:rPr>
        <w:t>JPG或PDF格式</w:t>
      </w:r>
      <w:r>
        <w:rPr>
          <w:rFonts w:hint="eastAsia" w:ascii="仿宋" w:hAnsi="仿宋" w:eastAsia="仿宋" w:cs="仿宋"/>
          <w:color w:val="auto"/>
          <w:sz w:val="32"/>
          <w:szCs w:val="32"/>
          <w:highlight w:val="none"/>
          <w:shd w:val="clear"/>
          <w:lang w:eastAsia="zh-CN"/>
        </w:rPr>
        <w:t>）。电子</w:t>
      </w:r>
      <w:r>
        <w:rPr>
          <w:rFonts w:hint="eastAsia" w:ascii="仿宋" w:hAnsi="仿宋" w:eastAsia="仿宋" w:cs="仿宋"/>
          <w:color w:val="auto"/>
          <w:sz w:val="32"/>
          <w:szCs w:val="32"/>
          <w:highlight w:val="none"/>
          <w:shd w:val="clear"/>
        </w:rPr>
        <w:t>表单认真填写</w:t>
      </w:r>
      <w:r>
        <w:rPr>
          <w:rFonts w:hint="eastAsia" w:ascii="仿宋" w:hAnsi="仿宋" w:eastAsia="仿宋" w:cs="仿宋"/>
          <w:color w:val="auto"/>
          <w:sz w:val="32"/>
          <w:szCs w:val="32"/>
          <w:highlight w:val="none"/>
          <w:shd w:val="clear"/>
          <w:lang w:eastAsia="zh-CN"/>
        </w:rPr>
        <w:t>完整。</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highlight w:val="none"/>
          <w:shd w:val="clear"/>
        </w:rPr>
      </w:pPr>
      <w:r>
        <w:rPr>
          <w:rFonts w:hint="eastAsia" w:ascii="仿宋" w:hAnsi="仿宋" w:eastAsia="仿宋" w:cs="仿宋"/>
          <w:color w:val="auto"/>
          <w:sz w:val="32"/>
          <w:szCs w:val="32"/>
          <w:highlight w:val="none"/>
          <w:shd w:val="clear"/>
          <w:lang w:eastAsia="zh-CN"/>
        </w:rPr>
        <w:t>（二）</w:t>
      </w:r>
      <w:r>
        <w:rPr>
          <w:rFonts w:hint="eastAsia" w:ascii="仿宋" w:hAnsi="仿宋" w:eastAsia="仿宋" w:cs="仿宋"/>
          <w:color w:val="auto"/>
          <w:sz w:val="32"/>
          <w:szCs w:val="32"/>
          <w:highlight w:val="none"/>
          <w:shd w:val="clear"/>
        </w:rPr>
        <w:t>申报完业务后关注办件进展，待业务显示已办结后，</w:t>
      </w:r>
      <w:r>
        <w:rPr>
          <w:rFonts w:hint="eastAsia" w:ascii="仿宋" w:hAnsi="仿宋" w:eastAsia="仿宋" w:cs="仿宋"/>
          <w:color w:val="auto"/>
          <w:sz w:val="32"/>
          <w:szCs w:val="32"/>
          <w:highlight w:val="none"/>
          <w:shd w:val="clear"/>
          <w:lang w:eastAsia="zh-CN"/>
        </w:rPr>
        <w:t>将所有上传的纸质申请材料原件</w:t>
      </w:r>
      <w:r>
        <w:rPr>
          <w:rFonts w:hint="eastAsia" w:ascii="仿宋" w:hAnsi="仿宋" w:eastAsia="仿宋" w:cs="仿宋"/>
          <w:color w:val="auto"/>
          <w:sz w:val="32"/>
          <w:szCs w:val="32"/>
          <w:highlight w:val="none"/>
          <w:shd w:val="clear"/>
        </w:rPr>
        <w:t>报送至青岛市民中心（福州南路17号4楼T05窗口）。</w:t>
      </w:r>
      <w:r>
        <w:rPr>
          <w:rFonts w:hint="eastAsia" w:ascii="仿宋" w:hAnsi="仿宋" w:eastAsia="仿宋" w:cs="仿宋"/>
          <w:color w:val="auto"/>
          <w:sz w:val="32"/>
          <w:szCs w:val="32"/>
          <w:highlight w:val="none"/>
          <w:shd w:val="clear"/>
          <w:lang w:eastAsia="zh-CN"/>
        </w:rPr>
        <w:t>黄岛区的区直所到黄岛区司法局提交纸质材料；自贸区的所到自贸区管委会提交材料。</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五、法定期限</w:t>
      </w:r>
    </w:p>
    <w:p>
      <w:pPr>
        <w:shd w:val="clear" w:fill="FFFFFF" w:themeFill="background1"/>
        <w:wordWrap/>
        <w:spacing w:line="560" w:lineRule="exact"/>
        <w:ind w:right="0" w:firstLine="640" w:firstLineChars="200"/>
        <w:textAlignment w:val="auto"/>
        <w:rPr>
          <w:rFonts w:ascii="仿宋_GB2312" w:eastAsia="仿宋_GB2312"/>
          <w:color w:val="auto"/>
          <w:sz w:val="32"/>
          <w:szCs w:val="32"/>
          <w:highlight w:val="none"/>
          <w:shd w:val="clear"/>
        </w:rPr>
      </w:pPr>
      <w:r>
        <w:rPr>
          <w:rFonts w:hint="eastAsia" w:ascii="仿宋_GB2312" w:eastAsia="仿宋_GB2312"/>
          <w:color w:val="auto"/>
          <w:sz w:val="32"/>
          <w:szCs w:val="32"/>
          <w:highlight w:val="none"/>
          <w:shd w:val="clear"/>
          <w:lang w:val="en-US" w:eastAsia="zh-CN"/>
        </w:rPr>
        <w:t>30个工作</w:t>
      </w:r>
      <w:r>
        <w:rPr>
          <w:rFonts w:hint="eastAsia" w:ascii="仿宋_GB2312" w:eastAsia="仿宋_GB2312"/>
          <w:color w:val="auto"/>
          <w:sz w:val="32"/>
          <w:szCs w:val="32"/>
          <w:highlight w:val="none"/>
          <w:shd w:val="clear"/>
        </w:rPr>
        <w:t>日。</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六、承诺期限</w:t>
      </w:r>
    </w:p>
    <w:p>
      <w:pPr>
        <w:shd w:val="clear" w:fill="FFFFFF" w:themeFill="background1"/>
        <w:wordWrap/>
        <w:spacing w:line="560" w:lineRule="exact"/>
        <w:ind w:right="0" w:firstLine="640" w:firstLineChars="200"/>
        <w:textAlignment w:val="auto"/>
        <w:rPr>
          <w:rFonts w:ascii="仿宋_GB2312" w:eastAsia="仿宋_GB2312"/>
          <w:color w:val="auto"/>
          <w:sz w:val="32"/>
          <w:szCs w:val="32"/>
          <w:highlight w:val="none"/>
          <w:shd w:val="clear"/>
        </w:rPr>
      </w:pPr>
      <w:r>
        <w:rPr>
          <w:rFonts w:hint="eastAsia" w:ascii="仿宋_GB2312" w:eastAsia="仿宋_GB2312"/>
          <w:color w:val="auto"/>
          <w:sz w:val="32"/>
          <w:szCs w:val="32"/>
          <w:highlight w:val="none"/>
          <w:shd w:val="clear"/>
          <w:lang w:val="en-US" w:eastAsia="zh-CN"/>
        </w:rPr>
        <w:t>6个工作</w:t>
      </w:r>
      <w:r>
        <w:rPr>
          <w:rFonts w:hint="eastAsia" w:ascii="仿宋_GB2312" w:eastAsia="仿宋_GB2312"/>
          <w:color w:val="auto"/>
          <w:sz w:val="32"/>
          <w:szCs w:val="32"/>
          <w:highlight w:val="none"/>
          <w:shd w:val="clear"/>
        </w:rPr>
        <w:t>日。</w:t>
      </w:r>
    </w:p>
    <w:p>
      <w:pPr>
        <w:shd w:val="clear" w:fill="FFFFFF" w:themeFill="background1"/>
        <w:wordWrap/>
        <w:spacing w:line="560" w:lineRule="exact"/>
        <w:ind w:right="0" w:firstLine="640" w:firstLineChars="200"/>
        <w:textAlignment w:val="auto"/>
        <w:rPr>
          <w:rFonts w:ascii="宋体"/>
          <w:b/>
          <w:color w:val="auto"/>
          <w:sz w:val="32"/>
          <w:szCs w:val="32"/>
          <w:highlight w:val="none"/>
          <w:shd w:val="clear"/>
        </w:rPr>
      </w:pPr>
      <w:r>
        <w:rPr>
          <w:rFonts w:hint="eastAsia" w:ascii="黑体" w:hAnsi="黑体" w:eastAsia="黑体"/>
          <w:color w:val="auto"/>
          <w:sz w:val="32"/>
          <w:szCs w:val="32"/>
          <w:highlight w:val="none"/>
          <w:shd w:val="clear"/>
        </w:rPr>
        <w:t>七、收费标准</w:t>
      </w:r>
    </w:p>
    <w:p>
      <w:pPr>
        <w:shd w:val="clear" w:fill="FFFFFF" w:themeFill="background1"/>
        <w:wordWrap/>
        <w:spacing w:line="560" w:lineRule="exact"/>
        <w:ind w:right="0" w:firstLine="640" w:firstLineChars="200"/>
        <w:textAlignment w:val="auto"/>
        <w:rPr>
          <w:rFonts w:ascii="宋体"/>
          <w:color w:val="auto"/>
          <w:sz w:val="32"/>
          <w:szCs w:val="32"/>
          <w:highlight w:val="none"/>
          <w:shd w:val="clear"/>
        </w:rPr>
      </w:pPr>
      <w:r>
        <w:rPr>
          <w:rFonts w:hint="eastAsia" w:ascii="仿宋_GB2312" w:hAnsi="宋体" w:eastAsia="仿宋_GB2312"/>
          <w:color w:val="auto"/>
          <w:sz w:val="32"/>
          <w:szCs w:val="32"/>
          <w:highlight w:val="none"/>
          <w:shd w:val="clear"/>
        </w:rPr>
        <w:t>不收费。</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八、办理地点</w:t>
      </w:r>
    </w:p>
    <w:p>
      <w:pPr>
        <w:shd w:val="clear" w:fill="FFFFFF" w:themeFill="background1"/>
        <w:wordWrap/>
        <w:spacing w:line="560" w:lineRule="exact"/>
        <w:ind w:right="0" w:firstLine="640" w:firstLineChars="200"/>
        <w:textAlignment w:val="auto"/>
        <w:rPr>
          <w:rFonts w:hint="eastAsia" w:ascii="仿宋_GB2312" w:hAnsi="宋体" w:eastAsia="仿宋_GB2312"/>
          <w:color w:val="auto"/>
          <w:sz w:val="32"/>
          <w:szCs w:val="32"/>
          <w:highlight w:val="none"/>
          <w:shd w:val="clear"/>
          <w:lang w:val="en-US" w:eastAsia="zh-CN"/>
        </w:rPr>
      </w:pPr>
      <w:r>
        <w:rPr>
          <w:rFonts w:hint="eastAsia" w:ascii="仿宋_GB2312" w:hAnsi="宋体" w:eastAsia="仿宋_GB2312"/>
          <w:color w:val="auto"/>
          <w:sz w:val="32"/>
          <w:szCs w:val="32"/>
          <w:highlight w:val="none"/>
          <w:shd w:val="clear"/>
          <w:lang w:eastAsia="zh-CN"/>
        </w:rPr>
        <w:t>青岛市市南区福州南路17，27号市民中心 4楼T05号窗口</w:t>
      </w:r>
      <w:r>
        <w:rPr>
          <w:rFonts w:hint="eastAsia" w:ascii="仿宋_GB2312" w:hAnsi="宋体" w:eastAsia="仿宋_GB2312"/>
          <w:color w:val="auto"/>
          <w:sz w:val="32"/>
          <w:szCs w:val="32"/>
          <w:highlight w:val="none"/>
          <w:shd w:val="clear"/>
          <w:lang w:val="en-US" w:eastAsia="zh-CN"/>
        </w:rPr>
        <w:t xml:space="preserve">。  </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s="黑体"/>
          <w:color w:val="auto"/>
          <w:sz w:val="32"/>
          <w:szCs w:val="32"/>
          <w:highlight w:val="none"/>
          <w:shd w:val="clear"/>
          <w:lang w:val="en-US" w:eastAsia="zh-CN"/>
        </w:rPr>
        <w:t>九、</w:t>
      </w:r>
      <w:r>
        <w:rPr>
          <w:rFonts w:hint="eastAsia" w:ascii="黑体" w:hAnsi="黑体" w:eastAsia="黑体" w:cs="黑体"/>
          <w:color w:val="auto"/>
          <w:sz w:val="32"/>
          <w:szCs w:val="32"/>
          <w:highlight w:val="none"/>
          <w:shd w:val="clear"/>
        </w:rPr>
        <w:t>咨</w:t>
      </w:r>
      <w:r>
        <w:rPr>
          <w:rFonts w:hint="eastAsia" w:ascii="黑体" w:hAnsi="黑体" w:eastAsia="黑体"/>
          <w:color w:val="auto"/>
          <w:sz w:val="32"/>
          <w:szCs w:val="32"/>
          <w:highlight w:val="none"/>
          <w:shd w:val="clear"/>
        </w:rPr>
        <w:t>询电话</w:t>
      </w:r>
    </w:p>
    <w:p>
      <w:pPr>
        <w:shd w:val="clear" w:fill="FFFFFF" w:themeFill="background1"/>
        <w:wordWrap/>
        <w:spacing w:line="560" w:lineRule="exact"/>
        <w:ind w:right="0"/>
        <w:textAlignment w:val="auto"/>
        <w:rPr>
          <w:rFonts w:ascii="仿宋_GB2312" w:eastAsia="仿宋_GB2312"/>
          <w:color w:val="auto"/>
          <w:sz w:val="32"/>
          <w:szCs w:val="32"/>
          <w:highlight w:val="none"/>
          <w:shd w:val="clear"/>
        </w:rPr>
      </w:pPr>
      <w:r>
        <w:rPr>
          <w:rFonts w:hint="eastAsia" w:ascii="仿宋_GB2312" w:eastAsia="仿宋_GB2312"/>
          <w:color w:val="auto"/>
          <w:sz w:val="32"/>
          <w:szCs w:val="32"/>
          <w:highlight w:val="none"/>
          <w:shd w:val="clear"/>
          <w:lang w:val="en-US" w:eastAsia="zh-CN"/>
        </w:rPr>
        <w:t xml:space="preserve">    </w:t>
      </w:r>
      <w:r>
        <w:rPr>
          <w:rFonts w:hint="eastAsia" w:ascii="仿宋_GB2312" w:eastAsia="仿宋_GB2312"/>
          <w:color w:val="auto"/>
          <w:sz w:val="32"/>
          <w:szCs w:val="32"/>
          <w:highlight w:val="none"/>
          <w:shd w:val="clear"/>
          <w:lang w:eastAsia="zh-CN"/>
        </w:rPr>
        <w:t>0532-66200328</w:t>
      </w:r>
      <w:r>
        <w:rPr>
          <w:rFonts w:hint="eastAsia" w:ascii="仿宋_GB2312" w:eastAsia="仿宋_GB2312"/>
          <w:color w:val="auto"/>
          <w:sz w:val="32"/>
          <w:szCs w:val="32"/>
          <w:highlight w:val="none"/>
          <w:shd w:val="clear"/>
        </w:rPr>
        <w:t>。</w:t>
      </w:r>
    </w:p>
    <w:p>
      <w:pPr>
        <w:shd w:val="clear" w:fill="FFFFFF" w:themeFill="background1"/>
        <w:wordWrap/>
        <w:spacing w:line="560" w:lineRule="exact"/>
        <w:ind w:right="0"/>
        <w:textAlignment w:val="auto"/>
        <w:rPr>
          <w:rFonts w:ascii="仿宋_GB2312" w:eastAsia="仿宋_GB2312"/>
          <w:color w:val="auto"/>
          <w:sz w:val="32"/>
          <w:szCs w:val="32"/>
          <w:highlight w:val="none"/>
          <w:shd w:val="clear"/>
        </w:rPr>
      </w:pPr>
    </w:p>
    <w:p>
      <w:pPr>
        <w:shd w:val="clear" w:fill="FFFFFF" w:themeFill="background1"/>
        <w:wordWrap/>
        <w:spacing w:line="560" w:lineRule="exact"/>
        <w:ind w:right="0"/>
        <w:textAlignment w:val="auto"/>
        <w:rPr>
          <w:rFonts w:ascii="仿宋_GB2312" w:eastAsia="仿宋_GB2312"/>
          <w:color w:val="auto"/>
          <w:sz w:val="32"/>
          <w:szCs w:val="32"/>
          <w:highlight w:val="none"/>
          <w:shd w:val="clear"/>
        </w:rPr>
      </w:pPr>
    </w:p>
    <w:p>
      <w:pPr>
        <w:shd w:val="clear" w:fill="FFFFFF" w:themeFill="background1"/>
        <w:wordWrap/>
        <w:spacing w:line="560" w:lineRule="exact"/>
        <w:ind w:right="0"/>
        <w:textAlignment w:val="auto"/>
        <w:rPr>
          <w:rFonts w:ascii="仿宋_GB2312" w:eastAsia="仿宋_GB2312"/>
          <w:color w:val="auto"/>
          <w:sz w:val="32"/>
          <w:szCs w:val="32"/>
          <w:highlight w:val="none"/>
          <w:shd w:val="clear"/>
        </w:rPr>
      </w:pPr>
    </w:p>
    <w:p>
      <w:pPr>
        <w:shd w:val="clear" w:fill="FFFFFF" w:themeFill="background1"/>
        <w:wordWrap/>
        <w:spacing w:line="560" w:lineRule="exact"/>
        <w:ind w:right="0"/>
        <w:textAlignment w:val="auto"/>
        <w:rPr>
          <w:rFonts w:ascii="仿宋_GB2312" w:eastAsia="仿宋_GB2312"/>
          <w:color w:val="auto"/>
          <w:sz w:val="32"/>
          <w:szCs w:val="32"/>
          <w:highlight w:val="none"/>
          <w:shd w:val="clear"/>
        </w:rPr>
      </w:pP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br w:type="page"/>
      </w:r>
      <w:r>
        <w:rPr>
          <w:rFonts w:hint="eastAsia" w:ascii="方正小标宋简体" w:hAnsi="方正小标宋简体" w:eastAsia="方正小标宋简体" w:cs="方正小标宋简体"/>
          <w:color w:val="auto"/>
          <w:spacing w:val="-20"/>
          <w:sz w:val="44"/>
          <w:szCs w:val="44"/>
          <w:highlight w:val="none"/>
          <w:shd w:val="clear"/>
        </w:rPr>
        <w:t>律师执业许可办事指南</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p>
    <w:p>
      <w:pPr>
        <w:shd w:val="clear" w:fill="FFFFFF" w:themeFill="background1"/>
        <w:wordWrap/>
        <w:spacing w:line="560" w:lineRule="exact"/>
        <w:ind w:right="0" w:firstLine="640" w:firstLineChars="200"/>
        <w:textAlignment w:val="auto"/>
        <w:rPr>
          <w:rFonts w:ascii="宋体" w:hAnsi="宋体" w:eastAsia="黑体"/>
          <w:color w:val="auto"/>
          <w:sz w:val="32"/>
          <w:szCs w:val="32"/>
          <w:highlight w:val="none"/>
          <w:shd w:val="clear"/>
        </w:rPr>
      </w:pPr>
      <w:r>
        <w:rPr>
          <w:rFonts w:hint="eastAsia" w:ascii="黑体" w:hAnsi="黑体" w:eastAsia="黑体"/>
          <w:color w:val="auto"/>
          <w:sz w:val="32"/>
          <w:szCs w:val="32"/>
          <w:highlight w:val="none"/>
          <w:shd w:val="clear"/>
        </w:rPr>
        <w:t>一、办理依据</w:t>
      </w:r>
    </w:p>
    <w:p>
      <w:pPr>
        <w:shd w:val="clear" w:fill="FFFFFF" w:themeFill="background1"/>
        <w:wordWrap/>
        <w:spacing w:line="560" w:lineRule="exact"/>
        <w:ind w:right="0" w:firstLine="640" w:firstLineChars="20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rPr>
        <w:t>（一）《中华人民共和国律师法》</w:t>
      </w:r>
    </w:p>
    <w:p>
      <w:pPr>
        <w:shd w:val="clear" w:fill="FFFFFF" w:themeFill="background1"/>
        <w:wordWrap/>
        <w:spacing w:line="560" w:lineRule="exact"/>
        <w:ind w:right="0" w:firstLine="640" w:firstLineChars="20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rPr>
        <w:t>（二）《律师执业管理办法》</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二、办理条件</w:t>
      </w:r>
    </w:p>
    <w:p>
      <w:pPr>
        <w:shd w:val="clear" w:fill="FFFFFF" w:themeFill="background1"/>
        <w:wordWrap/>
        <w:spacing w:line="560" w:lineRule="exact"/>
        <w:ind w:right="0" w:firstLine="480" w:firstLineChars="150"/>
        <w:jc w:val="left"/>
        <w:textAlignment w:val="auto"/>
        <w:rPr>
          <w:rFonts w:hint="eastAsia" w:ascii="楷体_GB2312" w:hAnsi="宋体" w:eastAsia="楷体_GB2312" w:cs="宋体"/>
          <w:color w:val="auto"/>
          <w:kern w:val="0"/>
          <w:sz w:val="32"/>
          <w:szCs w:val="32"/>
          <w:highlight w:val="none"/>
          <w:shd w:val="clear"/>
        </w:rPr>
      </w:pPr>
      <w:r>
        <w:rPr>
          <w:rFonts w:hint="eastAsia" w:ascii="楷体_GB2312" w:hAnsi="宋体" w:eastAsia="楷体_GB2312" w:cs="宋体"/>
          <w:color w:val="auto"/>
          <w:kern w:val="0"/>
          <w:sz w:val="32"/>
          <w:szCs w:val="32"/>
          <w:highlight w:val="none"/>
          <w:shd w:val="clear"/>
        </w:rPr>
        <w:t xml:space="preserve">（一）根据《律师法》第五条和《律师执业管理办法》第六条规定，申请律师执业，应当具备下列条件： </w:t>
      </w:r>
    </w:p>
    <w:p>
      <w:pPr>
        <w:shd w:val="clear" w:fill="FFFFFF" w:themeFill="background1"/>
        <w:wordWrap/>
        <w:spacing w:line="560" w:lineRule="exact"/>
        <w:ind w:right="0" w:firstLine="480" w:firstLineChars="150"/>
        <w:jc w:val="left"/>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rPr>
        <w:t>１</w:t>
      </w:r>
      <w:r>
        <w:rPr>
          <w:rFonts w:hint="eastAsia" w:ascii="仿宋_GB2312" w:hAnsi="宋体" w:eastAsia="仿宋_GB2312" w:cs="宋体"/>
          <w:color w:val="auto"/>
          <w:kern w:val="0"/>
          <w:sz w:val="32"/>
          <w:szCs w:val="32"/>
          <w:highlight w:val="none"/>
          <w:shd w:val="clear"/>
          <w:lang w:eastAsia="zh-CN"/>
        </w:rPr>
        <w:t>.</w:t>
      </w:r>
      <w:r>
        <w:rPr>
          <w:rFonts w:ascii="仿宋_GB2312" w:hAnsi="宋体" w:eastAsia="仿宋_GB2312" w:cs="宋体"/>
          <w:color w:val="auto"/>
          <w:kern w:val="0"/>
          <w:sz w:val="32"/>
          <w:szCs w:val="32"/>
          <w:highlight w:val="none"/>
          <w:shd w:val="clear"/>
        </w:rPr>
        <w:t>拥护中华人民共和国宪法;</w:t>
      </w:r>
    </w:p>
    <w:p>
      <w:pPr>
        <w:shd w:val="clear" w:fill="FFFFFF" w:themeFill="background1"/>
        <w:wordWrap/>
        <w:spacing w:line="560" w:lineRule="exact"/>
        <w:ind w:right="0" w:firstLine="480" w:firstLineChars="150"/>
        <w:jc w:val="left"/>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rPr>
        <w:t>２</w:t>
      </w:r>
      <w:r>
        <w:rPr>
          <w:rFonts w:hint="default" w:ascii="仿宋_GB2312" w:hAnsi="宋体" w:eastAsia="仿宋_GB2312" w:cs="宋体"/>
          <w:color w:val="auto"/>
          <w:kern w:val="0"/>
          <w:sz w:val="32"/>
          <w:szCs w:val="32"/>
          <w:highlight w:val="none"/>
          <w:shd w:val="clear"/>
          <w:lang w:eastAsia="zh-CN"/>
        </w:rPr>
        <w:t>.</w:t>
      </w:r>
      <w:r>
        <w:rPr>
          <w:rFonts w:ascii="仿宋_GB2312" w:hAnsi="宋体" w:eastAsia="仿宋_GB2312" w:cs="宋体"/>
          <w:color w:val="auto"/>
          <w:kern w:val="0"/>
          <w:sz w:val="32"/>
          <w:szCs w:val="32"/>
          <w:highlight w:val="none"/>
          <w:shd w:val="clear"/>
        </w:rPr>
        <w:t>通过国家统一法律职业资格考试取得法律职业资格;</w:t>
      </w:r>
    </w:p>
    <w:p>
      <w:pPr>
        <w:shd w:val="clear" w:fill="FFFFFF" w:themeFill="background1"/>
        <w:wordWrap/>
        <w:spacing w:line="560" w:lineRule="exact"/>
        <w:ind w:right="0" w:firstLine="480" w:firstLineChars="150"/>
        <w:jc w:val="left"/>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rPr>
        <w:t>３</w:t>
      </w:r>
      <w:r>
        <w:rPr>
          <w:rFonts w:hint="eastAsia" w:ascii="仿宋_GB2312" w:hAnsi="宋体" w:eastAsia="仿宋_GB2312" w:cs="宋体"/>
          <w:color w:val="auto"/>
          <w:kern w:val="0"/>
          <w:sz w:val="32"/>
          <w:szCs w:val="32"/>
          <w:highlight w:val="none"/>
          <w:shd w:val="clear"/>
          <w:lang w:eastAsia="zh-CN"/>
        </w:rPr>
        <w:t>.</w:t>
      </w:r>
      <w:r>
        <w:rPr>
          <w:rFonts w:ascii="仿宋_GB2312" w:hAnsi="宋体" w:eastAsia="仿宋_GB2312" w:cs="宋体"/>
          <w:color w:val="auto"/>
          <w:kern w:val="0"/>
          <w:sz w:val="32"/>
          <w:szCs w:val="32"/>
          <w:highlight w:val="none"/>
          <w:shd w:val="clear"/>
        </w:rPr>
        <w:t>在律师事务所实习满一年;</w:t>
      </w:r>
    </w:p>
    <w:p>
      <w:pPr>
        <w:shd w:val="clear" w:fill="FFFFFF" w:themeFill="background1"/>
        <w:wordWrap/>
        <w:spacing w:line="560" w:lineRule="exact"/>
        <w:ind w:right="0" w:firstLine="480" w:firstLineChars="150"/>
        <w:jc w:val="left"/>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rPr>
        <w:t>４</w:t>
      </w:r>
      <w:r>
        <w:rPr>
          <w:rFonts w:hint="eastAsia" w:ascii="仿宋_GB2312" w:hAnsi="宋体" w:eastAsia="仿宋_GB2312" w:cs="宋体"/>
          <w:color w:val="auto"/>
          <w:kern w:val="0"/>
          <w:sz w:val="32"/>
          <w:szCs w:val="32"/>
          <w:highlight w:val="none"/>
          <w:shd w:val="clear"/>
          <w:lang w:eastAsia="zh-CN"/>
        </w:rPr>
        <w:t>.</w:t>
      </w:r>
      <w:r>
        <w:rPr>
          <w:rFonts w:ascii="仿宋_GB2312" w:hAnsi="宋体" w:eastAsia="仿宋_GB2312" w:cs="宋体"/>
          <w:color w:val="auto"/>
          <w:kern w:val="0"/>
          <w:sz w:val="32"/>
          <w:szCs w:val="32"/>
          <w:highlight w:val="none"/>
          <w:shd w:val="clear"/>
        </w:rPr>
        <w:t>品行良好。</w:t>
      </w:r>
    </w:p>
    <w:p>
      <w:pPr>
        <w:shd w:val="clear" w:fill="FFFFFF" w:themeFill="background1"/>
        <w:wordWrap/>
        <w:spacing w:line="560" w:lineRule="exact"/>
        <w:ind w:right="0" w:firstLine="480" w:firstLineChars="150"/>
        <w:jc w:val="left"/>
        <w:textAlignment w:val="auto"/>
        <w:rPr>
          <w:rFonts w:ascii="仿宋_GB2312" w:hAnsi="宋体" w:eastAsia="仿宋_GB2312" w:cs="宋体"/>
          <w:color w:val="auto"/>
          <w:kern w:val="0"/>
          <w:sz w:val="32"/>
          <w:szCs w:val="32"/>
          <w:highlight w:val="none"/>
          <w:shd w:val="clear"/>
        </w:rPr>
      </w:pPr>
      <w:r>
        <w:rPr>
          <w:rFonts w:ascii="仿宋_GB2312" w:hAnsi="宋体" w:eastAsia="仿宋_GB2312" w:cs="宋体"/>
          <w:color w:val="auto"/>
          <w:kern w:val="0"/>
          <w:sz w:val="32"/>
          <w:szCs w:val="32"/>
          <w:highlight w:val="none"/>
          <w:shd w:val="clear"/>
        </w:rPr>
        <w:t>实行国家统一法律职业资格考试前取得的国家统一司法考试合格证书、律师资格</w:t>
      </w:r>
      <w:r>
        <w:rPr>
          <w:rFonts w:hint="default" w:ascii="仿宋_GB2312" w:hAnsi="宋体" w:eastAsia="仿宋_GB2312" w:cs="宋体"/>
          <w:color w:val="auto"/>
          <w:kern w:val="0"/>
          <w:sz w:val="32"/>
          <w:szCs w:val="32"/>
          <w:highlight w:val="none"/>
          <w:shd w:val="clear"/>
        </w:rPr>
        <w:t>凭</w:t>
      </w:r>
      <w:r>
        <w:rPr>
          <w:rFonts w:ascii="仿宋_GB2312" w:hAnsi="宋体" w:eastAsia="仿宋_GB2312" w:cs="宋体"/>
          <w:color w:val="auto"/>
          <w:kern w:val="0"/>
          <w:sz w:val="32"/>
          <w:szCs w:val="32"/>
          <w:highlight w:val="none"/>
          <w:shd w:val="clear"/>
        </w:rPr>
        <w:t>证，与国家统一法律职业资格证书具有同等效力。</w:t>
      </w:r>
    </w:p>
    <w:p>
      <w:pPr>
        <w:shd w:val="clear" w:fill="FFFFFF" w:themeFill="background1"/>
        <w:wordWrap/>
        <w:spacing w:line="560" w:lineRule="exact"/>
        <w:ind w:right="0" w:firstLine="480" w:firstLineChars="150"/>
        <w:jc w:val="left"/>
        <w:textAlignment w:val="auto"/>
        <w:rPr>
          <w:rFonts w:ascii="楷体_GB2312" w:hAnsi="宋体" w:eastAsia="楷体_GB2312" w:cs="宋体"/>
          <w:color w:val="auto"/>
          <w:kern w:val="0"/>
          <w:sz w:val="32"/>
          <w:szCs w:val="32"/>
          <w:highlight w:val="none"/>
          <w:shd w:val="clear"/>
        </w:rPr>
      </w:pPr>
      <w:r>
        <w:rPr>
          <w:rFonts w:hint="eastAsia" w:ascii="楷体_GB2312" w:hAnsi="宋体" w:eastAsia="楷体_GB2312" w:cs="宋体"/>
          <w:color w:val="auto"/>
          <w:kern w:val="0"/>
          <w:sz w:val="32"/>
          <w:szCs w:val="32"/>
          <w:highlight w:val="none"/>
          <w:shd w:val="clear"/>
        </w:rPr>
        <w:t xml:space="preserve">（二）根据《律师法》第十二条和《律师执业管理办法》第七条规定，申请兼职律师执业，除符合第（一）项规定条件外，还应当具备下列条件： </w:t>
      </w:r>
    </w:p>
    <w:p>
      <w:pPr>
        <w:shd w:val="clear" w:fill="FFFFFF" w:themeFill="background1"/>
        <w:wordWrap/>
        <w:spacing w:line="560" w:lineRule="exact"/>
        <w:ind w:right="0"/>
        <w:jc w:val="left"/>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rPr>
        <w:t>　　1</w:t>
      </w:r>
      <w:r>
        <w:rPr>
          <w:rFonts w:hint="eastAsia" w:ascii="仿宋_GB2312" w:hAnsi="宋体" w:eastAsia="仿宋_GB2312" w:cs="宋体"/>
          <w:color w:val="auto"/>
          <w:kern w:val="0"/>
          <w:sz w:val="32"/>
          <w:szCs w:val="32"/>
          <w:highlight w:val="none"/>
          <w:shd w:val="clear"/>
          <w:lang w:val="en-US" w:eastAsia="zh-CN"/>
        </w:rPr>
        <w:t>.</w:t>
      </w:r>
      <w:r>
        <w:rPr>
          <w:rFonts w:hint="eastAsia" w:ascii="仿宋_GB2312" w:hAnsi="宋体" w:eastAsia="仿宋_GB2312" w:cs="宋体"/>
          <w:color w:val="auto"/>
          <w:kern w:val="0"/>
          <w:sz w:val="32"/>
          <w:szCs w:val="32"/>
          <w:highlight w:val="none"/>
          <w:shd w:val="clear"/>
        </w:rPr>
        <w:t xml:space="preserve">在高等院校、科研机构中从事法学教育、研究工作； </w:t>
      </w:r>
    </w:p>
    <w:p>
      <w:pPr>
        <w:shd w:val="clear" w:fill="FFFFFF" w:themeFill="background1"/>
        <w:wordWrap/>
        <w:spacing w:line="560" w:lineRule="exact"/>
        <w:ind w:right="0"/>
        <w:jc w:val="left"/>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rPr>
        <w:t>　　2</w:t>
      </w:r>
      <w:r>
        <w:rPr>
          <w:rFonts w:hint="eastAsia" w:ascii="仿宋_GB2312" w:hAnsi="宋体" w:eastAsia="仿宋_GB2312" w:cs="宋体"/>
          <w:color w:val="auto"/>
          <w:kern w:val="0"/>
          <w:sz w:val="32"/>
          <w:szCs w:val="32"/>
          <w:highlight w:val="none"/>
          <w:shd w:val="clear"/>
          <w:lang w:val="en-US" w:eastAsia="zh-CN"/>
        </w:rPr>
        <w:t>.</w:t>
      </w:r>
      <w:r>
        <w:rPr>
          <w:rFonts w:hint="eastAsia" w:ascii="仿宋_GB2312" w:hAnsi="宋体" w:eastAsia="仿宋_GB2312" w:cs="宋体"/>
          <w:color w:val="auto"/>
          <w:kern w:val="0"/>
          <w:sz w:val="32"/>
          <w:szCs w:val="32"/>
          <w:highlight w:val="none"/>
          <w:shd w:val="clear"/>
        </w:rPr>
        <w:t xml:space="preserve">经所在单位同意兼职律师执业。 </w:t>
      </w:r>
    </w:p>
    <w:p>
      <w:pPr>
        <w:shd w:val="clear" w:fill="FFFFFF" w:themeFill="background1"/>
        <w:wordWrap/>
        <w:spacing w:line="560" w:lineRule="exact"/>
        <w:ind w:right="0" w:firstLine="480" w:firstLineChars="150"/>
        <w:jc w:val="left"/>
        <w:textAlignment w:val="auto"/>
        <w:rPr>
          <w:rFonts w:ascii="楷体_GB2312" w:hAnsi="宋体" w:eastAsia="楷体_GB2312" w:cs="宋体"/>
          <w:color w:val="auto"/>
          <w:kern w:val="0"/>
          <w:sz w:val="32"/>
          <w:szCs w:val="32"/>
          <w:highlight w:val="none"/>
          <w:shd w:val="clear"/>
        </w:rPr>
      </w:pPr>
      <w:r>
        <w:rPr>
          <w:rFonts w:hint="eastAsia" w:ascii="楷体_GB2312" w:hAnsi="宋体" w:eastAsia="楷体_GB2312" w:cs="宋体"/>
          <w:color w:val="auto"/>
          <w:kern w:val="0"/>
          <w:sz w:val="32"/>
          <w:szCs w:val="32"/>
          <w:highlight w:val="none"/>
          <w:shd w:val="clear"/>
        </w:rPr>
        <w:t>（三）根据《律师法》第七条和《律师执业管理办法》第九条规定，申请人有下列情形之一的，不予颁发律师执业证书:</w:t>
      </w:r>
    </w:p>
    <w:p>
      <w:pPr>
        <w:shd w:val="clear" w:fill="FFFFFF" w:themeFill="background1"/>
        <w:wordWrap/>
        <w:spacing w:line="560" w:lineRule="exact"/>
        <w:ind w:right="0" w:firstLine="480" w:firstLineChars="150"/>
        <w:jc w:val="left"/>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rPr>
        <w:t>1</w:t>
      </w:r>
      <w:r>
        <w:rPr>
          <w:rFonts w:hint="eastAsia" w:ascii="仿宋_GB2312" w:hAnsi="宋体" w:eastAsia="仿宋_GB2312" w:cs="宋体"/>
          <w:color w:val="auto"/>
          <w:kern w:val="0"/>
          <w:sz w:val="32"/>
          <w:szCs w:val="32"/>
          <w:highlight w:val="none"/>
          <w:shd w:val="clear"/>
          <w:lang w:val="en-US" w:eastAsia="zh-CN"/>
        </w:rPr>
        <w:t>.</w:t>
      </w:r>
      <w:r>
        <w:rPr>
          <w:rFonts w:ascii="仿宋_GB2312" w:hAnsi="宋体" w:eastAsia="仿宋_GB2312" w:cs="宋体"/>
          <w:color w:val="auto"/>
          <w:kern w:val="0"/>
          <w:sz w:val="32"/>
          <w:szCs w:val="32"/>
          <w:highlight w:val="none"/>
          <w:shd w:val="clear"/>
        </w:rPr>
        <w:t>无民事行为能力或者限制民事行为能力的;</w:t>
      </w:r>
    </w:p>
    <w:p>
      <w:pPr>
        <w:shd w:val="clear" w:fill="FFFFFF" w:themeFill="background1"/>
        <w:wordWrap/>
        <w:spacing w:line="560" w:lineRule="exact"/>
        <w:ind w:right="0" w:firstLine="480" w:firstLineChars="150"/>
        <w:jc w:val="left"/>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rPr>
        <w:t>2</w:t>
      </w:r>
      <w:r>
        <w:rPr>
          <w:rFonts w:hint="eastAsia" w:ascii="仿宋_GB2312" w:hAnsi="宋体" w:eastAsia="仿宋_GB2312" w:cs="宋体"/>
          <w:color w:val="auto"/>
          <w:kern w:val="0"/>
          <w:sz w:val="32"/>
          <w:szCs w:val="32"/>
          <w:highlight w:val="none"/>
          <w:shd w:val="clear"/>
          <w:lang w:val="en-US" w:eastAsia="zh-CN"/>
        </w:rPr>
        <w:t>.</w:t>
      </w:r>
      <w:r>
        <w:rPr>
          <w:rFonts w:ascii="仿宋_GB2312" w:hAnsi="宋体" w:eastAsia="仿宋_GB2312" w:cs="宋体"/>
          <w:color w:val="auto"/>
          <w:kern w:val="0"/>
          <w:sz w:val="32"/>
          <w:szCs w:val="32"/>
          <w:highlight w:val="none"/>
          <w:shd w:val="clear"/>
        </w:rPr>
        <w:t>受过刑事处罚的，但过失犯罪的除外;</w:t>
      </w:r>
    </w:p>
    <w:p>
      <w:pPr>
        <w:shd w:val="clear" w:fill="FFFFFF" w:themeFill="background1"/>
        <w:wordWrap/>
        <w:spacing w:line="560" w:lineRule="exact"/>
        <w:ind w:right="0" w:firstLine="480" w:firstLineChars="150"/>
        <w:jc w:val="left"/>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rPr>
        <w:t>3</w:t>
      </w:r>
      <w:r>
        <w:rPr>
          <w:rFonts w:hint="eastAsia" w:ascii="仿宋_GB2312" w:hAnsi="宋体" w:eastAsia="仿宋_GB2312" w:cs="宋体"/>
          <w:color w:val="auto"/>
          <w:kern w:val="0"/>
          <w:sz w:val="32"/>
          <w:szCs w:val="32"/>
          <w:highlight w:val="none"/>
          <w:shd w:val="clear"/>
          <w:lang w:val="en-US" w:eastAsia="zh-CN"/>
        </w:rPr>
        <w:t>.</w:t>
      </w:r>
      <w:r>
        <w:rPr>
          <w:rFonts w:ascii="仿宋_GB2312" w:hAnsi="宋体" w:eastAsia="仿宋_GB2312" w:cs="宋体"/>
          <w:color w:val="auto"/>
          <w:kern w:val="0"/>
          <w:sz w:val="32"/>
          <w:szCs w:val="32"/>
          <w:highlight w:val="none"/>
          <w:shd w:val="clear"/>
        </w:rPr>
        <w:t>被开除公职或者被吊销律师、公证员执业证书的。</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三、申请材料</w:t>
      </w:r>
    </w:p>
    <w:p>
      <w:pPr>
        <w:shd w:val="clear" w:fill="FFFFFF" w:themeFill="background1"/>
        <w:wordWrap/>
        <w:spacing w:line="560" w:lineRule="exact"/>
        <w:ind w:right="0" w:firstLine="640" w:firstLineChars="200"/>
        <w:jc w:val="left"/>
        <w:textAlignment w:val="auto"/>
        <w:rPr>
          <w:rFonts w:ascii="楷体_GB2312" w:hAnsi="宋体" w:eastAsia="楷体_GB2312" w:cs="宋体"/>
          <w:color w:val="auto"/>
          <w:kern w:val="0"/>
          <w:sz w:val="32"/>
          <w:szCs w:val="32"/>
          <w:highlight w:val="none"/>
          <w:shd w:val="clear"/>
        </w:rPr>
      </w:pPr>
      <w:r>
        <w:rPr>
          <w:rFonts w:hint="eastAsia" w:ascii="楷体_GB2312" w:hAnsi="宋体" w:eastAsia="楷体_GB2312" w:cs="宋体"/>
          <w:color w:val="auto"/>
          <w:kern w:val="0"/>
          <w:sz w:val="32"/>
          <w:szCs w:val="32"/>
          <w:highlight w:val="none"/>
          <w:shd w:val="clear"/>
        </w:rPr>
        <w:t>（一）根据《律师法》第六条、《律师执业管理办法》第十一条、十二条，申请专职、兼职律师执业需提供以下材料：</w:t>
      </w:r>
    </w:p>
    <w:p>
      <w:pPr>
        <w:shd w:val="clear" w:fill="FFFFFF" w:themeFill="background1"/>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rPr>
        <w:t>1.《律师执业申请表》（原件1份）；</w:t>
      </w:r>
    </w:p>
    <w:p>
      <w:pPr>
        <w:shd w:val="clear" w:fill="FFFFFF" w:themeFill="background1"/>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rPr>
        <w:t>2.法律职业资格证书或者律师资格证书（原件1份）；</w:t>
      </w:r>
    </w:p>
    <w:p>
      <w:pPr>
        <w:shd w:val="clear" w:fill="FFFFFF" w:themeFill="background1"/>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rPr>
        <w:t>3.律师协会出具的申请人实习考核合格的有效证明材料（原件1份）；</w:t>
      </w:r>
    </w:p>
    <w:p>
      <w:pPr>
        <w:shd w:val="clear" w:fill="FFFFFF" w:themeFill="background1"/>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rPr>
        <w:t>申请人曾因《律师执业管理办法》第二十三条第一款第（三）、（四）、（五）项被注销律师执业证的，重新申请律师执业时无需提供实习考核材料。</w:t>
      </w:r>
    </w:p>
    <w:p>
      <w:pPr>
        <w:shd w:val="clear" w:fill="FFFFFF" w:themeFill="background1"/>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rPr>
        <w:t>担任公职律师、公司律师满三年并且最后一次公职律师、公司律师年度考核被评定为称职的人员，脱离原单位后申请社会律师执业的，可以经律师协会考核合格后申请执业，其担任公职律师、公司律师的经历计入社会律师执业年限。</w:t>
      </w:r>
    </w:p>
    <w:p>
      <w:pPr>
        <w:shd w:val="clear" w:fill="FFFFFF" w:themeFill="background1"/>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rPr>
        <w:t>4.申请人的身份证明：</w:t>
      </w:r>
    </w:p>
    <w:p>
      <w:pPr>
        <w:shd w:val="clear" w:fill="FFFFFF" w:themeFill="background1"/>
        <w:wordWrap/>
        <w:spacing w:line="560" w:lineRule="exact"/>
        <w:ind w:right="0" w:firstLine="480"/>
        <w:jc w:val="left"/>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rPr>
        <w:t>（1）居民身份证（原件1份）；</w:t>
      </w:r>
    </w:p>
    <w:p>
      <w:pPr>
        <w:shd w:val="clear" w:fill="FFFFFF" w:themeFill="background1"/>
        <w:wordWrap/>
        <w:spacing w:line="560" w:lineRule="exact"/>
        <w:ind w:right="0" w:firstLine="482"/>
        <w:jc w:val="left"/>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rPr>
        <w:t>（2）职业身份（状况）证明：</w:t>
      </w:r>
    </w:p>
    <w:p>
      <w:pPr>
        <w:shd w:val="clear" w:fill="FFFFFF" w:themeFill="background1"/>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rPr>
        <w:t>申请专职律师执业的，提供原单位批准辞职或者解除合同的材料，或者失业证、待业证、退休证、退役军人自主择业证、律师事务所缴纳的社保凭证等证明材料；国资所占编人员申请执业提供人员编制卡和任免文件（原件1份）。</w:t>
      </w:r>
    </w:p>
    <w:p>
      <w:pPr>
        <w:shd w:val="clear" w:fill="FFFFFF" w:themeFill="background1"/>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rPr>
        <w:t>申请兼职律师执业的，提供高等院校、科研机构人事部门出具的同意申请人兼职律师执业的证明以及申请人从事法学教育、研究工作的经历和目前工作岗位的书面承诺（原件1份）。</w:t>
      </w:r>
    </w:p>
    <w:p>
      <w:pPr>
        <w:numPr>
          <w:ilvl w:val="0"/>
          <w:numId w:val="3"/>
        </w:numPr>
        <w:shd w:val="clear" w:fill="FFFFFF" w:themeFill="background1"/>
        <w:wordWrap/>
        <w:spacing w:line="560" w:lineRule="exact"/>
        <w:ind w:right="0" w:firstLine="640" w:firstLineChars="200"/>
        <w:textAlignment w:val="auto"/>
        <w:rPr>
          <w:rFonts w:ascii="仿宋_GB2312" w:eastAsia="仿宋_GB2312"/>
          <w:color w:val="auto"/>
          <w:sz w:val="32"/>
          <w:szCs w:val="32"/>
          <w:highlight w:val="none"/>
          <w:shd w:val="clear"/>
        </w:rPr>
      </w:pPr>
      <w:r>
        <w:rPr>
          <w:rFonts w:hint="eastAsia" w:ascii="仿宋_GB2312" w:eastAsia="仿宋_GB2312"/>
          <w:color w:val="auto"/>
          <w:sz w:val="32"/>
          <w:szCs w:val="32"/>
          <w:highlight w:val="none"/>
          <w:shd w:val="clear"/>
        </w:rPr>
        <w:t>人事档案存放证明：</w:t>
      </w:r>
    </w:p>
    <w:p>
      <w:pPr>
        <w:shd w:val="clear" w:fill="FFFFFF" w:themeFill="background1"/>
        <w:wordWrap/>
        <w:spacing w:line="560" w:lineRule="exact"/>
        <w:ind w:right="0" w:firstLine="640" w:firstLineChars="200"/>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rPr>
        <w:t>申请专职律师执业的，提供人事档案存放在人才交流中心或就业管理处的证明；申请兼职律师执业的，提供所在单位人事部门出具的证明；离退休人员</w:t>
      </w:r>
      <w:r>
        <w:rPr>
          <w:rFonts w:hint="eastAsia" w:ascii="仿宋_GB2312" w:eastAsia="仿宋_GB2312"/>
          <w:color w:val="auto"/>
          <w:sz w:val="32"/>
          <w:szCs w:val="32"/>
          <w:highlight w:val="none"/>
          <w:shd w:val="clear"/>
        </w:rPr>
        <w:t>、城镇待业人员和农民不提交此项材料。</w:t>
      </w:r>
    </w:p>
    <w:p>
      <w:pPr>
        <w:shd w:val="clear" w:fill="FFFFFF" w:themeFill="background1"/>
        <w:wordWrap/>
        <w:spacing w:line="560" w:lineRule="exact"/>
        <w:ind w:right="0" w:firstLine="480"/>
        <w:jc w:val="left"/>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rPr>
        <w:t>5.律师事务所出具的同意接收申请人的证明（原件1份）；</w:t>
      </w:r>
    </w:p>
    <w:p>
      <w:pPr>
        <w:shd w:val="clear" w:fill="FFFFFF" w:themeFill="background1"/>
        <w:wordWrap/>
        <w:spacing w:line="560" w:lineRule="exact"/>
        <w:ind w:right="0" w:firstLine="480"/>
        <w:jc w:val="left"/>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rPr>
        <w:t xml:space="preserve">6.近期二寸正面免冠蓝底彩色照片一张。　 </w:t>
      </w:r>
    </w:p>
    <w:p>
      <w:pPr>
        <w:shd w:val="clear" w:fill="FFFFFF" w:themeFill="background1"/>
        <w:wordWrap/>
        <w:spacing w:line="560" w:lineRule="exact"/>
        <w:ind w:right="0" w:firstLine="480"/>
        <w:jc w:val="left"/>
        <w:textAlignment w:val="auto"/>
        <w:rPr>
          <w:rFonts w:ascii="楷体_GB2312" w:hAnsi="宋体" w:eastAsia="楷体_GB2312" w:cs="宋体"/>
          <w:color w:val="auto"/>
          <w:kern w:val="0"/>
          <w:sz w:val="32"/>
          <w:szCs w:val="32"/>
          <w:highlight w:val="none"/>
          <w:shd w:val="clear"/>
        </w:rPr>
      </w:pPr>
      <w:r>
        <w:rPr>
          <w:rFonts w:hint="eastAsia" w:ascii="楷体_GB2312" w:hAnsi="宋体" w:eastAsia="楷体_GB2312" w:cs="宋体"/>
          <w:color w:val="auto"/>
          <w:kern w:val="0"/>
          <w:sz w:val="32"/>
          <w:szCs w:val="32"/>
          <w:highlight w:val="none"/>
          <w:shd w:val="clear"/>
        </w:rPr>
        <w:t>（二）外省（市）律师事务所分所派驻律师，申请专职律师执业需提供以下材料：</w:t>
      </w:r>
    </w:p>
    <w:p>
      <w:pPr>
        <w:shd w:val="clear" w:fill="FFFFFF" w:themeFill="background1"/>
        <w:wordWrap/>
        <w:spacing w:line="560" w:lineRule="exact"/>
        <w:ind w:right="0" w:firstLine="480"/>
        <w:jc w:val="left"/>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rPr>
        <w:t>1</w:t>
      </w:r>
      <w:r>
        <w:rPr>
          <w:rFonts w:hint="eastAsia" w:ascii="仿宋_GB2312" w:hAnsi="宋体" w:eastAsia="仿宋_GB2312" w:cs="宋体"/>
          <w:color w:val="auto"/>
          <w:kern w:val="0"/>
          <w:sz w:val="32"/>
          <w:szCs w:val="32"/>
          <w:highlight w:val="none"/>
          <w:shd w:val="clear"/>
          <w:lang w:eastAsia="zh-CN"/>
        </w:rPr>
        <w:t>.</w:t>
      </w:r>
      <w:r>
        <w:rPr>
          <w:rFonts w:hint="eastAsia" w:ascii="仿宋_GB2312" w:hAnsi="宋体" w:eastAsia="仿宋_GB2312" w:cs="宋体"/>
          <w:color w:val="auto"/>
          <w:kern w:val="0"/>
          <w:sz w:val="32"/>
          <w:szCs w:val="32"/>
          <w:highlight w:val="none"/>
          <w:shd w:val="clear"/>
        </w:rPr>
        <w:t>居民身份证（原件1份）；</w:t>
      </w:r>
    </w:p>
    <w:p>
      <w:pPr>
        <w:shd w:val="clear" w:fill="FFFFFF" w:themeFill="background1"/>
        <w:wordWrap/>
        <w:spacing w:line="560" w:lineRule="exact"/>
        <w:ind w:right="0" w:firstLine="480"/>
        <w:jc w:val="left"/>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rPr>
        <w:t>2</w:t>
      </w:r>
      <w:r>
        <w:rPr>
          <w:rFonts w:hint="eastAsia" w:ascii="仿宋_GB2312" w:hAnsi="宋体" w:eastAsia="仿宋_GB2312" w:cs="宋体"/>
          <w:color w:val="auto"/>
          <w:kern w:val="0"/>
          <w:sz w:val="32"/>
          <w:szCs w:val="32"/>
          <w:highlight w:val="none"/>
          <w:shd w:val="clear"/>
          <w:lang w:eastAsia="zh-CN"/>
        </w:rPr>
        <w:t>.</w:t>
      </w:r>
      <w:r>
        <w:rPr>
          <w:rFonts w:hint="eastAsia" w:ascii="仿宋_GB2312" w:hAnsi="宋体" w:eastAsia="仿宋_GB2312" w:cs="宋体"/>
          <w:color w:val="auto"/>
          <w:kern w:val="0"/>
          <w:sz w:val="32"/>
          <w:szCs w:val="32"/>
          <w:highlight w:val="none"/>
          <w:shd w:val="clear"/>
        </w:rPr>
        <w:t>法律职业资格证书或者律师资格证书（原件1份）；</w:t>
      </w:r>
    </w:p>
    <w:p>
      <w:pPr>
        <w:shd w:val="clear" w:fill="FFFFFF" w:themeFill="background1"/>
        <w:wordWrap/>
        <w:spacing w:line="560" w:lineRule="exact"/>
        <w:ind w:right="0" w:firstLine="480"/>
        <w:jc w:val="left"/>
        <w:textAlignment w:val="auto"/>
        <w:rPr>
          <w:rFonts w:hint="eastAsia"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rPr>
        <w:t>3</w:t>
      </w:r>
      <w:r>
        <w:rPr>
          <w:rFonts w:hint="eastAsia" w:ascii="仿宋_GB2312" w:hAnsi="宋体" w:eastAsia="仿宋_GB2312" w:cs="宋体"/>
          <w:color w:val="auto"/>
          <w:kern w:val="0"/>
          <w:sz w:val="32"/>
          <w:szCs w:val="32"/>
          <w:highlight w:val="none"/>
          <w:shd w:val="clear"/>
          <w:lang w:eastAsia="zh-CN"/>
        </w:rPr>
        <w:t>.</w:t>
      </w:r>
      <w:r>
        <w:rPr>
          <w:rFonts w:hint="eastAsia" w:ascii="仿宋_GB2312" w:hAnsi="宋体" w:eastAsia="仿宋_GB2312" w:cs="宋体"/>
          <w:color w:val="auto"/>
          <w:kern w:val="0"/>
          <w:sz w:val="32"/>
          <w:szCs w:val="32"/>
          <w:highlight w:val="none"/>
          <w:shd w:val="clear"/>
        </w:rPr>
        <w:t>律师执业档案已调入的证明（原件1份）。</w:t>
      </w:r>
    </w:p>
    <w:p>
      <w:pPr>
        <w:shd w:val="clear" w:fill="FFFFFF" w:themeFill="background1"/>
        <w:wordWrap/>
        <w:spacing w:line="560" w:lineRule="exact"/>
        <w:ind w:right="0" w:firstLine="480"/>
        <w:jc w:val="left"/>
        <w:textAlignment w:val="auto"/>
        <w:rPr>
          <w:rFonts w:ascii="黑体" w:hAnsi="黑体" w:eastAsia="黑体"/>
          <w:color w:val="auto"/>
          <w:sz w:val="32"/>
          <w:szCs w:val="32"/>
          <w:highlight w:val="none"/>
          <w:shd w:val="clear"/>
        </w:rPr>
      </w:pPr>
      <w:r>
        <w:rPr>
          <w:rFonts w:hint="eastAsia" w:ascii="仿宋_GB2312" w:hAnsi="宋体" w:eastAsia="仿宋_GB2312" w:cs="宋体"/>
          <w:color w:val="auto"/>
          <w:kern w:val="0"/>
          <w:sz w:val="32"/>
          <w:szCs w:val="32"/>
          <w:highlight w:val="none"/>
          <w:shd w:val="clear"/>
          <w:lang w:val="en-US" w:eastAsia="zh-CN"/>
        </w:rPr>
        <w:t xml:space="preserve"> </w:t>
      </w:r>
      <w:r>
        <w:rPr>
          <w:rFonts w:hint="eastAsia" w:ascii="黑体" w:hAnsi="黑体" w:eastAsia="黑体"/>
          <w:color w:val="auto"/>
          <w:sz w:val="32"/>
          <w:szCs w:val="32"/>
          <w:highlight w:val="none"/>
          <w:shd w:val="clear"/>
        </w:rPr>
        <w:t>四、办理流程</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rPr>
        <w:t>（一）</w:t>
      </w:r>
      <w:r>
        <w:rPr>
          <w:rFonts w:hint="eastAsia" w:ascii="仿宋" w:hAnsi="仿宋" w:eastAsia="仿宋" w:cs="仿宋"/>
          <w:color w:val="auto"/>
          <w:sz w:val="32"/>
          <w:szCs w:val="32"/>
          <w:highlight w:val="none"/>
          <w:shd w:val="clear"/>
          <w:lang w:eastAsia="zh-CN"/>
        </w:rPr>
        <w:t>登陆</w:t>
      </w:r>
      <w:r>
        <w:rPr>
          <w:rFonts w:hint="eastAsia" w:ascii="仿宋" w:hAnsi="仿宋" w:eastAsia="仿宋" w:cs="仿宋"/>
          <w:color w:val="auto"/>
          <w:sz w:val="32"/>
          <w:szCs w:val="32"/>
          <w:highlight w:val="none"/>
          <w:shd w:val="clear"/>
        </w:rPr>
        <w:t>山东政务服务网-</w:t>
      </w:r>
      <w:r>
        <w:rPr>
          <w:rFonts w:hint="eastAsia" w:ascii="仿宋" w:hAnsi="仿宋" w:eastAsia="仿宋" w:cs="仿宋"/>
          <w:color w:val="auto"/>
          <w:sz w:val="32"/>
          <w:szCs w:val="32"/>
          <w:highlight w:val="none"/>
          <w:shd w:val="clear"/>
          <w:lang w:eastAsia="zh-CN"/>
        </w:rPr>
        <w:t>山东省司法厅—选择要办理的事项</w:t>
      </w:r>
      <w:r>
        <w:rPr>
          <w:rFonts w:hint="eastAsia" w:ascii="仿宋" w:hAnsi="仿宋" w:eastAsia="仿宋" w:cs="仿宋"/>
          <w:color w:val="auto"/>
          <w:sz w:val="32"/>
          <w:szCs w:val="32"/>
          <w:highlight w:val="none"/>
          <w:shd w:val="clear"/>
        </w:rPr>
        <w:t>进行</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申报</w:t>
      </w:r>
      <w:r>
        <w:rPr>
          <w:rFonts w:hint="eastAsia" w:ascii="仿宋" w:hAnsi="仿宋" w:eastAsia="仿宋" w:cs="仿宋"/>
          <w:color w:val="auto"/>
          <w:sz w:val="32"/>
          <w:szCs w:val="32"/>
          <w:highlight w:val="none"/>
          <w:shd w:val="clear"/>
          <w:lang w:eastAsia="zh-CN"/>
        </w:rPr>
        <w:t>”。填写电子表单，上传纸质申请材料电子版（</w:t>
      </w:r>
      <w:r>
        <w:rPr>
          <w:rFonts w:hint="eastAsia" w:ascii="仿宋" w:hAnsi="仿宋" w:eastAsia="仿宋" w:cs="仿宋"/>
          <w:color w:val="auto"/>
          <w:sz w:val="32"/>
          <w:szCs w:val="32"/>
          <w:highlight w:val="none"/>
          <w:shd w:val="clear"/>
          <w:lang w:val="en-US" w:eastAsia="zh-CN"/>
        </w:rPr>
        <w:t>JPG或PDF格式</w:t>
      </w:r>
      <w:r>
        <w:rPr>
          <w:rFonts w:hint="eastAsia" w:ascii="仿宋" w:hAnsi="仿宋" w:eastAsia="仿宋" w:cs="仿宋"/>
          <w:color w:val="auto"/>
          <w:sz w:val="32"/>
          <w:szCs w:val="32"/>
          <w:highlight w:val="none"/>
          <w:shd w:val="clear"/>
          <w:lang w:eastAsia="zh-CN"/>
        </w:rPr>
        <w:t>）。电子</w:t>
      </w:r>
      <w:r>
        <w:rPr>
          <w:rFonts w:hint="eastAsia" w:ascii="仿宋" w:hAnsi="仿宋" w:eastAsia="仿宋" w:cs="仿宋"/>
          <w:color w:val="auto"/>
          <w:sz w:val="32"/>
          <w:szCs w:val="32"/>
          <w:highlight w:val="none"/>
          <w:shd w:val="clear"/>
        </w:rPr>
        <w:t>表单认真填写</w:t>
      </w:r>
      <w:r>
        <w:rPr>
          <w:rFonts w:hint="eastAsia" w:ascii="仿宋" w:hAnsi="仿宋" w:eastAsia="仿宋" w:cs="仿宋"/>
          <w:color w:val="auto"/>
          <w:sz w:val="32"/>
          <w:szCs w:val="32"/>
          <w:highlight w:val="none"/>
          <w:shd w:val="clear"/>
          <w:lang w:eastAsia="zh-CN"/>
        </w:rPr>
        <w:t>完整。</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highlight w:val="none"/>
          <w:shd w:val="clear"/>
        </w:rPr>
      </w:pPr>
      <w:r>
        <w:rPr>
          <w:rFonts w:hint="eastAsia" w:ascii="仿宋" w:hAnsi="仿宋" w:eastAsia="仿宋" w:cs="仿宋"/>
          <w:color w:val="auto"/>
          <w:sz w:val="32"/>
          <w:szCs w:val="32"/>
          <w:highlight w:val="none"/>
          <w:shd w:val="clear"/>
          <w:lang w:eastAsia="zh-CN"/>
        </w:rPr>
        <w:t>（二）</w:t>
      </w:r>
      <w:r>
        <w:rPr>
          <w:rFonts w:hint="eastAsia" w:ascii="仿宋" w:hAnsi="仿宋" w:eastAsia="仿宋" w:cs="仿宋"/>
          <w:color w:val="auto"/>
          <w:sz w:val="32"/>
          <w:szCs w:val="32"/>
          <w:highlight w:val="none"/>
          <w:shd w:val="clear"/>
        </w:rPr>
        <w:t>申报完业务后关注办件进展，待业务显示已办结后，</w:t>
      </w:r>
      <w:r>
        <w:rPr>
          <w:rFonts w:hint="eastAsia" w:ascii="仿宋" w:hAnsi="仿宋" w:eastAsia="仿宋" w:cs="仿宋"/>
          <w:color w:val="auto"/>
          <w:sz w:val="32"/>
          <w:szCs w:val="32"/>
          <w:highlight w:val="none"/>
          <w:shd w:val="clear"/>
          <w:lang w:eastAsia="zh-CN"/>
        </w:rPr>
        <w:t>将所有上传的纸质申请材料原件</w:t>
      </w:r>
      <w:r>
        <w:rPr>
          <w:rFonts w:hint="eastAsia" w:ascii="仿宋" w:hAnsi="仿宋" w:eastAsia="仿宋" w:cs="仿宋"/>
          <w:color w:val="auto"/>
          <w:sz w:val="32"/>
          <w:szCs w:val="32"/>
          <w:highlight w:val="none"/>
          <w:shd w:val="clear"/>
        </w:rPr>
        <w:t>报送至青岛市民中心（福州南路17号4楼T05窗口）。</w:t>
      </w:r>
      <w:r>
        <w:rPr>
          <w:rFonts w:hint="eastAsia" w:ascii="仿宋" w:hAnsi="仿宋" w:eastAsia="仿宋" w:cs="仿宋"/>
          <w:color w:val="auto"/>
          <w:sz w:val="32"/>
          <w:szCs w:val="32"/>
          <w:highlight w:val="none"/>
          <w:shd w:val="clear"/>
          <w:lang w:eastAsia="zh-CN"/>
        </w:rPr>
        <w:t>黄岛区的区直所到黄岛区司法局提交纸质材料；自贸区的所到自贸区管委会提交材料。</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五、法定期限</w:t>
      </w:r>
    </w:p>
    <w:p>
      <w:pPr>
        <w:shd w:val="clear" w:fill="FFFFFF" w:themeFill="background1"/>
        <w:wordWrap/>
        <w:spacing w:line="560" w:lineRule="exact"/>
        <w:ind w:right="0" w:firstLine="640" w:firstLineChars="20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lang w:val="en-US" w:eastAsia="zh-CN"/>
        </w:rPr>
        <w:t>30个工作</w:t>
      </w:r>
      <w:r>
        <w:rPr>
          <w:rFonts w:hint="eastAsia" w:ascii="仿宋_GB2312" w:hAnsi="仿宋" w:eastAsia="仿宋_GB2312"/>
          <w:color w:val="auto"/>
          <w:sz w:val="32"/>
          <w:szCs w:val="32"/>
          <w:highlight w:val="none"/>
          <w:shd w:val="clear"/>
        </w:rPr>
        <w:t>日</w:t>
      </w:r>
      <w:r>
        <w:rPr>
          <w:rFonts w:hint="eastAsia" w:ascii="仿宋_GB2312" w:hAnsi="仿宋" w:eastAsia="仿宋_GB2312"/>
          <w:color w:val="auto"/>
          <w:sz w:val="32"/>
          <w:szCs w:val="32"/>
          <w:highlight w:val="none"/>
          <w:shd w:val="clear"/>
          <w:lang w:eastAsia="zh-CN"/>
        </w:rPr>
        <w:t>。</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六、承诺期限</w:t>
      </w:r>
    </w:p>
    <w:p>
      <w:pPr>
        <w:shd w:val="clear" w:fill="FFFFFF" w:themeFill="background1"/>
        <w:wordWrap/>
        <w:spacing w:line="560" w:lineRule="exact"/>
        <w:ind w:right="0" w:firstLine="640" w:firstLineChars="20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lang w:val="en-US" w:eastAsia="zh-CN"/>
        </w:rPr>
        <w:t>6个工作</w:t>
      </w:r>
      <w:r>
        <w:rPr>
          <w:rFonts w:hint="eastAsia" w:ascii="仿宋_GB2312" w:hAnsi="仿宋" w:eastAsia="仿宋_GB2312"/>
          <w:color w:val="auto"/>
          <w:sz w:val="32"/>
          <w:szCs w:val="32"/>
          <w:highlight w:val="none"/>
          <w:shd w:val="clear"/>
        </w:rPr>
        <w:t>日</w:t>
      </w:r>
      <w:r>
        <w:rPr>
          <w:rFonts w:hint="eastAsia" w:ascii="仿宋_GB2312" w:hAnsi="仿宋" w:eastAsia="仿宋_GB2312"/>
          <w:color w:val="auto"/>
          <w:sz w:val="32"/>
          <w:szCs w:val="32"/>
          <w:highlight w:val="none"/>
          <w:shd w:val="clear"/>
          <w:lang w:eastAsia="zh-CN"/>
        </w:rPr>
        <w:t>。</w:t>
      </w:r>
    </w:p>
    <w:p>
      <w:pPr>
        <w:shd w:val="clear" w:fill="FFFFFF" w:themeFill="background1"/>
        <w:wordWrap/>
        <w:spacing w:line="560" w:lineRule="exact"/>
        <w:ind w:right="0" w:firstLine="640" w:firstLineChars="200"/>
        <w:textAlignment w:val="auto"/>
        <w:rPr>
          <w:rFonts w:ascii="宋体" w:hAnsi="宋体" w:eastAsia="黑体"/>
          <w:color w:val="auto"/>
          <w:sz w:val="32"/>
          <w:szCs w:val="32"/>
          <w:highlight w:val="none"/>
          <w:shd w:val="clear"/>
        </w:rPr>
      </w:pPr>
      <w:r>
        <w:rPr>
          <w:rFonts w:hint="eastAsia" w:ascii="黑体" w:hAnsi="黑体" w:eastAsia="黑体"/>
          <w:color w:val="auto"/>
          <w:sz w:val="32"/>
          <w:szCs w:val="32"/>
          <w:highlight w:val="none"/>
          <w:shd w:val="clear"/>
        </w:rPr>
        <w:t>七、收费标准</w:t>
      </w:r>
    </w:p>
    <w:p>
      <w:pPr>
        <w:shd w:val="clear" w:fill="FFFFFF" w:themeFill="background1"/>
        <w:wordWrap/>
        <w:spacing w:line="560" w:lineRule="exact"/>
        <w:ind w:right="0" w:firstLine="640" w:firstLineChars="200"/>
        <w:textAlignment w:val="auto"/>
        <w:rPr>
          <w:rFonts w:ascii="宋体" w:hAnsi="宋体"/>
          <w:color w:val="auto"/>
          <w:sz w:val="32"/>
          <w:szCs w:val="32"/>
          <w:highlight w:val="none"/>
          <w:shd w:val="clear"/>
        </w:rPr>
      </w:pPr>
      <w:r>
        <w:rPr>
          <w:rFonts w:hint="eastAsia" w:ascii="仿宋" w:hAnsi="仿宋" w:eastAsia="仿宋"/>
          <w:color w:val="auto"/>
          <w:sz w:val="32"/>
          <w:szCs w:val="32"/>
          <w:highlight w:val="none"/>
          <w:shd w:val="clear"/>
        </w:rPr>
        <w:t>不收费。</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八、办理地点</w:t>
      </w:r>
    </w:p>
    <w:p>
      <w:pPr>
        <w:shd w:val="clear" w:fill="FFFFFF" w:themeFill="background1"/>
        <w:wordWrap/>
        <w:spacing w:line="560" w:lineRule="exact"/>
        <w:ind w:right="0" w:firstLine="640" w:firstLineChars="200"/>
        <w:textAlignment w:val="auto"/>
        <w:rPr>
          <w:rFonts w:hint="eastAsia" w:ascii="仿宋_GB2312" w:hAnsi="宋体" w:eastAsia="仿宋_GB2312"/>
          <w:color w:val="auto"/>
          <w:sz w:val="32"/>
          <w:szCs w:val="32"/>
          <w:highlight w:val="none"/>
          <w:shd w:val="clear"/>
          <w:lang w:val="en-US" w:eastAsia="zh-CN"/>
        </w:rPr>
      </w:pPr>
      <w:r>
        <w:rPr>
          <w:rFonts w:hint="eastAsia" w:ascii="仿宋_GB2312" w:hAnsi="宋体" w:eastAsia="仿宋_GB2312"/>
          <w:color w:val="auto"/>
          <w:sz w:val="32"/>
          <w:szCs w:val="32"/>
          <w:highlight w:val="none"/>
          <w:shd w:val="clear"/>
          <w:lang w:eastAsia="zh-CN"/>
        </w:rPr>
        <w:t>青岛市市南区福州南路17，27号市民中心 4楼T05号窗口</w:t>
      </w:r>
      <w:r>
        <w:rPr>
          <w:rFonts w:hint="eastAsia" w:ascii="仿宋_GB2312" w:hAnsi="宋体" w:eastAsia="仿宋_GB2312"/>
          <w:color w:val="auto"/>
          <w:sz w:val="32"/>
          <w:szCs w:val="32"/>
          <w:highlight w:val="none"/>
          <w:shd w:val="clear"/>
          <w:lang w:val="en-US" w:eastAsia="zh-CN"/>
        </w:rPr>
        <w:t xml:space="preserve">。  </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s="黑体"/>
          <w:color w:val="auto"/>
          <w:sz w:val="32"/>
          <w:szCs w:val="32"/>
          <w:highlight w:val="none"/>
          <w:shd w:val="clear"/>
          <w:lang w:val="en-US" w:eastAsia="zh-CN"/>
        </w:rPr>
        <w:t>九、</w:t>
      </w:r>
      <w:r>
        <w:rPr>
          <w:rFonts w:hint="eastAsia" w:ascii="黑体" w:hAnsi="黑体" w:eastAsia="黑体" w:cs="黑体"/>
          <w:color w:val="auto"/>
          <w:sz w:val="32"/>
          <w:szCs w:val="32"/>
          <w:highlight w:val="none"/>
          <w:shd w:val="clear"/>
        </w:rPr>
        <w:t>咨</w:t>
      </w:r>
      <w:r>
        <w:rPr>
          <w:rFonts w:hint="eastAsia" w:ascii="黑体" w:hAnsi="黑体" w:eastAsia="黑体"/>
          <w:color w:val="auto"/>
          <w:sz w:val="32"/>
          <w:szCs w:val="32"/>
          <w:highlight w:val="none"/>
          <w:shd w:val="clear"/>
        </w:rPr>
        <w:t>询电话</w:t>
      </w:r>
    </w:p>
    <w:p>
      <w:pPr>
        <w:shd w:val="clear" w:fill="FFFFFF" w:themeFill="background1"/>
        <w:wordWrap/>
        <w:spacing w:line="560" w:lineRule="exact"/>
        <w:ind w:right="0"/>
        <w:textAlignment w:val="auto"/>
        <w:rPr>
          <w:rFonts w:ascii="仿宋_GB2312" w:eastAsia="仿宋_GB2312"/>
          <w:color w:val="auto"/>
          <w:sz w:val="32"/>
          <w:szCs w:val="32"/>
          <w:highlight w:val="none"/>
          <w:shd w:val="clear"/>
        </w:rPr>
      </w:pPr>
      <w:r>
        <w:rPr>
          <w:rFonts w:hint="eastAsia" w:ascii="仿宋_GB2312" w:eastAsia="仿宋_GB2312"/>
          <w:color w:val="auto"/>
          <w:sz w:val="32"/>
          <w:szCs w:val="32"/>
          <w:highlight w:val="none"/>
          <w:shd w:val="clear"/>
          <w:lang w:val="en-US" w:eastAsia="zh-CN"/>
        </w:rPr>
        <w:t xml:space="preserve">    </w:t>
      </w:r>
      <w:r>
        <w:rPr>
          <w:rFonts w:hint="eastAsia" w:ascii="仿宋_GB2312" w:eastAsia="仿宋_GB2312"/>
          <w:color w:val="auto"/>
          <w:sz w:val="32"/>
          <w:szCs w:val="32"/>
          <w:highlight w:val="none"/>
          <w:shd w:val="clear"/>
          <w:lang w:eastAsia="zh-CN"/>
        </w:rPr>
        <w:t>0532-66200328</w:t>
      </w:r>
      <w:r>
        <w:rPr>
          <w:rFonts w:hint="eastAsia" w:ascii="仿宋_GB2312" w:eastAsia="仿宋_GB2312"/>
          <w:color w:val="auto"/>
          <w:sz w:val="32"/>
          <w:szCs w:val="32"/>
          <w:highlight w:val="none"/>
          <w:shd w:val="clear"/>
        </w:rPr>
        <w:t>。</w:t>
      </w: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br w:type="page"/>
      </w: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t>颁发公职律师工作证办事指南</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p>
    <w:p>
      <w:pPr>
        <w:shd w:val="clear" w:fill="FFFFFF" w:themeFill="background1"/>
        <w:wordWrap/>
        <w:spacing w:line="560" w:lineRule="exact"/>
        <w:ind w:right="0" w:firstLine="640" w:firstLineChars="200"/>
        <w:textAlignment w:val="auto"/>
        <w:rPr>
          <w:rFonts w:ascii="宋体" w:hAnsi="宋体" w:eastAsia="黑体"/>
          <w:color w:val="auto"/>
          <w:sz w:val="32"/>
          <w:szCs w:val="32"/>
          <w:highlight w:val="none"/>
          <w:shd w:val="clear"/>
        </w:rPr>
      </w:pPr>
      <w:r>
        <w:rPr>
          <w:rFonts w:hint="eastAsia" w:ascii="黑体" w:hAnsi="黑体" w:eastAsia="黑体"/>
          <w:color w:val="auto"/>
          <w:sz w:val="32"/>
          <w:szCs w:val="32"/>
          <w:highlight w:val="none"/>
          <w:shd w:val="clear"/>
        </w:rPr>
        <w:t>一、办理依据</w:t>
      </w:r>
    </w:p>
    <w:p>
      <w:pPr>
        <w:shd w:val="clear" w:fill="FFFFFF" w:themeFill="background1"/>
        <w:wordWrap/>
        <w:spacing w:line="560" w:lineRule="exact"/>
        <w:ind w:right="0" w:firstLine="640" w:firstLineChars="20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rPr>
        <w:t>（一）中共中央办公厅、国务院办公厅《关于推行法律顾问制度和公职律师公司律师制度的意见》</w:t>
      </w:r>
    </w:p>
    <w:p>
      <w:pPr>
        <w:shd w:val="clear" w:fill="FFFFFF" w:themeFill="background1"/>
        <w:wordWrap/>
        <w:spacing w:line="560" w:lineRule="exact"/>
        <w:ind w:right="0" w:firstLine="640" w:firstLineChars="200"/>
        <w:textAlignment w:val="auto"/>
        <w:rPr>
          <w:rFonts w:hint="eastAsia"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rPr>
        <w:t>（二）《公职律师管理办法》</w:t>
      </w:r>
    </w:p>
    <w:p>
      <w:pPr>
        <w:shd w:val="clear" w:fill="FFFFFF" w:themeFill="background1"/>
        <w:wordWrap/>
        <w:spacing w:line="560" w:lineRule="exact"/>
        <w:ind w:right="0" w:firstLine="640" w:firstLineChars="200"/>
        <w:textAlignment w:val="auto"/>
        <w:rPr>
          <w:rFonts w:hint="eastAsia"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lang w:eastAsia="zh-CN"/>
        </w:rPr>
        <w:t>（三）</w:t>
      </w:r>
      <w:r>
        <w:rPr>
          <w:rFonts w:hint="eastAsia" w:ascii="仿宋_GB2312" w:hAnsi="仿宋" w:eastAsia="仿宋_GB2312" w:cs="Times New Roman"/>
          <w:color w:val="auto"/>
          <w:sz w:val="32"/>
          <w:szCs w:val="32"/>
          <w:highlight w:val="none"/>
          <w:shd w:val="clear"/>
          <w:lang w:eastAsia="zh-CN"/>
        </w:rPr>
        <w:t>《山东省公职律师管理实施办法》</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二、办理条件</w:t>
      </w:r>
    </w:p>
    <w:p>
      <w:pPr>
        <w:shd w:val="clear" w:fill="FFFFFF" w:themeFill="background1"/>
        <w:wordWrap/>
        <w:spacing w:line="560" w:lineRule="exact"/>
        <w:ind w:right="0" w:firstLine="640" w:firstLineChars="200"/>
        <w:textAlignment w:val="auto"/>
        <w:rPr>
          <w:rFonts w:ascii="楷体" w:hAnsi="楷体" w:eastAsia="楷体"/>
          <w:color w:val="auto"/>
          <w:sz w:val="32"/>
          <w:szCs w:val="32"/>
          <w:highlight w:val="none"/>
          <w:shd w:val="clear"/>
        </w:rPr>
      </w:pPr>
      <w:r>
        <w:rPr>
          <w:rFonts w:hint="eastAsia" w:ascii="楷体" w:hAnsi="楷体" w:eastAsia="楷体"/>
          <w:color w:val="auto"/>
          <w:sz w:val="32"/>
          <w:szCs w:val="32"/>
          <w:highlight w:val="none"/>
          <w:shd w:val="clear"/>
        </w:rPr>
        <w:t>（一）申请颁发公职律师证书，应当具备下列条件：</w:t>
      </w:r>
    </w:p>
    <w:p>
      <w:pPr>
        <w:shd w:val="clear" w:fill="FFFFFF" w:themeFill="background1"/>
        <w:wordWrap/>
        <w:spacing w:line="560" w:lineRule="exact"/>
        <w:ind w:right="0" w:firstLine="800" w:firstLineChars="25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rPr>
        <w:t>1</w:t>
      </w:r>
      <w:r>
        <w:rPr>
          <w:rFonts w:hint="eastAsia" w:ascii="仿宋_GB2312" w:hAnsi="仿宋" w:eastAsia="仿宋_GB2312"/>
          <w:color w:val="auto"/>
          <w:sz w:val="32"/>
          <w:szCs w:val="32"/>
          <w:highlight w:val="none"/>
          <w:shd w:val="clear"/>
          <w:lang w:eastAsia="zh-CN"/>
        </w:rPr>
        <w:t>.</w:t>
      </w:r>
      <w:r>
        <w:rPr>
          <w:rFonts w:hint="eastAsia" w:ascii="仿宋_GB2312" w:hAnsi="仿宋" w:eastAsia="仿宋_GB2312"/>
          <w:color w:val="auto"/>
          <w:sz w:val="32"/>
          <w:szCs w:val="32"/>
          <w:highlight w:val="none"/>
          <w:shd w:val="clear"/>
        </w:rPr>
        <w:t>拥护中华人民共和国宪法；</w:t>
      </w:r>
    </w:p>
    <w:p>
      <w:pPr>
        <w:shd w:val="clear" w:fill="FFFFFF" w:themeFill="background1"/>
        <w:wordWrap/>
        <w:spacing w:line="560" w:lineRule="exact"/>
        <w:ind w:right="0" w:firstLine="800" w:firstLineChars="25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rPr>
        <w:t>2</w:t>
      </w:r>
      <w:r>
        <w:rPr>
          <w:rFonts w:hint="eastAsia" w:ascii="仿宋_GB2312" w:hAnsi="仿宋" w:eastAsia="仿宋_GB2312"/>
          <w:color w:val="auto"/>
          <w:sz w:val="32"/>
          <w:szCs w:val="32"/>
          <w:highlight w:val="none"/>
          <w:shd w:val="clear"/>
          <w:lang w:eastAsia="zh-CN"/>
        </w:rPr>
        <w:t>.</w:t>
      </w:r>
      <w:r>
        <w:rPr>
          <w:rFonts w:hint="eastAsia" w:ascii="仿宋_GB2312" w:hAnsi="仿宋" w:eastAsia="仿宋_GB2312"/>
          <w:color w:val="auto"/>
          <w:sz w:val="32"/>
          <w:szCs w:val="32"/>
          <w:highlight w:val="none"/>
          <w:shd w:val="clear"/>
        </w:rPr>
        <w:t>依法取得法律职业资格或者律师资格；</w:t>
      </w:r>
    </w:p>
    <w:p>
      <w:pPr>
        <w:shd w:val="clear" w:fill="FFFFFF" w:themeFill="background1"/>
        <w:wordWrap/>
        <w:spacing w:line="560" w:lineRule="exact"/>
        <w:ind w:right="0" w:firstLine="800" w:firstLineChars="25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rPr>
        <w:t>3</w:t>
      </w:r>
      <w:r>
        <w:rPr>
          <w:rFonts w:hint="eastAsia" w:ascii="仿宋_GB2312" w:hAnsi="仿宋" w:eastAsia="仿宋_GB2312"/>
          <w:color w:val="auto"/>
          <w:sz w:val="32"/>
          <w:szCs w:val="32"/>
          <w:highlight w:val="none"/>
          <w:shd w:val="clear"/>
          <w:lang w:eastAsia="zh-CN"/>
        </w:rPr>
        <w:t>.</w:t>
      </w:r>
      <w:r>
        <w:rPr>
          <w:rFonts w:hint="eastAsia" w:ascii="仿宋_GB2312" w:hAnsi="仿宋" w:eastAsia="仿宋_GB2312"/>
          <w:color w:val="auto"/>
          <w:sz w:val="32"/>
          <w:szCs w:val="32"/>
          <w:highlight w:val="none"/>
          <w:shd w:val="clear"/>
        </w:rPr>
        <w:t>具有公职人员身份；</w:t>
      </w:r>
    </w:p>
    <w:p>
      <w:pPr>
        <w:shd w:val="clear" w:fill="FFFFFF" w:themeFill="background1"/>
        <w:wordWrap/>
        <w:spacing w:line="560" w:lineRule="exact"/>
        <w:ind w:right="0" w:firstLine="800" w:firstLineChars="25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rPr>
        <w:t>4</w:t>
      </w:r>
      <w:r>
        <w:rPr>
          <w:rFonts w:hint="eastAsia" w:ascii="仿宋_GB2312" w:hAnsi="仿宋" w:eastAsia="仿宋_GB2312"/>
          <w:color w:val="auto"/>
          <w:sz w:val="32"/>
          <w:szCs w:val="32"/>
          <w:highlight w:val="none"/>
          <w:shd w:val="clear"/>
          <w:lang w:eastAsia="zh-CN"/>
        </w:rPr>
        <w:t>.</w:t>
      </w:r>
      <w:r>
        <w:rPr>
          <w:rFonts w:hint="eastAsia" w:ascii="仿宋_GB2312" w:hAnsi="仿宋" w:eastAsia="仿宋_GB2312"/>
          <w:color w:val="auto"/>
          <w:sz w:val="32"/>
          <w:szCs w:val="32"/>
          <w:highlight w:val="none"/>
          <w:shd w:val="clear"/>
        </w:rPr>
        <w:t>从事法律事务工作二年以上，或者曾经担任法官、检察官、律师一年以上；</w:t>
      </w:r>
    </w:p>
    <w:p>
      <w:pPr>
        <w:shd w:val="clear" w:fill="FFFFFF" w:themeFill="background1"/>
        <w:wordWrap/>
        <w:spacing w:line="560" w:lineRule="exact"/>
        <w:ind w:right="0" w:firstLine="800" w:firstLineChars="25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rPr>
        <w:t>5</w:t>
      </w:r>
      <w:r>
        <w:rPr>
          <w:rFonts w:hint="eastAsia" w:ascii="仿宋_GB2312" w:hAnsi="仿宋" w:eastAsia="仿宋_GB2312"/>
          <w:color w:val="auto"/>
          <w:sz w:val="32"/>
          <w:szCs w:val="32"/>
          <w:highlight w:val="none"/>
          <w:shd w:val="clear"/>
          <w:lang w:eastAsia="zh-CN"/>
        </w:rPr>
        <w:t>.</w:t>
      </w:r>
      <w:r>
        <w:rPr>
          <w:rFonts w:hint="eastAsia" w:ascii="仿宋_GB2312" w:hAnsi="仿宋" w:eastAsia="仿宋_GB2312"/>
          <w:color w:val="auto"/>
          <w:sz w:val="32"/>
          <w:szCs w:val="32"/>
          <w:highlight w:val="none"/>
          <w:shd w:val="clear"/>
        </w:rPr>
        <w:t>品行良好；</w:t>
      </w:r>
    </w:p>
    <w:p>
      <w:pPr>
        <w:shd w:val="clear" w:fill="FFFFFF" w:themeFill="background1"/>
        <w:wordWrap/>
        <w:spacing w:line="560" w:lineRule="exact"/>
        <w:ind w:right="0" w:firstLine="800" w:firstLineChars="25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rPr>
        <w:t>6</w:t>
      </w:r>
      <w:r>
        <w:rPr>
          <w:rFonts w:hint="eastAsia" w:ascii="仿宋_GB2312" w:hAnsi="仿宋" w:eastAsia="仿宋_GB2312"/>
          <w:color w:val="auto"/>
          <w:sz w:val="32"/>
          <w:szCs w:val="32"/>
          <w:highlight w:val="none"/>
          <w:shd w:val="clear"/>
          <w:lang w:eastAsia="zh-CN"/>
        </w:rPr>
        <w:t>.</w:t>
      </w:r>
      <w:r>
        <w:rPr>
          <w:rFonts w:hint="eastAsia" w:ascii="仿宋_GB2312" w:hAnsi="仿宋" w:eastAsia="仿宋_GB2312"/>
          <w:color w:val="auto"/>
          <w:sz w:val="32"/>
          <w:szCs w:val="32"/>
          <w:highlight w:val="none"/>
          <w:shd w:val="clear"/>
        </w:rPr>
        <w:t>所在单位同意其担任公职律师。</w:t>
      </w:r>
    </w:p>
    <w:p>
      <w:pPr>
        <w:shd w:val="clear" w:fill="FFFFFF" w:themeFill="background1"/>
        <w:wordWrap/>
        <w:spacing w:line="560" w:lineRule="exact"/>
        <w:ind w:right="0" w:firstLine="640" w:firstLineChars="200"/>
        <w:textAlignment w:val="auto"/>
        <w:rPr>
          <w:rFonts w:ascii="楷体" w:hAnsi="楷体" w:eastAsia="楷体"/>
          <w:color w:val="auto"/>
          <w:sz w:val="32"/>
          <w:szCs w:val="32"/>
          <w:highlight w:val="none"/>
          <w:shd w:val="clear"/>
        </w:rPr>
      </w:pPr>
      <w:r>
        <w:rPr>
          <w:rFonts w:hint="eastAsia" w:ascii="楷体" w:hAnsi="楷体" w:eastAsia="楷体"/>
          <w:color w:val="auto"/>
          <w:sz w:val="32"/>
          <w:szCs w:val="32"/>
          <w:highlight w:val="none"/>
          <w:shd w:val="clear"/>
        </w:rPr>
        <w:t>（二）申请人有下列情形之一的，不予颁发公职律师证书：</w:t>
      </w:r>
    </w:p>
    <w:p>
      <w:pPr>
        <w:shd w:val="clear" w:fill="FFFFFF" w:themeFill="background1"/>
        <w:wordWrap/>
        <w:spacing w:line="560" w:lineRule="exact"/>
        <w:ind w:right="0" w:firstLine="800" w:firstLineChars="25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rPr>
        <w:t>1</w:t>
      </w:r>
      <w:r>
        <w:rPr>
          <w:rFonts w:hint="eastAsia" w:ascii="仿宋_GB2312" w:hAnsi="仿宋" w:eastAsia="仿宋_GB2312"/>
          <w:color w:val="auto"/>
          <w:sz w:val="32"/>
          <w:szCs w:val="32"/>
          <w:highlight w:val="none"/>
          <w:shd w:val="clear"/>
          <w:lang w:val="en-US" w:eastAsia="zh-CN"/>
        </w:rPr>
        <w:t>.</w:t>
      </w:r>
      <w:r>
        <w:rPr>
          <w:rFonts w:hint="eastAsia" w:ascii="仿宋_GB2312" w:hAnsi="仿宋" w:eastAsia="仿宋_GB2312"/>
          <w:color w:val="auto"/>
          <w:sz w:val="32"/>
          <w:szCs w:val="32"/>
          <w:highlight w:val="none"/>
          <w:shd w:val="clear"/>
        </w:rPr>
        <w:t>无民事行为能力或者限制民事行为能力的；</w:t>
      </w:r>
    </w:p>
    <w:p>
      <w:pPr>
        <w:shd w:val="clear" w:fill="FFFFFF" w:themeFill="background1"/>
        <w:wordWrap/>
        <w:spacing w:line="560" w:lineRule="exact"/>
        <w:ind w:right="0" w:firstLine="800" w:firstLineChars="25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rPr>
        <w:t>2</w:t>
      </w:r>
      <w:r>
        <w:rPr>
          <w:rFonts w:hint="eastAsia" w:ascii="仿宋_GB2312" w:hAnsi="仿宋" w:eastAsia="仿宋_GB2312"/>
          <w:color w:val="auto"/>
          <w:sz w:val="32"/>
          <w:szCs w:val="32"/>
          <w:highlight w:val="none"/>
          <w:shd w:val="clear"/>
          <w:lang w:val="en-US" w:eastAsia="zh-CN"/>
        </w:rPr>
        <w:t>.</w:t>
      </w:r>
      <w:r>
        <w:rPr>
          <w:rFonts w:hint="eastAsia" w:ascii="仿宋_GB2312" w:hAnsi="仿宋" w:eastAsia="仿宋_GB2312"/>
          <w:color w:val="auto"/>
          <w:sz w:val="32"/>
          <w:szCs w:val="32"/>
          <w:highlight w:val="none"/>
          <w:shd w:val="clear"/>
        </w:rPr>
        <w:t>曾被吊销律师、公证员执业证书的；</w:t>
      </w:r>
    </w:p>
    <w:p>
      <w:pPr>
        <w:shd w:val="clear" w:fill="FFFFFF" w:themeFill="background1"/>
        <w:wordWrap/>
        <w:spacing w:line="560" w:lineRule="exact"/>
        <w:ind w:right="0" w:firstLine="800" w:firstLineChars="25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rPr>
        <w:t>3</w:t>
      </w:r>
      <w:r>
        <w:rPr>
          <w:rFonts w:hint="eastAsia" w:ascii="仿宋_GB2312" w:hAnsi="仿宋" w:eastAsia="仿宋_GB2312"/>
          <w:color w:val="auto"/>
          <w:sz w:val="32"/>
          <w:szCs w:val="32"/>
          <w:highlight w:val="none"/>
          <w:shd w:val="clear"/>
          <w:lang w:val="en-US" w:eastAsia="zh-CN"/>
        </w:rPr>
        <w:t>.</w:t>
      </w:r>
      <w:r>
        <w:rPr>
          <w:rFonts w:hint="eastAsia" w:ascii="仿宋_GB2312" w:hAnsi="仿宋" w:eastAsia="仿宋_GB2312"/>
          <w:color w:val="auto"/>
          <w:sz w:val="32"/>
          <w:szCs w:val="32"/>
          <w:highlight w:val="none"/>
          <w:shd w:val="clear"/>
        </w:rPr>
        <w:t>涉嫌犯罪、司法程序尚未终结的，或者涉嫌违纪违法、正在接受审查的；</w:t>
      </w:r>
    </w:p>
    <w:p>
      <w:pPr>
        <w:shd w:val="clear" w:fill="FFFFFF" w:themeFill="background1"/>
        <w:wordWrap/>
        <w:spacing w:line="560" w:lineRule="exact"/>
        <w:ind w:right="0" w:firstLine="800" w:firstLineChars="25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rPr>
        <w:t>4</w:t>
      </w:r>
      <w:r>
        <w:rPr>
          <w:rFonts w:hint="eastAsia" w:ascii="仿宋_GB2312" w:hAnsi="仿宋" w:eastAsia="仿宋_GB2312"/>
          <w:color w:val="auto"/>
          <w:sz w:val="32"/>
          <w:szCs w:val="32"/>
          <w:highlight w:val="none"/>
          <w:shd w:val="clear"/>
          <w:lang w:val="en-US" w:eastAsia="zh-CN"/>
        </w:rPr>
        <w:t>.</w:t>
      </w:r>
      <w:r>
        <w:rPr>
          <w:rFonts w:hint="eastAsia" w:ascii="仿宋_GB2312" w:hAnsi="仿宋" w:eastAsia="仿宋_GB2312"/>
          <w:color w:val="auto"/>
          <w:sz w:val="32"/>
          <w:szCs w:val="32"/>
          <w:highlight w:val="none"/>
          <w:shd w:val="clear"/>
        </w:rPr>
        <w:t>上一年度公务员年度考核结果被确定为不称职的；</w:t>
      </w:r>
    </w:p>
    <w:p>
      <w:pPr>
        <w:shd w:val="clear" w:fill="FFFFFF" w:themeFill="background1"/>
        <w:wordWrap/>
        <w:spacing w:line="560" w:lineRule="exact"/>
        <w:ind w:right="0" w:firstLine="800" w:firstLineChars="25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rPr>
        <w:t>5</w:t>
      </w:r>
      <w:r>
        <w:rPr>
          <w:rFonts w:hint="eastAsia" w:ascii="仿宋_GB2312" w:hAnsi="仿宋" w:eastAsia="仿宋_GB2312"/>
          <w:color w:val="auto"/>
          <w:sz w:val="32"/>
          <w:szCs w:val="32"/>
          <w:highlight w:val="none"/>
          <w:shd w:val="clear"/>
          <w:lang w:val="en-US" w:eastAsia="zh-CN"/>
        </w:rPr>
        <w:t>.</w:t>
      </w:r>
      <w:r>
        <w:rPr>
          <w:rFonts w:hint="eastAsia" w:ascii="仿宋_GB2312" w:hAnsi="仿宋" w:eastAsia="仿宋_GB2312"/>
          <w:color w:val="auto"/>
          <w:sz w:val="32"/>
          <w:szCs w:val="32"/>
          <w:highlight w:val="none"/>
          <w:shd w:val="clear"/>
        </w:rPr>
        <w:t>正被列为失信联合惩戒对象的。</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三、申请材料</w:t>
      </w:r>
    </w:p>
    <w:p>
      <w:pPr>
        <w:shd w:val="clear" w:fill="FFFFFF" w:themeFill="background1"/>
        <w:wordWrap/>
        <w:spacing w:line="560" w:lineRule="exact"/>
        <w:ind w:right="0" w:firstLine="640" w:firstLineChars="20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rPr>
        <w:t>（一）公职律师申请表（原件1份）;</w:t>
      </w:r>
    </w:p>
    <w:p>
      <w:pPr>
        <w:shd w:val="clear" w:fill="FFFFFF" w:themeFill="background1"/>
        <w:wordWrap/>
        <w:spacing w:line="560" w:lineRule="exact"/>
        <w:ind w:right="0" w:firstLine="640" w:firstLineChars="20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rPr>
        <w:t>（二）法律职业资格证书或者律师资格证书（原件1份）;</w:t>
      </w:r>
    </w:p>
    <w:p>
      <w:pPr>
        <w:shd w:val="clear" w:fill="FFFFFF" w:themeFill="background1"/>
        <w:wordWrap/>
        <w:spacing w:line="560" w:lineRule="exact"/>
        <w:ind w:right="0" w:firstLine="640" w:firstLineChars="20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rPr>
        <w:t>（三）经省律师协会培训并考核合格的证明材料（原件1份）;</w:t>
      </w:r>
    </w:p>
    <w:p>
      <w:pPr>
        <w:widowControl/>
        <w:shd w:val="clear" w:fill="FFFFFF" w:themeFill="background1"/>
        <w:wordWrap/>
        <w:spacing w:line="560" w:lineRule="exact"/>
        <w:ind w:right="0" w:firstLine="640" w:firstLineChars="20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rPr>
        <w:t>（四）身份证原件;</w:t>
      </w:r>
    </w:p>
    <w:p>
      <w:pPr>
        <w:widowControl/>
        <w:shd w:val="clear" w:fill="FFFFFF" w:themeFill="background1"/>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rPr>
      </w:pPr>
      <w:r>
        <w:rPr>
          <w:rFonts w:hint="eastAsia" w:ascii="仿宋_GB2312" w:hAnsi="仿宋" w:eastAsia="仿宋_GB2312" w:cs="宋体"/>
          <w:color w:val="auto"/>
          <w:kern w:val="0"/>
          <w:sz w:val="32"/>
          <w:szCs w:val="32"/>
          <w:highlight w:val="none"/>
          <w:shd w:val="clear"/>
        </w:rPr>
        <w:t>（五）公职人员身份证明材料（原件1份）;</w:t>
      </w:r>
    </w:p>
    <w:p>
      <w:pPr>
        <w:widowControl/>
        <w:shd w:val="clear" w:fill="FFFFFF" w:themeFill="background1"/>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rPr>
      </w:pPr>
      <w:r>
        <w:rPr>
          <w:rFonts w:hint="eastAsia" w:ascii="仿宋_GB2312" w:hAnsi="仿宋" w:eastAsia="仿宋_GB2312" w:cs="宋体"/>
          <w:color w:val="auto"/>
          <w:kern w:val="0"/>
          <w:sz w:val="32"/>
          <w:szCs w:val="32"/>
          <w:highlight w:val="none"/>
          <w:shd w:val="clear"/>
        </w:rPr>
        <w:t>（六）申请人所在单位出具的意见书（原件1份）;</w:t>
      </w:r>
    </w:p>
    <w:p>
      <w:pPr>
        <w:widowControl/>
        <w:shd w:val="clear" w:fill="FFFFFF" w:themeFill="background1"/>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rPr>
      </w:pPr>
      <w:r>
        <w:rPr>
          <w:rFonts w:hint="eastAsia" w:ascii="仿宋_GB2312" w:hAnsi="仿宋" w:eastAsia="仿宋_GB2312" w:cs="宋体"/>
          <w:color w:val="auto"/>
          <w:kern w:val="0"/>
          <w:sz w:val="32"/>
          <w:szCs w:val="32"/>
          <w:highlight w:val="none"/>
          <w:shd w:val="clear"/>
        </w:rPr>
        <w:t>（七）申请人在单位的任职文件或担任单位法律顾问的文件和聘书等材料（原件1份）。</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 xml:space="preserve"> 四、办理流程</w:t>
      </w:r>
    </w:p>
    <w:p>
      <w:pPr>
        <w:widowControl/>
        <w:numPr>
          <w:ilvl w:val="0"/>
          <w:numId w:val="0"/>
        </w:numPr>
        <w:shd w:val="clear" w:fill="FFFFFF" w:themeFill="background1"/>
        <w:kinsoku w:val="0"/>
        <w:wordWrap/>
        <w:autoSpaceDE w:val="0"/>
        <w:autoSpaceDN w:val="0"/>
        <w:adjustRightInd w:val="0"/>
        <w:snapToGrid w:val="0"/>
        <w:spacing w:before="0" w:beforeLines="0" w:line="560" w:lineRule="exact"/>
        <w:ind w:left="0" w:leftChars="0" w:right="0" w:firstLine="640" w:firstLineChars="0"/>
        <w:jc w:val="both"/>
        <w:textAlignment w:val="baseline"/>
        <w:outlineLvl w:val="9"/>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rPr>
        <w:t>（一）网上申请流程，登录山东政务服务网-</w:t>
      </w:r>
      <w:r>
        <w:rPr>
          <w:rFonts w:hint="eastAsia" w:ascii="仿宋" w:hAnsi="仿宋" w:eastAsia="仿宋" w:cs="仿宋"/>
          <w:color w:val="auto"/>
          <w:sz w:val="32"/>
          <w:szCs w:val="32"/>
          <w:highlight w:val="none"/>
          <w:shd w:val="clear"/>
          <w:lang w:eastAsia="zh-CN"/>
        </w:rPr>
        <w:t>山东</w:t>
      </w:r>
      <w:r>
        <w:rPr>
          <w:rFonts w:hint="eastAsia" w:ascii="仿宋" w:hAnsi="仿宋" w:eastAsia="仿宋" w:cs="仿宋"/>
          <w:color w:val="auto"/>
          <w:sz w:val="32"/>
          <w:szCs w:val="32"/>
          <w:highlight w:val="none"/>
          <w:shd w:val="clear"/>
        </w:rPr>
        <w:t>省司法厅-其他权力-颁发公职</w:t>
      </w:r>
      <w:r>
        <w:rPr>
          <w:rFonts w:hint="eastAsia" w:ascii="仿宋" w:hAnsi="仿宋" w:eastAsia="仿宋" w:cs="仿宋"/>
          <w:color w:val="auto"/>
          <w:sz w:val="32"/>
          <w:szCs w:val="32"/>
          <w:highlight w:val="none"/>
          <w:shd w:val="clear"/>
          <w:lang w:eastAsia="zh-CN"/>
        </w:rPr>
        <w:t>（公司）</w:t>
      </w:r>
      <w:r>
        <w:rPr>
          <w:rFonts w:hint="eastAsia" w:ascii="仿宋" w:hAnsi="仿宋" w:eastAsia="仿宋" w:cs="仿宋"/>
          <w:color w:val="auto"/>
          <w:sz w:val="32"/>
          <w:szCs w:val="32"/>
          <w:highlight w:val="none"/>
          <w:shd w:val="clear"/>
        </w:rPr>
        <w:t>律师工作证</w:t>
      </w:r>
      <w:r>
        <w:rPr>
          <w:rFonts w:hint="eastAsia" w:ascii="仿宋" w:hAnsi="仿宋" w:eastAsia="仿宋" w:cs="仿宋"/>
          <w:color w:val="auto"/>
          <w:sz w:val="32"/>
          <w:szCs w:val="32"/>
          <w:highlight w:val="none"/>
          <w:shd w:val="clear"/>
          <w:lang w:eastAsia="zh-CN"/>
        </w:rPr>
        <w:t>，点击申报。</w:t>
      </w:r>
    </w:p>
    <w:p>
      <w:pPr>
        <w:widowControl/>
        <w:numPr>
          <w:ilvl w:val="0"/>
          <w:numId w:val="0"/>
        </w:numPr>
        <w:shd w:val="clear" w:fill="FFFFFF" w:themeFill="background1"/>
        <w:kinsoku w:val="0"/>
        <w:wordWrap/>
        <w:autoSpaceDE w:val="0"/>
        <w:autoSpaceDN w:val="0"/>
        <w:adjustRightInd w:val="0"/>
        <w:snapToGrid w:val="0"/>
        <w:spacing w:before="0" w:beforeLines="0" w:line="560" w:lineRule="exact"/>
        <w:ind w:left="0" w:leftChars="0" w:right="0" w:firstLine="640" w:firstLineChars="0"/>
        <w:jc w:val="both"/>
        <w:textAlignment w:val="baseline"/>
        <w:outlineLvl w:val="9"/>
        <w:rPr>
          <w:rFonts w:hint="eastAsia" w:ascii="仿宋" w:hAnsi="仿宋" w:eastAsia="仿宋" w:cs="仿宋"/>
          <w:color w:val="auto"/>
          <w:sz w:val="32"/>
          <w:szCs w:val="32"/>
          <w:highlight w:val="none"/>
          <w:shd w:val="clear"/>
        </w:rPr>
      </w:pPr>
      <w:r>
        <w:rPr>
          <w:rFonts w:hint="eastAsia" w:ascii="仿宋" w:hAnsi="仿宋" w:eastAsia="仿宋" w:cs="仿宋"/>
          <w:color w:val="auto"/>
          <w:sz w:val="32"/>
          <w:szCs w:val="32"/>
          <w:highlight w:val="none"/>
          <w:shd w:val="clear"/>
        </w:rPr>
        <w:t>（</w:t>
      </w:r>
      <w:r>
        <w:rPr>
          <w:rFonts w:hint="eastAsia" w:ascii="仿宋" w:hAnsi="仿宋" w:eastAsia="仿宋" w:cs="仿宋"/>
          <w:color w:val="auto"/>
          <w:sz w:val="32"/>
          <w:szCs w:val="32"/>
          <w:highlight w:val="none"/>
          <w:shd w:val="clear"/>
          <w:lang w:val="en-US" w:eastAsia="zh-CN"/>
        </w:rPr>
        <w:t>二</w:t>
      </w:r>
      <w:r>
        <w:rPr>
          <w:rFonts w:hint="eastAsia" w:ascii="仿宋" w:hAnsi="仿宋" w:eastAsia="仿宋" w:cs="仿宋"/>
          <w:color w:val="auto"/>
          <w:sz w:val="32"/>
          <w:szCs w:val="32"/>
          <w:highlight w:val="none"/>
          <w:shd w:val="clear"/>
        </w:rPr>
        <w:t>）准确填写电子表单信息，表单信息注意事项：1</w:t>
      </w:r>
      <w:r>
        <w:rPr>
          <w:rFonts w:hint="eastAsia" w:ascii="仿宋" w:hAnsi="仿宋" w:eastAsia="仿宋" w:cs="仿宋"/>
          <w:color w:val="auto"/>
          <w:sz w:val="32"/>
          <w:szCs w:val="32"/>
          <w:highlight w:val="none"/>
          <w:shd w:val="clear"/>
          <w:lang w:val="en-US" w:eastAsia="zh-CN"/>
        </w:rPr>
        <w:t>.</w:t>
      </w:r>
      <w:r>
        <w:rPr>
          <w:rFonts w:hint="eastAsia" w:ascii="仿宋" w:hAnsi="仿宋" w:eastAsia="仿宋" w:cs="仿宋"/>
          <w:color w:val="auto"/>
          <w:sz w:val="32"/>
          <w:szCs w:val="32"/>
          <w:highlight w:val="none"/>
          <w:shd w:val="clear"/>
        </w:rPr>
        <w:t>1-4页准确填写；2</w:t>
      </w:r>
      <w:r>
        <w:rPr>
          <w:rFonts w:hint="eastAsia" w:ascii="仿宋" w:hAnsi="仿宋" w:eastAsia="仿宋" w:cs="仿宋"/>
          <w:color w:val="auto"/>
          <w:sz w:val="32"/>
          <w:szCs w:val="32"/>
          <w:highlight w:val="none"/>
          <w:shd w:val="clear"/>
          <w:lang w:val="en-US" w:eastAsia="zh-CN"/>
        </w:rPr>
        <w:t>.</w:t>
      </w:r>
      <w:r>
        <w:rPr>
          <w:rFonts w:hint="eastAsia" w:ascii="仿宋" w:hAnsi="仿宋" w:eastAsia="仿宋" w:cs="仿宋"/>
          <w:color w:val="auto"/>
          <w:sz w:val="32"/>
          <w:szCs w:val="32"/>
          <w:highlight w:val="none"/>
          <w:shd w:val="clear"/>
        </w:rPr>
        <w:t>受理申请机关统一为：青岛市司法局；3</w:t>
      </w:r>
      <w:r>
        <w:rPr>
          <w:rFonts w:hint="eastAsia" w:ascii="仿宋" w:hAnsi="仿宋" w:eastAsia="仿宋" w:cs="仿宋"/>
          <w:color w:val="auto"/>
          <w:sz w:val="32"/>
          <w:szCs w:val="32"/>
          <w:highlight w:val="none"/>
          <w:shd w:val="clear"/>
          <w:lang w:val="en-US" w:eastAsia="zh-CN"/>
        </w:rPr>
        <w:t>.</w:t>
      </w:r>
      <w:r>
        <w:rPr>
          <w:rFonts w:hint="eastAsia" w:ascii="仿宋" w:hAnsi="仿宋" w:eastAsia="仿宋" w:cs="仿宋"/>
          <w:color w:val="auto"/>
          <w:sz w:val="32"/>
          <w:szCs w:val="32"/>
          <w:highlight w:val="none"/>
          <w:shd w:val="clear"/>
        </w:rPr>
        <w:t>表单信息第三页需上传电子照片。</w:t>
      </w:r>
    </w:p>
    <w:p>
      <w:pPr>
        <w:widowControl/>
        <w:shd w:val="clear" w:fill="FFFFFF" w:themeFill="background1"/>
        <w:kinsoku w:val="0"/>
        <w:wordWrap/>
        <w:autoSpaceDE w:val="0"/>
        <w:autoSpaceDN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32"/>
          <w:szCs w:val="32"/>
          <w:highlight w:val="none"/>
          <w:shd w:val="clear"/>
        </w:rPr>
      </w:pPr>
      <w:r>
        <w:rPr>
          <w:rFonts w:hint="eastAsia" w:ascii="仿宋" w:hAnsi="仿宋" w:eastAsia="仿宋" w:cs="仿宋"/>
          <w:color w:val="auto"/>
          <w:sz w:val="32"/>
          <w:szCs w:val="32"/>
          <w:highlight w:val="none"/>
          <w:shd w:val="clear"/>
          <w:lang w:val="en-US" w:eastAsia="zh-CN"/>
        </w:rPr>
        <w:t xml:space="preserve">    </w:t>
      </w:r>
      <w:r>
        <w:rPr>
          <w:rFonts w:hint="eastAsia" w:ascii="仿宋" w:hAnsi="仿宋" w:eastAsia="仿宋" w:cs="仿宋"/>
          <w:color w:val="auto"/>
          <w:sz w:val="32"/>
          <w:szCs w:val="32"/>
          <w:highlight w:val="none"/>
          <w:shd w:val="clear"/>
        </w:rPr>
        <w:t>（</w:t>
      </w:r>
      <w:r>
        <w:rPr>
          <w:rFonts w:hint="eastAsia" w:ascii="仿宋" w:hAnsi="仿宋" w:eastAsia="仿宋" w:cs="仿宋"/>
          <w:color w:val="auto"/>
          <w:sz w:val="32"/>
          <w:szCs w:val="32"/>
          <w:highlight w:val="none"/>
          <w:shd w:val="clear"/>
          <w:lang w:val="en-US" w:eastAsia="zh-CN"/>
        </w:rPr>
        <w:t>三</w:t>
      </w:r>
      <w:r>
        <w:rPr>
          <w:rFonts w:hint="eastAsia" w:ascii="仿宋" w:hAnsi="仿宋" w:eastAsia="仿宋" w:cs="仿宋"/>
          <w:color w:val="auto"/>
          <w:sz w:val="32"/>
          <w:szCs w:val="32"/>
          <w:highlight w:val="none"/>
          <w:shd w:val="clear"/>
        </w:rPr>
        <w:t>）1-8项纸质材料上传：注意事项1</w:t>
      </w:r>
      <w:r>
        <w:rPr>
          <w:rFonts w:hint="eastAsia" w:ascii="仿宋" w:hAnsi="仿宋" w:eastAsia="仿宋" w:cs="仿宋"/>
          <w:color w:val="auto"/>
          <w:sz w:val="32"/>
          <w:szCs w:val="32"/>
          <w:highlight w:val="none"/>
          <w:shd w:val="clear"/>
          <w:lang w:val="en-US" w:eastAsia="zh-CN"/>
        </w:rPr>
        <w:t>.</w:t>
      </w:r>
      <w:r>
        <w:rPr>
          <w:rFonts w:hint="eastAsia" w:ascii="仿宋" w:hAnsi="仿宋" w:eastAsia="仿宋" w:cs="仿宋"/>
          <w:color w:val="auto"/>
          <w:sz w:val="32"/>
          <w:szCs w:val="32"/>
          <w:highlight w:val="none"/>
          <w:shd w:val="clear"/>
        </w:rPr>
        <w:t>纸质申请表大厅盖章后上传，各区局所属单位的申请人可到相应区局法律服务部门盖章。2</w:t>
      </w:r>
      <w:r>
        <w:rPr>
          <w:rFonts w:hint="eastAsia" w:ascii="仿宋" w:hAnsi="仿宋" w:eastAsia="仿宋" w:cs="仿宋"/>
          <w:color w:val="auto"/>
          <w:sz w:val="32"/>
          <w:szCs w:val="32"/>
          <w:highlight w:val="none"/>
          <w:shd w:val="clear"/>
          <w:lang w:val="en-US" w:eastAsia="zh-CN"/>
        </w:rPr>
        <w:t>.</w:t>
      </w:r>
      <w:r>
        <w:rPr>
          <w:rFonts w:hint="eastAsia" w:ascii="仿宋" w:hAnsi="仿宋" w:eastAsia="仿宋" w:cs="仿宋"/>
          <w:color w:val="auto"/>
          <w:sz w:val="32"/>
          <w:szCs w:val="32"/>
          <w:highlight w:val="none"/>
          <w:shd w:val="clear"/>
        </w:rPr>
        <w:t>任职文件需标注申请人姓名后上传。</w:t>
      </w:r>
    </w:p>
    <w:p>
      <w:pPr>
        <w:widowControl/>
        <w:shd w:val="clear" w:fill="FFFFFF" w:themeFill="background1"/>
        <w:kinsoku w:val="0"/>
        <w:wordWrap/>
        <w:autoSpaceDE w:val="0"/>
        <w:autoSpaceDN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32"/>
          <w:szCs w:val="32"/>
          <w:highlight w:val="none"/>
          <w:shd w:val="clear"/>
        </w:rPr>
      </w:pPr>
      <w:r>
        <w:rPr>
          <w:rFonts w:hint="eastAsia" w:ascii="仿宋" w:hAnsi="仿宋" w:eastAsia="仿宋" w:cs="仿宋"/>
          <w:color w:val="auto"/>
          <w:sz w:val="32"/>
          <w:szCs w:val="32"/>
          <w:highlight w:val="none"/>
          <w:shd w:val="clear"/>
          <w:lang w:val="en-US" w:eastAsia="zh-CN"/>
        </w:rPr>
        <w:t xml:space="preserve">    </w:t>
      </w:r>
      <w:r>
        <w:rPr>
          <w:rFonts w:hint="eastAsia" w:ascii="仿宋" w:hAnsi="仿宋" w:eastAsia="仿宋" w:cs="仿宋"/>
          <w:color w:val="auto"/>
          <w:sz w:val="32"/>
          <w:szCs w:val="32"/>
          <w:highlight w:val="none"/>
          <w:shd w:val="clear"/>
          <w:lang w:eastAsia="zh-CN"/>
        </w:rPr>
        <w:t>（四）</w:t>
      </w:r>
      <w:r>
        <w:rPr>
          <w:rFonts w:hint="eastAsia" w:ascii="仿宋" w:hAnsi="仿宋" w:eastAsia="仿宋" w:cs="仿宋"/>
          <w:color w:val="auto"/>
          <w:sz w:val="32"/>
          <w:szCs w:val="32"/>
          <w:highlight w:val="none"/>
          <w:shd w:val="clear"/>
        </w:rPr>
        <w:t>申请人提交申请后，应及时查看网上办件进度，网上审核通过后，申请人应及时到大厅提交材料，即</w:t>
      </w:r>
      <w:r>
        <w:rPr>
          <w:rFonts w:hint="eastAsia" w:ascii="仿宋" w:hAnsi="仿宋" w:eastAsia="仿宋" w:cs="仿宋"/>
          <w:color w:val="auto"/>
          <w:sz w:val="32"/>
          <w:szCs w:val="32"/>
          <w:highlight w:val="none"/>
          <w:shd w:val="clear"/>
          <w:lang w:eastAsia="zh-CN"/>
        </w:rPr>
        <w:t>申请材料</w:t>
      </w:r>
      <w:r>
        <w:rPr>
          <w:rFonts w:hint="eastAsia" w:ascii="仿宋" w:hAnsi="仿宋" w:eastAsia="仿宋" w:cs="仿宋"/>
          <w:color w:val="auto"/>
          <w:sz w:val="32"/>
          <w:szCs w:val="32"/>
          <w:highlight w:val="none"/>
          <w:shd w:val="clear"/>
        </w:rPr>
        <w:t>所列1-9项，其中除身份证、法律职业资格证提交复印件外，其他材料为原件。</w:t>
      </w:r>
    </w:p>
    <w:p>
      <w:pPr>
        <w:widowControl/>
        <w:shd w:val="clear" w:fill="FFFFFF" w:themeFill="background1"/>
        <w:kinsoku w:val="0"/>
        <w:wordWrap/>
        <w:autoSpaceDE w:val="0"/>
        <w:autoSpaceDN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32"/>
          <w:szCs w:val="32"/>
          <w:highlight w:val="none"/>
          <w:shd w:val="clear"/>
        </w:rPr>
      </w:pPr>
      <w:r>
        <w:rPr>
          <w:rFonts w:hint="eastAsia" w:ascii="仿宋" w:hAnsi="仿宋" w:eastAsia="仿宋" w:cs="仿宋"/>
          <w:color w:val="auto"/>
          <w:sz w:val="32"/>
          <w:szCs w:val="32"/>
          <w:highlight w:val="none"/>
          <w:shd w:val="clear"/>
          <w:lang w:val="en-US" w:eastAsia="zh-CN"/>
        </w:rPr>
        <w:t xml:space="preserve">   </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lang w:val="en-US" w:eastAsia="zh-CN"/>
        </w:rPr>
        <w:t>五</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大厅收到完整纸质材料（包括照片）后，寄到省司法厅办证；</w:t>
      </w:r>
    </w:p>
    <w:p>
      <w:pPr>
        <w:widowControl/>
        <w:shd w:val="clear" w:fill="FFFFFF" w:themeFill="background1"/>
        <w:kinsoku w:val="0"/>
        <w:wordWrap/>
        <w:autoSpaceDE w:val="0"/>
        <w:autoSpaceDN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lang w:val="en-US" w:eastAsia="zh-CN"/>
        </w:rPr>
        <w:t xml:space="preserve">   </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lang w:val="en-US" w:eastAsia="zh-CN"/>
        </w:rPr>
        <w:t>六</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证书办好后大厅工作人员会在相关工作群发通知，申请人接到通知后到青岛市司法局驻大厅领证。</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五、法定期限</w:t>
      </w:r>
    </w:p>
    <w:p>
      <w:pPr>
        <w:shd w:val="clear" w:fill="FFFFFF" w:themeFill="background1"/>
        <w:wordWrap/>
        <w:spacing w:line="560" w:lineRule="exact"/>
        <w:ind w:right="0" w:firstLine="640" w:firstLineChars="200"/>
        <w:textAlignment w:val="auto"/>
        <w:rPr>
          <w:rFonts w:hint="eastAsia" w:ascii="仿宋_GB2312" w:hAnsi="仿宋" w:eastAsia="仿宋_GB2312"/>
          <w:color w:val="auto"/>
          <w:sz w:val="32"/>
          <w:szCs w:val="32"/>
          <w:highlight w:val="none"/>
          <w:shd w:val="clear"/>
          <w:lang w:val="en-US" w:eastAsia="zh-CN"/>
        </w:rPr>
      </w:pPr>
      <w:r>
        <w:rPr>
          <w:rFonts w:hint="eastAsia" w:ascii="仿宋_GB2312" w:hAnsi="仿宋" w:eastAsia="仿宋_GB2312"/>
          <w:color w:val="auto"/>
          <w:sz w:val="32"/>
          <w:szCs w:val="32"/>
          <w:highlight w:val="none"/>
          <w:shd w:val="clear"/>
          <w:lang w:val="en-US" w:eastAsia="zh-CN"/>
        </w:rPr>
        <w:t>40个工作日。</w:t>
      </w:r>
    </w:p>
    <w:p>
      <w:pPr>
        <w:shd w:val="clear" w:fill="FFFFFF" w:themeFill="background1"/>
        <w:wordWrap/>
        <w:spacing w:line="560" w:lineRule="exact"/>
        <w:ind w:right="0" w:firstLine="640" w:firstLineChars="200"/>
        <w:textAlignment w:val="auto"/>
        <w:rPr>
          <w:rFonts w:ascii="宋体" w:hAnsi="宋体" w:eastAsia="黑体"/>
          <w:color w:val="auto"/>
          <w:sz w:val="32"/>
          <w:szCs w:val="32"/>
          <w:highlight w:val="none"/>
          <w:shd w:val="clear"/>
        </w:rPr>
      </w:pPr>
      <w:r>
        <w:rPr>
          <w:rFonts w:hint="eastAsia" w:ascii="黑体" w:hAnsi="黑体" w:eastAsia="黑体"/>
          <w:color w:val="auto"/>
          <w:sz w:val="32"/>
          <w:szCs w:val="32"/>
          <w:highlight w:val="none"/>
          <w:shd w:val="clear"/>
        </w:rPr>
        <w:t>六、承诺期限</w:t>
      </w:r>
    </w:p>
    <w:p>
      <w:pPr>
        <w:shd w:val="clear" w:fill="FFFFFF" w:themeFill="background1"/>
        <w:wordWrap/>
        <w:spacing w:line="560" w:lineRule="exact"/>
        <w:ind w:right="0" w:firstLine="640" w:firstLineChars="200"/>
        <w:textAlignment w:val="auto"/>
        <w:rPr>
          <w:rFonts w:hint="eastAsia" w:ascii="仿宋_GB2312" w:hAnsi="仿宋" w:eastAsia="仿宋_GB2312"/>
          <w:color w:val="auto"/>
          <w:sz w:val="32"/>
          <w:szCs w:val="32"/>
          <w:highlight w:val="none"/>
          <w:shd w:val="clear"/>
          <w:lang w:val="en-US" w:eastAsia="zh-CN"/>
        </w:rPr>
      </w:pPr>
      <w:r>
        <w:rPr>
          <w:rFonts w:hint="eastAsia" w:ascii="仿宋_GB2312" w:hAnsi="仿宋" w:eastAsia="仿宋_GB2312"/>
          <w:color w:val="auto"/>
          <w:sz w:val="32"/>
          <w:szCs w:val="32"/>
          <w:highlight w:val="none"/>
          <w:shd w:val="clear"/>
          <w:lang w:val="en-US" w:eastAsia="zh-CN"/>
        </w:rPr>
        <w:t>40个工作日。</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七、收费标准</w:t>
      </w:r>
    </w:p>
    <w:p>
      <w:pPr>
        <w:shd w:val="clear" w:fill="FFFFFF" w:themeFill="background1"/>
        <w:wordWrap/>
        <w:spacing w:line="560" w:lineRule="exact"/>
        <w:ind w:right="0" w:firstLine="640" w:firstLineChars="200"/>
        <w:textAlignment w:val="auto"/>
        <w:rPr>
          <w:rFonts w:hint="eastAsia" w:ascii="仿宋" w:hAnsi="仿宋" w:eastAsia="仿宋" w:cs="仿宋"/>
          <w:color w:val="auto"/>
          <w:sz w:val="32"/>
          <w:szCs w:val="32"/>
          <w:highlight w:val="none"/>
          <w:shd w:val="clear"/>
          <w:lang w:eastAsia="zh-CN"/>
        </w:rPr>
      </w:pPr>
      <w:r>
        <w:rPr>
          <w:rFonts w:hint="eastAsia" w:ascii="仿宋" w:hAnsi="仿宋" w:eastAsia="仿宋"/>
          <w:color w:val="auto"/>
          <w:sz w:val="32"/>
          <w:szCs w:val="32"/>
          <w:highlight w:val="none"/>
          <w:shd w:val="clear"/>
        </w:rPr>
        <w:t>不收费。</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八、办理地点</w:t>
      </w:r>
    </w:p>
    <w:p>
      <w:pPr>
        <w:shd w:val="clear" w:fill="FFFFFF" w:themeFill="background1"/>
        <w:wordWrap/>
        <w:spacing w:line="560" w:lineRule="exact"/>
        <w:ind w:right="0" w:firstLine="640" w:firstLineChars="200"/>
        <w:textAlignment w:val="auto"/>
        <w:rPr>
          <w:rFonts w:hint="eastAsia" w:ascii="仿宋_GB2312" w:hAnsi="宋体" w:eastAsia="仿宋_GB2312"/>
          <w:color w:val="auto"/>
          <w:sz w:val="32"/>
          <w:szCs w:val="32"/>
          <w:highlight w:val="none"/>
          <w:shd w:val="clear"/>
          <w:lang w:val="en-US" w:eastAsia="zh-CN"/>
        </w:rPr>
      </w:pPr>
      <w:r>
        <w:rPr>
          <w:rFonts w:hint="eastAsia" w:ascii="仿宋_GB2312" w:hAnsi="宋体" w:eastAsia="仿宋_GB2312"/>
          <w:color w:val="auto"/>
          <w:sz w:val="32"/>
          <w:szCs w:val="32"/>
          <w:highlight w:val="none"/>
          <w:shd w:val="clear"/>
          <w:lang w:eastAsia="zh-CN"/>
        </w:rPr>
        <w:t>青岛市市南区福州南路17，27号市民中心 4楼T0</w:t>
      </w:r>
      <w:r>
        <w:rPr>
          <w:rFonts w:hint="eastAsia" w:ascii="仿宋_GB2312" w:hAnsi="宋体" w:eastAsia="仿宋_GB2312"/>
          <w:color w:val="auto"/>
          <w:sz w:val="32"/>
          <w:szCs w:val="32"/>
          <w:highlight w:val="none"/>
          <w:shd w:val="clear"/>
          <w:lang w:val="en-US" w:eastAsia="zh-CN"/>
        </w:rPr>
        <w:t>6</w:t>
      </w:r>
      <w:r>
        <w:rPr>
          <w:rFonts w:hint="eastAsia" w:ascii="仿宋_GB2312" w:hAnsi="宋体" w:eastAsia="仿宋_GB2312"/>
          <w:color w:val="auto"/>
          <w:sz w:val="32"/>
          <w:szCs w:val="32"/>
          <w:highlight w:val="none"/>
          <w:shd w:val="clear"/>
          <w:lang w:eastAsia="zh-CN"/>
        </w:rPr>
        <w:t>号窗口</w:t>
      </w:r>
      <w:r>
        <w:rPr>
          <w:rFonts w:hint="eastAsia" w:ascii="仿宋_GB2312" w:hAnsi="宋体" w:eastAsia="仿宋_GB2312"/>
          <w:color w:val="auto"/>
          <w:sz w:val="32"/>
          <w:szCs w:val="32"/>
          <w:highlight w:val="none"/>
          <w:shd w:val="clear"/>
          <w:lang w:val="en-US" w:eastAsia="zh-CN"/>
        </w:rPr>
        <w:t xml:space="preserve">。  </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s="黑体"/>
          <w:color w:val="auto"/>
          <w:sz w:val="32"/>
          <w:szCs w:val="32"/>
          <w:highlight w:val="none"/>
          <w:shd w:val="clear"/>
          <w:lang w:val="en-US" w:eastAsia="zh-CN"/>
        </w:rPr>
        <w:t>九、</w:t>
      </w:r>
      <w:r>
        <w:rPr>
          <w:rFonts w:hint="eastAsia" w:ascii="黑体" w:hAnsi="黑体" w:eastAsia="黑体" w:cs="黑体"/>
          <w:color w:val="auto"/>
          <w:sz w:val="32"/>
          <w:szCs w:val="32"/>
          <w:highlight w:val="none"/>
          <w:shd w:val="clear"/>
        </w:rPr>
        <w:t>咨</w:t>
      </w:r>
      <w:r>
        <w:rPr>
          <w:rFonts w:hint="eastAsia" w:ascii="黑体" w:hAnsi="黑体" w:eastAsia="黑体"/>
          <w:color w:val="auto"/>
          <w:sz w:val="32"/>
          <w:szCs w:val="32"/>
          <w:highlight w:val="none"/>
          <w:shd w:val="clear"/>
        </w:rPr>
        <w:t>询电话</w:t>
      </w:r>
    </w:p>
    <w:p>
      <w:pPr>
        <w:shd w:val="clear" w:fill="FFFFFF" w:themeFill="background1"/>
        <w:wordWrap/>
        <w:spacing w:line="560" w:lineRule="exact"/>
        <w:ind w:right="0"/>
        <w:textAlignment w:val="auto"/>
        <w:rPr>
          <w:rFonts w:ascii="仿宋_GB2312" w:eastAsia="仿宋_GB2312"/>
          <w:color w:val="auto"/>
          <w:sz w:val="32"/>
          <w:szCs w:val="32"/>
          <w:highlight w:val="none"/>
          <w:shd w:val="clear"/>
        </w:rPr>
      </w:pPr>
      <w:r>
        <w:rPr>
          <w:rFonts w:hint="eastAsia" w:ascii="仿宋_GB2312" w:eastAsia="仿宋_GB2312"/>
          <w:color w:val="auto"/>
          <w:sz w:val="32"/>
          <w:szCs w:val="32"/>
          <w:highlight w:val="none"/>
          <w:shd w:val="clear"/>
          <w:lang w:val="en-US" w:eastAsia="zh-CN"/>
        </w:rPr>
        <w:t xml:space="preserve">    </w:t>
      </w:r>
      <w:r>
        <w:rPr>
          <w:rFonts w:hint="eastAsia" w:ascii="仿宋_GB2312" w:eastAsia="仿宋_GB2312"/>
          <w:color w:val="auto"/>
          <w:sz w:val="32"/>
          <w:szCs w:val="32"/>
          <w:highlight w:val="none"/>
          <w:shd w:val="clear"/>
          <w:lang w:eastAsia="zh-CN"/>
        </w:rPr>
        <w:t>0532-662003</w:t>
      </w:r>
      <w:r>
        <w:rPr>
          <w:rFonts w:hint="eastAsia" w:ascii="仿宋_GB2312" w:eastAsia="仿宋_GB2312"/>
          <w:color w:val="auto"/>
          <w:sz w:val="32"/>
          <w:szCs w:val="32"/>
          <w:highlight w:val="none"/>
          <w:shd w:val="clear"/>
          <w:lang w:val="en-US" w:eastAsia="zh-CN"/>
        </w:rPr>
        <w:t>65</w:t>
      </w:r>
      <w:r>
        <w:rPr>
          <w:rFonts w:hint="eastAsia" w:ascii="仿宋_GB2312" w:eastAsia="仿宋_GB2312"/>
          <w:color w:val="auto"/>
          <w:sz w:val="32"/>
          <w:szCs w:val="32"/>
          <w:highlight w:val="none"/>
          <w:shd w:val="clear"/>
        </w:rPr>
        <w:t>。</w:t>
      </w: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br w:type="page"/>
      </w: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t>颁发公司律师工作证办事指南</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p>
    <w:p>
      <w:pPr>
        <w:shd w:val="clear" w:fill="FFFFFF" w:themeFill="background1"/>
        <w:wordWrap/>
        <w:spacing w:line="560" w:lineRule="exact"/>
        <w:ind w:right="0" w:firstLine="640" w:firstLineChars="200"/>
        <w:textAlignment w:val="auto"/>
        <w:rPr>
          <w:rFonts w:ascii="宋体" w:hAnsi="宋体" w:eastAsia="黑体"/>
          <w:color w:val="auto"/>
          <w:sz w:val="32"/>
          <w:szCs w:val="32"/>
          <w:highlight w:val="none"/>
          <w:shd w:val="clear"/>
        </w:rPr>
      </w:pPr>
      <w:r>
        <w:rPr>
          <w:rFonts w:hint="eastAsia" w:ascii="黑体" w:hAnsi="黑体" w:eastAsia="黑体"/>
          <w:color w:val="auto"/>
          <w:sz w:val="32"/>
          <w:szCs w:val="32"/>
          <w:highlight w:val="none"/>
          <w:shd w:val="clear"/>
        </w:rPr>
        <w:t>一、办理依据</w:t>
      </w:r>
    </w:p>
    <w:p>
      <w:pPr>
        <w:shd w:val="clear" w:fill="FFFFFF" w:themeFill="background1"/>
        <w:wordWrap/>
        <w:spacing w:line="560" w:lineRule="exact"/>
        <w:ind w:right="0" w:firstLine="640" w:firstLineChars="20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rPr>
        <w:t>（一）中共中央办公厅、国务院办公厅《关于推行法律顾问制度和公职律师公司律师制度的意见》</w:t>
      </w:r>
    </w:p>
    <w:p>
      <w:pPr>
        <w:shd w:val="clear" w:fill="FFFFFF" w:themeFill="background1"/>
        <w:wordWrap/>
        <w:spacing w:line="560" w:lineRule="exact"/>
        <w:ind w:right="0" w:firstLine="640" w:firstLineChars="200"/>
        <w:textAlignment w:val="auto"/>
        <w:rPr>
          <w:rFonts w:hint="eastAsia"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rPr>
        <w:t>（二）《公司律师管理办法》</w:t>
      </w:r>
    </w:p>
    <w:p>
      <w:pPr>
        <w:shd w:val="clear" w:fill="FFFFFF" w:themeFill="background1"/>
        <w:wordWrap/>
        <w:spacing w:line="560" w:lineRule="exact"/>
        <w:ind w:right="0" w:firstLine="640" w:firstLineChars="200"/>
        <w:textAlignment w:val="auto"/>
        <w:rPr>
          <w:rFonts w:hint="eastAsia"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lang w:eastAsia="zh-CN"/>
        </w:rPr>
        <w:t>（三）</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lang w:eastAsia="zh-CN"/>
        </w:rPr>
        <w:t>山东省公司律师管理实施办法》</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二、办理条件</w:t>
      </w:r>
    </w:p>
    <w:p>
      <w:pPr>
        <w:shd w:val="clear" w:fill="FFFFFF" w:themeFill="background1"/>
        <w:wordWrap/>
        <w:spacing w:line="560" w:lineRule="exact"/>
        <w:ind w:right="0" w:firstLine="480" w:firstLineChars="150"/>
        <w:textAlignment w:val="auto"/>
        <w:rPr>
          <w:rFonts w:ascii="楷体" w:hAnsi="楷体" w:eastAsia="楷体"/>
          <w:color w:val="auto"/>
          <w:sz w:val="32"/>
          <w:szCs w:val="32"/>
          <w:highlight w:val="none"/>
          <w:shd w:val="clear"/>
        </w:rPr>
      </w:pPr>
      <w:r>
        <w:rPr>
          <w:rFonts w:hint="eastAsia" w:ascii="楷体" w:hAnsi="楷体" w:eastAsia="楷体"/>
          <w:color w:val="auto"/>
          <w:sz w:val="32"/>
          <w:szCs w:val="32"/>
          <w:highlight w:val="none"/>
          <w:shd w:val="clear"/>
        </w:rPr>
        <w:t>（一）申请颁发公司律师证书，应当具备下列条件：</w:t>
      </w:r>
    </w:p>
    <w:p>
      <w:pPr>
        <w:shd w:val="clear" w:fill="FFFFFF" w:themeFill="background1"/>
        <w:wordWrap/>
        <w:spacing w:line="560" w:lineRule="exact"/>
        <w:ind w:right="0" w:firstLine="640" w:firstLineChars="200"/>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1</w:t>
      </w:r>
      <w:r>
        <w:rPr>
          <w:rFonts w:hint="eastAsia" w:ascii="仿宋" w:hAnsi="仿宋" w:eastAsia="仿宋"/>
          <w:color w:val="auto"/>
          <w:sz w:val="32"/>
          <w:szCs w:val="32"/>
          <w:highlight w:val="none"/>
          <w:shd w:val="clear"/>
          <w:lang w:eastAsia="zh-CN"/>
        </w:rPr>
        <w:t>.</w:t>
      </w:r>
      <w:r>
        <w:rPr>
          <w:rFonts w:hint="eastAsia" w:ascii="仿宋" w:hAnsi="仿宋" w:eastAsia="仿宋"/>
          <w:color w:val="auto"/>
          <w:sz w:val="32"/>
          <w:szCs w:val="32"/>
          <w:highlight w:val="none"/>
          <w:shd w:val="clear"/>
        </w:rPr>
        <w:t>拥护中华人民共和国宪法；</w:t>
      </w:r>
    </w:p>
    <w:p>
      <w:pPr>
        <w:shd w:val="clear" w:fill="FFFFFF" w:themeFill="background1"/>
        <w:wordWrap/>
        <w:spacing w:line="560" w:lineRule="exact"/>
        <w:ind w:right="0" w:firstLine="640" w:firstLineChars="200"/>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2</w:t>
      </w:r>
      <w:r>
        <w:rPr>
          <w:rFonts w:hint="eastAsia" w:ascii="仿宋" w:hAnsi="仿宋" w:eastAsia="仿宋"/>
          <w:color w:val="auto"/>
          <w:sz w:val="32"/>
          <w:szCs w:val="32"/>
          <w:highlight w:val="none"/>
          <w:shd w:val="clear"/>
          <w:lang w:eastAsia="zh-CN"/>
        </w:rPr>
        <w:t>.</w:t>
      </w:r>
      <w:r>
        <w:rPr>
          <w:rFonts w:hint="eastAsia" w:ascii="仿宋" w:hAnsi="仿宋" w:eastAsia="仿宋"/>
          <w:color w:val="auto"/>
          <w:sz w:val="32"/>
          <w:szCs w:val="32"/>
          <w:highlight w:val="none"/>
          <w:shd w:val="clear"/>
        </w:rPr>
        <w:t>依法取得法律职业资格或者律师资格；</w:t>
      </w:r>
    </w:p>
    <w:p>
      <w:pPr>
        <w:shd w:val="clear" w:fill="FFFFFF" w:themeFill="background1"/>
        <w:wordWrap/>
        <w:spacing w:line="560" w:lineRule="exact"/>
        <w:ind w:right="0" w:firstLine="640" w:firstLineChars="200"/>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3</w:t>
      </w:r>
      <w:r>
        <w:rPr>
          <w:rFonts w:hint="eastAsia" w:ascii="仿宋" w:hAnsi="仿宋" w:eastAsia="仿宋"/>
          <w:color w:val="auto"/>
          <w:sz w:val="32"/>
          <w:szCs w:val="32"/>
          <w:highlight w:val="none"/>
          <w:shd w:val="clear"/>
          <w:lang w:eastAsia="zh-CN"/>
        </w:rPr>
        <w:t>.</w:t>
      </w:r>
      <w:r>
        <w:rPr>
          <w:rFonts w:hint="eastAsia" w:ascii="仿宋" w:hAnsi="仿宋" w:eastAsia="仿宋"/>
          <w:color w:val="auto"/>
          <w:sz w:val="32"/>
          <w:szCs w:val="32"/>
          <w:highlight w:val="none"/>
          <w:shd w:val="clear"/>
        </w:rPr>
        <w:t>与国有企业依法订立劳动合同；</w:t>
      </w:r>
    </w:p>
    <w:p>
      <w:pPr>
        <w:shd w:val="clear" w:fill="FFFFFF" w:themeFill="background1"/>
        <w:wordWrap/>
        <w:spacing w:line="560" w:lineRule="exact"/>
        <w:ind w:right="0" w:firstLine="640" w:firstLineChars="200"/>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4</w:t>
      </w:r>
      <w:r>
        <w:rPr>
          <w:rFonts w:hint="eastAsia" w:ascii="仿宋" w:hAnsi="仿宋" w:eastAsia="仿宋"/>
          <w:color w:val="auto"/>
          <w:sz w:val="32"/>
          <w:szCs w:val="32"/>
          <w:highlight w:val="none"/>
          <w:shd w:val="clear"/>
          <w:lang w:eastAsia="zh-CN"/>
        </w:rPr>
        <w:t>.</w:t>
      </w:r>
      <w:r>
        <w:rPr>
          <w:rFonts w:hint="eastAsia" w:ascii="仿宋" w:hAnsi="仿宋" w:eastAsia="仿宋"/>
          <w:color w:val="auto"/>
          <w:sz w:val="32"/>
          <w:szCs w:val="32"/>
          <w:highlight w:val="none"/>
          <w:shd w:val="clear"/>
        </w:rPr>
        <w:t>从事法律事务工作二年以上，或者曾经担任法官、检察官、律师一年以上；</w:t>
      </w:r>
    </w:p>
    <w:p>
      <w:pPr>
        <w:shd w:val="clear" w:fill="FFFFFF" w:themeFill="background1"/>
        <w:wordWrap/>
        <w:spacing w:line="560" w:lineRule="exact"/>
        <w:ind w:right="0" w:firstLine="640" w:firstLineChars="200"/>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5</w:t>
      </w:r>
      <w:r>
        <w:rPr>
          <w:rFonts w:hint="eastAsia" w:ascii="仿宋" w:hAnsi="仿宋" w:eastAsia="仿宋"/>
          <w:color w:val="auto"/>
          <w:sz w:val="32"/>
          <w:szCs w:val="32"/>
          <w:highlight w:val="none"/>
          <w:shd w:val="clear"/>
          <w:lang w:eastAsia="zh-CN"/>
        </w:rPr>
        <w:t>.</w:t>
      </w:r>
      <w:r>
        <w:rPr>
          <w:rFonts w:hint="eastAsia" w:ascii="仿宋" w:hAnsi="仿宋" w:eastAsia="仿宋"/>
          <w:color w:val="auto"/>
          <w:sz w:val="32"/>
          <w:szCs w:val="32"/>
          <w:highlight w:val="none"/>
          <w:shd w:val="clear"/>
        </w:rPr>
        <w:t>品行良好；</w:t>
      </w:r>
    </w:p>
    <w:p>
      <w:pPr>
        <w:shd w:val="clear" w:fill="FFFFFF" w:themeFill="background1"/>
        <w:wordWrap/>
        <w:spacing w:line="560" w:lineRule="exact"/>
        <w:ind w:right="0" w:firstLine="640" w:firstLineChars="200"/>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6</w:t>
      </w:r>
      <w:r>
        <w:rPr>
          <w:rFonts w:hint="eastAsia" w:ascii="仿宋" w:hAnsi="仿宋" w:eastAsia="仿宋"/>
          <w:color w:val="auto"/>
          <w:sz w:val="32"/>
          <w:szCs w:val="32"/>
          <w:highlight w:val="none"/>
          <w:shd w:val="clear"/>
          <w:lang w:eastAsia="zh-CN"/>
        </w:rPr>
        <w:t>.</w:t>
      </w:r>
      <w:r>
        <w:rPr>
          <w:rFonts w:hint="eastAsia" w:ascii="仿宋" w:hAnsi="仿宋" w:eastAsia="仿宋"/>
          <w:color w:val="auto"/>
          <w:sz w:val="32"/>
          <w:szCs w:val="32"/>
          <w:highlight w:val="none"/>
          <w:shd w:val="clear"/>
        </w:rPr>
        <w:t>所在单位同意其担任公司律师。</w:t>
      </w:r>
    </w:p>
    <w:p>
      <w:pPr>
        <w:shd w:val="clear" w:fill="FFFFFF" w:themeFill="background1"/>
        <w:wordWrap/>
        <w:spacing w:line="560" w:lineRule="exact"/>
        <w:ind w:right="0" w:firstLine="640" w:firstLineChars="200"/>
        <w:textAlignment w:val="auto"/>
        <w:rPr>
          <w:rFonts w:ascii="楷体" w:hAnsi="楷体" w:eastAsia="楷体"/>
          <w:color w:val="auto"/>
          <w:sz w:val="32"/>
          <w:szCs w:val="32"/>
          <w:highlight w:val="none"/>
          <w:shd w:val="clear"/>
        </w:rPr>
      </w:pPr>
      <w:r>
        <w:rPr>
          <w:rFonts w:hint="eastAsia" w:ascii="楷体" w:hAnsi="楷体" w:eastAsia="楷体"/>
          <w:color w:val="auto"/>
          <w:sz w:val="32"/>
          <w:szCs w:val="32"/>
          <w:highlight w:val="none"/>
          <w:shd w:val="clear"/>
        </w:rPr>
        <w:t>（二）申请人有下列情形之一的，不予颁发公司律师证书：</w:t>
      </w:r>
    </w:p>
    <w:p>
      <w:pPr>
        <w:shd w:val="clear" w:fill="FFFFFF" w:themeFill="background1"/>
        <w:wordWrap/>
        <w:spacing w:line="560" w:lineRule="exact"/>
        <w:ind w:right="0" w:firstLine="640" w:firstLineChars="200"/>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1</w:t>
      </w:r>
      <w:r>
        <w:rPr>
          <w:rFonts w:hint="eastAsia" w:ascii="仿宋" w:hAnsi="仿宋" w:eastAsia="仿宋"/>
          <w:color w:val="auto"/>
          <w:sz w:val="32"/>
          <w:szCs w:val="32"/>
          <w:highlight w:val="none"/>
          <w:shd w:val="clear"/>
          <w:lang w:val="en-US" w:eastAsia="zh-CN"/>
        </w:rPr>
        <w:t>.</w:t>
      </w:r>
      <w:r>
        <w:rPr>
          <w:rFonts w:hint="eastAsia" w:ascii="仿宋" w:hAnsi="仿宋" w:eastAsia="仿宋"/>
          <w:color w:val="auto"/>
          <w:sz w:val="32"/>
          <w:szCs w:val="32"/>
          <w:highlight w:val="none"/>
          <w:shd w:val="clear"/>
        </w:rPr>
        <w:t>无民事行为能力或者限制民事行为能力的;</w:t>
      </w:r>
    </w:p>
    <w:p>
      <w:pPr>
        <w:shd w:val="clear" w:fill="FFFFFF" w:themeFill="background1"/>
        <w:wordWrap/>
        <w:spacing w:line="560" w:lineRule="exact"/>
        <w:ind w:right="0" w:firstLine="640" w:firstLineChars="200"/>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2</w:t>
      </w:r>
      <w:r>
        <w:rPr>
          <w:rFonts w:hint="eastAsia" w:ascii="仿宋" w:hAnsi="仿宋" w:eastAsia="仿宋"/>
          <w:color w:val="auto"/>
          <w:sz w:val="32"/>
          <w:szCs w:val="32"/>
          <w:highlight w:val="none"/>
          <w:shd w:val="clear"/>
          <w:lang w:val="en-US" w:eastAsia="zh-CN"/>
        </w:rPr>
        <w:t>.</w:t>
      </w:r>
      <w:r>
        <w:rPr>
          <w:rFonts w:hint="eastAsia" w:ascii="仿宋" w:hAnsi="仿宋" w:eastAsia="仿宋"/>
          <w:color w:val="auto"/>
          <w:sz w:val="32"/>
          <w:szCs w:val="32"/>
          <w:highlight w:val="none"/>
          <w:shd w:val="clear"/>
        </w:rPr>
        <w:t>受过刑事处罚的，但过失犯罪的除外;</w:t>
      </w:r>
    </w:p>
    <w:p>
      <w:pPr>
        <w:shd w:val="clear" w:fill="FFFFFF" w:themeFill="background1"/>
        <w:wordWrap/>
        <w:spacing w:line="560" w:lineRule="exact"/>
        <w:ind w:right="0" w:firstLine="640" w:firstLineChars="200"/>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3</w:t>
      </w:r>
      <w:r>
        <w:rPr>
          <w:rFonts w:hint="eastAsia" w:ascii="仿宋" w:hAnsi="仿宋" w:eastAsia="仿宋"/>
          <w:color w:val="auto"/>
          <w:sz w:val="32"/>
          <w:szCs w:val="32"/>
          <w:highlight w:val="none"/>
          <w:shd w:val="clear"/>
          <w:lang w:val="en-US" w:eastAsia="zh-CN"/>
        </w:rPr>
        <w:t>.</w:t>
      </w:r>
      <w:r>
        <w:rPr>
          <w:rFonts w:hint="eastAsia" w:ascii="仿宋" w:hAnsi="仿宋" w:eastAsia="仿宋"/>
          <w:color w:val="auto"/>
          <w:sz w:val="32"/>
          <w:szCs w:val="32"/>
          <w:highlight w:val="none"/>
          <w:shd w:val="clear"/>
        </w:rPr>
        <w:t>曾被开除公职或者吊销律师、公证员执业证书的；</w:t>
      </w:r>
    </w:p>
    <w:p>
      <w:pPr>
        <w:shd w:val="clear" w:fill="FFFFFF" w:themeFill="background1"/>
        <w:wordWrap/>
        <w:spacing w:line="560" w:lineRule="exact"/>
        <w:ind w:right="0" w:firstLine="640" w:firstLineChars="200"/>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4</w:t>
      </w:r>
      <w:r>
        <w:rPr>
          <w:rFonts w:hint="eastAsia" w:ascii="仿宋" w:hAnsi="仿宋" w:eastAsia="仿宋"/>
          <w:color w:val="auto"/>
          <w:sz w:val="32"/>
          <w:szCs w:val="32"/>
          <w:highlight w:val="none"/>
          <w:shd w:val="clear"/>
          <w:lang w:val="en-US" w:eastAsia="zh-CN"/>
        </w:rPr>
        <w:t>.</w:t>
      </w:r>
      <w:r>
        <w:rPr>
          <w:rFonts w:hint="eastAsia" w:ascii="仿宋" w:hAnsi="仿宋" w:eastAsia="仿宋"/>
          <w:color w:val="auto"/>
          <w:sz w:val="32"/>
          <w:szCs w:val="32"/>
          <w:highlight w:val="none"/>
          <w:shd w:val="clear"/>
        </w:rPr>
        <w:t>涉嫌犯罪、司法程序尚未终结的，或者涉嫌违纪违法、正在接受审查的；</w:t>
      </w:r>
    </w:p>
    <w:p>
      <w:pPr>
        <w:shd w:val="clear" w:fill="FFFFFF" w:themeFill="background1"/>
        <w:wordWrap/>
        <w:spacing w:line="560" w:lineRule="exact"/>
        <w:ind w:right="0" w:firstLine="640" w:firstLineChars="200"/>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5</w:t>
      </w:r>
      <w:r>
        <w:rPr>
          <w:rFonts w:hint="eastAsia" w:ascii="仿宋" w:hAnsi="仿宋" w:eastAsia="仿宋"/>
          <w:color w:val="auto"/>
          <w:sz w:val="32"/>
          <w:szCs w:val="32"/>
          <w:highlight w:val="none"/>
          <w:shd w:val="clear"/>
          <w:lang w:val="en-US" w:eastAsia="zh-CN"/>
        </w:rPr>
        <w:t>.</w:t>
      </w:r>
      <w:r>
        <w:rPr>
          <w:rFonts w:hint="eastAsia" w:ascii="仿宋" w:hAnsi="仿宋" w:eastAsia="仿宋"/>
          <w:color w:val="auto"/>
          <w:sz w:val="32"/>
          <w:szCs w:val="32"/>
          <w:highlight w:val="none"/>
          <w:shd w:val="clear"/>
        </w:rPr>
        <w:t>正被列为失信联合惩戒对象的。</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三、申请材料</w:t>
      </w:r>
    </w:p>
    <w:p>
      <w:pPr>
        <w:shd w:val="clear" w:fill="FFFFFF" w:themeFill="background1"/>
        <w:wordWrap/>
        <w:spacing w:line="560" w:lineRule="exact"/>
        <w:ind w:right="0" w:firstLine="640" w:firstLineChars="20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rPr>
        <w:t>（一）公司律师申请表（原件1份）;</w:t>
      </w:r>
    </w:p>
    <w:p>
      <w:pPr>
        <w:shd w:val="clear" w:fill="FFFFFF" w:themeFill="background1"/>
        <w:wordWrap/>
        <w:spacing w:line="560" w:lineRule="exact"/>
        <w:ind w:right="0" w:firstLine="640" w:firstLineChars="20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rPr>
        <w:t>（二）法律职业资格证书或者律师资格证书（原件1份）;</w:t>
      </w:r>
    </w:p>
    <w:p>
      <w:pPr>
        <w:shd w:val="clear" w:fill="FFFFFF" w:themeFill="background1"/>
        <w:wordWrap/>
        <w:spacing w:line="560" w:lineRule="exact"/>
        <w:ind w:right="0" w:firstLine="640" w:firstLineChars="20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rPr>
        <w:t>（三）经省律师协会培训并考核合格的证明材料（原件1份）;</w:t>
      </w:r>
    </w:p>
    <w:p>
      <w:pPr>
        <w:widowControl/>
        <w:shd w:val="clear" w:fill="FFFFFF" w:themeFill="background1"/>
        <w:wordWrap/>
        <w:spacing w:line="560" w:lineRule="exact"/>
        <w:ind w:right="0" w:firstLine="640" w:firstLineChars="20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rPr>
        <w:t>（四）身份证原件;</w:t>
      </w:r>
    </w:p>
    <w:p>
      <w:pPr>
        <w:widowControl/>
        <w:shd w:val="clear" w:fill="FFFFFF" w:themeFill="background1"/>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rPr>
      </w:pPr>
      <w:r>
        <w:rPr>
          <w:rFonts w:hint="eastAsia" w:ascii="仿宋_GB2312" w:hAnsi="仿宋" w:eastAsia="仿宋_GB2312" w:cs="宋体"/>
          <w:color w:val="auto"/>
          <w:kern w:val="0"/>
          <w:sz w:val="32"/>
          <w:szCs w:val="32"/>
          <w:highlight w:val="none"/>
          <w:shd w:val="clear"/>
        </w:rPr>
        <w:t>（五）申请人与所在单位签订的劳动合同（原件1份）;</w:t>
      </w:r>
    </w:p>
    <w:p>
      <w:pPr>
        <w:widowControl/>
        <w:shd w:val="clear" w:fill="FFFFFF" w:themeFill="background1"/>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rPr>
      </w:pPr>
      <w:r>
        <w:rPr>
          <w:rFonts w:hint="eastAsia" w:ascii="仿宋_GB2312" w:hAnsi="仿宋" w:eastAsia="仿宋_GB2312" w:cs="宋体"/>
          <w:color w:val="auto"/>
          <w:kern w:val="0"/>
          <w:sz w:val="32"/>
          <w:szCs w:val="32"/>
          <w:highlight w:val="none"/>
          <w:shd w:val="clear"/>
        </w:rPr>
        <w:t>（六）申请人所在单位出具的意见书（原件1份）。</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 xml:space="preserve"> 四、办理流程</w:t>
      </w:r>
    </w:p>
    <w:p>
      <w:pPr>
        <w:widowControl/>
        <w:shd w:val="clear" w:fill="FFFFFF" w:themeFill="background1"/>
        <w:kinsoku w:val="0"/>
        <w:wordWrap/>
        <w:autoSpaceDE w:val="0"/>
        <w:autoSpaceDN w:val="0"/>
        <w:adjustRightInd w:val="0"/>
        <w:snapToGrid w:val="0"/>
        <w:spacing w:line="560" w:lineRule="exact"/>
        <w:ind w:left="0" w:leftChars="0" w:right="0" w:firstLine="640" w:firstLineChars="0"/>
        <w:jc w:val="both"/>
        <w:textAlignment w:val="baseline"/>
        <w:outlineLvl w:val="9"/>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lang w:val="en-US" w:eastAsia="zh-CN"/>
        </w:rPr>
        <w:t>一</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网上申请流程，登录山东政务服务网-</w:t>
      </w:r>
      <w:r>
        <w:rPr>
          <w:rFonts w:hint="eastAsia" w:ascii="仿宋" w:hAnsi="仿宋" w:eastAsia="仿宋" w:cs="仿宋"/>
          <w:color w:val="auto"/>
          <w:sz w:val="32"/>
          <w:szCs w:val="32"/>
          <w:highlight w:val="none"/>
          <w:shd w:val="clear"/>
          <w:lang w:eastAsia="zh-CN"/>
        </w:rPr>
        <w:t>山东</w:t>
      </w:r>
      <w:r>
        <w:rPr>
          <w:rFonts w:hint="eastAsia" w:ascii="仿宋" w:hAnsi="仿宋" w:eastAsia="仿宋" w:cs="仿宋"/>
          <w:color w:val="auto"/>
          <w:sz w:val="32"/>
          <w:szCs w:val="32"/>
          <w:highlight w:val="none"/>
          <w:shd w:val="clear"/>
        </w:rPr>
        <w:t>省司法厅-其他权力-颁发公职</w:t>
      </w:r>
      <w:r>
        <w:rPr>
          <w:rFonts w:hint="eastAsia" w:ascii="仿宋" w:hAnsi="仿宋" w:eastAsia="仿宋" w:cs="仿宋"/>
          <w:color w:val="auto"/>
          <w:sz w:val="32"/>
          <w:szCs w:val="32"/>
          <w:highlight w:val="none"/>
          <w:shd w:val="clear"/>
          <w:lang w:eastAsia="zh-CN"/>
        </w:rPr>
        <w:t>（公司）</w:t>
      </w:r>
      <w:r>
        <w:rPr>
          <w:rFonts w:hint="eastAsia" w:ascii="仿宋" w:hAnsi="仿宋" w:eastAsia="仿宋" w:cs="仿宋"/>
          <w:color w:val="auto"/>
          <w:sz w:val="32"/>
          <w:szCs w:val="32"/>
          <w:highlight w:val="none"/>
          <w:shd w:val="clear"/>
        </w:rPr>
        <w:t>律师工作证</w:t>
      </w:r>
      <w:r>
        <w:rPr>
          <w:rFonts w:hint="eastAsia" w:ascii="仿宋" w:hAnsi="仿宋" w:eastAsia="仿宋" w:cs="仿宋"/>
          <w:color w:val="auto"/>
          <w:sz w:val="32"/>
          <w:szCs w:val="32"/>
          <w:highlight w:val="none"/>
          <w:shd w:val="clear"/>
          <w:lang w:eastAsia="zh-CN"/>
        </w:rPr>
        <w:t>，点击申报。</w:t>
      </w:r>
    </w:p>
    <w:p>
      <w:pPr>
        <w:widowControl/>
        <w:shd w:val="clear" w:fill="FFFFFF" w:themeFill="background1"/>
        <w:kinsoku w:val="0"/>
        <w:wordWrap/>
        <w:autoSpaceDE w:val="0"/>
        <w:autoSpaceDN w:val="0"/>
        <w:adjustRightInd w:val="0"/>
        <w:snapToGrid w:val="0"/>
        <w:spacing w:line="560" w:lineRule="exact"/>
        <w:ind w:left="0" w:leftChars="0" w:right="0" w:firstLine="640" w:firstLineChars="0"/>
        <w:jc w:val="both"/>
        <w:textAlignment w:val="baseline"/>
        <w:outlineLvl w:val="9"/>
        <w:rPr>
          <w:rFonts w:hint="eastAsia" w:ascii="仿宋" w:hAnsi="仿宋" w:eastAsia="仿宋" w:cs="仿宋"/>
          <w:color w:val="auto"/>
          <w:sz w:val="32"/>
          <w:szCs w:val="32"/>
          <w:highlight w:val="none"/>
          <w:shd w:val="clear"/>
        </w:rPr>
      </w:pPr>
      <w:r>
        <w:rPr>
          <w:rFonts w:hint="eastAsia" w:ascii="仿宋" w:hAnsi="仿宋" w:eastAsia="仿宋" w:cs="仿宋"/>
          <w:color w:val="auto"/>
          <w:sz w:val="32"/>
          <w:szCs w:val="32"/>
          <w:highlight w:val="none"/>
          <w:shd w:val="clear"/>
        </w:rPr>
        <w:t>（</w:t>
      </w:r>
      <w:r>
        <w:rPr>
          <w:rFonts w:hint="eastAsia" w:ascii="仿宋" w:hAnsi="仿宋" w:eastAsia="仿宋" w:cs="仿宋"/>
          <w:color w:val="auto"/>
          <w:sz w:val="32"/>
          <w:szCs w:val="32"/>
          <w:highlight w:val="none"/>
          <w:shd w:val="clear"/>
          <w:lang w:val="en-US" w:eastAsia="zh-CN"/>
        </w:rPr>
        <w:t>二</w:t>
      </w:r>
      <w:r>
        <w:rPr>
          <w:rFonts w:hint="eastAsia" w:ascii="仿宋" w:hAnsi="仿宋" w:eastAsia="仿宋" w:cs="仿宋"/>
          <w:color w:val="auto"/>
          <w:sz w:val="32"/>
          <w:szCs w:val="32"/>
          <w:highlight w:val="none"/>
          <w:shd w:val="clear"/>
        </w:rPr>
        <w:t>）准确填写电子表单信息，表单信息注意事项：1</w:t>
      </w:r>
      <w:r>
        <w:rPr>
          <w:rFonts w:hint="eastAsia" w:ascii="仿宋" w:hAnsi="仿宋" w:eastAsia="仿宋" w:cs="仿宋"/>
          <w:color w:val="auto"/>
          <w:sz w:val="32"/>
          <w:szCs w:val="32"/>
          <w:highlight w:val="none"/>
          <w:shd w:val="clear"/>
          <w:lang w:val="en-US" w:eastAsia="zh-CN"/>
        </w:rPr>
        <w:t>.</w:t>
      </w:r>
      <w:r>
        <w:rPr>
          <w:rFonts w:hint="eastAsia" w:ascii="仿宋" w:hAnsi="仿宋" w:eastAsia="仿宋" w:cs="仿宋"/>
          <w:color w:val="auto"/>
          <w:sz w:val="32"/>
          <w:szCs w:val="32"/>
          <w:highlight w:val="none"/>
          <w:shd w:val="clear"/>
        </w:rPr>
        <w:t>1-4页准确填写；2</w:t>
      </w:r>
      <w:r>
        <w:rPr>
          <w:rFonts w:hint="eastAsia" w:ascii="仿宋" w:hAnsi="仿宋" w:eastAsia="仿宋" w:cs="仿宋"/>
          <w:color w:val="auto"/>
          <w:sz w:val="32"/>
          <w:szCs w:val="32"/>
          <w:highlight w:val="none"/>
          <w:shd w:val="clear"/>
          <w:lang w:val="en-US" w:eastAsia="zh-CN"/>
        </w:rPr>
        <w:t>.</w:t>
      </w:r>
      <w:r>
        <w:rPr>
          <w:rFonts w:hint="eastAsia" w:ascii="仿宋" w:hAnsi="仿宋" w:eastAsia="仿宋" w:cs="仿宋"/>
          <w:color w:val="auto"/>
          <w:sz w:val="32"/>
          <w:szCs w:val="32"/>
          <w:highlight w:val="none"/>
          <w:shd w:val="clear"/>
        </w:rPr>
        <w:t>受理申请机关统一为：青岛市司法局；3</w:t>
      </w:r>
      <w:r>
        <w:rPr>
          <w:rFonts w:hint="eastAsia" w:ascii="仿宋" w:hAnsi="仿宋" w:eastAsia="仿宋" w:cs="仿宋"/>
          <w:color w:val="auto"/>
          <w:sz w:val="32"/>
          <w:szCs w:val="32"/>
          <w:highlight w:val="none"/>
          <w:shd w:val="clear"/>
          <w:lang w:val="en-US" w:eastAsia="zh-CN"/>
        </w:rPr>
        <w:t>.</w:t>
      </w:r>
      <w:r>
        <w:rPr>
          <w:rFonts w:hint="eastAsia" w:ascii="仿宋" w:hAnsi="仿宋" w:eastAsia="仿宋" w:cs="仿宋"/>
          <w:color w:val="auto"/>
          <w:sz w:val="32"/>
          <w:szCs w:val="32"/>
          <w:highlight w:val="none"/>
          <w:shd w:val="clear"/>
        </w:rPr>
        <w:t>表单信息第三页需上传电子照片。</w:t>
      </w:r>
    </w:p>
    <w:p>
      <w:pPr>
        <w:widowControl/>
        <w:shd w:val="clear" w:fill="FFFFFF" w:themeFill="background1"/>
        <w:kinsoku w:val="0"/>
        <w:wordWrap/>
        <w:autoSpaceDE w:val="0"/>
        <w:autoSpaceDN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32"/>
          <w:szCs w:val="32"/>
          <w:highlight w:val="none"/>
          <w:shd w:val="clear"/>
        </w:rPr>
      </w:pPr>
      <w:r>
        <w:rPr>
          <w:rFonts w:hint="eastAsia" w:ascii="仿宋" w:hAnsi="仿宋" w:eastAsia="仿宋" w:cs="仿宋"/>
          <w:color w:val="auto"/>
          <w:sz w:val="32"/>
          <w:szCs w:val="32"/>
          <w:highlight w:val="none"/>
          <w:shd w:val="clear"/>
          <w:lang w:val="en-US" w:eastAsia="zh-CN"/>
        </w:rPr>
        <w:t xml:space="preserve">    </w:t>
      </w:r>
      <w:r>
        <w:rPr>
          <w:rFonts w:hint="eastAsia" w:ascii="仿宋" w:hAnsi="仿宋" w:eastAsia="仿宋" w:cs="仿宋"/>
          <w:color w:val="auto"/>
          <w:sz w:val="32"/>
          <w:szCs w:val="32"/>
          <w:highlight w:val="none"/>
          <w:shd w:val="clear"/>
        </w:rPr>
        <w:t>（</w:t>
      </w:r>
      <w:r>
        <w:rPr>
          <w:rFonts w:hint="eastAsia" w:ascii="仿宋" w:hAnsi="仿宋" w:eastAsia="仿宋" w:cs="仿宋"/>
          <w:color w:val="auto"/>
          <w:sz w:val="32"/>
          <w:szCs w:val="32"/>
          <w:highlight w:val="none"/>
          <w:shd w:val="clear"/>
          <w:lang w:eastAsia="zh-CN"/>
        </w:rPr>
        <w:t>三</w:t>
      </w:r>
      <w:r>
        <w:rPr>
          <w:rFonts w:hint="eastAsia" w:ascii="仿宋" w:hAnsi="仿宋" w:eastAsia="仿宋" w:cs="仿宋"/>
          <w:color w:val="auto"/>
          <w:sz w:val="32"/>
          <w:szCs w:val="32"/>
          <w:highlight w:val="none"/>
          <w:shd w:val="clear"/>
        </w:rPr>
        <w:t>）1-8项纸质材料上传：注意事项1</w:t>
      </w:r>
      <w:r>
        <w:rPr>
          <w:rFonts w:hint="eastAsia" w:ascii="仿宋" w:hAnsi="仿宋" w:eastAsia="仿宋" w:cs="仿宋"/>
          <w:color w:val="auto"/>
          <w:sz w:val="32"/>
          <w:szCs w:val="32"/>
          <w:highlight w:val="none"/>
          <w:shd w:val="clear"/>
          <w:lang w:val="en-US" w:eastAsia="zh-CN"/>
        </w:rPr>
        <w:t>.</w:t>
      </w:r>
      <w:r>
        <w:rPr>
          <w:rFonts w:hint="eastAsia" w:ascii="仿宋" w:hAnsi="仿宋" w:eastAsia="仿宋" w:cs="仿宋"/>
          <w:color w:val="auto"/>
          <w:sz w:val="32"/>
          <w:szCs w:val="32"/>
          <w:highlight w:val="none"/>
          <w:shd w:val="clear"/>
        </w:rPr>
        <w:t>纸质申请表大厅盖章后上传，各区局所属单位的申请人可到相应区局法律服务部门盖章。2</w:t>
      </w:r>
      <w:r>
        <w:rPr>
          <w:rFonts w:hint="eastAsia" w:ascii="仿宋" w:hAnsi="仿宋" w:eastAsia="仿宋" w:cs="仿宋"/>
          <w:color w:val="auto"/>
          <w:sz w:val="32"/>
          <w:szCs w:val="32"/>
          <w:highlight w:val="none"/>
          <w:shd w:val="clear"/>
          <w:lang w:val="en-US" w:eastAsia="zh-CN"/>
        </w:rPr>
        <w:t>.</w:t>
      </w:r>
      <w:r>
        <w:rPr>
          <w:rFonts w:hint="eastAsia" w:ascii="仿宋" w:hAnsi="仿宋" w:eastAsia="仿宋" w:cs="仿宋"/>
          <w:color w:val="auto"/>
          <w:sz w:val="32"/>
          <w:szCs w:val="32"/>
          <w:highlight w:val="none"/>
          <w:shd w:val="clear"/>
        </w:rPr>
        <w:t>任职文件需标注申请人姓名后上传。</w:t>
      </w:r>
    </w:p>
    <w:p>
      <w:pPr>
        <w:widowControl/>
        <w:shd w:val="clear" w:fill="FFFFFF" w:themeFill="background1"/>
        <w:kinsoku w:val="0"/>
        <w:wordWrap/>
        <w:autoSpaceDE w:val="0"/>
        <w:autoSpaceDN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32"/>
          <w:szCs w:val="32"/>
          <w:highlight w:val="none"/>
          <w:shd w:val="clear"/>
        </w:rPr>
      </w:pPr>
      <w:r>
        <w:rPr>
          <w:rFonts w:hint="eastAsia" w:ascii="仿宋" w:hAnsi="仿宋" w:eastAsia="仿宋" w:cs="仿宋"/>
          <w:color w:val="auto"/>
          <w:sz w:val="32"/>
          <w:szCs w:val="32"/>
          <w:highlight w:val="none"/>
          <w:shd w:val="clear"/>
          <w:lang w:val="en-US" w:eastAsia="zh-CN"/>
        </w:rPr>
        <w:t xml:space="preserve">    </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lang w:val="en-US" w:eastAsia="zh-CN"/>
        </w:rPr>
        <w:t>四</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申请人提交申请后，应及时查看网上办件进度，网上审核通过后，申请人应及时到大厅提交材料，即</w:t>
      </w:r>
      <w:r>
        <w:rPr>
          <w:rFonts w:hint="eastAsia" w:ascii="仿宋" w:hAnsi="仿宋" w:eastAsia="仿宋" w:cs="仿宋"/>
          <w:color w:val="auto"/>
          <w:sz w:val="32"/>
          <w:szCs w:val="32"/>
          <w:highlight w:val="none"/>
          <w:shd w:val="clear"/>
          <w:lang w:eastAsia="zh-CN"/>
        </w:rPr>
        <w:t>申请材料</w:t>
      </w:r>
      <w:r>
        <w:rPr>
          <w:rFonts w:hint="eastAsia" w:ascii="仿宋" w:hAnsi="仿宋" w:eastAsia="仿宋" w:cs="仿宋"/>
          <w:color w:val="auto"/>
          <w:sz w:val="32"/>
          <w:szCs w:val="32"/>
          <w:highlight w:val="none"/>
          <w:shd w:val="clear"/>
        </w:rPr>
        <w:t>所列1-9项，其中除身份证、法律职业资格证提交复印件外，其他材料为原件。</w:t>
      </w:r>
    </w:p>
    <w:p>
      <w:pPr>
        <w:widowControl/>
        <w:shd w:val="clear" w:fill="FFFFFF" w:themeFill="background1"/>
        <w:kinsoku w:val="0"/>
        <w:wordWrap/>
        <w:autoSpaceDE w:val="0"/>
        <w:autoSpaceDN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32"/>
          <w:szCs w:val="32"/>
          <w:highlight w:val="none"/>
          <w:shd w:val="clear"/>
        </w:rPr>
      </w:pPr>
      <w:r>
        <w:rPr>
          <w:rFonts w:hint="eastAsia" w:ascii="仿宋" w:hAnsi="仿宋" w:eastAsia="仿宋" w:cs="仿宋"/>
          <w:color w:val="auto"/>
          <w:sz w:val="32"/>
          <w:szCs w:val="32"/>
          <w:highlight w:val="none"/>
          <w:shd w:val="clear"/>
          <w:lang w:val="en-US" w:eastAsia="zh-CN"/>
        </w:rPr>
        <w:t xml:space="preserve">   </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lang w:val="en-US" w:eastAsia="zh-CN"/>
        </w:rPr>
        <w:t>五</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大厅收到完整纸质材料（包括照片）后，寄到省司法厅办证；</w:t>
      </w:r>
    </w:p>
    <w:p>
      <w:pPr>
        <w:widowControl/>
        <w:shd w:val="clear" w:fill="FFFFFF" w:themeFill="background1"/>
        <w:kinsoku w:val="0"/>
        <w:wordWrap/>
        <w:autoSpaceDE w:val="0"/>
        <w:autoSpaceDN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32"/>
          <w:szCs w:val="32"/>
          <w:highlight w:val="none"/>
          <w:shd w:val="clear"/>
        </w:rPr>
      </w:pPr>
      <w:r>
        <w:rPr>
          <w:rFonts w:hint="eastAsia" w:ascii="仿宋" w:hAnsi="仿宋" w:eastAsia="仿宋" w:cs="仿宋"/>
          <w:color w:val="auto"/>
          <w:sz w:val="32"/>
          <w:szCs w:val="32"/>
          <w:highlight w:val="none"/>
          <w:shd w:val="clear"/>
          <w:lang w:val="en-US" w:eastAsia="zh-CN"/>
        </w:rPr>
        <w:t xml:space="preserve">   </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lang w:val="en-US" w:eastAsia="zh-CN"/>
        </w:rPr>
        <w:t>六</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证书办好后大厅工作人员会在相关工作群发通知，申请人接到通知后到青岛市司法局驻大厅领证。</w:t>
      </w:r>
      <w:r>
        <w:rPr>
          <w:rFonts w:hint="eastAsia" w:ascii="仿宋" w:hAnsi="仿宋" w:eastAsia="仿宋" w:cs="仿宋"/>
          <w:color w:val="auto"/>
          <w:sz w:val="32"/>
          <w:szCs w:val="32"/>
          <w:highlight w:val="none"/>
          <w:shd w:val="clear"/>
          <w:lang w:val="en-US" w:eastAsia="zh-CN"/>
        </w:rPr>
        <w:t xml:space="preserve">   </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五、法定期限</w:t>
      </w:r>
    </w:p>
    <w:p>
      <w:pPr>
        <w:shd w:val="clear" w:fill="FFFFFF" w:themeFill="background1"/>
        <w:wordWrap/>
        <w:spacing w:line="560" w:lineRule="exact"/>
        <w:ind w:right="0" w:firstLine="640" w:firstLineChars="20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lang w:val="en-US" w:eastAsia="zh-CN"/>
        </w:rPr>
        <w:t>40个工作日</w:t>
      </w:r>
      <w:r>
        <w:rPr>
          <w:rFonts w:hint="eastAsia" w:ascii="仿宋_GB2312" w:hAnsi="仿宋" w:eastAsia="仿宋_GB2312"/>
          <w:color w:val="auto"/>
          <w:sz w:val="32"/>
          <w:szCs w:val="32"/>
          <w:highlight w:val="none"/>
          <w:shd w:val="clear"/>
        </w:rPr>
        <w:t>。</w:t>
      </w:r>
    </w:p>
    <w:p>
      <w:pPr>
        <w:shd w:val="clear" w:fill="FFFFFF" w:themeFill="background1"/>
        <w:wordWrap/>
        <w:spacing w:line="560" w:lineRule="exact"/>
        <w:ind w:right="0" w:firstLine="640" w:firstLineChars="200"/>
        <w:textAlignment w:val="auto"/>
        <w:rPr>
          <w:rFonts w:ascii="宋体" w:hAnsi="宋体" w:eastAsia="黑体"/>
          <w:color w:val="auto"/>
          <w:sz w:val="32"/>
          <w:szCs w:val="32"/>
          <w:highlight w:val="none"/>
          <w:shd w:val="clear"/>
        </w:rPr>
      </w:pPr>
      <w:r>
        <w:rPr>
          <w:rFonts w:hint="eastAsia" w:ascii="黑体" w:hAnsi="黑体" w:eastAsia="黑体"/>
          <w:color w:val="auto"/>
          <w:sz w:val="32"/>
          <w:szCs w:val="32"/>
          <w:highlight w:val="none"/>
          <w:shd w:val="clear"/>
        </w:rPr>
        <w:t>六、承诺期限</w:t>
      </w:r>
    </w:p>
    <w:p>
      <w:pPr>
        <w:shd w:val="clear" w:fill="FFFFFF" w:themeFill="background1"/>
        <w:wordWrap/>
        <w:spacing w:line="560" w:lineRule="exact"/>
        <w:ind w:right="0" w:firstLine="640" w:firstLineChars="20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lang w:val="en-US" w:eastAsia="zh-CN"/>
        </w:rPr>
        <w:t>40个工作日</w:t>
      </w:r>
      <w:r>
        <w:rPr>
          <w:rFonts w:hint="eastAsia" w:ascii="仿宋_GB2312" w:hAnsi="仿宋" w:eastAsia="仿宋_GB2312"/>
          <w:color w:val="auto"/>
          <w:sz w:val="32"/>
          <w:szCs w:val="32"/>
          <w:highlight w:val="none"/>
          <w:shd w:val="clear"/>
        </w:rPr>
        <w:t>。</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七、收费标准</w:t>
      </w:r>
    </w:p>
    <w:p>
      <w:pPr>
        <w:shd w:val="clear" w:fill="FFFFFF" w:themeFill="background1"/>
        <w:wordWrap/>
        <w:spacing w:line="560" w:lineRule="exact"/>
        <w:ind w:right="0" w:firstLine="640" w:firstLineChars="200"/>
        <w:textAlignment w:val="auto"/>
        <w:rPr>
          <w:rFonts w:ascii="宋体" w:hAnsi="宋体"/>
          <w:color w:val="auto"/>
          <w:sz w:val="32"/>
          <w:szCs w:val="32"/>
          <w:highlight w:val="none"/>
          <w:shd w:val="clear"/>
        </w:rPr>
      </w:pPr>
      <w:r>
        <w:rPr>
          <w:rFonts w:hint="eastAsia" w:ascii="仿宋" w:hAnsi="仿宋" w:eastAsia="仿宋"/>
          <w:color w:val="auto"/>
          <w:sz w:val="32"/>
          <w:szCs w:val="32"/>
          <w:highlight w:val="none"/>
          <w:shd w:val="clear"/>
        </w:rPr>
        <w:t>不收费。</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八、办理地点</w:t>
      </w:r>
    </w:p>
    <w:p>
      <w:pPr>
        <w:shd w:val="clear" w:fill="FFFFFF" w:themeFill="background1"/>
        <w:wordWrap/>
        <w:spacing w:line="560" w:lineRule="exact"/>
        <w:ind w:right="0" w:firstLine="640" w:firstLineChars="200"/>
        <w:textAlignment w:val="auto"/>
        <w:rPr>
          <w:rFonts w:hint="eastAsia" w:ascii="仿宋_GB2312" w:hAnsi="宋体" w:eastAsia="仿宋_GB2312"/>
          <w:color w:val="auto"/>
          <w:sz w:val="32"/>
          <w:szCs w:val="32"/>
          <w:highlight w:val="none"/>
          <w:shd w:val="clear"/>
          <w:lang w:val="en-US" w:eastAsia="zh-CN"/>
        </w:rPr>
      </w:pPr>
      <w:r>
        <w:rPr>
          <w:rFonts w:hint="eastAsia" w:ascii="仿宋_GB2312" w:hAnsi="宋体" w:eastAsia="仿宋_GB2312"/>
          <w:color w:val="auto"/>
          <w:sz w:val="32"/>
          <w:szCs w:val="32"/>
          <w:highlight w:val="none"/>
          <w:shd w:val="clear"/>
          <w:lang w:eastAsia="zh-CN"/>
        </w:rPr>
        <w:t>青岛市市南区福州南路17，27号市民中心 4楼T0</w:t>
      </w:r>
      <w:r>
        <w:rPr>
          <w:rFonts w:hint="eastAsia" w:ascii="仿宋_GB2312" w:hAnsi="宋体" w:eastAsia="仿宋_GB2312"/>
          <w:color w:val="auto"/>
          <w:sz w:val="32"/>
          <w:szCs w:val="32"/>
          <w:highlight w:val="none"/>
          <w:shd w:val="clear"/>
          <w:lang w:val="en-US" w:eastAsia="zh-CN"/>
        </w:rPr>
        <w:t>6</w:t>
      </w:r>
      <w:r>
        <w:rPr>
          <w:rFonts w:hint="eastAsia" w:ascii="仿宋_GB2312" w:hAnsi="宋体" w:eastAsia="仿宋_GB2312"/>
          <w:color w:val="auto"/>
          <w:sz w:val="32"/>
          <w:szCs w:val="32"/>
          <w:highlight w:val="none"/>
          <w:shd w:val="clear"/>
          <w:lang w:eastAsia="zh-CN"/>
        </w:rPr>
        <w:t>号窗口</w:t>
      </w:r>
      <w:r>
        <w:rPr>
          <w:rFonts w:hint="eastAsia" w:ascii="仿宋_GB2312" w:hAnsi="宋体" w:eastAsia="仿宋_GB2312"/>
          <w:color w:val="auto"/>
          <w:sz w:val="32"/>
          <w:szCs w:val="32"/>
          <w:highlight w:val="none"/>
          <w:shd w:val="clear"/>
          <w:lang w:val="en-US" w:eastAsia="zh-CN"/>
        </w:rPr>
        <w:t xml:space="preserve">。  </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s="黑体"/>
          <w:color w:val="auto"/>
          <w:sz w:val="32"/>
          <w:szCs w:val="32"/>
          <w:highlight w:val="none"/>
          <w:shd w:val="clear"/>
          <w:lang w:val="en-US" w:eastAsia="zh-CN"/>
        </w:rPr>
        <w:t>九、</w:t>
      </w:r>
      <w:r>
        <w:rPr>
          <w:rFonts w:hint="eastAsia" w:ascii="黑体" w:hAnsi="黑体" w:eastAsia="黑体" w:cs="黑体"/>
          <w:color w:val="auto"/>
          <w:sz w:val="32"/>
          <w:szCs w:val="32"/>
          <w:highlight w:val="none"/>
          <w:shd w:val="clear"/>
        </w:rPr>
        <w:t>咨</w:t>
      </w:r>
      <w:r>
        <w:rPr>
          <w:rFonts w:hint="eastAsia" w:ascii="黑体" w:hAnsi="黑体" w:eastAsia="黑体"/>
          <w:color w:val="auto"/>
          <w:sz w:val="32"/>
          <w:szCs w:val="32"/>
          <w:highlight w:val="none"/>
          <w:shd w:val="clear"/>
        </w:rPr>
        <w:t>询电话</w:t>
      </w:r>
    </w:p>
    <w:p>
      <w:pPr>
        <w:shd w:val="clear" w:fill="FFFFFF" w:themeFill="background1"/>
        <w:wordWrap/>
        <w:spacing w:line="560" w:lineRule="exact"/>
        <w:ind w:right="0"/>
        <w:textAlignment w:val="auto"/>
        <w:rPr>
          <w:rFonts w:ascii="仿宋_GB2312" w:eastAsia="仿宋_GB2312"/>
          <w:color w:val="auto"/>
          <w:sz w:val="32"/>
          <w:szCs w:val="32"/>
          <w:highlight w:val="none"/>
          <w:shd w:val="clear"/>
        </w:rPr>
      </w:pPr>
      <w:r>
        <w:rPr>
          <w:rFonts w:hint="eastAsia" w:ascii="仿宋_GB2312" w:eastAsia="仿宋_GB2312"/>
          <w:color w:val="auto"/>
          <w:sz w:val="32"/>
          <w:szCs w:val="32"/>
          <w:highlight w:val="none"/>
          <w:shd w:val="clear"/>
          <w:lang w:val="en-US" w:eastAsia="zh-CN"/>
        </w:rPr>
        <w:t xml:space="preserve">    </w:t>
      </w:r>
      <w:r>
        <w:rPr>
          <w:rFonts w:hint="eastAsia" w:ascii="仿宋_GB2312" w:eastAsia="仿宋_GB2312"/>
          <w:color w:val="auto"/>
          <w:sz w:val="32"/>
          <w:szCs w:val="32"/>
          <w:highlight w:val="none"/>
          <w:shd w:val="clear"/>
          <w:lang w:eastAsia="zh-CN"/>
        </w:rPr>
        <w:t>0532-662003</w:t>
      </w:r>
      <w:r>
        <w:rPr>
          <w:rFonts w:hint="eastAsia" w:ascii="仿宋_GB2312" w:eastAsia="仿宋_GB2312"/>
          <w:color w:val="auto"/>
          <w:sz w:val="32"/>
          <w:szCs w:val="32"/>
          <w:highlight w:val="none"/>
          <w:shd w:val="clear"/>
          <w:lang w:val="en-US" w:eastAsia="zh-CN"/>
        </w:rPr>
        <w:t>65</w:t>
      </w:r>
      <w:r>
        <w:rPr>
          <w:rFonts w:hint="eastAsia" w:ascii="仿宋_GB2312" w:eastAsia="仿宋_GB2312"/>
          <w:color w:val="auto"/>
          <w:sz w:val="32"/>
          <w:szCs w:val="32"/>
          <w:highlight w:val="none"/>
          <w:shd w:val="clear"/>
        </w:rPr>
        <w:t>。</w:t>
      </w: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br w:type="page"/>
      </w: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t>颁发援助律师工作证办事指南</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p>
    <w:p>
      <w:pPr>
        <w:shd w:val="clear" w:fill="FFFFFF" w:themeFill="background1"/>
        <w:wordWrap/>
        <w:spacing w:line="560" w:lineRule="exact"/>
        <w:ind w:right="0" w:firstLine="640" w:firstLineChars="200"/>
        <w:textAlignment w:val="auto"/>
        <w:rPr>
          <w:rFonts w:ascii="宋体" w:hAnsi="宋体" w:eastAsia="黑体"/>
          <w:color w:val="auto"/>
          <w:sz w:val="32"/>
          <w:szCs w:val="32"/>
          <w:highlight w:val="none"/>
          <w:shd w:val="clear"/>
        </w:rPr>
      </w:pPr>
      <w:r>
        <w:rPr>
          <w:rFonts w:hint="eastAsia" w:ascii="黑体" w:hAnsi="黑体" w:eastAsia="黑体"/>
          <w:color w:val="auto"/>
          <w:sz w:val="32"/>
          <w:szCs w:val="32"/>
          <w:highlight w:val="none"/>
          <w:shd w:val="clear"/>
        </w:rPr>
        <w:t>一、办理依据</w:t>
      </w:r>
    </w:p>
    <w:p>
      <w:pPr>
        <w:shd w:val="clear" w:fill="FFFFFF" w:themeFill="background1"/>
        <w:wordWrap/>
        <w:spacing w:line="560" w:lineRule="exact"/>
        <w:ind w:right="0" w:firstLine="640" w:firstLineChars="20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rPr>
        <w:t>（一）《中华人民共和国律师法》</w:t>
      </w:r>
    </w:p>
    <w:p>
      <w:pPr>
        <w:shd w:val="clear" w:fill="FFFFFF" w:themeFill="background1"/>
        <w:wordWrap/>
        <w:spacing w:line="560" w:lineRule="exact"/>
        <w:ind w:right="0" w:firstLine="640" w:firstLineChars="200"/>
        <w:textAlignment w:val="auto"/>
        <w:rPr>
          <w:rFonts w:hint="eastAsia"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rPr>
        <w:t>（二）《律师和律师事务所执业证书管理办法》</w:t>
      </w:r>
    </w:p>
    <w:p>
      <w:pPr>
        <w:shd w:val="clear" w:fill="FFFFFF" w:themeFill="background1"/>
        <w:wordWrap/>
        <w:spacing w:line="560" w:lineRule="exact"/>
        <w:ind w:right="0" w:firstLine="640" w:firstLineChars="200"/>
        <w:textAlignment w:val="auto"/>
        <w:rPr>
          <w:rFonts w:hint="eastAsia"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rPr>
        <w:t>（三）《律师执业管理办法</w:t>
      </w:r>
      <w:r>
        <w:rPr>
          <w:rFonts w:hint="eastAsia" w:ascii="仿宋_GB2312" w:hAnsi="仿宋" w:eastAsia="仿宋_GB2312"/>
          <w:color w:val="auto"/>
          <w:sz w:val="32"/>
          <w:szCs w:val="32"/>
          <w:highlight w:val="none"/>
          <w:shd w:val="clear"/>
          <w:lang w:eastAsia="zh-CN"/>
        </w:rPr>
        <w:t>》</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二、办理条件</w:t>
      </w:r>
    </w:p>
    <w:p>
      <w:pPr>
        <w:shd w:val="clear" w:fill="FFFFFF" w:themeFill="background1"/>
        <w:wordWrap/>
        <w:spacing w:line="560" w:lineRule="exact"/>
        <w:ind w:right="0" w:firstLine="480" w:firstLineChars="150"/>
        <w:textAlignment w:val="auto"/>
        <w:rPr>
          <w:rFonts w:ascii="楷体" w:hAnsi="楷体" w:eastAsia="楷体"/>
          <w:color w:val="auto"/>
          <w:sz w:val="32"/>
          <w:szCs w:val="32"/>
          <w:highlight w:val="none"/>
          <w:shd w:val="clear"/>
        </w:rPr>
      </w:pPr>
      <w:r>
        <w:rPr>
          <w:rFonts w:hint="eastAsia" w:ascii="楷体" w:hAnsi="楷体" w:eastAsia="楷体"/>
          <w:color w:val="auto"/>
          <w:sz w:val="32"/>
          <w:szCs w:val="32"/>
          <w:highlight w:val="none"/>
          <w:shd w:val="clear"/>
        </w:rPr>
        <w:t>（一）申请颁发援助律师证书，应当具备下列条件：</w:t>
      </w:r>
    </w:p>
    <w:p>
      <w:pPr>
        <w:shd w:val="clear" w:fill="FFFFFF" w:themeFill="background1"/>
        <w:wordWrap/>
        <w:spacing w:line="560" w:lineRule="exact"/>
        <w:ind w:right="0" w:firstLine="640" w:firstLineChars="200"/>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１</w:t>
      </w:r>
      <w:r>
        <w:rPr>
          <w:rFonts w:hint="eastAsia" w:ascii="仿宋" w:hAnsi="仿宋" w:eastAsia="仿宋"/>
          <w:color w:val="auto"/>
          <w:sz w:val="32"/>
          <w:szCs w:val="32"/>
          <w:highlight w:val="none"/>
          <w:shd w:val="clear"/>
          <w:lang w:eastAsia="zh-CN"/>
        </w:rPr>
        <w:t>.</w:t>
      </w:r>
      <w:r>
        <w:rPr>
          <w:rFonts w:hint="eastAsia" w:ascii="仿宋" w:hAnsi="仿宋" w:eastAsia="仿宋"/>
          <w:color w:val="auto"/>
          <w:sz w:val="32"/>
          <w:szCs w:val="32"/>
          <w:highlight w:val="none"/>
          <w:shd w:val="clear"/>
        </w:rPr>
        <w:t xml:space="preserve">拥护中华人民共和国宪法; </w:t>
      </w:r>
    </w:p>
    <w:p>
      <w:pPr>
        <w:shd w:val="clear" w:fill="FFFFFF" w:themeFill="background1"/>
        <w:wordWrap/>
        <w:spacing w:line="560" w:lineRule="exact"/>
        <w:ind w:right="0" w:firstLine="640" w:firstLineChars="200"/>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２</w:t>
      </w:r>
      <w:r>
        <w:rPr>
          <w:rFonts w:hint="eastAsia" w:ascii="仿宋" w:hAnsi="仿宋" w:eastAsia="仿宋"/>
          <w:color w:val="auto"/>
          <w:sz w:val="32"/>
          <w:szCs w:val="32"/>
          <w:highlight w:val="none"/>
          <w:shd w:val="clear"/>
          <w:lang w:eastAsia="zh-CN"/>
        </w:rPr>
        <w:t>.</w:t>
      </w:r>
      <w:r>
        <w:rPr>
          <w:rFonts w:hint="eastAsia" w:ascii="仿宋" w:hAnsi="仿宋" w:eastAsia="仿宋"/>
          <w:color w:val="auto"/>
          <w:sz w:val="32"/>
          <w:szCs w:val="32"/>
          <w:highlight w:val="none"/>
          <w:shd w:val="clear"/>
        </w:rPr>
        <w:t xml:space="preserve">通过国家统一法律职业资格考试取得法律职业资格; </w:t>
      </w:r>
    </w:p>
    <w:p>
      <w:pPr>
        <w:shd w:val="clear" w:fill="FFFFFF" w:themeFill="background1"/>
        <w:wordWrap/>
        <w:spacing w:line="560" w:lineRule="exact"/>
        <w:ind w:right="0" w:firstLine="640" w:firstLineChars="200"/>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３</w:t>
      </w:r>
      <w:r>
        <w:rPr>
          <w:rFonts w:hint="eastAsia" w:ascii="仿宋" w:hAnsi="仿宋" w:eastAsia="仿宋"/>
          <w:color w:val="auto"/>
          <w:sz w:val="32"/>
          <w:szCs w:val="32"/>
          <w:highlight w:val="none"/>
          <w:shd w:val="clear"/>
          <w:lang w:eastAsia="zh-CN"/>
        </w:rPr>
        <w:t>.</w:t>
      </w:r>
      <w:r>
        <w:rPr>
          <w:rFonts w:hint="eastAsia" w:ascii="仿宋" w:hAnsi="仿宋" w:eastAsia="仿宋"/>
          <w:color w:val="auto"/>
          <w:sz w:val="32"/>
          <w:szCs w:val="32"/>
          <w:highlight w:val="none"/>
          <w:shd w:val="clear"/>
        </w:rPr>
        <w:t xml:space="preserve">在律师事务所实习满一年; </w:t>
      </w:r>
    </w:p>
    <w:p>
      <w:pPr>
        <w:shd w:val="clear" w:fill="FFFFFF" w:themeFill="background1"/>
        <w:wordWrap/>
        <w:spacing w:line="560" w:lineRule="exact"/>
        <w:ind w:right="0" w:firstLine="640" w:firstLineChars="200"/>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４</w:t>
      </w:r>
      <w:r>
        <w:rPr>
          <w:rFonts w:hint="eastAsia" w:ascii="仿宋" w:hAnsi="仿宋" w:eastAsia="仿宋"/>
          <w:color w:val="auto"/>
          <w:sz w:val="32"/>
          <w:szCs w:val="32"/>
          <w:highlight w:val="none"/>
          <w:shd w:val="clear"/>
          <w:lang w:eastAsia="zh-CN"/>
        </w:rPr>
        <w:t>.</w:t>
      </w:r>
      <w:r>
        <w:rPr>
          <w:rFonts w:hint="eastAsia" w:ascii="仿宋" w:hAnsi="仿宋" w:eastAsia="仿宋"/>
          <w:color w:val="auto"/>
          <w:sz w:val="32"/>
          <w:szCs w:val="32"/>
          <w:highlight w:val="none"/>
          <w:shd w:val="clear"/>
        </w:rPr>
        <w:t>品行良好。</w:t>
      </w:r>
    </w:p>
    <w:p>
      <w:pPr>
        <w:shd w:val="clear" w:fill="FFFFFF" w:themeFill="background1"/>
        <w:wordWrap/>
        <w:spacing w:line="560" w:lineRule="exact"/>
        <w:ind w:right="0" w:firstLine="640" w:firstLineChars="200"/>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 xml:space="preserve">实行国家统一法律职业资格考试前取得的国家统一司法考试合格证书、律师资格凭证，与国家统一法律职业资格证书具有同等效力。 </w:t>
      </w:r>
    </w:p>
    <w:p>
      <w:pPr>
        <w:shd w:val="clear" w:fill="FFFFFF" w:themeFill="background1"/>
        <w:wordWrap/>
        <w:spacing w:line="560" w:lineRule="exact"/>
        <w:ind w:right="0" w:firstLine="640" w:firstLineChars="200"/>
        <w:textAlignment w:val="auto"/>
        <w:rPr>
          <w:rFonts w:ascii="楷体" w:hAnsi="楷体" w:eastAsia="楷体"/>
          <w:color w:val="auto"/>
          <w:sz w:val="32"/>
          <w:szCs w:val="32"/>
          <w:highlight w:val="none"/>
          <w:shd w:val="clear"/>
        </w:rPr>
      </w:pPr>
      <w:r>
        <w:rPr>
          <w:rFonts w:hint="eastAsia" w:ascii="楷体" w:hAnsi="楷体" w:eastAsia="楷体"/>
          <w:color w:val="auto"/>
          <w:sz w:val="32"/>
          <w:szCs w:val="32"/>
          <w:highlight w:val="none"/>
          <w:shd w:val="clear"/>
        </w:rPr>
        <w:t>（二） 根据《律师法》第七条和《律师执业管理办法》第九条规定，申请人有下列情形之一的，不予颁发律师执业证书:</w:t>
      </w:r>
    </w:p>
    <w:p>
      <w:pPr>
        <w:shd w:val="clear" w:fill="FFFFFF" w:themeFill="background1"/>
        <w:wordWrap/>
        <w:spacing w:line="560" w:lineRule="exact"/>
        <w:ind w:right="0" w:firstLine="640" w:firstLineChars="200"/>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1</w:t>
      </w:r>
      <w:r>
        <w:rPr>
          <w:rFonts w:hint="eastAsia" w:ascii="仿宋" w:hAnsi="仿宋" w:eastAsia="仿宋"/>
          <w:color w:val="auto"/>
          <w:sz w:val="32"/>
          <w:szCs w:val="32"/>
          <w:highlight w:val="none"/>
          <w:shd w:val="clear"/>
          <w:lang w:eastAsia="zh-CN"/>
        </w:rPr>
        <w:t>.</w:t>
      </w:r>
      <w:r>
        <w:rPr>
          <w:rFonts w:hint="eastAsia" w:ascii="仿宋" w:hAnsi="仿宋" w:eastAsia="仿宋"/>
          <w:color w:val="auto"/>
          <w:sz w:val="32"/>
          <w:szCs w:val="32"/>
          <w:highlight w:val="none"/>
          <w:shd w:val="clear"/>
        </w:rPr>
        <w:t>无民事行为能力或者限制民事行为能力的;</w:t>
      </w:r>
    </w:p>
    <w:p>
      <w:pPr>
        <w:shd w:val="clear" w:fill="FFFFFF" w:themeFill="background1"/>
        <w:wordWrap/>
        <w:spacing w:line="560" w:lineRule="exact"/>
        <w:ind w:right="0" w:firstLine="640" w:firstLineChars="200"/>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2</w:t>
      </w:r>
      <w:r>
        <w:rPr>
          <w:rFonts w:hint="eastAsia" w:ascii="仿宋" w:hAnsi="仿宋" w:eastAsia="仿宋"/>
          <w:color w:val="auto"/>
          <w:sz w:val="32"/>
          <w:szCs w:val="32"/>
          <w:highlight w:val="none"/>
          <w:shd w:val="clear"/>
          <w:lang w:eastAsia="zh-CN"/>
        </w:rPr>
        <w:t>.</w:t>
      </w:r>
      <w:r>
        <w:rPr>
          <w:rFonts w:hint="eastAsia" w:ascii="仿宋" w:hAnsi="仿宋" w:eastAsia="仿宋"/>
          <w:color w:val="auto"/>
          <w:sz w:val="32"/>
          <w:szCs w:val="32"/>
          <w:highlight w:val="none"/>
          <w:shd w:val="clear"/>
        </w:rPr>
        <w:t>受过刑事处罚的，但过失犯罪的除外;</w:t>
      </w:r>
    </w:p>
    <w:p>
      <w:pPr>
        <w:shd w:val="clear" w:fill="FFFFFF" w:themeFill="background1"/>
        <w:wordWrap/>
        <w:spacing w:line="560" w:lineRule="exact"/>
        <w:ind w:right="0" w:firstLine="640" w:firstLineChars="200"/>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3</w:t>
      </w:r>
      <w:r>
        <w:rPr>
          <w:rFonts w:hint="eastAsia" w:ascii="仿宋" w:hAnsi="仿宋" w:eastAsia="仿宋"/>
          <w:color w:val="auto"/>
          <w:sz w:val="32"/>
          <w:szCs w:val="32"/>
          <w:highlight w:val="none"/>
          <w:shd w:val="clear"/>
          <w:lang w:eastAsia="zh-CN"/>
        </w:rPr>
        <w:t>.</w:t>
      </w:r>
      <w:r>
        <w:rPr>
          <w:rFonts w:hint="eastAsia" w:ascii="仿宋" w:hAnsi="仿宋" w:eastAsia="仿宋"/>
          <w:color w:val="auto"/>
          <w:sz w:val="32"/>
          <w:szCs w:val="32"/>
          <w:highlight w:val="none"/>
          <w:shd w:val="clear"/>
        </w:rPr>
        <w:t>被开除公职或者被吊销律师、公证员执业证书的。</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三、申请材料</w:t>
      </w:r>
    </w:p>
    <w:p>
      <w:pPr>
        <w:shd w:val="clear" w:fill="FFFFFF" w:themeFill="background1"/>
        <w:wordWrap/>
        <w:spacing w:line="560" w:lineRule="exact"/>
        <w:ind w:right="0" w:firstLine="640" w:firstLineChars="20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rPr>
        <w:t>（一）律师执业申请表（原件1份）;</w:t>
      </w:r>
    </w:p>
    <w:p>
      <w:pPr>
        <w:shd w:val="clear" w:fill="FFFFFF" w:themeFill="background1"/>
        <w:wordWrap/>
        <w:spacing w:line="560" w:lineRule="exact"/>
        <w:ind w:right="0" w:firstLine="640" w:firstLineChars="20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rPr>
        <w:t>（二）法律职业资格证书或者律师资格证书（原件1份）;</w:t>
      </w:r>
    </w:p>
    <w:p>
      <w:pPr>
        <w:shd w:val="clear" w:fill="FFFFFF" w:themeFill="background1"/>
        <w:wordWrap/>
        <w:spacing w:line="560" w:lineRule="exact"/>
        <w:ind w:right="0" w:firstLine="640" w:firstLineChars="20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rPr>
        <w:t>（三）律师协会出具的申请人实习考核合格的有效证明材料（原件1份）;</w:t>
      </w:r>
    </w:p>
    <w:p>
      <w:pPr>
        <w:widowControl/>
        <w:shd w:val="clear" w:fill="FFFFFF" w:themeFill="background1"/>
        <w:wordWrap/>
        <w:spacing w:line="560" w:lineRule="exact"/>
        <w:ind w:right="0" w:firstLine="640" w:firstLineChars="20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rPr>
        <w:t>（四）身份证原件;</w:t>
      </w:r>
    </w:p>
    <w:p>
      <w:pPr>
        <w:widowControl/>
        <w:shd w:val="clear" w:fill="FFFFFF" w:themeFill="background1"/>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rPr>
      </w:pPr>
      <w:r>
        <w:rPr>
          <w:rFonts w:hint="eastAsia" w:ascii="仿宋_GB2312" w:hAnsi="仿宋" w:eastAsia="仿宋_GB2312" w:cs="宋体"/>
          <w:color w:val="auto"/>
          <w:kern w:val="0"/>
          <w:sz w:val="32"/>
          <w:szCs w:val="32"/>
          <w:highlight w:val="none"/>
          <w:shd w:val="clear"/>
        </w:rPr>
        <w:t>（五）人事档案存放证明（原件1份）;</w:t>
      </w:r>
    </w:p>
    <w:p>
      <w:pPr>
        <w:widowControl/>
        <w:shd w:val="clear" w:fill="FFFFFF" w:themeFill="background1"/>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rPr>
      </w:pPr>
      <w:r>
        <w:rPr>
          <w:rFonts w:hint="eastAsia" w:ascii="仿宋_GB2312" w:hAnsi="仿宋" w:eastAsia="仿宋_GB2312" w:cs="宋体"/>
          <w:color w:val="auto"/>
          <w:kern w:val="0"/>
          <w:sz w:val="32"/>
          <w:szCs w:val="32"/>
          <w:highlight w:val="none"/>
          <w:shd w:val="clear"/>
        </w:rPr>
        <w:t>（六）县级以上人民政府人事部门出具的申请人在援助中心在职在编状况的职业身份证明（原件1份）;</w:t>
      </w:r>
    </w:p>
    <w:p>
      <w:pPr>
        <w:widowControl/>
        <w:shd w:val="clear" w:fill="FFFFFF" w:themeFill="background1"/>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rPr>
      </w:pPr>
      <w:r>
        <w:rPr>
          <w:rFonts w:hint="eastAsia" w:ascii="仿宋_GB2312" w:hAnsi="仿宋" w:eastAsia="仿宋_GB2312" w:cs="宋体"/>
          <w:color w:val="auto"/>
          <w:kern w:val="0"/>
          <w:sz w:val="32"/>
          <w:szCs w:val="32"/>
          <w:highlight w:val="none"/>
          <w:shd w:val="clear"/>
        </w:rPr>
        <w:t>（七）县级以上司法局出具的同意其从事法律援助律师的证明（原件1份）。</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 xml:space="preserve"> 四、办理流程</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rPr>
        <w:t>（一）</w:t>
      </w:r>
      <w:r>
        <w:rPr>
          <w:rFonts w:hint="eastAsia" w:ascii="仿宋" w:hAnsi="仿宋" w:eastAsia="仿宋" w:cs="仿宋"/>
          <w:color w:val="auto"/>
          <w:sz w:val="32"/>
          <w:szCs w:val="32"/>
          <w:highlight w:val="none"/>
          <w:shd w:val="clear"/>
          <w:lang w:eastAsia="zh-CN"/>
        </w:rPr>
        <w:t>登陆</w:t>
      </w:r>
      <w:r>
        <w:rPr>
          <w:rFonts w:hint="eastAsia" w:ascii="仿宋" w:hAnsi="仿宋" w:eastAsia="仿宋" w:cs="仿宋"/>
          <w:color w:val="auto"/>
          <w:sz w:val="32"/>
          <w:szCs w:val="32"/>
          <w:highlight w:val="none"/>
          <w:shd w:val="clear"/>
        </w:rPr>
        <w:t>山东政务服务网-</w:t>
      </w:r>
      <w:r>
        <w:rPr>
          <w:rFonts w:hint="eastAsia" w:ascii="仿宋" w:hAnsi="仿宋" w:eastAsia="仿宋" w:cs="仿宋"/>
          <w:color w:val="auto"/>
          <w:sz w:val="32"/>
          <w:szCs w:val="32"/>
          <w:highlight w:val="none"/>
          <w:shd w:val="clear"/>
          <w:lang w:eastAsia="zh-CN"/>
        </w:rPr>
        <w:t>山东省司法厅—选择要办理的事项</w:t>
      </w:r>
      <w:r>
        <w:rPr>
          <w:rFonts w:hint="eastAsia" w:ascii="仿宋" w:hAnsi="仿宋" w:eastAsia="仿宋" w:cs="仿宋"/>
          <w:color w:val="auto"/>
          <w:sz w:val="32"/>
          <w:szCs w:val="32"/>
          <w:highlight w:val="none"/>
          <w:shd w:val="clear"/>
        </w:rPr>
        <w:t>进行</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申报</w:t>
      </w:r>
      <w:r>
        <w:rPr>
          <w:rFonts w:hint="eastAsia" w:ascii="仿宋" w:hAnsi="仿宋" w:eastAsia="仿宋" w:cs="仿宋"/>
          <w:color w:val="auto"/>
          <w:sz w:val="32"/>
          <w:szCs w:val="32"/>
          <w:highlight w:val="none"/>
          <w:shd w:val="clear"/>
          <w:lang w:eastAsia="zh-CN"/>
        </w:rPr>
        <w:t>”。填写电子表单，上传纸质申请材料电子版（</w:t>
      </w:r>
      <w:r>
        <w:rPr>
          <w:rFonts w:hint="eastAsia" w:ascii="仿宋" w:hAnsi="仿宋" w:eastAsia="仿宋" w:cs="仿宋"/>
          <w:color w:val="auto"/>
          <w:sz w:val="32"/>
          <w:szCs w:val="32"/>
          <w:highlight w:val="none"/>
          <w:shd w:val="clear"/>
          <w:lang w:val="en-US" w:eastAsia="zh-CN"/>
        </w:rPr>
        <w:t>JPG或PDF格式</w:t>
      </w:r>
      <w:r>
        <w:rPr>
          <w:rFonts w:hint="eastAsia" w:ascii="仿宋" w:hAnsi="仿宋" w:eastAsia="仿宋" w:cs="仿宋"/>
          <w:color w:val="auto"/>
          <w:sz w:val="32"/>
          <w:szCs w:val="32"/>
          <w:highlight w:val="none"/>
          <w:shd w:val="clear"/>
          <w:lang w:eastAsia="zh-CN"/>
        </w:rPr>
        <w:t>）。电子</w:t>
      </w:r>
      <w:r>
        <w:rPr>
          <w:rFonts w:hint="eastAsia" w:ascii="仿宋" w:hAnsi="仿宋" w:eastAsia="仿宋" w:cs="仿宋"/>
          <w:color w:val="auto"/>
          <w:sz w:val="32"/>
          <w:szCs w:val="32"/>
          <w:highlight w:val="none"/>
          <w:shd w:val="clear"/>
        </w:rPr>
        <w:t>表单认真填写</w:t>
      </w:r>
      <w:r>
        <w:rPr>
          <w:rFonts w:hint="eastAsia" w:ascii="仿宋" w:hAnsi="仿宋" w:eastAsia="仿宋" w:cs="仿宋"/>
          <w:color w:val="auto"/>
          <w:sz w:val="32"/>
          <w:szCs w:val="32"/>
          <w:highlight w:val="none"/>
          <w:shd w:val="clear"/>
          <w:lang w:eastAsia="zh-CN"/>
        </w:rPr>
        <w:t>完整。</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highlight w:val="none"/>
          <w:shd w:val="clear"/>
        </w:rPr>
      </w:pPr>
      <w:r>
        <w:rPr>
          <w:rFonts w:hint="eastAsia" w:ascii="仿宋" w:hAnsi="仿宋" w:eastAsia="仿宋" w:cs="仿宋"/>
          <w:color w:val="auto"/>
          <w:sz w:val="32"/>
          <w:szCs w:val="32"/>
          <w:highlight w:val="none"/>
          <w:shd w:val="clear"/>
          <w:lang w:eastAsia="zh-CN"/>
        </w:rPr>
        <w:t>（二）</w:t>
      </w:r>
      <w:r>
        <w:rPr>
          <w:rFonts w:hint="eastAsia" w:ascii="仿宋" w:hAnsi="仿宋" w:eastAsia="仿宋" w:cs="仿宋"/>
          <w:color w:val="auto"/>
          <w:sz w:val="32"/>
          <w:szCs w:val="32"/>
          <w:highlight w:val="none"/>
          <w:shd w:val="clear"/>
        </w:rPr>
        <w:t>申报完业务后关注办件进展，待业务显示已办结后，</w:t>
      </w:r>
      <w:r>
        <w:rPr>
          <w:rFonts w:hint="eastAsia" w:ascii="仿宋" w:hAnsi="仿宋" w:eastAsia="仿宋" w:cs="仿宋"/>
          <w:color w:val="auto"/>
          <w:sz w:val="32"/>
          <w:szCs w:val="32"/>
          <w:highlight w:val="none"/>
          <w:shd w:val="clear"/>
          <w:lang w:eastAsia="zh-CN"/>
        </w:rPr>
        <w:t>将所有上传的纸质申请材料原件</w:t>
      </w:r>
      <w:r>
        <w:rPr>
          <w:rFonts w:hint="eastAsia" w:ascii="仿宋" w:hAnsi="仿宋" w:eastAsia="仿宋" w:cs="仿宋"/>
          <w:color w:val="auto"/>
          <w:sz w:val="32"/>
          <w:szCs w:val="32"/>
          <w:highlight w:val="none"/>
          <w:shd w:val="clear"/>
        </w:rPr>
        <w:t>报送至青岛市民中心（福州南路17号4楼T05窗口）。</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五、法定期限</w:t>
      </w:r>
    </w:p>
    <w:p>
      <w:pPr>
        <w:shd w:val="clear" w:fill="FFFFFF" w:themeFill="background1"/>
        <w:wordWrap/>
        <w:spacing w:line="560" w:lineRule="exact"/>
        <w:ind w:right="0" w:firstLine="640" w:firstLineChars="20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lang w:val="en-US" w:eastAsia="zh-CN"/>
        </w:rPr>
        <w:t>40个工作</w:t>
      </w:r>
      <w:r>
        <w:rPr>
          <w:rFonts w:hint="eastAsia" w:ascii="仿宋_GB2312" w:hAnsi="仿宋" w:eastAsia="仿宋_GB2312"/>
          <w:color w:val="auto"/>
          <w:sz w:val="32"/>
          <w:szCs w:val="32"/>
          <w:highlight w:val="none"/>
          <w:shd w:val="clear"/>
        </w:rPr>
        <w:t>日。</w:t>
      </w:r>
    </w:p>
    <w:p>
      <w:pPr>
        <w:shd w:val="clear" w:fill="FFFFFF" w:themeFill="background1"/>
        <w:wordWrap/>
        <w:spacing w:line="560" w:lineRule="exact"/>
        <w:ind w:right="0" w:firstLine="640" w:firstLineChars="200"/>
        <w:textAlignment w:val="auto"/>
        <w:rPr>
          <w:rFonts w:ascii="宋体" w:hAnsi="宋体" w:eastAsia="黑体"/>
          <w:color w:val="auto"/>
          <w:sz w:val="32"/>
          <w:szCs w:val="32"/>
          <w:highlight w:val="none"/>
          <w:shd w:val="clear"/>
        </w:rPr>
      </w:pPr>
      <w:r>
        <w:rPr>
          <w:rFonts w:hint="eastAsia" w:ascii="黑体" w:hAnsi="黑体" w:eastAsia="黑体"/>
          <w:color w:val="auto"/>
          <w:sz w:val="32"/>
          <w:szCs w:val="32"/>
          <w:highlight w:val="none"/>
          <w:shd w:val="clear"/>
        </w:rPr>
        <w:t>六、承诺期限</w:t>
      </w:r>
    </w:p>
    <w:p>
      <w:pPr>
        <w:shd w:val="clear" w:fill="FFFFFF" w:themeFill="background1"/>
        <w:wordWrap/>
        <w:spacing w:line="560" w:lineRule="exact"/>
        <w:ind w:right="0" w:firstLine="640" w:firstLineChars="20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lang w:val="en-US" w:eastAsia="zh-CN"/>
        </w:rPr>
        <w:t>1个工作</w:t>
      </w:r>
      <w:r>
        <w:rPr>
          <w:rFonts w:hint="eastAsia" w:ascii="仿宋_GB2312" w:hAnsi="仿宋" w:eastAsia="仿宋_GB2312"/>
          <w:color w:val="auto"/>
          <w:sz w:val="32"/>
          <w:szCs w:val="32"/>
          <w:highlight w:val="none"/>
          <w:shd w:val="clear"/>
        </w:rPr>
        <w:t>日。</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七、收费标准</w:t>
      </w:r>
    </w:p>
    <w:p>
      <w:pPr>
        <w:shd w:val="clear" w:fill="FFFFFF" w:themeFill="background1"/>
        <w:wordWrap/>
        <w:spacing w:line="560" w:lineRule="exact"/>
        <w:ind w:right="0" w:firstLine="640" w:firstLineChars="200"/>
        <w:textAlignment w:val="auto"/>
        <w:rPr>
          <w:rFonts w:ascii="宋体" w:hAnsi="宋体"/>
          <w:color w:val="auto"/>
          <w:sz w:val="32"/>
          <w:szCs w:val="32"/>
          <w:highlight w:val="none"/>
          <w:shd w:val="clear"/>
        </w:rPr>
      </w:pPr>
      <w:r>
        <w:rPr>
          <w:rFonts w:hint="eastAsia" w:ascii="仿宋" w:hAnsi="仿宋" w:eastAsia="仿宋"/>
          <w:color w:val="auto"/>
          <w:sz w:val="32"/>
          <w:szCs w:val="32"/>
          <w:highlight w:val="none"/>
          <w:shd w:val="clear"/>
        </w:rPr>
        <w:t>不收费。</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八、办理地点</w:t>
      </w:r>
    </w:p>
    <w:p>
      <w:pPr>
        <w:shd w:val="clear" w:fill="FFFFFF" w:themeFill="background1"/>
        <w:wordWrap/>
        <w:spacing w:line="560" w:lineRule="exact"/>
        <w:ind w:right="0" w:firstLine="640" w:firstLineChars="200"/>
        <w:textAlignment w:val="auto"/>
        <w:rPr>
          <w:rFonts w:hint="eastAsia" w:ascii="仿宋_GB2312" w:hAnsi="宋体" w:eastAsia="仿宋_GB2312"/>
          <w:color w:val="auto"/>
          <w:sz w:val="32"/>
          <w:szCs w:val="32"/>
          <w:highlight w:val="none"/>
          <w:shd w:val="clear"/>
          <w:lang w:val="en-US" w:eastAsia="zh-CN"/>
        </w:rPr>
      </w:pPr>
      <w:r>
        <w:rPr>
          <w:rFonts w:hint="eastAsia" w:ascii="仿宋_GB2312" w:hAnsi="宋体" w:eastAsia="仿宋_GB2312"/>
          <w:color w:val="auto"/>
          <w:sz w:val="32"/>
          <w:szCs w:val="32"/>
          <w:highlight w:val="none"/>
          <w:shd w:val="clear"/>
          <w:lang w:eastAsia="zh-CN"/>
        </w:rPr>
        <w:t>青岛市市南区福州南路17，27号市民中心 4楼T0</w:t>
      </w:r>
      <w:r>
        <w:rPr>
          <w:rFonts w:hint="eastAsia" w:ascii="仿宋_GB2312" w:hAnsi="宋体" w:eastAsia="仿宋_GB2312"/>
          <w:color w:val="auto"/>
          <w:sz w:val="32"/>
          <w:szCs w:val="32"/>
          <w:highlight w:val="none"/>
          <w:shd w:val="clear"/>
          <w:lang w:val="en-US" w:eastAsia="zh-CN"/>
        </w:rPr>
        <w:t>5</w:t>
      </w:r>
      <w:r>
        <w:rPr>
          <w:rFonts w:hint="eastAsia" w:ascii="仿宋_GB2312" w:hAnsi="宋体" w:eastAsia="仿宋_GB2312"/>
          <w:color w:val="auto"/>
          <w:sz w:val="32"/>
          <w:szCs w:val="32"/>
          <w:highlight w:val="none"/>
          <w:shd w:val="clear"/>
          <w:lang w:eastAsia="zh-CN"/>
        </w:rPr>
        <w:t>号窗口</w:t>
      </w:r>
      <w:r>
        <w:rPr>
          <w:rFonts w:hint="eastAsia" w:ascii="仿宋_GB2312" w:hAnsi="宋体" w:eastAsia="仿宋_GB2312"/>
          <w:color w:val="auto"/>
          <w:sz w:val="32"/>
          <w:szCs w:val="32"/>
          <w:highlight w:val="none"/>
          <w:shd w:val="clear"/>
          <w:lang w:val="en-US" w:eastAsia="zh-CN"/>
        </w:rPr>
        <w:t xml:space="preserve">。  </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s="黑体"/>
          <w:color w:val="auto"/>
          <w:sz w:val="32"/>
          <w:szCs w:val="32"/>
          <w:highlight w:val="none"/>
          <w:shd w:val="clear"/>
          <w:lang w:val="en-US" w:eastAsia="zh-CN"/>
        </w:rPr>
        <w:t>九、</w:t>
      </w:r>
      <w:r>
        <w:rPr>
          <w:rFonts w:hint="eastAsia" w:ascii="黑体" w:hAnsi="黑体" w:eastAsia="黑体" w:cs="黑体"/>
          <w:color w:val="auto"/>
          <w:sz w:val="32"/>
          <w:szCs w:val="32"/>
          <w:highlight w:val="none"/>
          <w:shd w:val="clear"/>
        </w:rPr>
        <w:t>咨</w:t>
      </w:r>
      <w:r>
        <w:rPr>
          <w:rFonts w:hint="eastAsia" w:ascii="黑体" w:hAnsi="黑体" w:eastAsia="黑体"/>
          <w:color w:val="auto"/>
          <w:sz w:val="32"/>
          <w:szCs w:val="32"/>
          <w:highlight w:val="none"/>
          <w:shd w:val="clear"/>
        </w:rPr>
        <w:t>询电话</w:t>
      </w:r>
    </w:p>
    <w:p>
      <w:pPr>
        <w:shd w:val="clear" w:fill="FFFFFF" w:themeFill="background1"/>
        <w:wordWrap/>
        <w:spacing w:line="560" w:lineRule="exact"/>
        <w:ind w:right="0"/>
        <w:textAlignment w:val="auto"/>
        <w:rPr>
          <w:rFonts w:ascii="仿宋_GB2312" w:eastAsia="仿宋_GB2312"/>
          <w:color w:val="auto"/>
          <w:sz w:val="32"/>
          <w:szCs w:val="32"/>
          <w:highlight w:val="none"/>
          <w:shd w:val="clear"/>
        </w:rPr>
      </w:pPr>
      <w:r>
        <w:rPr>
          <w:rFonts w:hint="eastAsia" w:ascii="仿宋_GB2312" w:eastAsia="仿宋_GB2312"/>
          <w:color w:val="auto"/>
          <w:sz w:val="32"/>
          <w:szCs w:val="32"/>
          <w:highlight w:val="none"/>
          <w:shd w:val="clear"/>
          <w:lang w:val="en-US" w:eastAsia="zh-CN"/>
        </w:rPr>
        <w:t xml:space="preserve">    </w:t>
      </w:r>
      <w:r>
        <w:rPr>
          <w:rFonts w:hint="eastAsia" w:ascii="仿宋_GB2312" w:eastAsia="仿宋_GB2312"/>
          <w:color w:val="auto"/>
          <w:sz w:val="32"/>
          <w:szCs w:val="32"/>
          <w:highlight w:val="none"/>
          <w:shd w:val="clear"/>
          <w:lang w:eastAsia="zh-CN"/>
        </w:rPr>
        <w:t>0532-662003</w:t>
      </w:r>
      <w:r>
        <w:rPr>
          <w:rFonts w:hint="eastAsia" w:ascii="仿宋_GB2312" w:eastAsia="仿宋_GB2312"/>
          <w:color w:val="auto"/>
          <w:sz w:val="32"/>
          <w:szCs w:val="32"/>
          <w:highlight w:val="none"/>
          <w:shd w:val="clear"/>
          <w:lang w:val="en-US" w:eastAsia="zh-CN"/>
        </w:rPr>
        <w:t>28</w:t>
      </w:r>
      <w:r>
        <w:rPr>
          <w:rFonts w:hint="eastAsia" w:ascii="仿宋_GB2312" w:eastAsia="仿宋_GB2312"/>
          <w:color w:val="auto"/>
          <w:sz w:val="32"/>
          <w:szCs w:val="32"/>
          <w:highlight w:val="none"/>
          <w:shd w:val="clear"/>
        </w:rPr>
        <w:t>。</w:t>
      </w: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br w:type="page"/>
      </w: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t>台湾居民申请在大陆从事律师职业许可</w:t>
      </w: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t>办事指南</w:t>
      </w:r>
    </w:p>
    <w:p>
      <w:pPr>
        <w:shd w:val="clear" w:fill="FFFFFF" w:themeFill="background1"/>
        <w:wordWrap/>
        <w:spacing w:line="560" w:lineRule="exact"/>
        <w:ind w:right="0" w:firstLine="640" w:firstLineChars="200"/>
        <w:textAlignment w:val="auto"/>
        <w:rPr>
          <w:rFonts w:hint="eastAsia" w:ascii="黑体" w:hAnsi="黑体" w:eastAsia="黑体"/>
          <w:color w:val="auto"/>
          <w:sz w:val="32"/>
          <w:szCs w:val="32"/>
          <w:highlight w:val="none"/>
          <w:shd w:val="clear"/>
        </w:rPr>
      </w:pPr>
    </w:p>
    <w:p>
      <w:pPr>
        <w:shd w:val="clear" w:fill="FFFFFF" w:themeFill="background1"/>
        <w:wordWrap/>
        <w:spacing w:line="560" w:lineRule="exact"/>
        <w:ind w:right="0" w:firstLine="640" w:firstLineChars="200"/>
        <w:textAlignment w:val="auto"/>
        <w:rPr>
          <w:rFonts w:ascii="宋体" w:hAnsi="宋体" w:eastAsia="黑体"/>
          <w:color w:val="auto"/>
          <w:sz w:val="32"/>
          <w:szCs w:val="32"/>
          <w:highlight w:val="none"/>
          <w:shd w:val="clear"/>
        </w:rPr>
      </w:pPr>
      <w:r>
        <w:rPr>
          <w:rFonts w:hint="eastAsia" w:ascii="黑体" w:hAnsi="黑体" w:eastAsia="黑体"/>
          <w:color w:val="auto"/>
          <w:sz w:val="32"/>
          <w:szCs w:val="32"/>
          <w:highlight w:val="none"/>
          <w:shd w:val="clear"/>
        </w:rPr>
        <w:t>一、办理依据</w:t>
      </w:r>
    </w:p>
    <w:p>
      <w:pPr>
        <w:shd w:val="clear" w:fill="FFFFFF" w:themeFill="background1"/>
        <w:wordWrap/>
        <w:spacing w:line="560" w:lineRule="exact"/>
        <w:ind w:right="0" w:firstLine="640" w:firstLineChars="20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rPr>
        <w:t>（一）《中华人民共和国律师法》</w:t>
      </w:r>
    </w:p>
    <w:p>
      <w:pPr>
        <w:shd w:val="clear" w:fill="FFFFFF" w:themeFill="background1"/>
        <w:wordWrap/>
        <w:spacing w:line="560" w:lineRule="exact"/>
        <w:ind w:right="0" w:firstLine="640" w:firstLineChars="20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rPr>
        <w:t>（二）《律师执业管理办法》</w:t>
      </w:r>
    </w:p>
    <w:p>
      <w:pPr>
        <w:shd w:val="clear" w:fill="FFFFFF" w:themeFill="background1"/>
        <w:wordWrap/>
        <w:spacing w:line="560" w:lineRule="exact"/>
        <w:ind w:right="0" w:firstLine="640" w:firstLineChars="20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rPr>
        <w:t>（三）《取得国家法律职业资格的台湾居民在大陆从事律师职业管理办法》</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二、办理条件</w:t>
      </w:r>
    </w:p>
    <w:p>
      <w:pPr>
        <w:shd w:val="clear" w:fill="FFFFFF" w:themeFill="background1"/>
        <w:wordWrap/>
        <w:spacing w:line="560" w:lineRule="exact"/>
        <w:ind w:right="0" w:firstLine="640" w:firstLineChars="200"/>
        <w:textAlignment w:val="auto"/>
        <w:rPr>
          <w:rFonts w:ascii="楷体" w:hAnsi="楷体" w:eastAsia="楷体"/>
          <w:color w:val="auto"/>
          <w:sz w:val="32"/>
          <w:szCs w:val="32"/>
          <w:highlight w:val="none"/>
          <w:shd w:val="clear"/>
        </w:rPr>
      </w:pPr>
      <w:r>
        <w:rPr>
          <w:rFonts w:hint="eastAsia" w:ascii="楷体" w:hAnsi="楷体" w:eastAsia="楷体"/>
          <w:color w:val="auto"/>
          <w:sz w:val="32"/>
          <w:szCs w:val="32"/>
          <w:highlight w:val="none"/>
          <w:shd w:val="clear"/>
        </w:rPr>
        <w:t xml:space="preserve">（一）根据《律师法》第五条和《取得国家法律职业资格的台湾居民在大陆从事律师职业管理办法》第二条、第四条、第五条规定，申请在鲁从事律师职业核准，应具备下列条件： </w:t>
      </w:r>
    </w:p>
    <w:p>
      <w:pPr>
        <w:shd w:val="clear" w:fill="FFFFFF" w:themeFill="background1"/>
        <w:wordWrap/>
        <w:spacing w:line="560" w:lineRule="exact"/>
        <w:ind w:right="0" w:firstLine="640" w:firstLineChars="200"/>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1</w:t>
      </w:r>
      <w:r>
        <w:rPr>
          <w:rFonts w:hint="eastAsia" w:ascii="仿宋" w:hAnsi="仿宋" w:eastAsia="仿宋"/>
          <w:color w:val="auto"/>
          <w:sz w:val="32"/>
          <w:szCs w:val="32"/>
          <w:highlight w:val="none"/>
          <w:shd w:val="clear"/>
          <w:lang w:eastAsia="zh-CN"/>
        </w:rPr>
        <w:t>.</w:t>
      </w:r>
      <w:r>
        <w:rPr>
          <w:rFonts w:hint="eastAsia" w:ascii="仿宋" w:hAnsi="仿宋" w:eastAsia="仿宋"/>
          <w:color w:val="auto"/>
          <w:sz w:val="32"/>
          <w:szCs w:val="32"/>
          <w:highlight w:val="none"/>
          <w:shd w:val="clear"/>
        </w:rPr>
        <w:t xml:space="preserve">拥护中华人民共和国宪法的台湾居民； </w:t>
      </w:r>
    </w:p>
    <w:p>
      <w:pPr>
        <w:shd w:val="clear" w:fill="FFFFFF" w:themeFill="background1"/>
        <w:wordWrap/>
        <w:spacing w:line="560" w:lineRule="exact"/>
        <w:ind w:right="0" w:firstLine="640" w:firstLineChars="200"/>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2</w:t>
      </w:r>
      <w:r>
        <w:rPr>
          <w:rFonts w:hint="eastAsia" w:ascii="仿宋" w:hAnsi="仿宋" w:eastAsia="仿宋"/>
          <w:color w:val="auto"/>
          <w:sz w:val="32"/>
          <w:szCs w:val="32"/>
          <w:highlight w:val="none"/>
          <w:shd w:val="clear"/>
          <w:lang w:eastAsia="zh-CN"/>
        </w:rPr>
        <w:t>.</w:t>
      </w:r>
      <w:r>
        <w:rPr>
          <w:rFonts w:hint="eastAsia" w:ascii="仿宋" w:hAnsi="仿宋" w:eastAsia="仿宋"/>
          <w:color w:val="auto"/>
          <w:sz w:val="32"/>
          <w:szCs w:val="32"/>
          <w:highlight w:val="none"/>
          <w:shd w:val="clear"/>
        </w:rPr>
        <w:t xml:space="preserve">通过国家统一法律职业资格考试取得法律职业资格； </w:t>
      </w:r>
    </w:p>
    <w:p>
      <w:pPr>
        <w:shd w:val="clear" w:fill="FFFFFF" w:themeFill="background1"/>
        <w:wordWrap/>
        <w:spacing w:line="560" w:lineRule="exact"/>
        <w:ind w:right="0" w:firstLine="640" w:firstLineChars="200"/>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3</w:t>
      </w:r>
      <w:r>
        <w:rPr>
          <w:rFonts w:hint="eastAsia" w:ascii="仿宋" w:hAnsi="仿宋" w:eastAsia="仿宋"/>
          <w:color w:val="auto"/>
          <w:sz w:val="32"/>
          <w:szCs w:val="32"/>
          <w:highlight w:val="none"/>
          <w:shd w:val="clear"/>
          <w:lang w:eastAsia="zh-CN"/>
        </w:rPr>
        <w:t>.</w:t>
      </w:r>
      <w:r>
        <w:rPr>
          <w:rFonts w:hint="eastAsia" w:ascii="仿宋" w:hAnsi="仿宋" w:eastAsia="仿宋"/>
          <w:color w:val="auto"/>
          <w:sz w:val="32"/>
          <w:szCs w:val="32"/>
          <w:highlight w:val="none"/>
          <w:shd w:val="clear"/>
        </w:rPr>
        <w:t xml:space="preserve">在大陆律师事务所参加为期一年的实习，并经当地地方律师协会考核合格； </w:t>
      </w:r>
    </w:p>
    <w:p>
      <w:pPr>
        <w:shd w:val="clear" w:fill="FFFFFF" w:themeFill="background1"/>
        <w:wordWrap/>
        <w:spacing w:line="560" w:lineRule="exact"/>
        <w:ind w:right="0" w:firstLine="640" w:firstLineChars="200"/>
        <w:textAlignment w:val="auto"/>
        <w:rPr>
          <w:rFonts w:hint="eastAsia"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4</w:t>
      </w:r>
      <w:r>
        <w:rPr>
          <w:rFonts w:hint="eastAsia" w:ascii="仿宋" w:hAnsi="仿宋" w:eastAsia="仿宋"/>
          <w:color w:val="auto"/>
          <w:sz w:val="32"/>
          <w:szCs w:val="32"/>
          <w:highlight w:val="none"/>
          <w:shd w:val="clear"/>
          <w:lang w:eastAsia="zh-CN"/>
        </w:rPr>
        <w:t>.</w:t>
      </w:r>
      <w:r>
        <w:rPr>
          <w:rFonts w:hint="eastAsia" w:ascii="仿宋" w:hAnsi="仿宋" w:eastAsia="仿宋"/>
          <w:color w:val="auto"/>
          <w:sz w:val="32"/>
          <w:szCs w:val="32"/>
          <w:highlight w:val="none"/>
          <w:shd w:val="clear"/>
        </w:rPr>
        <w:t xml:space="preserve">品行良好。 </w:t>
      </w:r>
    </w:p>
    <w:p>
      <w:pPr>
        <w:shd w:val="clear" w:fill="FFFFFF" w:themeFill="background1"/>
        <w:wordWrap/>
        <w:spacing w:line="560" w:lineRule="exact"/>
        <w:ind w:right="0" w:firstLine="640" w:firstLineChars="200"/>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实行国家统一法律职业资格考试前取得的国家统一司法考试合格证书、律师资格凭证，与国家统一法律职业资格证书具有同等效力。</w:t>
      </w:r>
    </w:p>
    <w:p>
      <w:pPr>
        <w:shd w:val="clear" w:fill="FFFFFF" w:themeFill="background1"/>
        <w:wordWrap/>
        <w:spacing w:line="560" w:lineRule="exact"/>
        <w:ind w:right="0" w:firstLine="640" w:firstLineChars="200"/>
        <w:textAlignment w:val="auto"/>
        <w:rPr>
          <w:rFonts w:ascii="楷体" w:hAnsi="楷体" w:eastAsia="楷体"/>
          <w:color w:val="auto"/>
          <w:sz w:val="32"/>
          <w:szCs w:val="32"/>
          <w:highlight w:val="none"/>
          <w:shd w:val="clear"/>
        </w:rPr>
      </w:pPr>
      <w:r>
        <w:rPr>
          <w:rFonts w:hint="eastAsia" w:ascii="楷体" w:hAnsi="楷体" w:eastAsia="楷体"/>
          <w:color w:val="auto"/>
          <w:sz w:val="32"/>
          <w:szCs w:val="32"/>
          <w:highlight w:val="none"/>
          <w:shd w:val="clear"/>
        </w:rPr>
        <w:t>（二） 根据《律师法》第七条和《律师执业管理办法》第九条规定，申请人有下列情形之一的，不予颁发律师执业证书:</w:t>
      </w:r>
    </w:p>
    <w:p>
      <w:pPr>
        <w:shd w:val="clear" w:fill="FFFFFF" w:themeFill="background1"/>
        <w:wordWrap/>
        <w:spacing w:line="560" w:lineRule="exact"/>
        <w:ind w:right="0" w:firstLine="640" w:firstLineChars="200"/>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1</w:t>
      </w:r>
      <w:r>
        <w:rPr>
          <w:rFonts w:hint="eastAsia" w:ascii="仿宋" w:hAnsi="仿宋" w:eastAsia="仿宋"/>
          <w:color w:val="auto"/>
          <w:sz w:val="32"/>
          <w:szCs w:val="32"/>
          <w:highlight w:val="none"/>
          <w:shd w:val="clear"/>
          <w:lang w:eastAsia="zh-CN"/>
        </w:rPr>
        <w:t>.</w:t>
      </w:r>
      <w:r>
        <w:rPr>
          <w:rFonts w:hint="eastAsia" w:ascii="仿宋" w:hAnsi="仿宋" w:eastAsia="仿宋"/>
          <w:color w:val="auto"/>
          <w:sz w:val="32"/>
          <w:szCs w:val="32"/>
          <w:highlight w:val="none"/>
          <w:shd w:val="clear"/>
        </w:rPr>
        <w:t>无民事行为能力或者限制民事行为能力的;</w:t>
      </w:r>
    </w:p>
    <w:p>
      <w:pPr>
        <w:shd w:val="clear" w:fill="FFFFFF" w:themeFill="background1"/>
        <w:wordWrap/>
        <w:spacing w:line="560" w:lineRule="exact"/>
        <w:ind w:right="0" w:firstLine="640" w:firstLineChars="200"/>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2</w:t>
      </w:r>
      <w:r>
        <w:rPr>
          <w:rFonts w:hint="eastAsia" w:ascii="仿宋" w:hAnsi="仿宋" w:eastAsia="仿宋"/>
          <w:color w:val="auto"/>
          <w:sz w:val="32"/>
          <w:szCs w:val="32"/>
          <w:highlight w:val="none"/>
          <w:shd w:val="clear"/>
          <w:lang w:eastAsia="zh-CN"/>
        </w:rPr>
        <w:t>.</w:t>
      </w:r>
      <w:r>
        <w:rPr>
          <w:rFonts w:hint="eastAsia" w:ascii="仿宋" w:hAnsi="仿宋" w:eastAsia="仿宋"/>
          <w:color w:val="auto"/>
          <w:sz w:val="32"/>
          <w:szCs w:val="32"/>
          <w:highlight w:val="none"/>
          <w:shd w:val="clear"/>
        </w:rPr>
        <w:t>受过刑事处罚的，但过失犯罪的除外;</w:t>
      </w:r>
    </w:p>
    <w:p>
      <w:pPr>
        <w:shd w:val="clear" w:fill="FFFFFF" w:themeFill="background1"/>
        <w:wordWrap/>
        <w:spacing w:line="560" w:lineRule="exact"/>
        <w:ind w:right="0" w:firstLine="640" w:firstLineChars="200"/>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3</w:t>
      </w:r>
      <w:r>
        <w:rPr>
          <w:rFonts w:hint="eastAsia" w:ascii="仿宋" w:hAnsi="仿宋" w:eastAsia="仿宋"/>
          <w:color w:val="auto"/>
          <w:sz w:val="32"/>
          <w:szCs w:val="32"/>
          <w:highlight w:val="none"/>
          <w:shd w:val="clear"/>
          <w:lang w:eastAsia="zh-CN"/>
        </w:rPr>
        <w:t>.</w:t>
      </w:r>
      <w:r>
        <w:rPr>
          <w:rFonts w:hint="eastAsia" w:ascii="仿宋" w:hAnsi="仿宋" w:eastAsia="仿宋"/>
          <w:color w:val="auto"/>
          <w:sz w:val="32"/>
          <w:szCs w:val="32"/>
          <w:highlight w:val="none"/>
          <w:shd w:val="clear"/>
        </w:rPr>
        <w:t>被开除公职或者被吊销律师、公证员执业证书的。</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三、申请材料</w:t>
      </w:r>
    </w:p>
    <w:p>
      <w:pPr>
        <w:shd w:val="clear" w:fill="FFFFFF" w:themeFill="background1"/>
        <w:wordWrap/>
        <w:spacing w:line="560" w:lineRule="exact"/>
        <w:ind w:right="0" w:firstLine="640" w:firstLineChars="20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rPr>
        <w:t>（一）律师执业申请表（原件1份）；</w:t>
      </w:r>
    </w:p>
    <w:p>
      <w:pPr>
        <w:shd w:val="clear" w:fill="FFFFFF" w:themeFill="background1"/>
        <w:wordWrap/>
        <w:spacing w:line="560" w:lineRule="exact"/>
        <w:ind w:right="0" w:firstLine="640" w:firstLineChars="20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rPr>
        <w:t>（二）法律职业资格证书或者律师资格证书（原件1份）；</w:t>
      </w:r>
    </w:p>
    <w:p>
      <w:pPr>
        <w:shd w:val="clear" w:fill="FFFFFF" w:themeFill="background1"/>
        <w:wordWrap/>
        <w:spacing w:line="560" w:lineRule="exact"/>
        <w:ind w:right="0" w:firstLine="640" w:firstLineChars="20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rPr>
        <w:t>（三）律师协会出具的申请人实习考核合格的有效证明材料（原件1份）；</w:t>
      </w:r>
    </w:p>
    <w:p>
      <w:pPr>
        <w:widowControl/>
        <w:shd w:val="clear" w:fill="FFFFFF" w:themeFill="background1"/>
        <w:wordWrap/>
        <w:spacing w:line="560" w:lineRule="exact"/>
        <w:ind w:right="0" w:firstLine="640" w:firstLineChars="20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rPr>
        <w:t>（四）职业身份（状况）证明（原件1份）；</w:t>
      </w:r>
    </w:p>
    <w:p>
      <w:pPr>
        <w:widowControl/>
        <w:shd w:val="clear" w:fill="FFFFFF" w:themeFill="background1"/>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rPr>
      </w:pPr>
      <w:r>
        <w:rPr>
          <w:rFonts w:hint="eastAsia" w:ascii="仿宋_GB2312" w:hAnsi="仿宋" w:eastAsia="仿宋_GB2312" w:cs="宋体"/>
          <w:color w:val="auto"/>
          <w:kern w:val="0"/>
          <w:sz w:val="32"/>
          <w:szCs w:val="32"/>
          <w:highlight w:val="none"/>
          <w:shd w:val="clear"/>
        </w:rPr>
        <w:t>（五）人事档案存放证明（原件1份）；</w:t>
      </w:r>
    </w:p>
    <w:p>
      <w:pPr>
        <w:widowControl/>
        <w:shd w:val="clear" w:fill="FFFFFF" w:themeFill="background1"/>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rPr>
      </w:pPr>
      <w:r>
        <w:rPr>
          <w:rFonts w:hint="eastAsia" w:ascii="仿宋_GB2312" w:hAnsi="仿宋" w:eastAsia="仿宋_GB2312" w:cs="宋体"/>
          <w:color w:val="auto"/>
          <w:kern w:val="0"/>
          <w:sz w:val="32"/>
          <w:szCs w:val="32"/>
          <w:highlight w:val="none"/>
          <w:shd w:val="clear"/>
        </w:rPr>
        <w:t>（六）书面说明：是否具有台湾、香港、澳门地区或者外国律师资格，以及是否受聘于台湾、香港、澳门地区或者外国律师事务所的情况（原件1份）；</w:t>
      </w:r>
    </w:p>
    <w:p>
      <w:pPr>
        <w:widowControl/>
        <w:shd w:val="clear" w:fill="FFFFFF" w:themeFill="background1"/>
        <w:wordWrap/>
        <w:spacing w:line="560" w:lineRule="exact"/>
        <w:ind w:right="0" w:firstLine="640" w:firstLineChars="200"/>
        <w:textAlignment w:val="auto"/>
        <w:rPr>
          <w:rFonts w:hint="eastAsia" w:ascii="仿宋_GB2312" w:hAnsi="仿宋" w:eastAsia="仿宋_GB2312" w:cs="Times New Roman"/>
          <w:color w:val="auto"/>
          <w:kern w:val="2"/>
          <w:sz w:val="32"/>
          <w:szCs w:val="32"/>
          <w:highlight w:val="none"/>
          <w:shd w:val="clear"/>
        </w:rPr>
      </w:pPr>
      <w:r>
        <w:rPr>
          <w:rFonts w:hint="eastAsia" w:ascii="仿宋_GB2312" w:hAnsi="仿宋" w:eastAsia="仿宋_GB2312" w:cs="Times New Roman"/>
          <w:color w:val="auto"/>
          <w:kern w:val="2"/>
          <w:sz w:val="32"/>
          <w:szCs w:val="32"/>
          <w:highlight w:val="none"/>
          <w:shd w:val="clear"/>
        </w:rPr>
        <w:t>（七）台湾居民身份证明的承诺书（原件1份）。</w:t>
      </w:r>
    </w:p>
    <w:p>
      <w:pPr>
        <w:widowControl/>
        <w:shd w:val="clear" w:fill="FFFFFF" w:themeFill="background1"/>
        <w:wordWrap/>
        <w:spacing w:line="560" w:lineRule="exact"/>
        <w:ind w:right="0" w:firstLine="640" w:firstLineChars="200"/>
        <w:textAlignment w:val="auto"/>
        <w:rPr>
          <w:rFonts w:hint="eastAsia" w:ascii="仿宋_GB2312" w:hAnsi="仿宋" w:eastAsia="仿宋_GB2312" w:cs="Times New Roman"/>
          <w:color w:val="auto"/>
          <w:kern w:val="2"/>
          <w:sz w:val="32"/>
          <w:szCs w:val="32"/>
          <w:highlight w:val="none"/>
          <w:shd w:val="clear"/>
          <w:lang w:eastAsia="zh-CN"/>
        </w:rPr>
      </w:pPr>
      <w:r>
        <w:rPr>
          <w:rFonts w:hint="eastAsia" w:ascii="仿宋_GB2312" w:hAnsi="仿宋" w:eastAsia="仿宋_GB2312" w:cs="Times New Roman"/>
          <w:color w:val="auto"/>
          <w:kern w:val="2"/>
          <w:sz w:val="32"/>
          <w:szCs w:val="32"/>
          <w:highlight w:val="none"/>
          <w:shd w:val="clear"/>
        </w:rPr>
        <w:t>（</w:t>
      </w:r>
      <w:r>
        <w:rPr>
          <w:rFonts w:hint="eastAsia" w:ascii="仿宋_GB2312" w:hAnsi="仿宋" w:eastAsia="仿宋_GB2312" w:cs="Times New Roman"/>
          <w:color w:val="auto"/>
          <w:kern w:val="2"/>
          <w:sz w:val="32"/>
          <w:szCs w:val="32"/>
          <w:highlight w:val="none"/>
          <w:shd w:val="clear"/>
          <w:lang w:eastAsia="zh-CN"/>
        </w:rPr>
        <w:t>八</w:t>
      </w:r>
      <w:r>
        <w:rPr>
          <w:rFonts w:hint="eastAsia" w:ascii="仿宋_GB2312" w:hAnsi="仿宋" w:eastAsia="仿宋_GB2312" w:cs="Times New Roman"/>
          <w:color w:val="auto"/>
          <w:kern w:val="2"/>
          <w:sz w:val="32"/>
          <w:szCs w:val="32"/>
          <w:highlight w:val="none"/>
          <w:shd w:val="clear"/>
        </w:rPr>
        <w:t>）律师事务所出具的同意接收申请人的证明（原件1份）</w:t>
      </w:r>
      <w:r>
        <w:rPr>
          <w:rFonts w:hint="eastAsia" w:ascii="仿宋_GB2312" w:hAnsi="仿宋" w:eastAsia="仿宋_GB2312" w:cs="Times New Roman"/>
          <w:color w:val="auto"/>
          <w:kern w:val="2"/>
          <w:sz w:val="32"/>
          <w:szCs w:val="32"/>
          <w:highlight w:val="none"/>
          <w:shd w:val="clear"/>
          <w:lang w:eastAsia="zh-CN"/>
        </w:rPr>
        <w:t>。</w:t>
      </w:r>
    </w:p>
    <w:p>
      <w:pPr>
        <w:widowControl/>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四、办理流程</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rPr>
        <w:t>（一）</w:t>
      </w:r>
      <w:r>
        <w:rPr>
          <w:rFonts w:hint="eastAsia" w:ascii="仿宋" w:hAnsi="仿宋" w:eastAsia="仿宋" w:cs="仿宋"/>
          <w:color w:val="auto"/>
          <w:sz w:val="32"/>
          <w:szCs w:val="32"/>
          <w:highlight w:val="none"/>
          <w:shd w:val="clear"/>
          <w:lang w:eastAsia="zh-CN"/>
        </w:rPr>
        <w:t>登陆</w:t>
      </w:r>
      <w:r>
        <w:rPr>
          <w:rFonts w:hint="eastAsia" w:ascii="仿宋" w:hAnsi="仿宋" w:eastAsia="仿宋" w:cs="仿宋"/>
          <w:color w:val="auto"/>
          <w:sz w:val="32"/>
          <w:szCs w:val="32"/>
          <w:highlight w:val="none"/>
          <w:shd w:val="clear"/>
        </w:rPr>
        <w:t>山东政务服务网-</w:t>
      </w:r>
      <w:r>
        <w:rPr>
          <w:rFonts w:hint="eastAsia" w:ascii="仿宋" w:hAnsi="仿宋" w:eastAsia="仿宋" w:cs="仿宋"/>
          <w:color w:val="auto"/>
          <w:sz w:val="32"/>
          <w:szCs w:val="32"/>
          <w:highlight w:val="none"/>
          <w:shd w:val="clear"/>
          <w:lang w:eastAsia="zh-CN"/>
        </w:rPr>
        <w:t>山东省司法厅—选择要办理的事项</w:t>
      </w:r>
      <w:r>
        <w:rPr>
          <w:rFonts w:hint="eastAsia" w:ascii="仿宋" w:hAnsi="仿宋" w:eastAsia="仿宋" w:cs="仿宋"/>
          <w:color w:val="auto"/>
          <w:sz w:val="32"/>
          <w:szCs w:val="32"/>
          <w:highlight w:val="none"/>
          <w:shd w:val="clear"/>
        </w:rPr>
        <w:t>进行</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申报</w:t>
      </w:r>
      <w:r>
        <w:rPr>
          <w:rFonts w:hint="eastAsia" w:ascii="仿宋" w:hAnsi="仿宋" w:eastAsia="仿宋" w:cs="仿宋"/>
          <w:color w:val="auto"/>
          <w:sz w:val="32"/>
          <w:szCs w:val="32"/>
          <w:highlight w:val="none"/>
          <w:shd w:val="clear"/>
          <w:lang w:eastAsia="zh-CN"/>
        </w:rPr>
        <w:t>”。填写电子表单，上传纸质申请材料电子版（</w:t>
      </w:r>
      <w:r>
        <w:rPr>
          <w:rFonts w:hint="eastAsia" w:ascii="仿宋" w:hAnsi="仿宋" w:eastAsia="仿宋" w:cs="仿宋"/>
          <w:color w:val="auto"/>
          <w:sz w:val="32"/>
          <w:szCs w:val="32"/>
          <w:highlight w:val="none"/>
          <w:shd w:val="clear"/>
          <w:lang w:val="en-US" w:eastAsia="zh-CN"/>
        </w:rPr>
        <w:t>JPG或PDF格式</w:t>
      </w:r>
      <w:r>
        <w:rPr>
          <w:rFonts w:hint="eastAsia" w:ascii="仿宋" w:hAnsi="仿宋" w:eastAsia="仿宋" w:cs="仿宋"/>
          <w:color w:val="auto"/>
          <w:sz w:val="32"/>
          <w:szCs w:val="32"/>
          <w:highlight w:val="none"/>
          <w:shd w:val="clear"/>
          <w:lang w:eastAsia="zh-CN"/>
        </w:rPr>
        <w:t>）。电子</w:t>
      </w:r>
      <w:r>
        <w:rPr>
          <w:rFonts w:hint="eastAsia" w:ascii="仿宋" w:hAnsi="仿宋" w:eastAsia="仿宋" w:cs="仿宋"/>
          <w:color w:val="auto"/>
          <w:sz w:val="32"/>
          <w:szCs w:val="32"/>
          <w:highlight w:val="none"/>
          <w:shd w:val="clear"/>
        </w:rPr>
        <w:t>表单认真填写</w:t>
      </w:r>
      <w:r>
        <w:rPr>
          <w:rFonts w:hint="eastAsia" w:ascii="仿宋" w:hAnsi="仿宋" w:eastAsia="仿宋" w:cs="仿宋"/>
          <w:color w:val="auto"/>
          <w:sz w:val="32"/>
          <w:szCs w:val="32"/>
          <w:highlight w:val="none"/>
          <w:shd w:val="clear"/>
          <w:lang w:eastAsia="zh-CN"/>
        </w:rPr>
        <w:t>完整。</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highlight w:val="none"/>
          <w:shd w:val="clear"/>
        </w:rPr>
      </w:pPr>
      <w:r>
        <w:rPr>
          <w:rFonts w:hint="eastAsia" w:ascii="仿宋" w:hAnsi="仿宋" w:eastAsia="仿宋" w:cs="仿宋"/>
          <w:color w:val="auto"/>
          <w:sz w:val="32"/>
          <w:szCs w:val="32"/>
          <w:highlight w:val="none"/>
          <w:shd w:val="clear"/>
          <w:lang w:eastAsia="zh-CN"/>
        </w:rPr>
        <w:t>（二）</w:t>
      </w:r>
      <w:r>
        <w:rPr>
          <w:rFonts w:hint="eastAsia" w:ascii="仿宋" w:hAnsi="仿宋" w:eastAsia="仿宋" w:cs="仿宋"/>
          <w:color w:val="auto"/>
          <w:sz w:val="32"/>
          <w:szCs w:val="32"/>
          <w:highlight w:val="none"/>
          <w:shd w:val="clear"/>
        </w:rPr>
        <w:t>申报完业务后关注办件进展，待业务显示已办结后，</w:t>
      </w:r>
      <w:r>
        <w:rPr>
          <w:rFonts w:hint="eastAsia" w:ascii="仿宋" w:hAnsi="仿宋" w:eastAsia="仿宋" w:cs="仿宋"/>
          <w:color w:val="auto"/>
          <w:sz w:val="32"/>
          <w:szCs w:val="32"/>
          <w:highlight w:val="none"/>
          <w:shd w:val="clear"/>
          <w:lang w:eastAsia="zh-CN"/>
        </w:rPr>
        <w:t>将所有上传的纸质申请材料原件</w:t>
      </w:r>
      <w:r>
        <w:rPr>
          <w:rFonts w:hint="eastAsia" w:ascii="仿宋" w:hAnsi="仿宋" w:eastAsia="仿宋" w:cs="仿宋"/>
          <w:color w:val="auto"/>
          <w:sz w:val="32"/>
          <w:szCs w:val="32"/>
          <w:highlight w:val="none"/>
          <w:shd w:val="clear"/>
        </w:rPr>
        <w:t>报送至青岛市民中心（福州南路17号4楼T05窗口）。</w:t>
      </w:r>
      <w:r>
        <w:rPr>
          <w:rFonts w:hint="eastAsia" w:ascii="仿宋" w:hAnsi="仿宋" w:eastAsia="仿宋" w:cs="仿宋"/>
          <w:color w:val="auto"/>
          <w:sz w:val="32"/>
          <w:szCs w:val="32"/>
          <w:highlight w:val="none"/>
          <w:shd w:val="clear"/>
          <w:lang w:eastAsia="zh-CN"/>
        </w:rPr>
        <w:t>黄岛区的区直所到黄岛区司法局提交纸质材料；自贸区的所到自贸区管委会提交材料。</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五、法定期限</w:t>
      </w:r>
    </w:p>
    <w:p>
      <w:pPr>
        <w:shd w:val="clear" w:fill="FFFFFF" w:themeFill="background1"/>
        <w:wordWrap/>
        <w:spacing w:line="560" w:lineRule="exact"/>
        <w:ind w:right="0" w:firstLine="640" w:firstLineChars="20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lang w:val="en-US" w:eastAsia="zh-CN"/>
        </w:rPr>
        <w:t>30个工作</w:t>
      </w:r>
      <w:r>
        <w:rPr>
          <w:rFonts w:hint="eastAsia" w:ascii="仿宋_GB2312" w:hAnsi="仿宋" w:eastAsia="仿宋_GB2312"/>
          <w:color w:val="auto"/>
          <w:sz w:val="32"/>
          <w:szCs w:val="32"/>
          <w:highlight w:val="none"/>
          <w:shd w:val="clear"/>
        </w:rPr>
        <w:t>日。</w:t>
      </w:r>
    </w:p>
    <w:p>
      <w:pPr>
        <w:shd w:val="clear" w:fill="FFFFFF" w:themeFill="background1"/>
        <w:wordWrap/>
        <w:spacing w:line="560" w:lineRule="exact"/>
        <w:ind w:right="0" w:firstLine="640" w:firstLineChars="200"/>
        <w:textAlignment w:val="auto"/>
        <w:rPr>
          <w:rFonts w:ascii="宋体" w:hAnsi="宋体" w:eastAsia="黑体"/>
          <w:color w:val="auto"/>
          <w:sz w:val="32"/>
          <w:szCs w:val="32"/>
          <w:highlight w:val="none"/>
          <w:shd w:val="clear"/>
        </w:rPr>
      </w:pPr>
      <w:r>
        <w:rPr>
          <w:rFonts w:hint="eastAsia" w:ascii="黑体" w:hAnsi="黑体" w:eastAsia="黑体"/>
          <w:color w:val="auto"/>
          <w:sz w:val="32"/>
          <w:szCs w:val="32"/>
          <w:highlight w:val="none"/>
          <w:shd w:val="clear"/>
        </w:rPr>
        <w:t>六、承诺期限</w:t>
      </w:r>
    </w:p>
    <w:p>
      <w:pPr>
        <w:shd w:val="clear" w:fill="FFFFFF" w:themeFill="background1"/>
        <w:wordWrap/>
        <w:spacing w:line="560" w:lineRule="exact"/>
        <w:ind w:right="0" w:firstLine="640" w:firstLineChars="20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lang w:val="en-US" w:eastAsia="zh-CN"/>
        </w:rPr>
        <w:t>6个工作</w:t>
      </w:r>
      <w:r>
        <w:rPr>
          <w:rFonts w:hint="eastAsia" w:ascii="仿宋_GB2312" w:hAnsi="仿宋" w:eastAsia="仿宋_GB2312"/>
          <w:color w:val="auto"/>
          <w:sz w:val="32"/>
          <w:szCs w:val="32"/>
          <w:highlight w:val="none"/>
          <w:shd w:val="clear"/>
        </w:rPr>
        <w:t>日。</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七、收费标准</w:t>
      </w:r>
    </w:p>
    <w:p>
      <w:pPr>
        <w:shd w:val="clear" w:fill="FFFFFF" w:themeFill="background1"/>
        <w:wordWrap/>
        <w:spacing w:line="560" w:lineRule="exact"/>
        <w:ind w:right="0" w:firstLine="640" w:firstLineChars="200"/>
        <w:textAlignment w:val="auto"/>
        <w:rPr>
          <w:rFonts w:ascii="宋体" w:hAnsi="宋体"/>
          <w:color w:val="auto"/>
          <w:sz w:val="32"/>
          <w:szCs w:val="32"/>
          <w:highlight w:val="none"/>
          <w:shd w:val="clear"/>
        </w:rPr>
      </w:pPr>
      <w:r>
        <w:rPr>
          <w:rFonts w:hint="eastAsia" w:ascii="仿宋" w:hAnsi="仿宋" w:eastAsia="仿宋"/>
          <w:color w:val="auto"/>
          <w:sz w:val="32"/>
          <w:szCs w:val="32"/>
          <w:highlight w:val="none"/>
          <w:shd w:val="clear"/>
        </w:rPr>
        <w:t>不收费。</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八、办理地点</w:t>
      </w:r>
    </w:p>
    <w:p>
      <w:pPr>
        <w:shd w:val="clear" w:fill="FFFFFF" w:themeFill="background1"/>
        <w:wordWrap/>
        <w:spacing w:line="560" w:lineRule="exact"/>
        <w:ind w:right="0" w:firstLine="640" w:firstLineChars="200"/>
        <w:textAlignment w:val="auto"/>
        <w:rPr>
          <w:rFonts w:hint="eastAsia" w:ascii="仿宋_GB2312" w:hAnsi="宋体" w:eastAsia="仿宋_GB2312"/>
          <w:color w:val="auto"/>
          <w:sz w:val="32"/>
          <w:szCs w:val="32"/>
          <w:highlight w:val="none"/>
          <w:shd w:val="clear"/>
          <w:lang w:val="en-US" w:eastAsia="zh-CN"/>
        </w:rPr>
      </w:pPr>
      <w:r>
        <w:rPr>
          <w:rFonts w:hint="eastAsia" w:ascii="仿宋_GB2312" w:hAnsi="宋体" w:eastAsia="仿宋_GB2312"/>
          <w:color w:val="auto"/>
          <w:sz w:val="32"/>
          <w:szCs w:val="32"/>
          <w:highlight w:val="none"/>
          <w:shd w:val="clear"/>
          <w:lang w:eastAsia="zh-CN"/>
        </w:rPr>
        <w:t>青岛市市南区福州南路17，27号市民中心 4楼T0</w:t>
      </w:r>
      <w:r>
        <w:rPr>
          <w:rFonts w:hint="eastAsia" w:ascii="仿宋_GB2312" w:hAnsi="宋体" w:eastAsia="仿宋_GB2312"/>
          <w:color w:val="auto"/>
          <w:sz w:val="32"/>
          <w:szCs w:val="32"/>
          <w:highlight w:val="none"/>
          <w:shd w:val="clear"/>
          <w:lang w:val="en-US" w:eastAsia="zh-CN"/>
        </w:rPr>
        <w:t>5</w:t>
      </w:r>
      <w:r>
        <w:rPr>
          <w:rFonts w:hint="eastAsia" w:ascii="仿宋_GB2312" w:hAnsi="宋体" w:eastAsia="仿宋_GB2312"/>
          <w:color w:val="auto"/>
          <w:sz w:val="32"/>
          <w:szCs w:val="32"/>
          <w:highlight w:val="none"/>
          <w:shd w:val="clear"/>
          <w:lang w:eastAsia="zh-CN"/>
        </w:rPr>
        <w:t>号窗口</w:t>
      </w:r>
      <w:r>
        <w:rPr>
          <w:rFonts w:hint="eastAsia" w:ascii="仿宋_GB2312" w:hAnsi="宋体" w:eastAsia="仿宋_GB2312"/>
          <w:color w:val="auto"/>
          <w:sz w:val="32"/>
          <w:szCs w:val="32"/>
          <w:highlight w:val="none"/>
          <w:shd w:val="clear"/>
          <w:lang w:val="en-US" w:eastAsia="zh-CN"/>
        </w:rPr>
        <w:t xml:space="preserve">。  </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s="黑体"/>
          <w:color w:val="auto"/>
          <w:sz w:val="32"/>
          <w:szCs w:val="32"/>
          <w:highlight w:val="none"/>
          <w:shd w:val="clear"/>
          <w:lang w:val="en-US" w:eastAsia="zh-CN"/>
        </w:rPr>
        <w:t>九、</w:t>
      </w:r>
      <w:r>
        <w:rPr>
          <w:rFonts w:hint="eastAsia" w:ascii="黑体" w:hAnsi="黑体" w:eastAsia="黑体" w:cs="黑体"/>
          <w:color w:val="auto"/>
          <w:sz w:val="32"/>
          <w:szCs w:val="32"/>
          <w:highlight w:val="none"/>
          <w:shd w:val="clear"/>
        </w:rPr>
        <w:t>咨</w:t>
      </w:r>
      <w:r>
        <w:rPr>
          <w:rFonts w:hint="eastAsia" w:ascii="黑体" w:hAnsi="黑体" w:eastAsia="黑体"/>
          <w:color w:val="auto"/>
          <w:sz w:val="32"/>
          <w:szCs w:val="32"/>
          <w:highlight w:val="none"/>
          <w:shd w:val="clear"/>
        </w:rPr>
        <w:t>询电话</w:t>
      </w:r>
    </w:p>
    <w:p>
      <w:pPr>
        <w:shd w:val="clear" w:fill="FFFFFF" w:themeFill="background1"/>
        <w:wordWrap/>
        <w:spacing w:line="560" w:lineRule="exact"/>
        <w:ind w:right="0"/>
        <w:textAlignment w:val="auto"/>
        <w:rPr>
          <w:rFonts w:ascii="仿宋_GB2312" w:eastAsia="仿宋_GB2312"/>
          <w:color w:val="auto"/>
          <w:sz w:val="32"/>
          <w:szCs w:val="32"/>
          <w:highlight w:val="none"/>
          <w:shd w:val="clear"/>
        </w:rPr>
      </w:pPr>
      <w:r>
        <w:rPr>
          <w:rFonts w:hint="eastAsia" w:ascii="仿宋_GB2312" w:eastAsia="仿宋_GB2312"/>
          <w:color w:val="auto"/>
          <w:sz w:val="32"/>
          <w:szCs w:val="32"/>
          <w:highlight w:val="none"/>
          <w:shd w:val="clear"/>
          <w:lang w:val="en-US" w:eastAsia="zh-CN"/>
        </w:rPr>
        <w:t xml:space="preserve">    </w:t>
      </w:r>
      <w:r>
        <w:rPr>
          <w:rFonts w:hint="eastAsia" w:ascii="仿宋_GB2312" w:eastAsia="仿宋_GB2312"/>
          <w:color w:val="auto"/>
          <w:sz w:val="32"/>
          <w:szCs w:val="32"/>
          <w:highlight w:val="none"/>
          <w:shd w:val="clear"/>
          <w:lang w:eastAsia="zh-CN"/>
        </w:rPr>
        <w:t>0532-662003</w:t>
      </w:r>
      <w:r>
        <w:rPr>
          <w:rFonts w:hint="eastAsia" w:ascii="仿宋_GB2312" w:eastAsia="仿宋_GB2312"/>
          <w:color w:val="auto"/>
          <w:sz w:val="32"/>
          <w:szCs w:val="32"/>
          <w:highlight w:val="none"/>
          <w:shd w:val="clear"/>
          <w:lang w:val="en-US" w:eastAsia="zh-CN"/>
        </w:rPr>
        <w:t>28</w:t>
      </w:r>
      <w:r>
        <w:rPr>
          <w:rFonts w:hint="eastAsia" w:ascii="仿宋_GB2312" w:eastAsia="仿宋_GB2312"/>
          <w:color w:val="auto"/>
          <w:sz w:val="32"/>
          <w:szCs w:val="32"/>
          <w:highlight w:val="none"/>
          <w:shd w:val="clear"/>
        </w:rPr>
        <w:t>。</w:t>
      </w:r>
    </w:p>
    <w:p>
      <w:pPr>
        <w:shd w:val="clear" w:fill="FFFFFF" w:themeFill="background1"/>
        <w:wordWrap/>
        <w:spacing w:line="560" w:lineRule="exact"/>
        <w:ind w:right="0"/>
        <w:jc w:val="center"/>
        <w:textAlignment w:val="auto"/>
        <w:rPr>
          <w:rFonts w:hint="eastAsia" w:ascii="宋体" w:hAnsi="宋体" w:eastAsia="宋体" w:cs="仿宋"/>
          <w:color w:val="auto"/>
          <w:sz w:val="44"/>
          <w:szCs w:val="44"/>
          <w:highlight w:val="none"/>
          <w:shd w:val="clear"/>
        </w:rPr>
      </w:pP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br w:type="page"/>
      </w: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t>香港、澳门永久性居民中的中国居民</w:t>
      </w: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t>申请在内地从事律师职业</w:t>
      </w:r>
      <w:r>
        <w:rPr>
          <w:rFonts w:hint="eastAsia" w:ascii="方正小标宋简体" w:hAnsi="方正小标宋简体" w:eastAsia="方正小标宋简体" w:cs="方正小标宋简体"/>
          <w:color w:val="auto"/>
          <w:spacing w:val="-20"/>
          <w:sz w:val="44"/>
          <w:szCs w:val="44"/>
          <w:highlight w:val="none"/>
          <w:shd w:val="clear"/>
          <w:lang w:val="en-US" w:eastAsia="zh-CN"/>
        </w:rPr>
        <w:t>核准</w:t>
      </w:r>
      <w:r>
        <w:rPr>
          <w:rFonts w:hint="eastAsia" w:ascii="方正小标宋简体" w:hAnsi="方正小标宋简体" w:eastAsia="方正小标宋简体" w:cs="方正小标宋简体"/>
          <w:color w:val="auto"/>
          <w:spacing w:val="-20"/>
          <w:sz w:val="44"/>
          <w:szCs w:val="44"/>
          <w:highlight w:val="none"/>
          <w:shd w:val="clear"/>
        </w:rPr>
        <w:t>指南</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p>
    <w:p>
      <w:pPr>
        <w:shd w:val="clear" w:fill="FFFFFF" w:themeFill="background1"/>
        <w:wordWrap/>
        <w:spacing w:line="560" w:lineRule="exact"/>
        <w:ind w:right="0" w:firstLine="640" w:firstLineChars="200"/>
        <w:textAlignment w:val="auto"/>
        <w:rPr>
          <w:rFonts w:ascii="宋体" w:hAnsi="宋体" w:eastAsia="黑体"/>
          <w:color w:val="auto"/>
          <w:sz w:val="32"/>
          <w:szCs w:val="32"/>
          <w:highlight w:val="none"/>
          <w:shd w:val="clear"/>
        </w:rPr>
      </w:pPr>
      <w:r>
        <w:rPr>
          <w:rFonts w:hint="eastAsia" w:ascii="黑体" w:hAnsi="黑体" w:eastAsia="黑体"/>
          <w:color w:val="auto"/>
          <w:sz w:val="32"/>
          <w:szCs w:val="32"/>
          <w:highlight w:val="none"/>
          <w:shd w:val="clear"/>
        </w:rPr>
        <w:t>一、办理依据</w:t>
      </w:r>
    </w:p>
    <w:p>
      <w:pPr>
        <w:shd w:val="clear" w:fill="FFFFFF" w:themeFill="background1"/>
        <w:wordWrap/>
        <w:spacing w:line="560" w:lineRule="exact"/>
        <w:ind w:right="0" w:firstLine="640" w:firstLineChars="20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rPr>
        <w:t>（一）《中华人民共和国律师法》</w:t>
      </w:r>
    </w:p>
    <w:p>
      <w:pPr>
        <w:shd w:val="clear" w:fill="FFFFFF" w:themeFill="background1"/>
        <w:wordWrap/>
        <w:spacing w:line="560" w:lineRule="exact"/>
        <w:ind w:right="0" w:firstLine="640" w:firstLineChars="20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rPr>
        <w:t>（二）《国务院对确需保留的行政审批项目设定行政许可的决定》</w:t>
      </w:r>
    </w:p>
    <w:p>
      <w:pPr>
        <w:shd w:val="clear" w:fill="FFFFFF" w:themeFill="background1"/>
        <w:wordWrap/>
        <w:spacing w:line="560" w:lineRule="exact"/>
        <w:ind w:right="0" w:firstLine="640" w:firstLineChars="20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rPr>
        <w:t>（</w:t>
      </w:r>
      <w:r>
        <w:rPr>
          <w:rFonts w:hint="eastAsia" w:ascii="仿宋_GB2312" w:hAnsi="仿宋" w:eastAsia="仿宋_GB2312"/>
          <w:color w:val="auto"/>
          <w:sz w:val="32"/>
          <w:szCs w:val="32"/>
          <w:highlight w:val="none"/>
          <w:shd w:val="clear"/>
          <w:lang w:val="en-US" w:eastAsia="zh-CN"/>
        </w:rPr>
        <w:t>三</w:t>
      </w:r>
      <w:r>
        <w:rPr>
          <w:rFonts w:hint="eastAsia" w:ascii="仿宋_GB2312" w:hAnsi="仿宋" w:eastAsia="仿宋_GB2312"/>
          <w:color w:val="auto"/>
          <w:sz w:val="32"/>
          <w:szCs w:val="32"/>
          <w:highlight w:val="none"/>
          <w:shd w:val="clear"/>
        </w:rPr>
        <w:t>）《律师执业管理办法》</w:t>
      </w:r>
    </w:p>
    <w:p>
      <w:pPr>
        <w:shd w:val="clear" w:fill="FFFFFF" w:themeFill="background1"/>
        <w:wordWrap/>
        <w:spacing w:line="560" w:lineRule="exact"/>
        <w:ind w:right="0" w:firstLine="640" w:firstLineChars="20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rPr>
        <w:t>（四）《取得内地法律职业资格的香港特别行政区和澳门特别行政区居民在内地从事律师职业管理办法》</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二、办理条件</w:t>
      </w:r>
    </w:p>
    <w:p>
      <w:pPr>
        <w:shd w:val="clear" w:fill="FFFFFF" w:themeFill="background1"/>
        <w:wordWrap/>
        <w:spacing w:line="560" w:lineRule="exact"/>
        <w:ind w:right="0" w:firstLine="640" w:firstLineChars="200"/>
        <w:textAlignment w:val="auto"/>
        <w:rPr>
          <w:rFonts w:ascii="楷体" w:hAnsi="楷体" w:eastAsia="楷体"/>
          <w:color w:val="auto"/>
          <w:sz w:val="32"/>
          <w:szCs w:val="32"/>
          <w:highlight w:val="none"/>
          <w:shd w:val="clear"/>
        </w:rPr>
      </w:pPr>
      <w:r>
        <w:rPr>
          <w:rFonts w:hint="eastAsia" w:ascii="楷体" w:hAnsi="楷体" w:eastAsia="楷体"/>
          <w:color w:val="auto"/>
          <w:sz w:val="32"/>
          <w:szCs w:val="32"/>
          <w:highlight w:val="none"/>
          <w:shd w:val="clear"/>
        </w:rPr>
        <w:t xml:space="preserve">（一）根据《律师法》第五条和《取得内地法律职业资格的香港、澳门居民在内地从事律师职业管理办法》第二条、第三条、第六条、第十一条规定，申请在鲁从事律师职业核准，应具备下列条件： </w:t>
      </w:r>
    </w:p>
    <w:p>
      <w:pPr>
        <w:shd w:val="clear" w:fill="FFFFFF" w:themeFill="background1"/>
        <w:wordWrap/>
        <w:spacing w:line="560" w:lineRule="exact"/>
        <w:ind w:right="0" w:firstLine="640" w:firstLineChars="200"/>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1</w:t>
      </w:r>
      <w:r>
        <w:rPr>
          <w:rFonts w:hint="eastAsia" w:ascii="仿宋" w:hAnsi="仿宋" w:eastAsia="仿宋"/>
          <w:color w:val="auto"/>
          <w:sz w:val="32"/>
          <w:szCs w:val="32"/>
          <w:highlight w:val="none"/>
          <w:shd w:val="clear"/>
          <w:lang w:eastAsia="zh-CN"/>
        </w:rPr>
        <w:t>.</w:t>
      </w:r>
      <w:r>
        <w:rPr>
          <w:rFonts w:hint="eastAsia" w:ascii="仿宋" w:hAnsi="仿宋" w:eastAsia="仿宋"/>
          <w:color w:val="auto"/>
          <w:sz w:val="32"/>
          <w:szCs w:val="32"/>
          <w:highlight w:val="none"/>
          <w:shd w:val="clear"/>
        </w:rPr>
        <w:t xml:space="preserve">拥护中华人民共和国宪法的香港、澳门居民； </w:t>
      </w:r>
    </w:p>
    <w:p>
      <w:pPr>
        <w:shd w:val="clear" w:fill="FFFFFF" w:themeFill="background1"/>
        <w:wordWrap/>
        <w:spacing w:line="560" w:lineRule="exact"/>
        <w:ind w:right="0" w:firstLine="640" w:firstLineChars="200"/>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2</w:t>
      </w:r>
      <w:r>
        <w:rPr>
          <w:rFonts w:hint="eastAsia" w:ascii="仿宋" w:hAnsi="仿宋" w:eastAsia="仿宋"/>
          <w:color w:val="auto"/>
          <w:sz w:val="32"/>
          <w:szCs w:val="32"/>
          <w:highlight w:val="none"/>
          <w:shd w:val="clear"/>
          <w:lang w:eastAsia="zh-CN"/>
        </w:rPr>
        <w:t>.</w:t>
      </w:r>
      <w:r>
        <w:rPr>
          <w:rFonts w:hint="eastAsia" w:ascii="仿宋" w:hAnsi="仿宋" w:eastAsia="仿宋"/>
          <w:color w:val="auto"/>
          <w:sz w:val="32"/>
          <w:szCs w:val="32"/>
          <w:highlight w:val="none"/>
          <w:shd w:val="clear"/>
        </w:rPr>
        <w:t>通过国家统一法律职业资格考试取得法律职业资格；</w:t>
      </w:r>
    </w:p>
    <w:p>
      <w:pPr>
        <w:shd w:val="clear" w:fill="FFFFFF" w:themeFill="background1"/>
        <w:wordWrap/>
        <w:spacing w:line="560" w:lineRule="exact"/>
        <w:ind w:right="0" w:firstLine="640" w:firstLineChars="200"/>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3</w:t>
      </w:r>
      <w:r>
        <w:rPr>
          <w:rFonts w:hint="eastAsia" w:ascii="仿宋" w:hAnsi="仿宋" w:eastAsia="仿宋"/>
          <w:color w:val="auto"/>
          <w:sz w:val="32"/>
          <w:szCs w:val="32"/>
          <w:highlight w:val="none"/>
          <w:shd w:val="clear"/>
          <w:lang w:eastAsia="zh-CN"/>
        </w:rPr>
        <w:t>.</w:t>
      </w:r>
      <w:r>
        <w:rPr>
          <w:rFonts w:hint="eastAsia" w:ascii="仿宋" w:hAnsi="仿宋" w:eastAsia="仿宋"/>
          <w:color w:val="auto"/>
          <w:sz w:val="32"/>
          <w:szCs w:val="32"/>
          <w:highlight w:val="none"/>
          <w:shd w:val="clear"/>
        </w:rPr>
        <w:t>取得内地法律职业资格的香港、澳门居民属于具有5年以上执业经历的香港法律执业者、澳门律师的，在内地申请律师执业，应当参加由内地地方律师协会组织的不少于1个月的集中培训，并经考核合格。除上述情形外，应当在内地律师事务所参加为期</w:t>
      </w:r>
      <w:r>
        <w:rPr>
          <w:rFonts w:hint="eastAsia" w:ascii="仿宋" w:hAnsi="仿宋" w:eastAsia="仿宋"/>
          <w:color w:val="auto"/>
          <w:sz w:val="32"/>
          <w:szCs w:val="32"/>
          <w:highlight w:val="none"/>
          <w:shd w:val="clear"/>
          <w:lang w:val="en-US" w:eastAsia="zh-CN"/>
        </w:rPr>
        <w:t>1</w:t>
      </w:r>
      <w:r>
        <w:rPr>
          <w:rFonts w:hint="eastAsia" w:ascii="仿宋" w:hAnsi="仿宋" w:eastAsia="仿宋"/>
          <w:color w:val="auto"/>
          <w:sz w:val="32"/>
          <w:szCs w:val="32"/>
          <w:highlight w:val="none"/>
          <w:shd w:val="clear"/>
        </w:rPr>
        <w:t xml:space="preserve">年的实习，并经当地地方律师协会考核合格； </w:t>
      </w:r>
    </w:p>
    <w:p>
      <w:pPr>
        <w:shd w:val="clear" w:fill="FFFFFF" w:themeFill="background1"/>
        <w:wordWrap/>
        <w:spacing w:line="560" w:lineRule="exact"/>
        <w:ind w:right="0" w:firstLine="640" w:firstLineChars="200"/>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4</w:t>
      </w:r>
      <w:r>
        <w:rPr>
          <w:rFonts w:hint="eastAsia" w:ascii="仿宋" w:hAnsi="仿宋" w:eastAsia="仿宋"/>
          <w:color w:val="auto"/>
          <w:sz w:val="32"/>
          <w:szCs w:val="32"/>
          <w:highlight w:val="none"/>
          <w:shd w:val="clear"/>
          <w:lang w:val="en-US" w:eastAsia="zh-CN"/>
        </w:rPr>
        <w:t>.</w:t>
      </w:r>
      <w:r>
        <w:rPr>
          <w:rFonts w:hint="eastAsia" w:ascii="仿宋" w:hAnsi="仿宋" w:eastAsia="仿宋"/>
          <w:color w:val="auto"/>
          <w:sz w:val="32"/>
          <w:szCs w:val="32"/>
          <w:highlight w:val="none"/>
          <w:shd w:val="clear"/>
        </w:rPr>
        <w:t xml:space="preserve">品行良好。 </w:t>
      </w:r>
    </w:p>
    <w:p>
      <w:pPr>
        <w:shd w:val="clear" w:fill="FFFFFF" w:themeFill="background1"/>
        <w:wordWrap/>
        <w:spacing w:line="560" w:lineRule="exact"/>
        <w:ind w:right="0" w:firstLine="640" w:firstLineChars="200"/>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实行国家统一法律职业资格考试前取得的国家统一司法考试合格证书、律师资格凭证，与国家统一法律职业资格证书具有同等效力。</w:t>
      </w:r>
    </w:p>
    <w:p>
      <w:pPr>
        <w:shd w:val="clear" w:fill="FFFFFF" w:themeFill="background1"/>
        <w:wordWrap/>
        <w:spacing w:line="560" w:lineRule="exact"/>
        <w:ind w:right="0" w:firstLine="640" w:firstLineChars="200"/>
        <w:textAlignment w:val="auto"/>
        <w:rPr>
          <w:rFonts w:ascii="楷体" w:hAnsi="楷体" w:eastAsia="楷体"/>
          <w:color w:val="auto"/>
          <w:sz w:val="32"/>
          <w:szCs w:val="32"/>
          <w:highlight w:val="none"/>
          <w:shd w:val="clear"/>
        </w:rPr>
      </w:pPr>
      <w:r>
        <w:rPr>
          <w:rFonts w:hint="eastAsia" w:ascii="楷体" w:hAnsi="楷体" w:eastAsia="楷体"/>
          <w:color w:val="auto"/>
          <w:sz w:val="32"/>
          <w:szCs w:val="32"/>
          <w:highlight w:val="none"/>
          <w:shd w:val="clear"/>
        </w:rPr>
        <w:t>（二） 根据《律师法》第七条和《律师执业管理办法》第九条规定，申请人有下列情形之一的，不予颁发律师执业证书:</w:t>
      </w:r>
    </w:p>
    <w:p>
      <w:pPr>
        <w:shd w:val="clear" w:fill="FFFFFF" w:themeFill="background1"/>
        <w:wordWrap/>
        <w:spacing w:line="560" w:lineRule="exact"/>
        <w:ind w:right="0" w:firstLine="640" w:firstLineChars="200"/>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1</w:t>
      </w:r>
      <w:r>
        <w:rPr>
          <w:rFonts w:hint="eastAsia" w:ascii="仿宋" w:hAnsi="仿宋" w:eastAsia="仿宋"/>
          <w:color w:val="auto"/>
          <w:sz w:val="32"/>
          <w:szCs w:val="32"/>
          <w:highlight w:val="none"/>
          <w:shd w:val="clear"/>
          <w:lang w:val="en-US" w:eastAsia="zh-CN"/>
        </w:rPr>
        <w:t>.</w:t>
      </w:r>
      <w:r>
        <w:rPr>
          <w:rFonts w:hint="eastAsia" w:ascii="仿宋" w:hAnsi="仿宋" w:eastAsia="仿宋"/>
          <w:color w:val="auto"/>
          <w:sz w:val="32"/>
          <w:szCs w:val="32"/>
          <w:highlight w:val="none"/>
          <w:shd w:val="clear"/>
        </w:rPr>
        <w:t>无民事行为能力或者限制民事行为能力的;</w:t>
      </w:r>
    </w:p>
    <w:p>
      <w:pPr>
        <w:shd w:val="clear" w:fill="FFFFFF" w:themeFill="background1"/>
        <w:wordWrap/>
        <w:spacing w:line="560" w:lineRule="exact"/>
        <w:ind w:right="0" w:firstLine="640" w:firstLineChars="200"/>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2</w:t>
      </w:r>
      <w:r>
        <w:rPr>
          <w:rFonts w:hint="eastAsia" w:ascii="仿宋" w:hAnsi="仿宋" w:eastAsia="仿宋"/>
          <w:color w:val="auto"/>
          <w:sz w:val="32"/>
          <w:szCs w:val="32"/>
          <w:highlight w:val="none"/>
          <w:shd w:val="clear"/>
          <w:lang w:val="en-US" w:eastAsia="zh-CN"/>
        </w:rPr>
        <w:t>.</w:t>
      </w:r>
      <w:r>
        <w:rPr>
          <w:rFonts w:hint="eastAsia" w:ascii="仿宋" w:hAnsi="仿宋" w:eastAsia="仿宋"/>
          <w:color w:val="auto"/>
          <w:sz w:val="32"/>
          <w:szCs w:val="32"/>
          <w:highlight w:val="none"/>
          <w:shd w:val="clear"/>
        </w:rPr>
        <w:t>受过刑事处罚的，但过失犯罪的除外;</w:t>
      </w:r>
    </w:p>
    <w:p>
      <w:pPr>
        <w:shd w:val="clear" w:fill="FFFFFF" w:themeFill="background1"/>
        <w:wordWrap/>
        <w:spacing w:line="560" w:lineRule="exact"/>
        <w:ind w:right="0" w:firstLine="640" w:firstLineChars="200"/>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3</w:t>
      </w:r>
      <w:r>
        <w:rPr>
          <w:rFonts w:hint="eastAsia" w:ascii="仿宋" w:hAnsi="仿宋" w:eastAsia="仿宋"/>
          <w:color w:val="auto"/>
          <w:sz w:val="32"/>
          <w:szCs w:val="32"/>
          <w:highlight w:val="none"/>
          <w:shd w:val="clear"/>
          <w:lang w:val="en-US" w:eastAsia="zh-CN"/>
        </w:rPr>
        <w:t>.</w:t>
      </w:r>
      <w:r>
        <w:rPr>
          <w:rFonts w:hint="eastAsia" w:ascii="仿宋" w:hAnsi="仿宋" w:eastAsia="仿宋"/>
          <w:color w:val="auto"/>
          <w:sz w:val="32"/>
          <w:szCs w:val="32"/>
          <w:highlight w:val="none"/>
          <w:shd w:val="clear"/>
        </w:rPr>
        <w:t>被开除公职或者被吊销律师、公证员执业证书的。</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三、申请材料</w:t>
      </w:r>
    </w:p>
    <w:p>
      <w:pPr>
        <w:shd w:val="clear" w:fill="FFFFFF" w:themeFill="background1"/>
        <w:wordWrap/>
        <w:spacing w:line="560" w:lineRule="exact"/>
        <w:ind w:right="0" w:firstLine="640" w:firstLineChars="20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rPr>
        <w:t>（一）律师执业申请表（原件1份）；</w:t>
      </w:r>
    </w:p>
    <w:p>
      <w:pPr>
        <w:shd w:val="clear" w:fill="FFFFFF" w:themeFill="background1"/>
        <w:wordWrap/>
        <w:spacing w:line="560" w:lineRule="exact"/>
        <w:ind w:right="0" w:firstLine="640" w:firstLineChars="20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rPr>
        <w:t>（二）法律职业资格证书或者律师资格证书（原件1份）；</w:t>
      </w:r>
    </w:p>
    <w:p>
      <w:pPr>
        <w:shd w:val="clear" w:fill="FFFFFF" w:themeFill="background1"/>
        <w:wordWrap/>
        <w:spacing w:line="560" w:lineRule="exact"/>
        <w:ind w:right="0" w:firstLine="640" w:firstLineChars="20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rPr>
        <w:t>（三）律师协会出具的申请人实习考核合格的有效证明材料（原件1份）；</w:t>
      </w:r>
    </w:p>
    <w:p>
      <w:pPr>
        <w:widowControl/>
        <w:shd w:val="clear" w:fill="FFFFFF" w:themeFill="background1"/>
        <w:wordWrap/>
        <w:spacing w:line="560" w:lineRule="exact"/>
        <w:ind w:right="0" w:firstLine="640" w:firstLineChars="20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rPr>
        <w:t>（四）职业身份（状况）证明（原件1份）；</w:t>
      </w:r>
    </w:p>
    <w:p>
      <w:pPr>
        <w:widowControl/>
        <w:shd w:val="clear" w:fill="FFFFFF" w:themeFill="background1"/>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rPr>
      </w:pPr>
      <w:r>
        <w:rPr>
          <w:rFonts w:hint="eastAsia" w:ascii="仿宋_GB2312" w:hAnsi="仿宋" w:eastAsia="仿宋_GB2312" w:cs="宋体"/>
          <w:color w:val="auto"/>
          <w:kern w:val="0"/>
          <w:sz w:val="32"/>
          <w:szCs w:val="32"/>
          <w:highlight w:val="none"/>
          <w:shd w:val="clear"/>
        </w:rPr>
        <w:t>（五）人事档案存放证明（原件1份）；</w:t>
      </w:r>
    </w:p>
    <w:p>
      <w:pPr>
        <w:widowControl/>
        <w:shd w:val="clear" w:fill="FFFFFF" w:themeFill="background1"/>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rPr>
      </w:pPr>
      <w:r>
        <w:rPr>
          <w:rFonts w:hint="eastAsia" w:ascii="仿宋_GB2312" w:hAnsi="仿宋" w:eastAsia="仿宋_GB2312" w:cs="宋体"/>
          <w:color w:val="auto"/>
          <w:kern w:val="0"/>
          <w:sz w:val="32"/>
          <w:szCs w:val="32"/>
          <w:highlight w:val="none"/>
          <w:shd w:val="clear"/>
        </w:rPr>
        <w:t>（六）律师事务所出具的同意接收申请人的证明（原件1份）；</w:t>
      </w:r>
    </w:p>
    <w:p>
      <w:pPr>
        <w:widowControl/>
        <w:shd w:val="clear" w:fill="FFFFFF" w:themeFill="background1"/>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rPr>
      </w:pPr>
      <w:r>
        <w:rPr>
          <w:rFonts w:hint="eastAsia" w:ascii="仿宋_GB2312" w:hAnsi="仿宋" w:eastAsia="仿宋_GB2312" w:cs="宋体"/>
          <w:color w:val="auto"/>
          <w:kern w:val="0"/>
          <w:sz w:val="32"/>
          <w:szCs w:val="32"/>
          <w:highlight w:val="none"/>
          <w:shd w:val="clear"/>
        </w:rPr>
        <w:t>（七）香港、澳门居民身份证明复印件及其经内地认可的公证人公证（原件1份）；</w:t>
      </w:r>
    </w:p>
    <w:p>
      <w:pPr>
        <w:widowControl/>
        <w:shd w:val="clear" w:fill="FFFFFF" w:themeFill="background1"/>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rPr>
      </w:pPr>
      <w:r>
        <w:rPr>
          <w:rFonts w:hint="eastAsia" w:ascii="仿宋_GB2312" w:hAnsi="仿宋" w:eastAsia="仿宋_GB2312" w:cs="宋体"/>
          <w:color w:val="auto"/>
          <w:kern w:val="0"/>
          <w:sz w:val="32"/>
          <w:szCs w:val="32"/>
          <w:highlight w:val="none"/>
          <w:shd w:val="clear"/>
        </w:rPr>
        <w:t>（八）书面说明：是否具有香港、澳门、台湾地区或者外国律师资格以及是否受聘于香港、澳门、台湾地区或者外国律师事务所的情况（原件1份）；</w:t>
      </w:r>
    </w:p>
    <w:p>
      <w:pPr>
        <w:widowControl/>
        <w:shd w:val="clear" w:fill="FFFFFF" w:themeFill="background1"/>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rPr>
      </w:pPr>
      <w:r>
        <w:rPr>
          <w:rFonts w:hint="eastAsia" w:ascii="仿宋_GB2312" w:hAnsi="仿宋" w:eastAsia="仿宋_GB2312" w:cs="宋体"/>
          <w:color w:val="auto"/>
          <w:kern w:val="0"/>
          <w:sz w:val="32"/>
          <w:szCs w:val="32"/>
          <w:highlight w:val="none"/>
          <w:shd w:val="clear"/>
        </w:rPr>
        <w:t>（九）取得内地法律职业资格的香港、澳门居民属于具有5年以上执业经历的香港法律执业者、澳门律师的申请人，应当同时提交由香港律师会、大律师公会或者澳门律师公会出具并经内地认可的公证人公证的申请人在香港、澳门的执业经历、年限的证明（原件1份）。</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 xml:space="preserve"> 四、办理流程</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rPr>
        <w:t>（一）</w:t>
      </w:r>
      <w:r>
        <w:rPr>
          <w:rFonts w:hint="eastAsia" w:ascii="仿宋" w:hAnsi="仿宋" w:eastAsia="仿宋" w:cs="仿宋"/>
          <w:color w:val="auto"/>
          <w:sz w:val="32"/>
          <w:szCs w:val="32"/>
          <w:highlight w:val="none"/>
          <w:shd w:val="clear"/>
          <w:lang w:eastAsia="zh-CN"/>
        </w:rPr>
        <w:t>登陆</w:t>
      </w:r>
      <w:r>
        <w:rPr>
          <w:rFonts w:hint="eastAsia" w:ascii="仿宋" w:hAnsi="仿宋" w:eastAsia="仿宋" w:cs="仿宋"/>
          <w:color w:val="auto"/>
          <w:sz w:val="32"/>
          <w:szCs w:val="32"/>
          <w:highlight w:val="none"/>
          <w:shd w:val="clear"/>
        </w:rPr>
        <w:t>山东政务服务网-</w:t>
      </w:r>
      <w:r>
        <w:rPr>
          <w:rFonts w:hint="eastAsia" w:ascii="仿宋" w:hAnsi="仿宋" w:eastAsia="仿宋" w:cs="仿宋"/>
          <w:color w:val="auto"/>
          <w:sz w:val="32"/>
          <w:szCs w:val="32"/>
          <w:highlight w:val="none"/>
          <w:shd w:val="clear"/>
          <w:lang w:eastAsia="zh-CN"/>
        </w:rPr>
        <w:t>山东省司法厅—选择要办理的事项</w:t>
      </w:r>
      <w:r>
        <w:rPr>
          <w:rFonts w:hint="eastAsia" w:ascii="仿宋" w:hAnsi="仿宋" w:eastAsia="仿宋" w:cs="仿宋"/>
          <w:color w:val="auto"/>
          <w:sz w:val="32"/>
          <w:szCs w:val="32"/>
          <w:highlight w:val="none"/>
          <w:shd w:val="clear"/>
        </w:rPr>
        <w:t>进行</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申报</w:t>
      </w:r>
      <w:r>
        <w:rPr>
          <w:rFonts w:hint="eastAsia" w:ascii="仿宋" w:hAnsi="仿宋" w:eastAsia="仿宋" w:cs="仿宋"/>
          <w:color w:val="auto"/>
          <w:sz w:val="32"/>
          <w:szCs w:val="32"/>
          <w:highlight w:val="none"/>
          <w:shd w:val="clear"/>
          <w:lang w:eastAsia="zh-CN"/>
        </w:rPr>
        <w:t>”。填写电子表单，上传纸质申请材料电子版（</w:t>
      </w:r>
      <w:r>
        <w:rPr>
          <w:rFonts w:hint="eastAsia" w:ascii="仿宋" w:hAnsi="仿宋" w:eastAsia="仿宋" w:cs="仿宋"/>
          <w:color w:val="auto"/>
          <w:sz w:val="32"/>
          <w:szCs w:val="32"/>
          <w:highlight w:val="none"/>
          <w:shd w:val="clear"/>
          <w:lang w:val="en-US" w:eastAsia="zh-CN"/>
        </w:rPr>
        <w:t>JPG或PDF格式</w:t>
      </w:r>
      <w:r>
        <w:rPr>
          <w:rFonts w:hint="eastAsia" w:ascii="仿宋" w:hAnsi="仿宋" w:eastAsia="仿宋" w:cs="仿宋"/>
          <w:color w:val="auto"/>
          <w:sz w:val="32"/>
          <w:szCs w:val="32"/>
          <w:highlight w:val="none"/>
          <w:shd w:val="clear"/>
          <w:lang w:eastAsia="zh-CN"/>
        </w:rPr>
        <w:t>）。电子</w:t>
      </w:r>
      <w:r>
        <w:rPr>
          <w:rFonts w:hint="eastAsia" w:ascii="仿宋" w:hAnsi="仿宋" w:eastAsia="仿宋" w:cs="仿宋"/>
          <w:color w:val="auto"/>
          <w:sz w:val="32"/>
          <w:szCs w:val="32"/>
          <w:highlight w:val="none"/>
          <w:shd w:val="clear"/>
        </w:rPr>
        <w:t>表单认真填写</w:t>
      </w:r>
      <w:r>
        <w:rPr>
          <w:rFonts w:hint="eastAsia" w:ascii="仿宋" w:hAnsi="仿宋" w:eastAsia="仿宋" w:cs="仿宋"/>
          <w:color w:val="auto"/>
          <w:sz w:val="32"/>
          <w:szCs w:val="32"/>
          <w:highlight w:val="none"/>
          <w:shd w:val="clear"/>
          <w:lang w:eastAsia="zh-CN"/>
        </w:rPr>
        <w:t>完整。</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highlight w:val="none"/>
          <w:shd w:val="clear"/>
        </w:rPr>
      </w:pPr>
      <w:r>
        <w:rPr>
          <w:rFonts w:hint="eastAsia" w:ascii="仿宋" w:hAnsi="仿宋" w:eastAsia="仿宋" w:cs="仿宋"/>
          <w:color w:val="auto"/>
          <w:sz w:val="32"/>
          <w:szCs w:val="32"/>
          <w:highlight w:val="none"/>
          <w:shd w:val="clear"/>
          <w:lang w:eastAsia="zh-CN"/>
        </w:rPr>
        <w:t>（二）</w:t>
      </w:r>
      <w:r>
        <w:rPr>
          <w:rFonts w:hint="eastAsia" w:ascii="仿宋" w:hAnsi="仿宋" w:eastAsia="仿宋" w:cs="仿宋"/>
          <w:color w:val="auto"/>
          <w:sz w:val="32"/>
          <w:szCs w:val="32"/>
          <w:highlight w:val="none"/>
          <w:shd w:val="clear"/>
        </w:rPr>
        <w:t>申报完业务后关注办件进展，待业务显示已办结后，</w:t>
      </w:r>
      <w:r>
        <w:rPr>
          <w:rFonts w:hint="eastAsia" w:ascii="仿宋" w:hAnsi="仿宋" w:eastAsia="仿宋" w:cs="仿宋"/>
          <w:color w:val="auto"/>
          <w:sz w:val="32"/>
          <w:szCs w:val="32"/>
          <w:highlight w:val="none"/>
          <w:shd w:val="clear"/>
          <w:lang w:eastAsia="zh-CN"/>
        </w:rPr>
        <w:t>将所有上传的纸质申请材料原件</w:t>
      </w:r>
      <w:r>
        <w:rPr>
          <w:rFonts w:hint="eastAsia" w:ascii="仿宋" w:hAnsi="仿宋" w:eastAsia="仿宋" w:cs="仿宋"/>
          <w:color w:val="auto"/>
          <w:sz w:val="32"/>
          <w:szCs w:val="32"/>
          <w:highlight w:val="none"/>
          <w:shd w:val="clear"/>
        </w:rPr>
        <w:t>报送至青岛市民中心（福州南路17号4楼T05窗口）。</w:t>
      </w:r>
      <w:r>
        <w:rPr>
          <w:rFonts w:hint="eastAsia" w:ascii="仿宋" w:hAnsi="仿宋" w:eastAsia="仿宋" w:cs="仿宋"/>
          <w:color w:val="auto"/>
          <w:sz w:val="32"/>
          <w:szCs w:val="32"/>
          <w:highlight w:val="none"/>
          <w:shd w:val="clear"/>
          <w:lang w:eastAsia="zh-CN"/>
        </w:rPr>
        <w:t>黄岛区的区直所到黄岛区司法局提交纸质材料；自贸区的所到自贸区管委会提交材料。</w:t>
      </w:r>
    </w:p>
    <w:p>
      <w:pPr>
        <w:shd w:val="clear" w:fill="FFFFFF" w:themeFill="background1"/>
        <w:wordWrap/>
        <w:spacing w:line="560" w:lineRule="exact"/>
        <w:ind w:right="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lang w:val="en-US" w:eastAsia="zh-CN"/>
        </w:rPr>
        <w:t xml:space="preserve">    </w:t>
      </w:r>
      <w:r>
        <w:rPr>
          <w:rFonts w:hint="eastAsia" w:ascii="黑体" w:hAnsi="黑体" w:eastAsia="黑体"/>
          <w:color w:val="auto"/>
          <w:sz w:val="32"/>
          <w:szCs w:val="32"/>
          <w:highlight w:val="none"/>
          <w:shd w:val="clear"/>
        </w:rPr>
        <w:t>五、法定期限</w:t>
      </w:r>
    </w:p>
    <w:p>
      <w:pPr>
        <w:shd w:val="clear" w:fill="FFFFFF" w:themeFill="background1"/>
        <w:wordWrap/>
        <w:spacing w:line="560" w:lineRule="exact"/>
        <w:ind w:right="0" w:firstLine="640" w:firstLineChars="20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lang w:val="en-US" w:eastAsia="zh-CN"/>
        </w:rPr>
        <w:t>30个工作</w:t>
      </w:r>
      <w:r>
        <w:rPr>
          <w:rFonts w:hint="eastAsia" w:ascii="仿宋_GB2312" w:hAnsi="仿宋" w:eastAsia="仿宋_GB2312"/>
          <w:color w:val="auto"/>
          <w:sz w:val="32"/>
          <w:szCs w:val="32"/>
          <w:highlight w:val="none"/>
          <w:shd w:val="clear"/>
        </w:rPr>
        <w:t>日。</w:t>
      </w:r>
    </w:p>
    <w:p>
      <w:pPr>
        <w:shd w:val="clear" w:fill="FFFFFF" w:themeFill="background1"/>
        <w:wordWrap/>
        <w:spacing w:line="560" w:lineRule="exact"/>
        <w:ind w:right="0" w:firstLine="640" w:firstLineChars="200"/>
        <w:textAlignment w:val="auto"/>
        <w:rPr>
          <w:rFonts w:ascii="宋体" w:hAnsi="宋体" w:eastAsia="黑体"/>
          <w:color w:val="auto"/>
          <w:sz w:val="32"/>
          <w:szCs w:val="32"/>
          <w:highlight w:val="none"/>
          <w:shd w:val="clear"/>
        </w:rPr>
      </w:pPr>
      <w:r>
        <w:rPr>
          <w:rFonts w:hint="eastAsia" w:ascii="黑体" w:hAnsi="黑体" w:eastAsia="黑体"/>
          <w:color w:val="auto"/>
          <w:sz w:val="32"/>
          <w:szCs w:val="32"/>
          <w:highlight w:val="none"/>
          <w:shd w:val="clear"/>
        </w:rPr>
        <w:t>六、承诺期限</w:t>
      </w:r>
    </w:p>
    <w:p>
      <w:pPr>
        <w:shd w:val="clear" w:fill="FFFFFF" w:themeFill="background1"/>
        <w:wordWrap/>
        <w:spacing w:line="560" w:lineRule="exact"/>
        <w:ind w:right="0" w:firstLine="640" w:firstLineChars="20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lang w:val="en-US" w:eastAsia="zh-CN"/>
        </w:rPr>
        <w:t>6个工作</w:t>
      </w:r>
      <w:r>
        <w:rPr>
          <w:rFonts w:hint="eastAsia" w:ascii="仿宋_GB2312" w:hAnsi="仿宋" w:eastAsia="仿宋_GB2312"/>
          <w:color w:val="auto"/>
          <w:sz w:val="32"/>
          <w:szCs w:val="32"/>
          <w:highlight w:val="none"/>
          <w:shd w:val="clear"/>
        </w:rPr>
        <w:t>日。</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七、收费标准</w:t>
      </w:r>
    </w:p>
    <w:p>
      <w:pPr>
        <w:shd w:val="clear" w:fill="FFFFFF" w:themeFill="background1"/>
        <w:wordWrap/>
        <w:spacing w:line="560" w:lineRule="exact"/>
        <w:ind w:right="0" w:firstLine="640" w:firstLineChars="200"/>
        <w:textAlignment w:val="auto"/>
        <w:rPr>
          <w:rFonts w:ascii="宋体" w:hAnsi="宋体"/>
          <w:color w:val="auto"/>
          <w:sz w:val="32"/>
          <w:szCs w:val="32"/>
          <w:highlight w:val="none"/>
          <w:shd w:val="clear"/>
        </w:rPr>
      </w:pPr>
      <w:r>
        <w:rPr>
          <w:rFonts w:hint="eastAsia" w:ascii="仿宋" w:hAnsi="仿宋" w:eastAsia="仿宋"/>
          <w:color w:val="auto"/>
          <w:sz w:val="32"/>
          <w:szCs w:val="32"/>
          <w:highlight w:val="none"/>
          <w:shd w:val="clear"/>
        </w:rPr>
        <w:t>不收费。</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八、办理地点</w:t>
      </w:r>
    </w:p>
    <w:p>
      <w:pPr>
        <w:shd w:val="clear" w:fill="FFFFFF" w:themeFill="background1"/>
        <w:wordWrap/>
        <w:spacing w:line="560" w:lineRule="exact"/>
        <w:ind w:right="0" w:firstLine="640" w:firstLineChars="200"/>
        <w:textAlignment w:val="auto"/>
        <w:rPr>
          <w:rFonts w:hint="eastAsia" w:ascii="仿宋_GB2312" w:hAnsi="宋体" w:eastAsia="仿宋_GB2312"/>
          <w:color w:val="auto"/>
          <w:sz w:val="32"/>
          <w:szCs w:val="32"/>
          <w:highlight w:val="none"/>
          <w:shd w:val="clear"/>
          <w:lang w:val="en-US" w:eastAsia="zh-CN"/>
        </w:rPr>
      </w:pPr>
      <w:r>
        <w:rPr>
          <w:rFonts w:hint="eastAsia" w:ascii="仿宋_GB2312" w:hAnsi="宋体" w:eastAsia="仿宋_GB2312"/>
          <w:color w:val="auto"/>
          <w:sz w:val="32"/>
          <w:szCs w:val="32"/>
          <w:highlight w:val="none"/>
          <w:shd w:val="clear"/>
          <w:lang w:eastAsia="zh-CN"/>
        </w:rPr>
        <w:t>青岛市市南区福州南路17，27号市民中心 4楼T0</w:t>
      </w:r>
      <w:r>
        <w:rPr>
          <w:rFonts w:hint="eastAsia" w:ascii="仿宋_GB2312" w:hAnsi="宋体" w:eastAsia="仿宋_GB2312"/>
          <w:color w:val="auto"/>
          <w:sz w:val="32"/>
          <w:szCs w:val="32"/>
          <w:highlight w:val="none"/>
          <w:shd w:val="clear"/>
          <w:lang w:val="en-US" w:eastAsia="zh-CN"/>
        </w:rPr>
        <w:t>5</w:t>
      </w:r>
      <w:r>
        <w:rPr>
          <w:rFonts w:hint="eastAsia" w:ascii="仿宋_GB2312" w:hAnsi="宋体" w:eastAsia="仿宋_GB2312"/>
          <w:color w:val="auto"/>
          <w:sz w:val="32"/>
          <w:szCs w:val="32"/>
          <w:highlight w:val="none"/>
          <w:shd w:val="clear"/>
          <w:lang w:eastAsia="zh-CN"/>
        </w:rPr>
        <w:t>号窗口</w:t>
      </w:r>
      <w:r>
        <w:rPr>
          <w:rFonts w:hint="eastAsia" w:ascii="仿宋_GB2312" w:hAnsi="宋体" w:eastAsia="仿宋_GB2312"/>
          <w:color w:val="auto"/>
          <w:sz w:val="32"/>
          <w:szCs w:val="32"/>
          <w:highlight w:val="none"/>
          <w:shd w:val="clear"/>
          <w:lang w:val="en-US" w:eastAsia="zh-CN"/>
        </w:rPr>
        <w:t xml:space="preserve">。  </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s="黑体"/>
          <w:color w:val="auto"/>
          <w:sz w:val="32"/>
          <w:szCs w:val="32"/>
          <w:highlight w:val="none"/>
          <w:shd w:val="clear"/>
          <w:lang w:val="en-US" w:eastAsia="zh-CN"/>
        </w:rPr>
        <w:t>九、</w:t>
      </w:r>
      <w:r>
        <w:rPr>
          <w:rFonts w:hint="eastAsia" w:ascii="黑体" w:hAnsi="黑体" w:eastAsia="黑体" w:cs="黑体"/>
          <w:color w:val="auto"/>
          <w:sz w:val="32"/>
          <w:szCs w:val="32"/>
          <w:highlight w:val="none"/>
          <w:shd w:val="clear"/>
        </w:rPr>
        <w:t>咨</w:t>
      </w:r>
      <w:r>
        <w:rPr>
          <w:rFonts w:hint="eastAsia" w:ascii="黑体" w:hAnsi="黑体" w:eastAsia="黑体"/>
          <w:color w:val="auto"/>
          <w:sz w:val="32"/>
          <w:szCs w:val="32"/>
          <w:highlight w:val="none"/>
          <w:shd w:val="clear"/>
        </w:rPr>
        <w:t>询电话</w:t>
      </w:r>
    </w:p>
    <w:p>
      <w:pPr>
        <w:shd w:val="clear" w:fill="FFFFFF" w:themeFill="background1"/>
        <w:wordWrap/>
        <w:spacing w:line="560" w:lineRule="exact"/>
        <w:ind w:right="0"/>
        <w:textAlignment w:val="auto"/>
        <w:rPr>
          <w:rFonts w:ascii="仿宋_GB2312" w:eastAsia="仿宋_GB2312"/>
          <w:color w:val="auto"/>
          <w:sz w:val="32"/>
          <w:szCs w:val="32"/>
          <w:highlight w:val="none"/>
          <w:shd w:val="clear"/>
        </w:rPr>
      </w:pPr>
      <w:r>
        <w:rPr>
          <w:rFonts w:hint="eastAsia" w:ascii="仿宋_GB2312" w:eastAsia="仿宋_GB2312"/>
          <w:color w:val="auto"/>
          <w:sz w:val="32"/>
          <w:szCs w:val="32"/>
          <w:highlight w:val="none"/>
          <w:shd w:val="clear"/>
          <w:lang w:val="en-US" w:eastAsia="zh-CN"/>
        </w:rPr>
        <w:t xml:space="preserve">    </w:t>
      </w:r>
      <w:r>
        <w:rPr>
          <w:rFonts w:hint="eastAsia" w:ascii="仿宋_GB2312" w:eastAsia="仿宋_GB2312"/>
          <w:color w:val="auto"/>
          <w:sz w:val="32"/>
          <w:szCs w:val="32"/>
          <w:highlight w:val="none"/>
          <w:shd w:val="clear"/>
          <w:lang w:eastAsia="zh-CN"/>
        </w:rPr>
        <w:t>0532-662003</w:t>
      </w:r>
      <w:r>
        <w:rPr>
          <w:rFonts w:hint="eastAsia" w:ascii="仿宋_GB2312" w:eastAsia="仿宋_GB2312"/>
          <w:color w:val="auto"/>
          <w:sz w:val="32"/>
          <w:szCs w:val="32"/>
          <w:highlight w:val="none"/>
          <w:shd w:val="clear"/>
          <w:lang w:val="en-US" w:eastAsia="zh-CN"/>
        </w:rPr>
        <w:t>28</w:t>
      </w:r>
      <w:r>
        <w:rPr>
          <w:rFonts w:hint="eastAsia" w:ascii="仿宋_GB2312" w:eastAsia="仿宋_GB2312"/>
          <w:color w:val="auto"/>
          <w:sz w:val="32"/>
          <w:szCs w:val="32"/>
          <w:highlight w:val="none"/>
          <w:shd w:val="clear"/>
        </w:rPr>
        <w:t>。</w:t>
      </w: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br w:type="page"/>
      </w: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t>律师变更执业机构办事指南</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p>
    <w:p>
      <w:pPr>
        <w:shd w:val="clear" w:fill="FFFFFF" w:themeFill="background1"/>
        <w:wordWrap/>
        <w:spacing w:line="560" w:lineRule="exact"/>
        <w:ind w:right="0" w:firstLine="640" w:firstLineChars="200"/>
        <w:textAlignment w:val="auto"/>
        <w:rPr>
          <w:rFonts w:ascii="宋体" w:hAnsi="宋体" w:eastAsia="黑体"/>
          <w:color w:val="auto"/>
          <w:sz w:val="32"/>
          <w:szCs w:val="32"/>
          <w:highlight w:val="none"/>
          <w:shd w:val="clear"/>
        </w:rPr>
      </w:pPr>
      <w:r>
        <w:rPr>
          <w:rFonts w:hint="eastAsia" w:ascii="黑体" w:hAnsi="黑体" w:eastAsia="黑体"/>
          <w:color w:val="auto"/>
          <w:sz w:val="32"/>
          <w:szCs w:val="32"/>
          <w:highlight w:val="none"/>
          <w:shd w:val="clear"/>
        </w:rPr>
        <w:t>一、办理依据</w:t>
      </w:r>
    </w:p>
    <w:p>
      <w:pPr>
        <w:shd w:val="clear" w:fill="FFFFFF" w:themeFill="background1"/>
        <w:wordWrap/>
        <w:spacing w:line="560" w:lineRule="exact"/>
        <w:ind w:right="0" w:firstLine="640" w:firstLineChars="20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rPr>
        <w:t>（一）《中华人民共和国律师法》</w:t>
      </w:r>
    </w:p>
    <w:p>
      <w:pPr>
        <w:shd w:val="clear" w:fill="FFFFFF" w:themeFill="background1"/>
        <w:wordWrap/>
        <w:spacing w:line="560" w:lineRule="exact"/>
        <w:ind w:right="0" w:firstLine="640" w:firstLineChars="20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rPr>
        <w:t>（二）《律师执业管理办法》</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二、办理条件</w:t>
      </w:r>
    </w:p>
    <w:p>
      <w:pPr>
        <w:shd w:val="clear" w:fill="FFFFFF" w:themeFill="background1"/>
        <w:wordWrap/>
        <w:spacing w:line="560" w:lineRule="exact"/>
        <w:ind w:right="0" w:firstLine="640" w:firstLineChars="200"/>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 xml:space="preserve">（一）与原执业机构解除聘用合同或聘用合同到期不再续签，或被原所除名，或合伙人退出后不在原所执业的。 </w:t>
      </w:r>
    </w:p>
    <w:p>
      <w:pPr>
        <w:shd w:val="clear" w:fill="FFFFFF" w:themeFill="background1"/>
        <w:wordWrap/>
        <w:spacing w:line="560" w:lineRule="exact"/>
        <w:ind w:right="0" w:firstLine="640" w:firstLineChars="200"/>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 xml:space="preserve">（二）有下列情况的，不得申请变更执业机构： </w:t>
      </w:r>
    </w:p>
    <w:p>
      <w:pPr>
        <w:shd w:val="clear" w:fill="FFFFFF" w:themeFill="background1"/>
        <w:wordWrap/>
        <w:spacing w:line="560" w:lineRule="exact"/>
        <w:ind w:right="0" w:firstLine="640" w:firstLineChars="200"/>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1</w:t>
      </w:r>
      <w:r>
        <w:rPr>
          <w:rFonts w:hint="eastAsia" w:ascii="仿宋" w:hAnsi="仿宋" w:eastAsia="仿宋"/>
          <w:color w:val="auto"/>
          <w:sz w:val="32"/>
          <w:szCs w:val="32"/>
          <w:highlight w:val="none"/>
          <w:shd w:val="clear"/>
          <w:lang w:val="en-US" w:eastAsia="zh-CN"/>
        </w:rPr>
        <w:t>.</w:t>
      </w:r>
      <w:r>
        <w:rPr>
          <w:rFonts w:hint="eastAsia" w:ascii="仿宋" w:hAnsi="仿宋" w:eastAsia="仿宋"/>
          <w:color w:val="auto"/>
          <w:sz w:val="32"/>
          <w:szCs w:val="32"/>
          <w:highlight w:val="none"/>
          <w:shd w:val="clear"/>
        </w:rPr>
        <w:t xml:space="preserve">律师受到停止执业处罚期间； </w:t>
      </w:r>
    </w:p>
    <w:p>
      <w:pPr>
        <w:shd w:val="clear" w:fill="FFFFFF" w:themeFill="background1"/>
        <w:wordWrap/>
        <w:spacing w:line="560" w:lineRule="exact"/>
        <w:ind w:right="0" w:firstLine="640" w:firstLineChars="200"/>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2</w:t>
      </w:r>
      <w:r>
        <w:rPr>
          <w:rFonts w:hint="eastAsia" w:ascii="仿宋" w:hAnsi="仿宋" w:eastAsia="仿宋"/>
          <w:color w:val="auto"/>
          <w:sz w:val="32"/>
          <w:szCs w:val="32"/>
          <w:highlight w:val="none"/>
          <w:shd w:val="clear"/>
          <w:lang w:val="en-US" w:eastAsia="zh-CN"/>
        </w:rPr>
        <w:t>.</w:t>
      </w:r>
      <w:r>
        <w:rPr>
          <w:rFonts w:hint="eastAsia" w:ascii="仿宋" w:hAnsi="仿宋" w:eastAsia="仿宋"/>
          <w:color w:val="auto"/>
          <w:sz w:val="32"/>
          <w:szCs w:val="32"/>
          <w:highlight w:val="none"/>
          <w:shd w:val="clear"/>
        </w:rPr>
        <w:t xml:space="preserve">律师事务所受到停业整顿处罚期限未满的，该所负责人、合伙人和对律师事务所受到停业整顿处罚负有直接责任的律师； </w:t>
      </w:r>
    </w:p>
    <w:p>
      <w:pPr>
        <w:shd w:val="clear" w:fill="FFFFFF" w:themeFill="background1"/>
        <w:wordWrap/>
        <w:spacing w:line="560" w:lineRule="exact"/>
        <w:ind w:right="0" w:firstLine="640" w:firstLineChars="200"/>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3</w:t>
      </w:r>
      <w:r>
        <w:rPr>
          <w:rFonts w:hint="eastAsia" w:ascii="仿宋" w:hAnsi="仿宋" w:eastAsia="仿宋"/>
          <w:color w:val="auto"/>
          <w:sz w:val="32"/>
          <w:szCs w:val="32"/>
          <w:highlight w:val="none"/>
          <w:shd w:val="clear"/>
          <w:lang w:val="en-US" w:eastAsia="zh-CN"/>
        </w:rPr>
        <w:t>.</w:t>
      </w:r>
      <w:r>
        <w:rPr>
          <w:rFonts w:hint="eastAsia" w:ascii="仿宋" w:hAnsi="仿宋" w:eastAsia="仿宋"/>
          <w:color w:val="auto"/>
          <w:sz w:val="32"/>
          <w:szCs w:val="32"/>
          <w:highlight w:val="none"/>
          <w:shd w:val="clear"/>
        </w:rPr>
        <w:t>律师事务所应当终止的，在完成清算、办理注销前，该所负责人、合伙人和对律师事务所被吊销执业许可证负有直接责任的律师。</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三、申请材料</w:t>
      </w:r>
    </w:p>
    <w:p>
      <w:pPr>
        <w:shd w:val="clear" w:fill="FFFFFF" w:themeFill="background1"/>
        <w:wordWrap/>
        <w:spacing w:line="560" w:lineRule="exact"/>
        <w:ind w:right="0" w:firstLine="640" w:firstLineChars="20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rPr>
        <w:t>（一）律师变更执业机构申请表（原件2份）；</w:t>
      </w:r>
    </w:p>
    <w:p>
      <w:pPr>
        <w:shd w:val="clear" w:fill="FFFFFF" w:themeFill="background1"/>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rPr>
      </w:pPr>
      <w:r>
        <w:rPr>
          <w:rFonts w:hint="eastAsia" w:ascii="仿宋_GB2312" w:hAnsi="仿宋" w:eastAsia="仿宋_GB2312"/>
          <w:color w:val="auto"/>
          <w:sz w:val="32"/>
          <w:szCs w:val="32"/>
          <w:highlight w:val="none"/>
          <w:shd w:val="clear"/>
        </w:rPr>
        <w:t>（二）律师执业证旧证及二寸蓝底照片。</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四、办理流程</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rPr>
        <w:t>（一）</w:t>
      </w:r>
      <w:r>
        <w:rPr>
          <w:rFonts w:hint="eastAsia" w:ascii="仿宋" w:hAnsi="仿宋" w:eastAsia="仿宋" w:cs="仿宋"/>
          <w:color w:val="auto"/>
          <w:sz w:val="32"/>
          <w:szCs w:val="32"/>
          <w:highlight w:val="none"/>
          <w:shd w:val="clear"/>
          <w:lang w:eastAsia="zh-CN"/>
        </w:rPr>
        <w:t>登陆</w:t>
      </w:r>
      <w:r>
        <w:rPr>
          <w:rFonts w:hint="eastAsia" w:ascii="仿宋" w:hAnsi="仿宋" w:eastAsia="仿宋" w:cs="仿宋"/>
          <w:color w:val="auto"/>
          <w:sz w:val="32"/>
          <w:szCs w:val="32"/>
          <w:highlight w:val="none"/>
          <w:shd w:val="clear"/>
        </w:rPr>
        <w:t>山东政务服务网-</w:t>
      </w:r>
      <w:r>
        <w:rPr>
          <w:rFonts w:hint="eastAsia" w:ascii="仿宋" w:hAnsi="仿宋" w:eastAsia="仿宋" w:cs="仿宋"/>
          <w:color w:val="auto"/>
          <w:sz w:val="32"/>
          <w:szCs w:val="32"/>
          <w:highlight w:val="none"/>
          <w:shd w:val="clear"/>
          <w:lang w:eastAsia="zh-CN"/>
        </w:rPr>
        <w:t>山东省司法厅—选择要办理的事项</w:t>
      </w:r>
      <w:r>
        <w:rPr>
          <w:rFonts w:hint="eastAsia" w:ascii="仿宋" w:hAnsi="仿宋" w:eastAsia="仿宋" w:cs="仿宋"/>
          <w:color w:val="auto"/>
          <w:sz w:val="32"/>
          <w:szCs w:val="32"/>
          <w:highlight w:val="none"/>
          <w:shd w:val="clear"/>
        </w:rPr>
        <w:t>进行</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申报</w:t>
      </w:r>
      <w:r>
        <w:rPr>
          <w:rFonts w:hint="eastAsia" w:ascii="仿宋" w:hAnsi="仿宋" w:eastAsia="仿宋" w:cs="仿宋"/>
          <w:color w:val="auto"/>
          <w:sz w:val="32"/>
          <w:szCs w:val="32"/>
          <w:highlight w:val="none"/>
          <w:shd w:val="clear"/>
          <w:lang w:eastAsia="zh-CN"/>
        </w:rPr>
        <w:t>”。填写电子表单，上传纸质申请材料电子版（</w:t>
      </w:r>
      <w:r>
        <w:rPr>
          <w:rFonts w:hint="eastAsia" w:ascii="仿宋" w:hAnsi="仿宋" w:eastAsia="仿宋" w:cs="仿宋"/>
          <w:color w:val="auto"/>
          <w:sz w:val="32"/>
          <w:szCs w:val="32"/>
          <w:highlight w:val="none"/>
          <w:shd w:val="clear"/>
          <w:lang w:val="en-US" w:eastAsia="zh-CN"/>
        </w:rPr>
        <w:t>JPG或PDF格式</w:t>
      </w:r>
      <w:r>
        <w:rPr>
          <w:rFonts w:hint="eastAsia" w:ascii="仿宋" w:hAnsi="仿宋" w:eastAsia="仿宋" w:cs="仿宋"/>
          <w:color w:val="auto"/>
          <w:sz w:val="32"/>
          <w:szCs w:val="32"/>
          <w:highlight w:val="none"/>
          <w:shd w:val="clear"/>
          <w:lang w:eastAsia="zh-CN"/>
        </w:rPr>
        <w:t>）。电子</w:t>
      </w:r>
      <w:r>
        <w:rPr>
          <w:rFonts w:hint="eastAsia" w:ascii="仿宋" w:hAnsi="仿宋" w:eastAsia="仿宋" w:cs="仿宋"/>
          <w:color w:val="auto"/>
          <w:sz w:val="32"/>
          <w:szCs w:val="32"/>
          <w:highlight w:val="none"/>
          <w:shd w:val="clear"/>
        </w:rPr>
        <w:t>表单认真填写</w:t>
      </w:r>
      <w:r>
        <w:rPr>
          <w:rFonts w:hint="eastAsia" w:ascii="仿宋" w:hAnsi="仿宋" w:eastAsia="仿宋" w:cs="仿宋"/>
          <w:color w:val="auto"/>
          <w:sz w:val="32"/>
          <w:szCs w:val="32"/>
          <w:highlight w:val="none"/>
          <w:shd w:val="clear"/>
          <w:lang w:eastAsia="zh-CN"/>
        </w:rPr>
        <w:t>完整。</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highlight w:val="none"/>
          <w:shd w:val="clear"/>
        </w:rPr>
      </w:pPr>
      <w:r>
        <w:rPr>
          <w:rFonts w:hint="eastAsia" w:ascii="仿宋" w:hAnsi="仿宋" w:eastAsia="仿宋" w:cs="仿宋"/>
          <w:color w:val="auto"/>
          <w:sz w:val="32"/>
          <w:szCs w:val="32"/>
          <w:highlight w:val="none"/>
          <w:shd w:val="clear"/>
          <w:lang w:eastAsia="zh-CN"/>
        </w:rPr>
        <w:t>（二）</w:t>
      </w:r>
      <w:r>
        <w:rPr>
          <w:rFonts w:hint="eastAsia" w:ascii="仿宋" w:hAnsi="仿宋" w:eastAsia="仿宋" w:cs="仿宋"/>
          <w:color w:val="auto"/>
          <w:sz w:val="32"/>
          <w:szCs w:val="32"/>
          <w:highlight w:val="none"/>
          <w:shd w:val="clear"/>
        </w:rPr>
        <w:t>申报完业务后关注办件进展，待业务显示已办结后，</w:t>
      </w:r>
      <w:r>
        <w:rPr>
          <w:rFonts w:hint="eastAsia" w:ascii="仿宋" w:hAnsi="仿宋" w:eastAsia="仿宋" w:cs="仿宋"/>
          <w:color w:val="auto"/>
          <w:sz w:val="32"/>
          <w:szCs w:val="32"/>
          <w:highlight w:val="none"/>
          <w:shd w:val="clear"/>
          <w:lang w:eastAsia="zh-CN"/>
        </w:rPr>
        <w:t>将所有上传的纸质申请材料原件</w:t>
      </w:r>
      <w:r>
        <w:rPr>
          <w:rFonts w:hint="eastAsia" w:ascii="仿宋" w:hAnsi="仿宋" w:eastAsia="仿宋" w:cs="仿宋"/>
          <w:color w:val="auto"/>
          <w:sz w:val="32"/>
          <w:szCs w:val="32"/>
          <w:highlight w:val="none"/>
          <w:shd w:val="clear"/>
        </w:rPr>
        <w:t>报送至青岛市民中心（福州南路17号4楼T05窗口）。</w:t>
      </w:r>
      <w:r>
        <w:rPr>
          <w:rFonts w:hint="eastAsia" w:ascii="仿宋" w:hAnsi="仿宋" w:eastAsia="仿宋" w:cs="仿宋"/>
          <w:color w:val="auto"/>
          <w:sz w:val="32"/>
          <w:szCs w:val="32"/>
          <w:highlight w:val="none"/>
          <w:shd w:val="clear"/>
          <w:lang w:eastAsia="zh-CN"/>
        </w:rPr>
        <w:t>黄岛区的区直所到黄岛区司法局提交纸质材料；自贸区的所到自贸区管委会提交材料。</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五、法定期限</w:t>
      </w:r>
    </w:p>
    <w:p>
      <w:pPr>
        <w:shd w:val="clear" w:fill="FFFFFF" w:themeFill="background1"/>
        <w:wordWrap/>
        <w:spacing w:line="560" w:lineRule="exact"/>
        <w:ind w:right="0" w:firstLine="640" w:firstLineChars="20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lang w:val="en-US" w:eastAsia="zh-CN"/>
        </w:rPr>
        <w:t>30个工作</w:t>
      </w:r>
      <w:r>
        <w:rPr>
          <w:rFonts w:hint="eastAsia" w:ascii="仿宋_GB2312" w:hAnsi="仿宋" w:eastAsia="仿宋_GB2312"/>
          <w:color w:val="auto"/>
          <w:sz w:val="32"/>
          <w:szCs w:val="32"/>
          <w:highlight w:val="none"/>
          <w:shd w:val="clear"/>
        </w:rPr>
        <w:t>日。</w:t>
      </w:r>
    </w:p>
    <w:p>
      <w:pPr>
        <w:shd w:val="clear" w:fill="FFFFFF" w:themeFill="background1"/>
        <w:wordWrap/>
        <w:spacing w:line="560" w:lineRule="exact"/>
        <w:ind w:right="0" w:firstLine="640" w:firstLineChars="200"/>
        <w:textAlignment w:val="auto"/>
        <w:rPr>
          <w:rFonts w:ascii="宋体" w:hAnsi="宋体" w:eastAsia="黑体"/>
          <w:color w:val="auto"/>
          <w:sz w:val="32"/>
          <w:szCs w:val="32"/>
          <w:highlight w:val="none"/>
          <w:shd w:val="clear"/>
        </w:rPr>
      </w:pPr>
      <w:r>
        <w:rPr>
          <w:rFonts w:hint="eastAsia" w:ascii="黑体" w:hAnsi="黑体" w:eastAsia="黑体"/>
          <w:color w:val="auto"/>
          <w:sz w:val="32"/>
          <w:szCs w:val="32"/>
          <w:highlight w:val="none"/>
          <w:shd w:val="clear"/>
        </w:rPr>
        <w:t>六、承诺期限</w:t>
      </w:r>
    </w:p>
    <w:p>
      <w:pPr>
        <w:shd w:val="clear" w:fill="FFFFFF" w:themeFill="background1"/>
        <w:wordWrap/>
        <w:spacing w:line="560" w:lineRule="exact"/>
        <w:ind w:right="0" w:firstLine="640" w:firstLineChars="20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lang w:val="en-US" w:eastAsia="zh-CN"/>
        </w:rPr>
        <w:t>6个工作</w:t>
      </w:r>
      <w:r>
        <w:rPr>
          <w:rFonts w:hint="eastAsia" w:ascii="仿宋_GB2312" w:hAnsi="仿宋" w:eastAsia="仿宋_GB2312"/>
          <w:color w:val="auto"/>
          <w:sz w:val="32"/>
          <w:szCs w:val="32"/>
          <w:highlight w:val="none"/>
          <w:shd w:val="clear"/>
        </w:rPr>
        <w:t>日。</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七、收费标准</w:t>
      </w:r>
    </w:p>
    <w:p>
      <w:pPr>
        <w:shd w:val="clear" w:fill="FFFFFF" w:themeFill="background1"/>
        <w:wordWrap/>
        <w:spacing w:line="560" w:lineRule="exact"/>
        <w:ind w:right="0" w:firstLine="640" w:firstLineChars="200"/>
        <w:textAlignment w:val="auto"/>
        <w:rPr>
          <w:rFonts w:ascii="宋体" w:hAnsi="宋体"/>
          <w:color w:val="auto"/>
          <w:sz w:val="32"/>
          <w:szCs w:val="32"/>
          <w:highlight w:val="none"/>
          <w:shd w:val="clear"/>
        </w:rPr>
      </w:pPr>
      <w:r>
        <w:rPr>
          <w:rFonts w:hint="eastAsia" w:ascii="仿宋" w:hAnsi="仿宋" w:eastAsia="仿宋"/>
          <w:color w:val="auto"/>
          <w:sz w:val="32"/>
          <w:szCs w:val="32"/>
          <w:highlight w:val="none"/>
          <w:shd w:val="clear"/>
        </w:rPr>
        <w:t>不收费。</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八、办理地点</w:t>
      </w:r>
    </w:p>
    <w:p>
      <w:pPr>
        <w:shd w:val="clear" w:fill="FFFFFF" w:themeFill="background1"/>
        <w:wordWrap/>
        <w:spacing w:line="560" w:lineRule="exact"/>
        <w:ind w:right="0" w:firstLine="640" w:firstLineChars="200"/>
        <w:textAlignment w:val="auto"/>
        <w:rPr>
          <w:rFonts w:hint="eastAsia" w:ascii="仿宋_GB2312" w:hAnsi="宋体" w:eastAsia="仿宋_GB2312"/>
          <w:color w:val="auto"/>
          <w:sz w:val="32"/>
          <w:szCs w:val="32"/>
          <w:highlight w:val="none"/>
          <w:shd w:val="clear"/>
          <w:lang w:val="en-US" w:eastAsia="zh-CN"/>
        </w:rPr>
      </w:pPr>
      <w:r>
        <w:rPr>
          <w:rFonts w:hint="eastAsia" w:ascii="仿宋_GB2312" w:hAnsi="宋体" w:eastAsia="仿宋_GB2312"/>
          <w:color w:val="auto"/>
          <w:sz w:val="32"/>
          <w:szCs w:val="32"/>
          <w:highlight w:val="none"/>
          <w:shd w:val="clear"/>
          <w:lang w:eastAsia="zh-CN"/>
        </w:rPr>
        <w:t>青岛市市南区福州南路17，27号市民中心 4楼T0</w:t>
      </w:r>
      <w:r>
        <w:rPr>
          <w:rFonts w:hint="eastAsia" w:ascii="仿宋_GB2312" w:hAnsi="宋体" w:eastAsia="仿宋_GB2312"/>
          <w:color w:val="auto"/>
          <w:sz w:val="32"/>
          <w:szCs w:val="32"/>
          <w:highlight w:val="none"/>
          <w:shd w:val="clear"/>
          <w:lang w:val="en-US" w:eastAsia="zh-CN"/>
        </w:rPr>
        <w:t>5</w:t>
      </w:r>
      <w:r>
        <w:rPr>
          <w:rFonts w:hint="eastAsia" w:ascii="仿宋_GB2312" w:hAnsi="宋体" w:eastAsia="仿宋_GB2312"/>
          <w:color w:val="auto"/>
          <w:sz w:val="32"/>
          <w:szCs w:val="32"/>
          <w:highlight w:val="none"/>
          <w:shd w:val="clear"/>
          <w:lang w:eastAsia="zh-CN"/>
        </w:rPr>
        <w:t>号窗口</w:t>
      </w:r>
      <w:r>
        <w:rPr>
          <w:rFonts w:hint="eastAsia" w:ascii="仿宋_GB2312" w:hAnsi="宋体" w:eastAsia="仿宋_GB2312"/>
          <w:color w:val="auto"/>
          <w:sz w:val="32"/>
          <w:szCs w:val="32"/>
          <w:highlight w:val="none"/>
          <w:shd w:val="clear"/>
          <w:lang w:val="en-US" w:eastAsia="zh-CN"/>
        </w:rPr>
        <w:t xml:space="preserve">。  </w:t>
      </w:r>
    </w:p>
    <w:p>
      <w:pPr>
        <w:numPr>
          <w:ilvl w:val="0"/>
          <w:numId w:val="4"/>
        </w:numPr>
        <w:shd w:val="clear" w:fill="FFFFFF" w:themeFill="background1"/>
        <w:wordWrap/>
        <w:spacing w:line="560" w:lineRule="exact"/>
        <w:ind w:right="0" w:firstLine="640" w:firstLineChars="200"/>
        <w:textAlignment w:val="auto"/>
        <w:rPr>
          <w:rFonts w:hint="eastAsia" w:ascii="黑体" w:hAnsi="黑体" w:eastAsia="黑体"/>
          <w:color w:val="auto"/>
          <w:sz w:val="32"/>
          <w:szCs w:val="32"/>
          <w:highlight w:val="none"/>
          <w:shd w:val="clear"/>
        </w:rPr>
      </w:pPr>
      <w:r>
        <w:rPr>
          <w:rFonts w:hint="eastAsia" w:ascii="黑体" w:hAnsi="黑体" w:eastAsia="黑体" w:cs="黑体"/>
          <w:color w:val="auto"/>
          <w:sz w:val="32"/>
          <w:szCs w:val="32"/>
          <w:highlight w:val="none"/>
          <w:shd w:val="clear"/>
        </w:rPr>
        <w:t>咨</w:t>
      </w:r>
      <w:r>
        <w:rPr>
          <w:rFonts w:hint="eastAsia" w:ascii="黑体" w:hAnsi="黑体" w:eastAsia="黑体"/>
          <w:color w:val="auto"/>
          <w:sz w:val="32"/>
          <w:szCs w:val="32"/>
          <w:highlight w:val="none"/>
          <w:shd w:val="clear"/>
        </w:rPr>
        <w:t>询电话</w:t>
      </w:r>
    </w:p>
    <w:p>
      <w:pPr>
        <w:numPr>
          <w:ilvl w:val="0"/>
          <w:numId w:val="0"/>
        </w:numPr>
        <w:shd w:val="clear" w:fill="FFFFFF" w:themeFill="background1"/>
        <w:wordWrap/>
        <w:spacing w:line="560" w:lineRule="exact"/>
        <w:ind w:right="0"/>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仿宋_GB2312" w:eastAsia="仿宋_GB2312"/>
          <w:color w:val="auto"/>
          <w:sz w:val="32"/>
          <w:szCs w:val="32"/>
          <w:highlight w:val="none"/>
          <w:shd w:val="clear"/>
          <w:lang w:val="en-US" w:eastAsia="zh-CN"/>
        </w:rPr>
        <w:t xml:space="preserve">     </w:t>
      </w:r>
      <w:r>
        <w:rPr>
          <w:rFonts w:hint="eastAsia" w:ascii="仿宋_GB2312" w:eastAsia="仿宋_GB2312"/>
          <w:color w:val="auto"/>
          <w:sz w:val="32"/>
          <w:szCs w:val="32"/>
          <w:highlight w:val="none"/>
          <w:shd w:val="clear"/>
          <w:lang w:eastAsia="zh-CN"/>
        </w:rPr>
        <w:t>0532-662003</w:t>
      </w:r>
      <w:r>
        <w:rPr>
          <w:rFonts w:hint="eastAsia" w:ascii="仿宋_GB2312" w:eastAsia="仿宋_GB2312"/>
          <w:color w:val="auto"/>
          <w:sz w:val="32"/>
          <w:szCs w:val="32"/>
          <w:highlight w:val="none"/>
          <w:shd w:val="clear"/>
          <w:lang w:val="en-US" w:eastAsia="zh-CN"/>
        </w:rPr>
        <w:t>28</w:t>
      </w:r>
      <w:r>
        <w:rPr>
          <w:rFonts w:hint="eastAsia" w:ascii="仿宋_GB2312" w:eastAsia="仿宋_GB2312"/>
          <w:color w:val="auto"/>
          <w:sz w:val="32"/>
          <w:szCs w:val="32"/>
          <w:highlight w:val="none"/>
          <w:shd w:val="clear"/>
        </w:rPr>
        <w:t>。</w:t>
      </w:r>
      <w:r>
        <w:rPr>
          <w:rFonts w:hint="eastAsia" w:ascii="方正小标宋简体" w:hAnsi="方正小标宋简体" w:eastAsia="方正小标宋简体" w:cs="方正小标宋简体"/>
          <w:color w:val="auto"/>
          <w:spacing w:val="-20"/>
          <w:sz w:val="44"/>
          <w:szCs w:val="44"/>
          <w:highlight w:val="none"/>
          <w:shd w:val="clear"/>
        </w:rPr>
        <w:br w:type="page"/>
      </w: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t>注销律师执业证办事指南</w:t>
      </w:r>
    </w:p>
    <w:p>
      <w:pPr>
        <w:shd w:val="clear" w:fill="FFFFFF" w:themeFill="background1"/>
        <w:wordWrap/>
        <w:spacing w:line="560" w:lineRule="exact"/>
        <w:ind w:right="0" w:firstLine="640" w:firstLineChars="200"/>
        <w:textAlignment w:val="auto"/>
        <w:rPr>
          <w:rFonts w:hint="eastAsia" w:ascii="黑体" w:hAnsi="黑体" w:eastAsia="黑体"/>
          <w:color w:val="auto"/>
          <w:sz w:val="32"/>
          <w:szCs w:val="32"/>
          <w:highlight w:val="none"/>
          <w:shd w:val="clear"/>
        </w:rPr>
      </w:pPr>
    </w:p>
    <w:p>
      <w:pPr>
        <w:shd w:val="clear" w:fill="FFFFFF" w:themeFill="background1"/>
        <w:wordWrap/>
        <w:spacing w:line="560" w:lineRule="exact"/>
        <w:ind w:right="0" w:firstLine="640" w:firstLineChars="200"/>
        <w:textAlignment w:val="auto"/>
        <w:rPr>
          <w:rFonts w:ascii="宋体" w:hAnsi="宋体" w:eastAsia="黑体"/>
          <w:color w:val="auto"/>
          <w:sz w:val="32"/>
          <w:szCs w:val="32"/>
          <w:highlight w:val="none"/>
          <w:shd w:val="clear"/>
        </w:rPr>
      </w:pPr>
      <w:r>
        <w:rPr>
          <w:rFonts w:hint="eastAsia" w:ascii="黑体" w:hAnsi="黑体" w:eastAsia="黑体"/>
          <w:color w:val="auto"/>
          <w:sz w:val="32"/>
          <w:szCs w:val="32"/>
          <w:highlight w:val="none"/>
          <w:shd w:val="clear"/>
        </w:rPr>
        <w:t>一、办理依据</w:t>
      </w:r>
    </w:p>
    <w:p>
      <w:pPr>
        <w:shd w:val="clear" w:fill="FFFFFF" w:themeFill="background1"/>
        <w:wordWrap/>
        <w:spacing w:line="560" w:lineRule="exact"/>
        <w:ind w:right="0" w:firstLine="640" w:firstLineChars="20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rPr>
        <w:t>（一）《中华人民共和国律师法》</w:t>
      </w:r>
    </w:p>
    <w:p>
      <w:pPr>
        <w:shd w:val="clear" w:fill="FFFFFF" w:themeFill="background1"/>
        <w:wordWrap/>
        <w:spacing w:line="560" w:lineRule="exact"/>
        <w:ind w:right="0" w:firstLine="640" w:firstLineChars="20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rPr>
        <w:t>（二）《律师执业管理办法》</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二、办理条件</w:t>
      </w:r>
    </w:p>
    <w:p>
      <w:pPr>
        <w:widowControl/>
        <w:shd w:val="clear" w:fill="FFFFFF" w:themeFill="background1"/>
        <w:wordWrap/>
        <w:spacing w:line="560" w:lineRule="exact"/>
        <w:ind w:right="0" w:firstLine="420"/>
        <w:jc w:val="left"/>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lang w:val="en-US" w:eastAsia="zh-CN"/>
        </w:rPr>
        <w:t>（一）</w:t>
      </w:r>
      <w:r>
        <w:rPr>
          <w:rFonts w:hint="eastAsia" w:ascii="仿宋_GB2312" w:hAnsi="宋体" w:eastAsia="仿宋_GB2312" w:cs="宋体"/>
          <w:color w:val="auto"/>
          <w:kern w:val="0"/>
          <w:sz w:val="32"/>
          <w:szCs w:val="32"/>
          <w:highlight w:val="none"/>
          <w:shd w:val="clear"/>
        </w:rPr>
        <w:t xml:space="preserve">受到吊销律师执业证书处罚的； </w:t>
      </w:r>
    </w:p>
    <w:p>
      <w:pPr>
        <w:widowControl/>
        <w:shd w:val="clear" w:fill="FFFFFF" w:themeFill="background1"/>
        <w:wordWrap/>
        <w:spacing w:line="560" w:lineRule="exact"/>
        <w:ind w:right="0" w:firstLine="420"/>
        <w:jc w:val="left"/>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lang w:val="en-US" w:eastAsia="zh-CN"/>
        </w:rPr>
        <w:t>（二）</w:t>
      </w:r>
      <w:r>
        <w:rPr>
          <w:rFonts w:hint="eastAsia" w:ascii="仿宋_GB2312" w:hAnsi="宋体" w:eastAsia="仿宋_GB2312" w:cs="宋体"/>
          <w:color w:val="auto"/>
          <w:kern w:val="0"/>
          <w:sz w:val="32"/>
          <w:szCs w:val="32"/>
          <w:highlight w:val="none"/>
          <w:shd w:val="clear"/>
        </w:rPr>
        <w:t xml:space="preserve">原准予执业的决定被依法撤销的； </w:t>
      </w:r>
    </w:p>
    <w:p>
      <w:pPr>
        <w:widowControl/>
        <w:shd w:val="clear" w:fill="FFFFFF" w:themeFill="background1"/>
        <w:wordWrap/>
        <w:spacing w:line="560" w:lineRule="exact"/>
        <w:ind w:right="0" w:firstLine="420"/>
        <w:jc w:val="left"/>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lang w:eastAsia="zh-CN"/>
        </w:rPr>
        <w:t>（</w:t>
      </w:r>
      <w:r>
        <w:rPr>
          <w:rFonts w:hint="eastAsia" w:ascii="仿宋_GB2312" w:hAnsi="宋体" w:eastAsia="仿宋_GB2312" w:cs="宋体"/>
          <w:color w:val="auto"/>
          <w:kern w:val="0"/>
          <w:sz w:val="32"/>
          <w:szCs w:val="32"/>
          <w:highlight w:val="none"/>
          <w:shd w:val="clear"/>
          <w:lang w:val="en-US" w:eastAsia="zh-CN"/>
        </w:rPr>
        <w:t>三）</w:t>
      </w:r>
      <w:r>
        <w:rPr>
          <w:rFonts w:hint="eastAsia" w:ascii="仿宋_GB2312" w:hAnsi="宋体" w:eastAsia="仿宋_GB2312" w:cs="宋体"/>
          <w:color w:val="auto"/>
          <w:kern w:val="0"/>
          <w:sz w:val="32"/>
          <w:szCs w:val="32"/>
          <w:highlight w:val="none"/>
          <w:shd w:val="clear"/>
        </w:rPr>
        <w:t xml:space="preserve">因本人不再从事律师职业申请注销的； </w:t>
      </w:r>
    </w:p>
    <w:p>
      <w:pPr>
        <w:widowControl/>
        <w:shd w:val="clear" w:fill="FFFFFF" w:themeFill="background1"/>
        <w:wordWrap/>
        <w:spacing w:line="560" w:lineRule="exact"/>
        <w:ind w:right="0"/>
        <w:jc w:val="left"/>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rPr>
        <w:t xml:space="preserve">　 </w:t>
      </w:r>
      <w:r>
        <w:rPr>
          <w:rFonts w:hint="eastAsia" w:ascii="仿宋_GB2312" w:hAnsi="宋体" w:eastAsia="仿宋_GB2312" w:cs="宋体"/>
          <w:color w:val="auto"/>
          <w:kern w:val="0"/>
          <w:sz w:val="32"/>
          <w:szCs w:val="32"/>
          <w:highlight w:val="none"/>
          <w:shd w:val="clear"/>
          <w:lang w:eastAsia="zh-CN"/>
        </w:rPr>
        <w:t>（</w:t>
      </w:r>
      <w:r>
        <w:rPr>
          <w:rFonts w:hint="eastAsia" w:ascii="仿宋_GB2312" w:hAnsi="宋体" w:eastAsia="仿宋_GB2312" w:cs="宋体"/>
          <w:color w:val="auto"/>
          <w:kern w:val="0"/>
          <w:sz w:val="32"/>
          <w:szCs w:val="32"/>
          <w:highlight w:val="none"/>
          <w:shd w:val="clear"/>
          <w:lang w:val="en-US" w:eastAsia="zh-CN"/>
        </w:rPr>
        <w:t>四）</w:t>
      </w:r>
      <w:r>
        <w:rPr>
          <w:rFonts w:hint="eastAsia" w:ascii="仿宋_GB2312" w:hAnsi="宋体" w:eastAsia="仿宋_GB2312" w:cs="宋体"/>
          <w:color w:val="auto"/>
          <w:kern w:val="0"/>
          <w:sz w:val="32"/>
          <w:szCs w:val="32"/>
          <w:highlight w:val="none"/>
          <w:shd w:val="clear"/>
        </w:rPr>
        <w:t xml:space="preserve">因与所在律师事务所解除聘用合同或者所在的律师事务所被注销，在六个月内未被其他律师事务所聘用的； </w:t>
      </w:r>
    </w:p>
    <w:p>
      <w:pPr>
        <w:widowControl/>
        <w:shd w:val="clear" w:fill="FFFFFF" w:themeFill="background1"/>
        <w:wordWrap/>
        <w:spacing w:line="560" w:lineRule="exact"/>
        <w:ind w:right="0"/>
        <w:jc w:val="left"/>
        <w:textAlignment w:val="auto"/>
        <w:rPr>
          <w:rFonts w:ascii="仿宋_GB2312" w:hAnsi="宋体" w:eastAsia="仿宋_GB2312" w:cs="宋体"/>
          <w:color w:val="auto"/>
          <w:kern w:val="0"/>
          <w:sz w:val="32"/>
          <w:szCs w:val="32"/>
          <w:highlight w:val="none"/>
          <w:shd w:val="clear"/>
        </w:rPr>
      </w:pPr>
      <w:r>
        <w:rPr>
          <w:rFonts w:hint="eastAsia" w:ascii="仿宋_GB2312" w:hAnsi="宋体" w:eastAsia="仿宋_GB2312" w:cs="宋体"/>
          <w:color w:val="auto"/>
          <w:kern w:val="0"/>
          <w:sz w:val="32"/>
          <w:szCs w:val="32"/>
          <w:highlight w:val="none"/>
          <w:shd w:val="clear"/>
        </w:rPr>
        <w:t xml:space="preserve">　 </w:t>
      </w:r>
      <w:r>
        <w:rPr>
          <w:rFonts w:hint="eastAsia" w:ascii="仿宋_GB2312" w:hAnsi="宋体" w:eastAsia="仿宋_GB2312" w:cs="宋体"/>
          <w:color w:val="auto"/>
          <w:kern w:val="0"/>
          <w:sz w:val="32"/>
          <w:szCs w:val="32"/>
          <w:highlight w:val="none"/>
          <w:shd w:val="clear"/>
          <w:lang w:eastAsia="zh-CN"/>
        </w:rPr>
        <w:t>（</w:t>
      </w:r>
      <w:r>
        <w:rPr>
          <w:rFonts w:hint="eastAsia" w:ascii="仿宋_GB2312" w:hAnsi="宋体" w:eastAsia="仿宋_GB2312" w:cs="宋体"/>
          <w:color w:val="auto"/>
          <w:kern w:val="0"/>
          <w:sz w:val="32"/>
          <w:szCs w:val="32"/>
          <w:highlight w:val="none"/>
          <w:shd w:val="clear"/>
          <w:lang w:val="en-US" w:eastAsia="zh-CN"/>
        </w:rPr>
        <w:t>五）</w:t>
      </w:r>
      <w:r>
        <w:rPr>
          <w:rFonts w:hint="eastAsia" w:ascii="仿宋_GB2312" w:hAnsi="宋体" w:eastAsia="仿宋_GB2312" w:cs="宋体"/>
          <w:color w:val="auto"/>
          <w:kern w:val="0"/>
          <w:sz w:val="32"/>
          <w:szCs w:val="32"/>
          <w:highlight w:val="none"/>
          <w:shd w:val="clear"/>
        </w:rPr>
        <w:t xml:space="preserve">因其他原因终止律师执业的。 </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三、申请材料</w:t>
      </w:r>
    </w:p>
    <w:p>
      <w:pPr>
        <w:shd w:val="clear" w:fill="FFFFFF" w:themeFill="background1"/>
        <w:wordWrap/>
        <w:spacing w:line="560" w:lineRule="exact"/>
        <w:ind w:right="0" w:firstLine="570"/>
        <w:textAlignment w:val="auto"/>
        <w:rPr>
          <w:rFonts w:ascii="仿宋_GB2312" w:eastAsia="仿宋_GB2312"/>
          <w:color w:val="auto"/>
          <w:sz w:val="32"/>
          <w:szCs w:val="32"/>
          <w:highlight w:val="none"/>
          <w:shd w:val="clear"/>
        </w:rPr>
      </w:pPr>
      <w:r>
        <w:rPr>
          <w:rFonts w:hint="eastAsia" w:ascii="仿宋_GB2312" w:eastAsia="仿宋_GB2312"/>
          <w:color w:val="auto"/>
          <w:sz w:val="32"/>
          <w:szCs w:val="32"/>
          <w:highlight w:val="none"/>
          <w:shd w:val="clear"/>
        </w:rPr>
        <w:t>（一）律师执业证书注销登记表（原件2份）；</w:t>
      </w:r>
    </w:p>
    <w:p>
      <w:pPr>
        <w:shd w:val="clear" w:fill="FFFFFF" w:themeFill="background1"/>
        <w:wordWrap/>
        <w:spacing w:line="560" w:lineRule="exact"/>
        <w:ind w:right="0" w:firstLine="570"/>
        <w:textAlignment w:val="auto"/>
        <w:rPr>
          <w:rFonts w:ascii="仿宋_GB2312" w:eastAsia="仿宋_GB2312"/>
          <w:color w:val="auto"/>
          <w:sz w:val="32"/>
          <w:szCs w:val="32"/>
          <w:highlight w:val="none"/>
          <w:shd w:val="clear"/>
        </w:rPr>
      </w:pPr>
      <w:r>
        <w:rPr>
          <w:rFonts w:hint="eastAsia" w:ascii="仿宋_GB2312" w:eastAsia="仿宋_GB2312"/>
          <w:color w:val="auto"/>
          <w:sz w:val="32"/>
          <w:szCs w:val="32"/>
          <w:highlight w:val="none"/>
          <w:shd w:val="clear"/>
        </w:rPr>
        <w:t>（二）律师执业证。</w:t>
      </w:r>
    </w:p>
    <w:p>
      <w:pPr>
        <w:shd w:val="clear" w:fill="FFFFFF" w:themeFill="background1"/>
        <w:wordWrap/>
        <w:spacing w:line="560" w:lineRule="exact"/>
        <w:ind w:right="0" w:firstLine="640" w:firstLineChars="200"/>
        <w:textAlignment w:val="auto"/>
        <w:rPr>
          <w:rFonts w:ascii="仿宋_GB2312" w:eastAsia="仿宋_GB2312"/>
          <w:color w:val="auto"/>
          <w:sz w:val="32"/>
          <w:szCs w:val="32"/>
          <w:highlight w:val="none"/>
          <w:shd w:val="clear"/>
        </w:rPr>
      </w:pPr>
      <w:r>
        <w:rPr>
          <w:rFonts w:hint="eastAsia" w:ascii="仿宋_GB2312" w:eastAsia="仿宋_GB2312"/>
          <w:color w:val="auto"/>
          <w:sz w:val="32"/>
          <w:szCs w:val="32"/>
          <w:highlight w:val="none"/>
          <w:shd w:val="clear"/>
        </w:rPr>
        <w:t>律师因吊销执业证书的，由</w:t>
      </w:r>
      <w:r>
        <w:rPr>
          <w:rFonts w:hint="eastAsia" w:ascii="仿宋_GB2312" w:eastAsia="仿宋_GB2312"/>
          <w:color w:val="auto"/>
          <w:sz w:val="32"/>
          <w:szCs w:val="32"/>
          <w:highlight w:val="none"/>
          <w:shd w:val="clear"/>
          <w:lang w:eastAsia="zh-CN"/>
        </w:rPr>
        <w:t>青岛市司法局</w:t>
      </w:r>
      <w:r>
        <w:rPr>
          <w:rFonts w:hint="eastAsia" w:ascii="仿宋_GB2312" w:eastAsia="仿宋_GB2312"/>
          <w:color w:val="auto"/>
          <w:sz w:val="32"/>
          <w:szCs w:val="32"/>
          <w:highlight w:val="none"/>
          <w:shd w:val="clear"/>
        </w:rPr>
        <w:t>填写《律师执业证书注销登记表》，并附行政处罚决定书。</w:t>
      </w:r>
    </w:p>
    <w:p>
      <w:pPr>
        <w:shd w:val="clear" w:fill="FFFFFF" w:themeFill="background1"/>
        <w:wordWrap/>
        <w:spacing w:line="560" w:lineRule="exact"/>
        <w:ind w:right="0" w:firstLine="640" w:firstLineChars="200"/>
        <w:textAlignment w:val="auto"/>
        <w:rPr>
          <w:rFonts w:hint="eastAsia" w:ascii="仿宋_GB2312" w:eastAsia="仿宋_GB2312"/>
          <w:color w:val="auto"/>
          <w:sz w:val="32"/>
          <w:szCs w:val="32"/>
          <w:highlight w:val="none"/>
          <w:shd w:val="clear"/>
          <w:lang w:eastAsia="zh-CN"/>
        </w:rPr>
      </w:pPr>
      <w:r>
        <w:rPr>
          <w:rFonts w:hint="eastAsia" w:ascii="仿宋_GB2312" w:eastAsia="仿宋_GB2312"/>
          <w:color w:val="auto"/>
          <w:sz w:val="32"/>
          <w:szCs w:val="32"/>
          <w:highlight w:val="none"/>
          <w:shd w:val="clear"/>
        </w:rPr>
        <w:t>律师被撤销执业许可、被吊销执业证书或者因其他原因终止执业，拒不上交执业证书的，由</w:t>
      </w:r>
      <w:r>
        <w:rPr>
          <w:rFonts w:hint="eastAsia" w:ascii="仿宋_GB2312" w:eastAsia="仿宋_GB2312"/>
          <w:color w:val="auto"/>
          <w:sz w:val="32"/>
          <w:szCs w:val="32"/>
          <w:highlight w:val="none"/>
          <w:shd w:val="clear"/>
          <w:lang w:eastAsia="zh-CN"/>
        </w:rPr>
        <w:t>青岛市司法局</w:t>
      </w:r>
      <w:r>
        <w:rPr>
          <w:rFonts w:hint="eastAsia" w:ascii="仿宋_GB2312" w:eastAsia="仿宋_GB2312"/>
          <w:color w:val="auto"/>
          <w:sz w:val="32"/>
          <w:szCs w:val="32"/>
          <w:highlight w:val="none"/>
          <w:shd w:val="clear"/>
        </w:rPr>
        <w:t>公告注销其执业证书</w:t>
      </w:r>
      <w:r>
        <w:rPr>
          <w:rFonts w:hint="eastAsia" w:ascii="仿宋_GB2312" w:eastAsia="仿宋_GB2312"/>
          <w:color w:val="auto"/>
          <w:sz w:val="32"/>
          <w:szCs w:val="32"/>
          <w:highlight w:val="none"/>
          <w:shd w:val="clear"/>
          <w:lang w:eastAsia="zh-CN"/>
        </w:rPr>
        <w:t>。</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四、办理流程</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rPr>
        <w:t>（一）</w:t>
      </w:r>
      <w:r>
        <w:rPr>
          <w:rFonts w:hint="eastAsia" w:ascii="仿宋" w:hAnsi="仿宋" w:eastAsia="仿宋" w:cs="仿宋"/>
          <w:color w:val="auto"/>
          <w:sz w:val="32"/>
          <w:szCs w:val="32"/>
          <w:highlight w:val="none"/>
          <w:shd w:val="clear"/>
          <w:lang w:eastAsia="zh-CN"/>
        </w:rPr>
        <w:t>登陆</w:t>
      </w:r>
      <w:r>
        <w:rPr>
          <w:rFonts w:hint="eastAsia" w:ascii="仿宋" w:hAnsi="仿宋" w:eastAsia="仿宋" w:cs="仿宋"/>
          <w:color w:val="auto"/>
          <w:sz w:val="32"/>
          <w:szCs w:val="32"/>
          <w:highlight w:val="none"/>
          <w:shd w:val="clear"/>
        </w:rPr>
        <w:t>山东政务服务网-</w:t>
      </w:r>
      <w:r>
        <w:rPr>
          <w:rFonts w:hint="eastAsia" w:ascii="仿宋" w:hAnsi="仿宋" w:eastAsia="仿宋" w:cs="仿宋"/>
          <w:color w:val="auto"/>
          <w:sz w:val="32"/>
          <w:szCs w:val="32"/>
          <w:highlight w:val="none"/>
          <w:shd w:val="clear"/>
          <w:lang w:eastAsia="zh-CN"/>
        </w:rPr>
        <w:t>山东省司法厅—选择要办理的事项</w:t>
      </w:r>
      <w:r>
        <w:rPr>
          <w:rFonts w:hint="eastAsia" w:ascii="仿宋" w:hAnsi="仿宋" w:eastAsia="仿宋" w:cs="仿宋"/>
          <w:color w:val="auto"/>
          <w:sz w:val="32"/>
          <w:szCs w:val="32"/>
          <w:highlight w:val="none"/>
          <w:shd w:val="clear"/>
        </w:rPr>
        <w:t>进行</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申报</w:t>
      </w:r>
      <w:r>
        <w:rPr>
          <w:rFonts w:hint="eastAsia" w:ascii="仿宋" w:hAnsi="仿宋" w:eastAsia="仿宋" w:cs="仿宋"/>
          <w:color w:val="auto"/>
          <w:sz w:val="32"/>
          <w:szCs w:val="32"/>
          <w:highlight w:val="none"/>
          <w:shd w:val="clear"/>
          <w:lang w:eastAsia="zh-CN"/>
        </w:rPr>
        <w:t>”。填写电子表单，上传纸质申请材料电子版（</w:t>
      </w:r>
      <w:r>
        <w:rPr>
          <w:rFonts w:hint="eastAsia" w:ascii="仿宋" w:hAnsi="仿宋" w:eastAsia="仿宋" w:cs="仿宋"/>
          <w:color w:val="auto"/>
          <w:sz w:val="32"/>
          <w:szCs w:val="32"/>
          <w:highlight w:val="none"/>
          <w:shd w:val="clear"/>
          <w:lang w:val="en-US" w:eastAsia="zh-CN"/>
        </w:rPr>
        <w:t>JPG或PDF格式</w:t>
      </w:r>
      <w:r>
        <w:rPr>
          <w:rFonts w:hint="eastAsia" w:ascii="仿宋" w:hAnsi="仿宋" w:eastAsia="仿宋" w:cs="仿宋"/>
          <w:color w:val="auto"/>
          <w:sz w:val="32"/>
          <w:szCs w:val="32"/>
          <w:highlight w:val="none"/>
          <w:shd w:val="clear"/>
          <w:lang w:eastAsia="zh-CN"/>
        </w:rPr>
        <w:t>）。电子</w:t>
      </w:r>
      <w:r>
        <w:rPr>
          <w:rFonts w:hint="eastAsia" w:ascii="仿宋" w:hAnsi="仿宋" w:eastAsia="仿宋" w:cs="仿宋"/>
          <w:color w:val="auto"/>
          <w:sz w:val="32"/>
          <w:szCs w:val="32"/>
          <w:highlight w:val="none"/>
          <w:shd w:val="clear"/>
        </w:rPr>
        <w:t>表单认真填写</w:t>
      </w:r>
      <w:r>
        <w:rPr>
          <w:rFonts w:hint="eastAsia" w:ascii="仿宋" w:hAnsi="仿宋" w:eastAsia="仿宋" w:cs="仿宋"/>
          <w:color w:val="auto"/>
          <w:sz w:val="32"/>
          <w:szCs w:val="32"/>
          <w:highlight w:val="none"/>
          <w:shd w:val="clear"/>
          <w:lang w:eastAsia="zh-CN"/>
        </w:rPr>
        <w:t>完整。</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highlight w:val="none"/>
          <w:shd w:val="clear"/>
        </w:rPr>
      </w:pPr>
      <w:r>
        <w:rPr>
          <w:rFonts w:hint="eastAsia" w:ascii="仿宋" w:hAnsi="仿宋" w:eastAsia="仿宋" w:cs="仿宋"/>
          <w:color w:val="auto"/>
          <w:sz w:val="32"/>
          <w:szCs w:val="32"/>
          <w:highlight w:val="none"/>
          <w:shd w:val="clear"/>
          <w:lang w:eastAsia="zh-CN"/>
        </w:rPr>
        <w:t>（二）</w:t>
      </w:r>
      <w:r>
        <w:rPr>
          <w:rFonts w:hint="eastAsia" w:ascii="仿宋" w:hAnsi="仿宋" w:eastAsia="仿宋" w:cs="仿宋"/>
          <w:color w:val="auto"/>
          <w:sz w:val="32"/>
          <w:szCs w:val="32"/>
          <w:highlight w:val="none"/>
          <w:shd w:val="clear"/>
        </w:rPr>
        <w:t>申报完业务后关注办件进展，待业务显示已办结后，</w:t>
      </w:r>
      <w:r>
        <w:rPr>
          <w:rFonts w:hint="eastAsia" w:ascii="仿宋" w:hAnsi="仿宋" w:eastAsia="仿宋" w:cs="仿宋"/>
          <w:color w:val="auto"/>
          <w:sz w:val="32"/>
          <w:szCs w:val="32"/>
          <w:highlight w:val="none"/>
          <w:shd w:val="clear"/>
          <w:lang w:eastAsia="zh-CN"/>
        </w:rPr>
        <w:t>将所有上传的纸质申请材料原件</w:t>
      </w:r>
      <w:r>
        <w:rPr>
          <w:rFonts w:hint="eastAsia" w:ascii="仿宋" w:hAnsi="仿宋" w:eastAsia="仿宋" w:cs="仿宋"/>
          <w:color w:val="auto"/>
          <w:sz w:val="32"/>
          <w:szCs w:val="32"/>
          <w:highlight w:val="none"/>
          <w:shd w:val="clear"/>
        </w:rPr>
        <w:t>报送至青岛市民中心（福州南路17号4楼T05窗口）。</w:t>
      </w:r>
      <w:r>
        <w:rPr>
          <w:rFonts w:hint="eastAsia" w:ascii="仿宋" w:hAnsi="仿宋" w:eastAsia="仿宋" w:cs="仿宋"/>
          <w:color w:val="auto"/>
          <w:sz w:val="32"/>
          <w:szCs w:val="32"/>
          <w:highlight w:val="none"/>
          <w:shd w:val="clear"/>
          <w:lang w:eastAsia="zh-CN"/>
        </w:rPr>
        <w:t>黄岛区的区直所到黄岛区司法局提交纸质材料；自贸区的所到自贸区管委会提交材料。</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五、法定期限</w:t>
      </w:r>
    </w:p>
    <w:p>
      <w:pPr>
        <w:shd w:val="clear" w:fill="FFFFFF" w:themeFill="background1"/>
        <w:wordWrap/>
        <w:spacing w:line="560" w:lineRule="exact"/>
        <w:ind w:right="0" w:firstLine="640" w:firstLineChars="200"/>
        <w:textAlignment w:val="auto"/>
        <w:rPr>
          <w:rFonts w:ascii="仿宋_GB2312" w:hAnsi="仿宋" w:eastAsia="仿宋_GB2312"/>
          <w:color w:val="auto"/>
          <w:sz w:val="32"/>
          <w:szCs w:val="32"/>
          <w:highlight w:val="none"/>
          <w:shd w:val="clear"/>
        </w:rPr>
      </w:pPr>
      <w:r>
        <w:rPr>
          <w:rFonts w:hint="eastAsia" w:ascii="仿宋_GB2312" w:hAnsi="仿宋" w:eastAsia="仿宋_GB2312"/>
          <w:color w:val="auto"/>
          <w:sz w:val="32"/>
          <w:szCs w:val="32"/>
          <w:highlight w:val="none"/>
          <w:shd w:val="clear"/>
          <w:lang w:val="en-US" w:eastAsia="zh-CN"/>
        </w:rPr>
        <w:t>30个工作日。</w:t>
      </w:r>
    </w:p>
    <w:p>
      <w:pPr>
        <w:shd w:val="clear" w:fill="FFFFFF" w:themeFill="background1"/>
        <w:wordWrap/>
        <w:spacing w:line="560" w:lineRule="exact"/>
        <w:ind w:right="0" w:firstLine="640" w:firstLineChars="200"/>
        <w:textAlignment w:val="auto"/>
        <w:rPr>
          <w:rFonts w:ascii="宋体" w:hAnsi="宋体" w:eastAsia="黑体"/>
          <w:color w:val="auto"/>
          <w:sz w:val="32"/>
          <w:szCs w:val="32"/>
          <w:highlight w:val="none"/>
          <w:shd w:val="clear"/>
        </w:rPr>
      </w:pPr>
      <w:r>
        <w:rPr>
          <w:rFonts w:hint="eastAsia" w:ascii="黑体" w:hAnsi="黑体" w:eastAsia="黑体"/>
          <w:color w:val="auto"/>
          <w:sz w:val="32"/>
          <w:szCs w:val="32"/>
          <w:highlight w:val="none"/>
          <w:shd w:val="clear"/>
        </w:rPr>
        <w:t>六、承诺期限</w:t>
      </w:r>
    </w:p>
    <w:p>
      <w:pPr>
        <w:shd w:val="clear" w:fill="FFFFFF" w:themeFill="background1"/>
        <w:wordWrap/>
        <w:spacing w:line="560" w:lineRule="exact"/>
        <w:ind w:right="0" w:firstLine="640" w:firstLineChars="200"/>
        <w:textAlignment w:val="auto"/>
        <w:rPr>
          <w:rFonts w:ascii="仿宋_GB2312" w:hAnsi="仿宋" w:eastAsia="仿宋_GB2312"/>
          <w:b w:val="0"/>
          <w:bCs w:val="0"/>
          <w:color w:val="auto"/>
          <w:sz w:val="32"/>
          <w:szCs w:val="32"/>
          <w:highlight w:val="none"/>
          <w:shd w:val="clear"/>
        </w:rPr>
      </w:pPr>
      <w:r>
        <w:rPr>
          <w:rFonts w:hint="eastAsia" w:ascii="仿宋_GB2312" w:hAnsi="仿宋" w:eastAsia="仿宋_GB2312"/>
          <w:b w:val="0"/>
          <w:bCs w:val="0"/>
          <w:color w:val="auto"/>
          <w:sz w:val="32"/>
          <w:szCs w:val="32"/>
          <w:highlight w:val="none"/>
          <w:shd w:val="clear"/>
          <w:lang w:val="en-US" w:eastAsia="zh-CN"/>
        </w:rPr>
        <w:t>6个工作日。</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七、收费标准</w:t>
      </w:r>
    </w:p>
    <w:p>
      <w:pPr>
        <w:shd w:val="clear" w:fill="FFFFFF" w:themeFill="background1"/>
        <w:wordWrap/>
        <w:spacing w:line="560" w:lineRule="exact"/>
        <w:ind w:right="0" w:firstLine="640" w:firstLineChars="200"/>
        <w:textAlignment w:val="auto"/>
        <w:rPr>
          <w:rFonts w:ascii="宋体" w:hAnsi="宋体"/>
          <w:color w:val="auto"/>
          <w:sz w:val="32"/>
          <w:szCs w:val="32"/>
          <w:highlight w:val="none"/>
          <w:shd w:val="clear"/>
        </w:rPr>
      </w:pPr>
      <w:r>
        <w:rPr>
          <w:rFonts w:hint="eastAsia" w:ascii="仿宋" w:hAnsi="仿宋" w:eastAsia="仿宋"/>
          <w:color w:val="auto"/>
          <w:sz w:val="32"/>
          <w:szCs w:val="32"/>
          <w:highlight w:val="none"/>
          <w:shd w:val="clear"/>
        </w:rPr>
        <w:t>不收费。</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八、办理地点</w:t>
      </w:r>
    </w:p>
    <w:p>
      <w:pPr>
        <w:shd w:val="clear" w:fill="FFFFFF" w:themeFill="background1"/>
        <w:wordWrap/>
        <w:spacing w:line="560" w:lineRule="exact"/>
        <w:ind w:right="0" w:firstLine="640" w:firstLineChars="200"/>
        <w:textAlignment w:val="auto"/>
        <w:rPr>
          <w:rFonts w:hint="eastAsia" w:ascii="仿宋_GB2312" w:hAnsi="宋体" w:eastAsia="仿宋_GB2312"/>
          <w:color w:val="auto"/>
          <w:sz w:val="32"/>
          <w:szCs w:val="32"/>
          <w:highlight w:val="none"/>
          <w:shd w:val="clear"/>
          <w:lang w:val="en-US" w:eastAsia="zh-CN"/>
        </w:rPr>
      </w:pPr>
      <w:r>
        <w:rPr>
          <w:rFonts w:hint="eastAsia" w:ascii="仿宋_GB2312" w:hAnsi="宋体" w:eastAsia="仿宋_GB2312"/>
          <w:color w:val="auto"/>
          <w:sz w:val="32"/>
          <w:szCs w:val="32"/>
          <w:highlight w:val="none"/>
          <w:shd w:val="clear"/>
          <w:lang w:eastAsia="zh-CN"/>
        </w:rPr>
        <w:t>青岛市市南区福州南路17，27号市民中心 4楼T0</w:t>
      </w:r>
      <w:r>
        <w:rPr>
          <w:rFonts w:hint="eastAsia" w:ascii="仿宋_GB2312" w:hAnsi="宋体" w:eastAsia="仿宋_GB2312"/>
          <w:color w:val="auto"/>
          <w:sz w:val="32"/>
          <w:szCs w:val="32"/>
          <w:highlight w:val="none"/>
          <w:shd w:val="clear"/>
          <w:lang w:val="en-US" w:eastAsia="zh-CN"/>
        </w:rPr>
        <w:t>5</w:t>
      </w:r>
      <w:r>
        <w:rPr>
          <w:rFonts w:hint="eastAsia" w:ascii="仿宋_GB2312" w:hAnsi="宋体" w:eastAsia="仿宋_GB2312"/>
          <w:color w:val="auto"/>
          <w:sz w:val="32"/>
          <w:szCs w:val="32"/>
          <w:highlight w:val="none"/>
          <w:shd w:val="clear"/>
          <w:lang w:eastAsia="zh-CN"/>
        </w:rPr>
        <w:t>号窗口</w:t>
      </w:r>
      <w:r>
        <w:rPr>
          <w:rFonts w:hint="eastAsia" w:ascii="仿宋_GB2312" w:hAnsi="宋体" w:eastAsia="仿宋_GB2312"/>
          <w:color w:val="auto"/>
          <w:sz w:val="32"/>
          <w:szCs w:val="32"/>
          <w:highlight w:val="none"/>
          <w:shd w:val="clear"/>
          <w:lang w:val="en-US" w:eastAsia="zh-CN"/>
        </w:rPr>
        <w:t xml:space="preserve">。  </w:t>
      </w:r>
    </w:p>
    <w:p>
      <w:pPr>
        <w:numPr>
          <w:ilvl w:val="0"/>
          <w:numId w:val="0"/>
        </w:numPr>
        <w:shd w:val="clear" w:fill="FFFFFF" w:themeFill="background1"/>
        <w:wordWrap/>
        <w:spacing w:line="560" w:lineRule="exact"/>
        <w:ind w:right="0"/>
        <w:textAlignment w:val="auto"/>
        <w:rPr>
          <w:rFonts w:ascii="宋体" w:hAnsi="宋体" w:eastAsia="宋体" w:cs="仿宋"/>
          <w:color w:val="auto"/>
          <w:sz w:val="44"/>
          <w:szCs w:val="44"/>
          <w:highlight w:val="none"/>
          <w:shd w:val="clear"/>
        </w:rPr>
      </w:pPr>
      <w:r>
        <w:rPr>
          <w:rFonts w:hint="eastAsia" w:ascii="黑体" w:hAnsi="黑体" w:eastAsia="黑体" w:cs="黑体"/>
          <w:color w:val="auto"/>
          <w:sz w:val="32"/>
          <w:szCs w:val="32"/>
          <w:highlight w:val="none"/>
          <w:shd w:val="clear"/>
          <w:lang w:val="en-US" w:eastAsia="zh-CN"/>
        </w:rPr>
        <w:t xml:space="preserve">    </w:t>
      </w:r>
      <w:r>
        <w:rPr>
          <w:rFonts w:hint="eastAsia" w:ascii="黑体" w:hAnsi="黑体" w:eastAsia="黑体" w:cs="黑体"/>
          <w:color w:val="auto"/>
          <w:sz w:val="32"/>
          <w:szCs w:val="32"/>
          <w:highlight w:val="none"/>
          <w:shd w:val="clear"/>
          <w:lang w:eastAsia="zh-CN"/>
        </w:rPr>
        <w:t>九、</w:t>
      </w:r>
      <w:r>
        <w:rPr>
          <w:rFonts w:hint="eastAsia" w:ascii="黑体" w:hAnsi="黑体" w:eastAsia="黑体" w:cs="黑体"/>
          <w:color w:val="auto"/>
          <w:sz w:val="32"/>
          <w:szCs w:val="32"/>
          <w:highlight w:val="none"/>
          <w:shd w:val="clear"/>
        </w:rPr>
        <w:t>咨</w:t>
      </w:r>
      <w:r>
        <w:rPr>
          <w:rFonts w:hint="eastAsia" w:ascii="黑体" w:hAnsi="黑体" w:eastAsia="黑体"/>
          <w:color w:val="auto"/>
          <w:sz w:val="32"/>
          <w:szCs w:val="32"/>
          <w:highlight w:val="none"/>
          <w:shd w:val="clear"/>
        </w:rPr>
        <w:t>询电话</w:t>
      </w:r>
    </w:p>
    <w:p>
      <w:pPr>
        <w:numPr>
          <w:ilvl w:val="0"/>
          <w:numId w:val="0"/>
        </w:numPr>
        <w:shd w:val="clear" w:fill="FFFFFF" w:themeFill="background1"/>
        <w:wordWrap/>
        <w:spacing w:line="560" w:lineRule="exact"/>
        <w:ind w:right="0"/>
        <w:textAlignment w:val="auto"/>
        <w:rPr>
          <w:rFonts w:ascii="宋体" w:hAnsi="宋体" w:eastAsia="宋体" w:cs="仿宋"/>
          <w:color w:val="auto"/>
          <w:sz w:val="44"/>
          <w:szCs w:val="44"/>
          <w:highlight w:val="none"/>
          <w:shd w:val="clear"/>
        </w:rPr>
      </w:pPr>
      <w:r>
        <w:rPr>
          <w:rFonts w:hint="eastAsia" w:ascii="黑体" w:hAnsi="黑体" w:eastAsia="黑体"/>
          <w:color w:val="auto"/>
          <w:sz w:val="32"/>
          <w:szCs w:val="32"/>
          <w:highlight w:val="none"/>
          <w:shd w:val="clear"/>
          <w:lang w:val="en-US" w:eastAsia="zh-CN"/>
        </w:rPr>
        <w:t xml:space="preserve">    </w:t>
      </w:r>
      <w:r>
        <w:rPr>
          <w:rFonts w:hint="eastAsia" w:ascii="仿宋_GB2312" w:eastAsia="仿宋_GB2312"/>
          <w:color w:val="auto"/>
          <w:sz w:val="32"/>
          <w:szCs w:val="32"/>
          <w:highlight w:val="none"/>
          <w:shd w:val="clear"/>
          <w:lang w:val="en-US" w:eastAsia="zh-CN"/>
        </w:rPr>
        <w:t xml:space="preserve"> </w:t>
      </w:r>
      <w:r>
        <w:rPr>
          <w:rFonts w:hint="eastAsia" w:ascii="仿宋_GB2312" w:eastAsia="仿宋_GB2312"/>
          <w:color w:val="auto"/>
          <w:sz w:val="32"/>
          <w:szCs w:val="32"/>
          <w:highlight w:val="none"/>
          <w:shd w:val="clear"/>
          <w:lang w:eastAsia="zh-CN"/>
        </w:rPr>
        <w:t>0532-662003</w:t>
      </w:r>
      <w:r>
        <w:rPr>
          <w:rFonts w:hint="eastAsia" w:ascii="仿宋_GB2312" w:eastAsia="仿宋_GB2312"/>
          <w:color w:val="auto"/>
          <w:sz w:val="32"/>
          <w:szCs w:val="32"/>
          <w:highlight w:val="none"/>
          <w:shd w:val="clear"/>
          <w:lang w:val="en-US" w:eastAsia="zh-CN"/>
        </w:rPr>
        <w:t>28</w:t>
      </w:r>
      <w:r>
        <w:rPr>
          <w:rFonts w:hint="eastAsia" w:ascii="仿宋_GB2312" w:eastAsia="仿宋_GB2312"/>
          <w:color w:val="auto"/>
          <w:sz w:val="32"/>
          <w:szCs w:val="32"/>
          <w:highlight w:val="none"/>
          <w:shd w:val="clear"/>
        </w:rPr>
        <w:t>。</w:t>
      </w:r>
    </w:p>
    <w:p>
      <w:pPr>
        <w:widowControl w:val="0"/>
        <w:shd w:val="clear" w:fill="FFFFFF" w:themeFill="background1"/>
        <w:wordWrap/>
        <w:adjustRightInd/>
        <w:snapToGrid/>
        <w:spacing w:line="560" w:lineRule="exact"/>
        <w:ind w:right="0"/>
        <w:jc w:val="both"/>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br w:type="page"/>
      </w: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t>司法鉴定机构设立登记办事指南</w:t>
      </w:r>
    </w:p>
    <w:p>
      <w:pPr>
        <w:shd w:val="clear" w:fill="FFFFFF" w:themeFill="background1"/>
        <w:wordWrap/>
        <w:spacing w:line="560" w:lineRule="exact"/>
        <w:ind w:right="0"/>
        <w:jc w:val="center"/>
        <w:textAlignment w:val="auto"/>
        <w:rPr>
          <w:rFonts w:ascii="宋体" w:cs="宋体"/>
          <w:b/>
          <w:bCs/>
          <w:color w:val="auto"/>
          <w:sz w:val="24"/>
          <w:highlight w:val="none"/>
          <w:shd w:val="clear"/>
        </w:rPr>
      </w:pPr>
    </w:p>
    <w:p>
      <w:pPr>
        <w:shd w:val="clear" w:fill="FFFFFF" w:themeFill="background1"/>
        <w:wordWrap/>
        <w:spacing w:line="560" w:lineRule="exact"/>
        <w:ind w:right="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 xml:space="preserve">    一、办理依据</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ascii="仿宋" w:hAnsi="仿宋" w:eastAsia="仿宋"/>
          <w:color w:val="auto"/>
          <w:sz w:val="32"/>
          <w:szCs w:val="32"/>
          <w:highlight w:val="none"/>
          <w:shd w:val="clear"/>
        </w:rPr>
        <w:t>（一）</w:t>
      </w:r>
      <w:r>
        <w:rPr>
          <w:rFonts w:hint="eastAsia" w:ascii="仿宋" w:hAnsi="仿宋" w:eastAsia="仿宋"/>
          <w:color w:val="auto"/>
          <w:sz w:val="32"/>
          <w:szCs w:val="32"/>
          <w:highlight w:val="none"/>
          <w:shd w:val="clear"/>
        </w:rPr>
        <w:t>《全国人民代表大会常务委员会关于司法鉴定管理问题的决定》</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ascii="仿宋" w:hAnsi="仿宋" w:eastAsia="仿宋"/>
          <w:color w:val="auto"/>
          <w:sz w:val="32"/>
          <w:szCs w:val="32"/>
          <w:highlight w:val="none"/>
          <w:shd w:val="clear"/>
        </w:rPr>
        <w:t>（</w:t>
      </w:r>
      <w:r>
        <w:rPr>
          <w:rFonts w:hint="eastAsia" w:ascii="仿宋" w:hAnsi="仿宋" w:eastAsia="仿宋"/>
          <w:color w:val="auto"/>
          <w:sz w:val="32"/>
          <w:szCs w:val="32"/>
          <w:highlight w:val="none"/>
          <w:shd w:val="clear"/>
          <w:lang w:eastAsia="zh-CN"/>
        </w:rPr>
        <w:t>二</w:t>
      </w:r>
      <w:r>
        <w:rPr>
          <w:rFonts w:ascii="仿宋" w:hAnsi="仿宋" w:eastAsia="仿宋"/>
          <w:color w:val="auto"/>
          <w:sz w:val="32"/>
          <w:szCs w:val="32"/>
          <w:highlight w:val="none"/>
          <w:shd w:val="clear"/>
        </w:rPr>
        <w:t>）</w:t>
      </w:r>
      <w:r>
        <w:rPr>
          <w:rFonts w:hint="eastAsia" w:ascii="仿宋" w:hAnsi="仿宋" w:eastAsia="仿宋"/>
          <w:color w:val="auto"/>
          <w:sz w:val="32"/>
          <w:szCs w:val="32"/>
          <w:highlight w:val="none"/>
          <w:shd w:val="clear"/>
        </w:rPr>
        <w:t>《山东省司法鉴定条例》</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ascii="仿宋" w:hAnsi="仿宋" w:eastAsia="仿宋"/>
          <w:color w:val="auto"/>
          <w:sz w:val="32"/>
          <w:szCs w:val="32"/>
          <w:highlight w:val="none"/>
          <w:shd w:val="clear"/>
        </w:rPr>
        <w:t>（</w:t>
      </w:r>
      <w:r>
        <w:rPr>
          <w:rFonts w:hint="eastAsia" w:ascii="仿宋" w:hAnsi="仿宋" w:eastAsia="仿宋"/>
          <w:color w:val="auto"/>
          <w:sz w:val="32"/>
          <w:szCs w:val="32"/>
          <w:highlight w:val="none"/>
          <w:shd w:val="clear"/>
          <w:lang w:eastAsia="zh-CN"/>
        </w:rPr>
        <w:t>三</w:t>
      </w:r>
      <w:r>
        <w:rPr>
          <w:rFonts w:ascii="仿宋" w:hAnsi="仿宋" w:eastAsia="仿宋"/>
          <w:color w:val="auto"/>
          <w:sz w:val="32"/>
          <w:szCs w:val="32"/>
          <w:highlight w:val="none"/>
          <w:shd w:val="clear"/>
        </w:rPr>
        <w:t>）</w:t>
      </w:r>
      <w:r>
        <w:rPr>
          <w:rFonts w:hint="eastAsia" w:ascii="仿宋" w:hAnsi="仿宋" w:eastAsia="仿宋"/>
          <w:color w:val="auto"/>
          <w:sz w:val="32"/>
          <w:szCs w:val="32"/>
          <w:highlight w:val="none"/>
          <w:shd w:val="clear"/>
        </w:rPr>
        <w:t>《司法鉴定机构登记管理办法》</w:t>
      </w:r>
    </w:p>
    <w:p>
      <w:pPr>
        <w:shd w:val="clear" w:fill="FFFFFF" w:themeFill="background1"/>
        <w:wordWrap/>
        <w:spacing w:line="560" w:lineRule="exact"/>
        <w:ind w:right="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 xml:space="preserve">    二、办理条件</w:t>
      </w:r>
    </w:p>
    <w:p>
      <w:pPr>
        <w:widowControl/>
        <w:shd w:val="clear" w:fill="FFFFFF" w:themeFill="background1"/>
        <w:wordWrap/>
        <w:spacing w:line="560" w:lineRule="exact"/>
        <w:ind w:right="0" w:firstLine="640" w:firstLineChars="200"/>
        <w:jc w:val="left"/>
        <w:textAlignment w:val="auto"/>
        <w:rPr>
          <w:rFonts w:ascii="仿宋_GB2312" w:hAnsi="宋体" w:eastAsia="仿宋_GB2312" w:cs="宋体"/>
          <w:bCs/>
          <w:color w:val="auto"/>
          <w:kern w:val="0"/>
          <w:sz w:val="32"/>
          <w:szCs w:val="28"/>
          <w:highlight w:val="none"/>
          <w:shd w:val="clear"/>
        </w:rPr>
      </w:pPr>
      <w:r>
        <w:rPr>
          <w:rFonts w:ascii="仿宋_GB2312" w:hAnsi="宋体" w:eastAsia="仿宋_GB2312" w:cs="宋体"/>
          <w:bCs/>
          <w:color w:val="auto"/>
          <w:kern w:val="0"/>
          <w:sz w:val="32"/>
          <w:szCs w:val="28"/>
          <w:highlight w:val="none"/>
          <w:shd w:val="clear"/>
        </w:rPr>
        <w:t>根据《</w:t>
      </w:r>
      <w:r>
        <w:rPr>
          <w:rFonts w:hint="eastAsia" w:ascii="仿宋_GB2312" w:hAnsi="宋体" w:eastAsia="仿宋_GB2312" w:cs="宋体"/>
          <w:bCs/>
          <w:color w:val="auto"/>
          <w:kern w:val="0"/>
          <w:sz w:val="32"/>
          <w:szCs w:val="28"/>
          <w:highlight w:val="none"/>
          <w:shd w:val="clear"/>
        </w:rPr>
        <w:t>全国人民代表大会常务委员会关于司法鉴定管理问题的决定</w:t>
      </w:r>
      <w:r>
        <w:rPr>
          <w:rFonts w:ascii="仿宋_GB2312" w:hAnsi="宋体" w:eastAsia="仿宋_GB2312" w:cs="宋体"/>
          <w:bCs/>
          <w:color w:val="auto"/>
          <w:kern w:val="0"/>
          <w:sz w:val="32"/>
          <w:szCs w:val="28"/>
          <w:highlight w:val="none"/>
          <w:shd w:val="clear"/>
        </w:rPr>
        <w:t>》第五条、《山东省司法鉴定条例》第十条、《司法鉴定机构登记管理办法》第十四条的规定，申请设立司法鉴定机构，应符合下列条件：</w:t>
      </w:r>
    </w:p>
    <w:p>
      <w:pPr>
        <w:widowControl/>
        <w:numPr>
          <w:ilvl w:val="0"/>
          <w:numId w:val="5"/>
        </w:numPr>
        <w:shd w:val="clear" w:fill="FFFFFF" w:themeFill="background1"/>
        <w:tabs>
          <w:tab w:val="left" w:pos="0"/>
        </w:tabs>
        <w:wordWrap/>
        <w:spacing w:line="560" w:lineRule="exact"/>
        <w:ind w:left="13" w:leftChars="6" w:right="0" w:firstLine="640" w:firstLineChars="200"/>
        <w:jc w:val="left"/>
        <w:textAlignment w:val="auto"/>
        <w:outlineLvl w:val="0"/>
        <w:rPr>
          <w:rFonts w:ascii="仿宋_GB2312" w:hAnsi="宋体" w:eastAsia="仿宋_GB2312" w:cs="宋体"/>
          <w:color w:val="auto"/>
          <w:kern w:val="0"/>
          <w:sz w:val="32"/>
          <w:szCs w:val="28"/>
          <w:highlight w:val="none"/>
          <w:shd w:val="clear"/>
        </w:rPr>
      </w:pPr>
      <w:r>
        <w:rPr>
          <w:rFonts w:hint="eastAsia" w:ascii="楷体_GB2312" w:hAnsi="宋体" w:eastAsia="楷体_GB2312"/>
          <w:color w:val="auto"/>
          <w:kern w:val="0"/>
          <w:sz w:val="32"/>
          <w:szCs w:val="28"/>
          <w:highlight w:val="none"/>
          <w:shd w:val="clear"/>
        </w:rPr>
        <w:t>法人或者其他组织申请从事司法鉴定业务的，应当具备下列基本条件：</w:t>
      </w:r>
      <w:r>
        <w:rPr>
          <w:rFonts w:hint="eastAsia" w:ascii="楷体_GB2312" w:hAnsi="宋体" w:eastAsia="楷体_GB2312"/>
          <w:color w:val="auto"/>
          <w:kern w:val="0"/>
          <w:sz w:val="32"/>
          <w:szCs w:val="28"/>
          <w:highlight w:val="none"/>
          <w:shd w:val="clear"/>
        </w:rPr>
        <w:br w:type="textWrapping"/>
      </w:r>
      <w:r>
        <w:rPr>
          <w:rFonts w:hint="eastAsia" w:ascii="仿宋_GB2312" w:hAnsi="宋体" w:eastAsia="仿宋_GB2312" w:cs="宋体"/>
          <w:color w:val="auto"/>
          <w:kern w:val="0"/>
          <w:sz w:val="32"/>
          <w:szCs w:val="28"/>
          <w:highlight w:val="none"/>
          <w:shd w:val="clear"/>
        </w:rPr>
        <w:t xml:space="preserve">    1.有自己的名称；</w:t>
      </w:r>
    </w:p>
    <w:p>
      <w:pPr>
        <w:widowControl/>
        <w:shd w:val="clear" w:fill="FFFFFF" w:themeFill="background1"/>
        <w:tabs>
          <w:tab w:val="left" w:pos="0"/>
        </w:tabs>
        <w:wordWrap/>
        <w:spacing w:line="560" w:lineRule="exact"/>
        <w:ind w:left="433" w:leftChars="206" w:right="0"/>
        <w:jc w:val="left"/>
        <w:textAlignment w:val="auto"/>
        <w:outlineLvl w:val="0"/>
        <w:rPr>
          <w:rFonts w:ascii="仿宋_GB2312" w:hAnsi="宋体" w:eastAsia="仿宋_GB2312" w:cs="宋体"/>
          <w:color w:val="auto"/>
          <w:kern w:val="0"/>
          <w:sz w:val="32"/>
          <w:szCs w:val="28"/>
          <w:highlight w:val="none"/>
          <w:shd w:val="clear"/>
        </w:rPr>
      </w:pPr>
      <w:r>
        <w:rPr>
          <w:rFonts w:hint="eastAsia" w:ascii="仿宋_GB2312" w:hAnsi="宋体" w:eastAsia="仿宋_GB2312" w:cs="宋体"/>
          <w:color w:val="auto"/>
          <w:kern w:val="0"/>
          <w:sz w:val="32"/>
          <w:szCs w:val="28"/>
          <w:highlight w:val="none"/>
          <w:shd w:val="clear"/>
        </w:rPr>
        <w:t xml:space="preserve"> 2.有自己的住所；</w:t>
      </w:r>
    </w:p>
    <w:p>
      <w:pPr>
        <w:widowControl/>
        <w:shd w:val="clear" w:fill="FFFFFF" w:themeFill="background1"/>
        <w:tabs>
          <w:tab w:val="left" w:pos="0"/>
        </w:tabs>
        <w:wordWrap/>
        <w:spacing w:line="560" w:lineRule="exact"/>
        <w:ind w:right="0" w:firstLine="640" w:firstLineChars="200"/>
        <w:jc w:val="left"/>
        <w:textAlignment w:val="auto"/>
        <w:outlineLvl w:val="0"/>
        <w:rPr>
          <w:rFonts w:ascii="仿宋_GB2312" w:hAnsi="宋体" w:eastAsia="仿宋_GB2312" w:cs="宋体"/>
          <w:color w:val="auto"/>
          <w:kern w:val="0"/>
          <w:sz w:val="32"/>
          <w:szCs w:val="28"/>
          <w:highlight w:val="none"/>
          <w:shd w:val="clear"/>
        </w:rPr>
      </w:pPr>
      <w:r>
        <w:rPr>
          <w:rFonts w:hint="eastAsia" w:ascii="仿宋_GB2312" w:hAnsi="宋体" w:eastAsia="仿宋_GB2312" w:cs="宋体"/>
          <w:color w:val="auto"/>
          <w:kern w:val="0"/>
          <w:sz w:val="32"/>
          <w:szCs w:val="28"/>
          <w:highlight w:val="none"/>
          <w:shd w:val="clear"/>
        </w:rPr>
        <w:t>3.有符合规定数额的资金；</w:t>
      </w:r>
    </w:p>
    <w:p>
      <w:pPr>
        <w:widowControl/>
        <w:shd w:val="clear" w:fill="FFFFFF" w:themeFill="background1"/>
        <w:tabs>
          <w:tab w:val="left" w:pos="0"/>
        </w:tabs>
        <w:wordWrap/>
        <w:spacing w:line="560" w:lineRule="exact"/>
        <w:ind w:right="0" w:firstLine="640" w:firstLineChars="200"/>
        <w:jc w:val="left"/>
        <w:textAlignment w:val="auto"/>
        <w:outlineLvl w:val="0"/>
        <w:rPr>
          <w:rFonts w:ascii="仿宋_GB2312" w:hAnsi="宋体" w:eastAsia="仿宋_GB2312" w:cs="宋体"/>
          <w:color w:val="auto"/>
          <w:kern w:val="0"/>
          <w:sz w:val="32"/>
          <w:szCs w:val="28"/>
          <w:highlight w:val="none"/>
          <w:shd w:val="clear"/>
        </w:rPr>
      </w:pPr>
      <w:r>
        <w:rPr>
          <w:rFonts w:hint="eastAsia" w:ascii="仿宋_GB2312" w:hAnsi="宋体" w:eastAsia="仿宋_GB2312" w:cs="宋体"/>
          <w:color w:val="auto"/>
          <w:kern w:val="0"/>
          <w:sz w:val="32"/>
          <w:szCs w:val="28"/>
          <w:highlight w:val="none"/>
          <w:shd w:val="clear"/>
        </w:rPr>
        <w:t>4.有明确的司法鉴定业务范围；</w:t>
      </w:r>
    </w:p>
    <w:p>
      <w:pPr>
        <w:widowControl/>
        <w:shd w:val="clear" w:fill="FFFFFF" w:themeFill="background1"/>
        <w:tabs>
          <w:tab w:val="left" w:pos="0"/>
        </w:tabs>
        <w:wordWrap/>
        <w:spacing w:line="560" w:lineRule="exact"/>
        <w:ind w:right="0" w:firstLine="640" w:firstLineChars="200"/>
        <w:jc w:val="left"/>
        <w:textAlignment w:val="auto"/>
        <w:outlineLvl w:val="0"/>
        <w:rPr>
          <w:rFonts w:ascii="仿宋_GB2312" w:hAnsi="宋体" w:eastAsia="仿宋_GB2312" w:cs="宋体"/>
          <w:color w:val="auto"/>
          <w:kern w:val="0"/>
          <w:sz w:val="32"/>
          <w:szCs w:val="28"/>
          <w:highlight w:val="none"/>
          <w:shd w:val="clear"/>
        </w:rPr>
      </w:pPr>
      <w:r>
        <w:rPr>
          <w:rFonts w:hint="eastAsia" w:ascii="仿宋_GB2312" w:hAnsi="宋体" w:eastAsia="仿宋_GB2312" w:cs="宋体"/>
          <w:color w:val="auto"/>
          <w:kern w:val="0"/>
          <w:sz w:val="32"/>
          <w:szCs w:val="28"/>
          <w:highlight w:val="none"/>
          <w:shd w:val="clear"/>
        </w:rPr>
        <w:t>5.有在业务范围内进行司法鉴定必需的仪器、设备；</w:t>
      </w:r>
    </w:p>
    <w:p>
      <w:pPr>
        <w:widowControl/>
        <w:shd w:val="clear" w:fill="FFFFFF" w:themeFill="background1"/>
        <w:tabs>
          <w:tab w:val="left" w:pos="0"/>
        </w:tabs>
        <w:wordWrap/>
        <w:spacing w:line="560" w:lineRule="exact"/>
        <w:ind w:right="0" w:firstLine="640" w:firstLineChars="200"/>
        <w:jc w:val="left"/>
        <w:textAlignment w:val="auto"/>
        <w:outlineLvl w:val="0"/>
        <w:rPr>
          <w:rFonts w:ascii="仿宋_GB2312" w:hAnsi="宋体" w:eastAsia="仿宋_GB2312" w:cs="宋体"/>
          <w:color w:val="auto"/>
          <w:kern w:val="0"/>
          <w:sz w:val="32"/>
          <w:szCs w:val="28"/>
          <w:highlight w:val="none"/>
          <w:shd w:val="clear"/>
        </w:rPr>
      </w:pPr>
      <w:r>
        <w:rPr>
          <w:rFonts w:hint="eastAsia" w:ascii="仿宋_GB2312" w:hAnsi="宋体" w:eastAsia="仿宋_GB2312" w:cs="宋体"/>
          <w:color w:val="auto"/>
          <w:kern w:val="0"/>
          <w:sz w:val="32"/>
          <w:szCs w:val="28"/>
          <w:highlight w:val="none"/>
          <w:shd w:val="clear"/>
        </w:rPr>
        <w:t>6.有在业务范围内进行司法鉴定必需的依法通过计量认证或者实验室认可的检测实验室；</w:t>
      </w:r>
    </w:p>
    <w:p>
      <w:pPr>
        <w:widowControl/>
        <w:shd w:val="clear" w:fill="FFFFFF" w:themeFill="background1"/>
        <w:tabs>
          <w:tab w:val="left" w:pos="0"/>
        </w:tabs>
        <w:wordWrap/>
        <w:spacing w:line="560" w:lineRule="exact"/>
        <w:ind w:right="0" w:firstLine="640" w:firstLineChars="200"/>
        <w:jc w:val="left"/>
        <w:textAlignment w:val="auto"/>
        <w:outlineLvl w:val="0"/>
        <w:rPr>
          <w:rFonts w:ascii="仿宋_GB2312" w:hAnsi="宋体" w:eastAsia="仿宋_GB2312" w:cs="宋体"/>
          <w:color w:val="auto"/>
          <w:kern w:val="0"/>
          <w:sz w:val="32"/>
          <w:szCs w:val="28"/>
          <w:highlight w:val="none"/>
          <w:shd w:val="clear"/>
        </w:rPr>
      </w:pPr>
      <w:r>
        <w:rPr>
          <w:rFonts w:hint="eastAsia" w:ascii="仿宋_GB2312" w:hAnsi="宋体" w:eastAsia="仿宋_GB2312" w:cs="宋体"/>
          <w:color w:val="auto"/>
          <w:kern w:val="0"/>
          <w:sz w:val="32"/>
          <w:szCs w:val="28"/>
          <w:highlight w:val="none"/>
          <w:shd w:val="clear"/>
        </w:rPr>
        <w:t>7.司法部已开展能力验证的业务，必须通过能力验证；</w:t>
      </w:r>
    </w:p>
    <w:p>
      <w:pPr>
        <w:widowControl/>
        <w:shd w:val="clear" w:fill="FFFFFF" w:themeFill="background1"/>
        <w:tabs>
          <w:tab w:val="left" w:pos="0"/>
        </w:tabs>
        <w:wordWrap/>
        <w:spacing w:line="560" w:lineRule="exact"/>
        <w:ind w:right="0" w:firstLine="640" w:firstLineChars="200"/>
        <w:jc w:val="left"/>
        <w:textAlignment w:val="auto"/>
        <w:outlineLvl w:val="0"/>
        <w:rPr>
          <w:rFonts w:ascii="仿宋_GB2312" w:hAnsi="宋体" w:eastAsia="仿宋_GB2312" w:cs="宋体"/>
          <w:color w:val="auto"/>
          <w:kern w:val="0"/>
          <w:sz w:val="32"/>
          <w:szCs w:val="28"/>
          <w:highlight w:val="none"/>
          <w:shd w:val="clear"/>
        </w:rPr>
      </w:pPr>
      <w:r>
        <w:rPr>
          <w:rFonts w:hint="eastAsia" w:ascii="仿宋_GB2312" w:hAnsi="宋体" w:eastAsia="仿宋_GB2312" w:cs="宋体"/>
          <w:color w:val="auto"/>
          <w:kern w:val="0"/>
          <w:sz w:val="32"/>
          <w:szCs w:val="28"/>
          <w:highlight w:val="none"/>
          <w:shd w:val="clear"/>
        </w:rPr>
        <w:t>8.申请从事的每项司法鉴定业务有三名以上专职司法鉴定人并具备相应的技术能力，环境损害类每项鉴定业务至少有2名具有相关专业高级专业技术职称的鉴定人；</w:t>
      </w:r>
    </w:p>
    <w:p>
      <w:pPr>
        <w:widowControl/>
        <w:shd w:val="clear" w:fill="FFFFFF" w:themeFill="background1"/>
        <w:tabs>
          <w:tab w:val="left" w:pos="0"/>
        </w:tabs>
        <w:wordWrap/>
        <w:spacing w:line="560" w:lineRule="exact"/>
        <w:ind w:right="0" w:firstLine="640" w:firstLineChars="200"/>
        <w:jc w:val="left"/>
        <w:textAlignment w:val="auto"/>
        <w:outlineLvl w:val="0"/>
        <w:rPr>
          <w:rFonts w:ascii="仿宋_GB2312" w:hAnsi="宋体" w:eastAsia="仿宋_GB2312" w:cs="宋体"/>
          <w:color w:val="auto"/>
          <w:kern w:val="0"/>
          <w:sz w:val="32"/>
          <w:szCs w:val="28"/>
          <w:highlight w:val="none"/>
          <w:shd w:val="clear"/>
        </w:rPr>
      </w:pPr>
      <w:r>
        <w:rPr>
          <w:rFonts w:hint="eastAsia" w:ascii="仿宋_GB2312" w:hAnsi="宋体" w:eastAsia="仿宋_GB2312" w:cs="宋体"/>
          <w:color w:val="auto"/>
          <w:kern w:val="0"/>
          <w:sz w:val="32"/>
          <w:szCs w:val="28"/>
          <w:highlight w:val="none"/>
          <w:shd w:val="clear"/>
        </w:rPr>
        <w:t>9.申请从事的司法鉴定业务相关行业有特殊资质要求的，还应具备相应的行业资质；</w:t>
      </w:r>
    </w:p>
    <w:p>
      <w:pPr>
        <w:widowControl/>
        <w:shd w:val="clear" w:fill="FFFFFF" w:themeFill="background1"/>
        <w:tabs>
          <w:tab w:val="left" w:pos="0"/>
        </w:tabs>
        <w:wordWrap/>
        <w:spacing w:line="560" w:lineRule="exact"/>
        <w:ind w:right="0" w:firstLine="640" w:firstLineChars="200"/>
        <w:jc w:val="left"/>
        <w:textAlignment w:val="auto"/>
        <w:outlineLvl w:val="0"/>
        <w:rPr>
          <w:rFonts w:ascii="仿宋_GB2312" w:hAnsi="宋体" w:eastAsia="仿宋_GB2312" w:cs="宋体"/>
          <w:color w:val="auto"/>
          <w:kern w:val="0"/>
          <w:sz w:val="32"/>
          <w:szCs w:val="28"/>
          <w:highlight w:val="none"/>
          <w:shd w:val="clear"/>
        </w:rPr>
      </w:pPr>
      <w:r>
        <w:rPr>
          <w:rFonts w:hint="eastAsia" w:ascii="仿宋_GB2312" w:hAnsi="宋体" w:eastAsia="仿宋_GB2312" w:cs="宋体"/>
          <w:color w:val="auto"/>
          <w:kern w:val="0"/>
          <w:sz w:val="32"/>
          <w:szCs w:val="28"/>
          <w:highlight w:val="none"/>
          <w:shd w:val="clear"/>
        </w:rPr>
        <w:t>10.司法鉴定机构负责人必须是专职司法鉴定人，受到停止执业处罚期满未逾三年的，不得担任司法鉴定机构负责人。</w:t>
      </w:r>
    </w:p>
    <w:p>
      <w:pPr>
        <w:widowControl/>
        <w:shd w:val="clear" w:fill="FFFFFF" w:themeFill="background1"/>
        <w:tabs>
          <w:tab w:val="left" w:pos="0"/>
        </w:tabs>
        <w:wordWrap/>
        <w:spacing w:line="560" w:lineRule="exact"/>
        <w:ind w:right="0" w:firstLine="480" w:firstLineChars="150"/>
        <w:jc w:val="left"/>
        <w:textAlignment w:val="auto"/>
        <w:outlineLvl w:val="0"/>
        <w:rPr>
          <w:rFonts w:ascii="楷体_GB2312" w:hAnsi="宋体" w:eastAsia="楷体_GB2312"/>
          <w:color w:val="auto"/>
          <w:kern w:val="0"/>
          <w:sz w:val="32"/>
          <w:szCs w:val="28"/>
          <w:highlight w:val="none"/>
          <w:shd w:val="clear"/>
        </w:rPr>
      </w:pPr>
      <w:r>
        <w:rPr>
          <w:rFonts w:hint="eastAsia" w:ascii="楷体_GB2312" w:hAnsi="宋体" w:eastAsia="楷体_GB2312"/>
          <w:color w:val="auto"/>
          <w:kern w:val="0"/>
          <w:sz w:val="32"/>
          <w:szCs w:val="28"/>
          <w:highlight w:val="none"/>
          <w:shd w:val="clear"/>
        </w:rPr>
        <w:t>（二）有下列情形之一的，司法行政部门不予受理：</w:t>
      </w:r>
    </w:p>
    <w:p>
      <w:pPr>
        <w:widowControl/>
        <w:shd w:val="clear" w:fill="FFFFFF" w:themeFill="background1"/>
        <w:tabs>
          <w:tab w:val="left" w:pos="0"/>
        </w:tabs>
        <w:wordWrap/>
        <w:spacing w:line="560" w:lineRule="exact"/>
        <w:ind w:right="0" w:firstLine="640" w:firstLineChars="200"/>
        <w:jc w:val="left"/>
        <w:textAlignment w:val="auto"/>
        <w:outlineLvl w:val="0"/>
        <w:rPr>
          <w:rFonts w:ascii="仿宋_GB2312" w:hAnsi="宋体" w:eastAsia="仿宋_GB2312" w:cs="宋体"/>
          <w:color w:val="auto"/>
          <w:kern w:val="0"/>
          <w:sz w:val="32"/>
          <w:szCs w:val="28"/>
          <w:highlight w:val="none"/>
          <w:shd w:val="clear"/>
        </w:rPr>
      </w:pPr>
      <w:r>
        <w:rPr>
          <w:rFonts w:hint="eastAsia" w:ascii="仿宋_GB2312" w:hAnsi="宋体" w:eastAsia="仿宋_GB2312" w:cs="宋体"/>
          <w:color w:val="auto"/>
          <w:kern w:val="0"/>
          <w:sz w:val="32"/>
          <w:szCs w:val="28"/>
          <w:highlight w:val="none"/>
          <w:shd w:val="clear"/>
        </w:rPr>
        <w:t>1.法定代表人或者负责人受过刑事处罚或者开除公职处分的；</w:t>
      </w:r>
    </w:p>
    <w:p>
      <w:pPr>
        <w:widowControl/>
        <w:shd w:val="clear" w:fill="FFFFFF" w:themeFill="background1"/>
        <w:tabs>
          <w:tab w:val="left" w:pos="0"/>
        </w:tabs>
        <w:wordWrap/>
        <w:spacing w:line="560" w:lineRule="exact"/>
        <w:ind w:right="0" w:firstLine="640" w:firstLineChars="200"/>
        <w:jc w:val="left"/>
        <w:textAlignment w:val="auto"/>
        <w:outlineLvl w:val="0"/>
        <w:rPr>
          <w:rFonts w:ascii="仿宋_GB2312" w:hAnsi="宋体" w:eastAsia="仿宋_GB2312" w:cs="宋体"/>
          <w:color w:val="auto"/>
          <w:kern w:val="0"/>
          <w:sz w:val="32"/>
          <w:szCs w:val="28"/>
          <w:highlight w:val="none"/>
          <w:shd w:val="clear"/>
        </w:rPr>
      </w:pPr>
      <w:r>
        <w:rPr>
          <w:rFonts w:hint="eastAsia" w:ascii="仿宋_GB2312" w:hAnsi="宋体" w:eastAsia="仿宋_GB2312" w:cs="宋体"/>
          <w:color w:val="auto"/>
          <w:kern w:val="0"/>
          <w:sz w:val="32"/>
          <w:szCs w:val="28"/>
          <w:highlight w:val="none"/>
          <w:shd w:val="clear"/>
        </w:rPr>
        <w:t>2.司法鉴定机构负责人人选不符合《</w:t>
      </w:r>
      <w:r>
        <w:rPr>
          <w:rFonts w:ascii="仿宋_GB2312" w:hAnsi="宋体" w:eastAsia="仿宋_GB2312" w:cs="宋体"/>
          <w:bCs/>
          <w:color w:val="auto"/>
          <w:kern w:val="0"/>
          <w:sz w:val="32"/>
          <w:szCs w:val="28"/>
          <w:highlight w:val="none"/>
          <w:shd w:val="clear"/>
        </w:rPr>
        <w:t>山东省司法鉴定</w:t>
      </w:r>
      <w:r>
        <w:rPr>
          <w:rFonts w:hint="eastAsia" w:ascii="仿宋_GB2312" w:hAnsi="宋体" w:eastAsia="仿宋_GB2312" w:cs="宋体"/>
          <w:color w:val="auto"/>
          <w:kern w:val="0"/>
          <w:sz w:val="32"/>
          <w:szCs w:val="28"/>
          <w:highlight w:val="none"/>
          <w:shd w:val="clear"/>
        </w:rPr>
        <w:t>条例》规定条件的；</w:t>
      </w:r>
    </w:p>
    <w:p>
      <w:pPr>
        <w:widowControl/>
        <w:shd w:val="clear" w:fill="FFFFFF" w:themeFill="background1"/>
        <w:tabs>
          <w:tab w:val="left" w:pos="0"/>
        </w:tabs>
        <w:wordWrap/>
        <w:spacing w:line="560" w:lineRule="exact"/>
        <w:ind w:right="0" w:firstLine="640" w:firstLineChars="200"/>
        <w:jc w:val="left"/>
        <w:textAlignment w:val="auto"/>
        <w:outlineLvl w:val="0"/>
        <w:rPr>
          <w:rFonts w:ascii="仿宋_GB2312" w:hAnsi="宋体" w:eastAsia="仿宋_GB2312" w:cs="宋体"/>
          <w:color w:val="auto"/>
          <w:kern w:val="0"/>
          <w:sz w:val="32"/>
          <w:szCs w:val="28"/>
          <w:highlight w:val="none"/>
          <w:shd w:val="clear"/>
        </w:rPr>
      </w:pPr>
      <w:r>
        <w:rPr>
          <w:rFonts w:hint="eastAsia" w:ascii="仿宋_GB2312" w:hAnsi="宋体" w:eastAsia="仿宋_GB2312" w:cs="宋体"/>
          <w:color w:val="auto"/>
          <w:kern w:val="0"/>
          <w:sz w:val="32"/>
          <w:szCs w:val="28"/>
          <w:highlight w:val="none"/>
          <w:shd w:val="clear"/>
        </w:rPr>
        <w:t>3.曾被吊销《司法鉴定许可证》的；</w:t>
      </w:r>
    </w:p>
    <w:p>
      <w:pPr>
        <w:widowControl/>
        <w:shd w:val="clear" w:fill="FFFFFF" w:themeFill="background1"/>
        <w:tabs>
          <w:tab w:val="left" w:pos="0"/>
        </w:tabs>
        <w:wordWrap/>
        <w:spacing w:line="560" w:lineRule="exact"/>
        <w:ind w:right="0" w:firstLine="640" w:firstLineChars="200"/>
        <w:jc w:val="left"/>
        <w:textAlignment w:val="auto"/>
        <w:outlineLvl w:val="0"/>
        <w:rPr>
          <w:rFonts w:ascii="仿宋_GB2312" w:hAnsi="宋体" w:eastAsia="仿宋_GB2312" w:cs="宋体"/>
          <w:color w:val="auto"/>
          <w:kern w:val="0"/>
          <w:sz w:val="32"/>
          <w:szCs w:val="28"/>
          <w:highlight w:val="none"/>
          <w:shd w:val="clear"/>
        </w:rPr>
      </w:pPr>
      <w:r>
        <w:rPr>
          <w:rFonts w:hint="eastAsia" w:ascii="仿宋_GB2312" w:hAnsi="宋体" w:eastAsia="仿宋_GB2312" w:cs="宋体"/>
          <w:color w:val="auto"/>
          <w:kern w:val="0"/>
          <w:sz w:val="32"/>
          <w:szCs w:val="28"/>
          <w:highlight w:val="none"/>
          <w:shd w:val="clear"/>
        </w:rPr>
        <w:t>4.法律、法规、规章规定不予受理的其他情形。</w:t>
      </w:r>
    </w:p>
    <w:p>
      <w:pPr>
        <w:shd w:val="clear" w:fill="FFFFFF" w:themeFill="background1"/>
        <w:wordWrap/>
        <w:spacing w:line="560" w:lineRule="exact"/>
        <w:ind w:right="0"/>
        <w:textAlignment w:val="auto"/>
        <w:outlineLvl w:val="0"/>
        <w:rPr>
          <w:rFonts w:hint="default" w:ascii="黑体" w:hAnsi="黑体" w:eastAsia="黑体" w:cs="宋体"/>
          <w:bCs/>
          <w:color w:val="auto"/>
          <w:sz w:val="32"/>
          <w:szCs w:val="32"/>
          <w:highlight w:val="none"/>
          <w:shd w:val="clear"/>
          <w:lang w:val="en-US" w:eastAsia="zh-CN"/>
        </w:rPr>
      </w:pPr>
      <w:r>
        <w:rPr>
          <w:rFonts w:hint="eastAsia" w:ascii="黑体" w:hAnsi="黑体" w:eastAsia="黑体" w:cs="宋体"/>
          <w:bCs/>
          <w:color w:val="auto"/>
          <w:sz w:val="32"/>
          <w:szCs w:val="32"/>
          <w:highlight w:val="none"/>
          <w:shd w:val="clear"/>
        </w:rPr>
        <w:t xml:space="preserve">    三、申请材料</w:t>
      </w:r>
    </w:p>
    <w:p>
      <w:pPr>
        <w:shd w:val="clear" w:fill="FFFFFF" w:themeFill="background1"/>
        <w:wordWrap/>
        <w:spacing w:line="560" w:lineRule="exact"/>
        <w:ind w:right="0" w:firstLine="640" w:firstLineChars="200"/>
        <w:textAlignment w:val="auto"/>
        <w:rPr>
          <w:rFonts w:ascii="仿宋_GB2312" w:hAnsi="仿宋_GB2312" w:eastAsia="仿宋_GB2312" w:cs="仿宋_GB2312"/>
          <w:color w:val="auto"/>
          <w:sz w:val="32"/>
          <w:szCs w:val="32"/>
          <w:highlight w:val="none"/>
          <w:shd w:val="clear"/>
        </w:rPr>
      </w:pPr>
      <w:r>
        <w:rPr>
          <w:rFonts w:hint="eastAsia" w:ascii="仿宋_GB2312" w:hAnsi="仿宋_GB2312" w:eastAsia="仿宋_GB2312" w:cs="仿宋_GB2312"/>
          <w:color w:val="auto"/>
          <w:sz w:val="32"/>
          <w:szCs w:val="32"/>
          <w:highlight w:val="none"/>
          <w:shd w:val="clear"/>
        </w:rPr>
        <w:t>1.《司法鉴定机构登记申请表》（原件3份）；</w:t>
      </w:r>
    </w:p>
    <w:p>
      <w:pPr>
        <w:shd w:val="clear" w:fill="FFFFFF" w:themeFill="background1"/>
        <w:wordWrap/>
        <w:spacing w:line="560" w:lineRule="exact"/>
        <w:ind w:right="0" w:firstLine="640" w:firstLineChars="200"/>
        <w:textAlignment w:val="auto"/>
        <w:rPr>
          <w:rFonts w:ascii="仿宋_GB2312" w:hAnsi="仿宋_GB2312" w:eastAsia="仿宋_GB2312" w:cs="仿宋_GB2312"/>
          <w:color w:val="auto"/>
          <w:sz w:val="32"/>
          <w:szCs w:val="32"/>
          <w:highlight w:val="none"/>
          <w:shd w:val="clear"/>
        </w:rPr>
      </w:pPr>
      <w:r>
        <w:rPr>
          <w:rFonts w:hint="eastAsia" w:ascii="仿宋_GB2312" w:hAnsi="仿宋_GB2312" w:eastAsia="仿宋_GB2312" w:cs="仿宋_GB2312"/>
          <w:color w:val="auto"/>
          <w:sz w:val="32"/>
          <w:szCs w:val="32"/>
          <w:highlight w:val="none"/>
          <w:shd w:val="clear"/>
        </w:rPr>
        <w:t>2.证明申请者身份的相关文件，可提供事业单位法人证、民办非企业法人证、营业执照、社团登记证等（复印件</w:t>
      </w:r>
      <w:r>
        <w:rPr>
          <w:rFonts w:hint="eastAsia" w:ascii="仿宋_GB2312" w:hAnsi="仿宋_GB2312" w:eastAsia="仿宋_GB2312" w:cs="仿宋_GB2312"/>
          <w:color w:val="auto"/>
          <w:sz w:val="32"/>
          <w:szCs w:val="32"/>
          <w:highlight w:val="none"/>
          <w:shd w:val="clear"/>
          <w:lang w:val="en-US" w:eastAsia="zh-CN"/>
        </w:rPr>
        <w:t>3</w:t>
      </w:r>
      <w:r>
        <w:rPr>
          <w:rFonts w:hint="eastAsia" w:ascii="仿宋_GB2312" w:hAnsi="仿宋_GB2312" w:eastAsia="仿宋_GB2312" w:cs="仿宋_GB2312"/>
          <w:color w:val="auto"/>
          <w:sz w:val="32"/>
          <w:szCs w:val="32"/>
          <w:highlight w:val="none"/>
          <w:shd w:val="clear"/>
        </w:rPr>
        <w:t>份）；</w:t>
      </w:r>
    </w:p>
    <w:p>
      <w:pPr>
        <w:shd w:val="clear" w:fill="FFFFFF" w:themeFill="background1"/>
        <w:wordWrap/>
        <w:spacing w:line="560" w:lineRule="exact"/>
        <w:ind w:right="0" w:firstLine="640" w:firstLineChars="200"/>
        <w:textAlignment w:val="auto"/>
        <w:rPr>
          <w:rFonts w:ascii="仿宋_GB2312" w:hAnsi="仿宋_GB2312" w:eastAsia="仿宋_GB2312" w:cs="仿宋_GB2312"/>
          <w:color w:val="auto"/>
          <w:sz w:val="32"/>
          <w:szCs w:val="32"/>
          <w:highlight w:val="none"/>
          <w:shd w:val="clear"/>
        </w:rPr>
      </w:pPr>
      <w:r>
        <w:rPr>
          <w:rFonts w:hint="eastAsia" w:ascii="仿宋_GB2312" w:hAnsi="仿宋_GB2312" w:eastAsia="仿宋_GB2312" w:cs="仿宋_GB2312"/>
          <w:color w:val="auto"/>
          <w:sz w:val="32"/>
          <w:szCs w:val="32"/>
          <w:highlight w:val="none"/>
          <w:shd w:val="clear"/>
        </w:rPr>
        <w:t>3.住所证明。鉴定机构的住所为设立单位授权使用的，提交所有权证明和设立单位授权鉴定机构使用该住所的证明；鉴定机构的住所是自有的，提交房产证或合法有效的房屋买卖合同；鉴定机构的住所是租赁的，提交合法有效的租赁合同（复印件</w:t>
      </w:r>
      <w:r>
        <w:rPr>
          <w:rFonts w:hint="eastAsia" w:ascii="仿宋_GB2312" w:hAnsi="仿宋_GB2312" w:eastAsia="仿宋_GB2312" w:cs="仿宋_GB2312"/>
          <w:color w:val="auto"/>
          <w:sz w:val="32"/>
          <w:szCs w:val="32"/>
          <w:highlight w:val="none"/>
          <w:shd w:val="clear"/>
          <w:lang w:val="en-US" w:eastAsia="zh-CN"/>
        </w:rPr>
        <w:t>3</w:t>
      </w:r>
      <w:r>
        <w:rPr>
          <w:rFonts w:hint="eastAsia" w:ascii="仿宋_GB2312" w:hAnsi="仿宋_GB2312" w:eastAsia="仿宋_GB2312" w:cs="仿宋_GB2312"/>
          <w:color w:val="auto"/>
          <w:sz w:val="32"/>
          <w:szCs w:val="32"/>
          <w:highlight w:val="none"/>
          <w:shd w:val="clear"/>
        </w:rPr>
        <w:t>份）；</w:t>
      </w:r>
    </w:p>
    <w:p>
      <w:pPr>
        <w:shd w:val="clear" w:fill="FFFFFF" w:themeFill="background1"/>
        <w:wordWrap/>
        <w:spacing w:line="560" w:lineRule="exact"/>
        <w:ind w:right="0" w:firstLine="640" w:firstLineChars="200"/>
        <w:textAlignment w:val="auto"/>
        <w:rPr>
          <w:rFonts w:ascii="仿宋_GB2312" w:hAnsi="仿宋_GB2312" w:eastAsia="仿宋_GB2312" w:cs="仿宋_GB2312"/>
          <w:color w:val="auto"/>
          <w:sz w:val="32"/>
          <w:szCs w:val="32"/>
          <w:highlight w:val="none"/>
          <w:shd w:val="clear"/>
        </w:rPr>
      </w:pPr>
      <w:r>
        <w:rPr>
          <w:rFonts w:hint="eastAsia" w:ascii="仿宋_GB2312" w:hAnsi="仿宋_GB2312" w:eastAsia="仿宋_GB2312" w:cs="仿宋_GB2312"/>
          <w:color w:val="auto"/>
          <w:sz w:val="32"/>
          <w:szCs w:val="32"/>
          <w:highlight w:val="none"/>
          <w:shd w:val="clear"/>
        </w:rPr>
        <w:t>4.资金证明。会计师事务所出具的对设立单位的验资报告（复印件</w:t>
      </w:r>
      <w:r>
        <w:rPr>
          <w:rFonts w:hint="eastAsia" w:ascii="仿宋_GB2312" w:hAnsi="仿宋_GB2312" w:eastAsia="仿宋_GB2312" w:cs="仿宋_GB2312"/>
          <w:color w:val="auto"/>
          <w:sz w:val="32"/>
          <w:szCs w:val="32"/>
          <w:highlight w:val="none"/>
          <w:shd w:val="clear"/>
          <w:lang w:val="en-US" w:eastAsia="zh-CN"/>
        </w:rPr>
        <w:t>3</w:t>
      </w:r>
      <w:r>
        <w:rPr>
          <w:rFonts w:hint="eastAsia" w:ascii="仿宋_GB2312" w:hAnsi="仿宋_GB2312" w:eastAsia="仿宋_GB2312" w:cs="仿宋_GB2312"/>
          <w:color w:val="auto"/>
          <w:sz w:val="32"/>
          <w:szCs w:val="32"/>
          <w:highlight w:val="none"/>
          <w:shd w:val="clear"/>
        </w:rPr>
        <w:t>份）；</w:t>
      </w:r>
    </w:p>
    <w:p>
      <w:pPr>
        <w:shd w:val="clear" w:fill="FFFFFF" w:themeFill="background1"/>
        <w:wordWrap/>
        <w:spacing w:line="560" w:lineRule="exact"/>
        <w:ind w:right="0" w:firstLine="640" w:firstLineChars="200"/>
        <w:textAlignment w:val="auto"/>
        <w:rPr>
          <w:rFonts w:ascii="仿宋_GB2312" w:hAnsi="仿宋_GB2312" w:eastAsia="仿宋_GB2312" w:cs="仿宋_GB2312"/>
          <w:color w:val="auto"/>
          <w:sz w:val="32"/>
          <w:szCs w:val="32"/>
          <w:highlight w:val="none"/>
          <w:shd w:val="clear"/>
        </w:rPr>
      </w:pPr>
      <w:r>
        <w:rPr>
          <w:rFonts w:hint="eastAsia" w:ascii="仿宋_GB2312" w:hAnsi="仿宋_GB2312" w:eastAsia="仿宋_GB2312" w:cs="仿宋_GB2312"/>
          <w:color w:val="auto"/>
          <w:sz w:val="32"/>
          <w:szCs w:val="32"/>
          <w:highlight w:val="none"/>
          <w:shd w:val="clear"/>
        </w:rPr>
        <w:t>5.仪器、设备所有权凭证及检测合格证明。《司法鉴定机构登记申请表》中所列的仪器设备，提交与所列设备对应的购买发票，并逐一列明设备名称、型号、购入时间、计量认证是否有效等；属于设立单位拨付或授权使用的应提交拨付和授权使用的文件与包含以上内容的清单。（复印件</w:t>
      </w:r>
      <w:r>
        <w:rPr>
          <w:rFonts w:hint="eastAsia" w:ascii="仿宋_GB2312" w:hAnsi="仿宋_GB2312" w:eastAsia="仿宋_GB2312" w:cs="仿宋_GB2312"/>
          <w:color w:val="auto"/>
          <w:sz w:val="32"/>
          <w:szCs w:val="32"/>
          <w:highlight w:val="none"/>
          <w:shd w:val="clear"/>
          <w:lang w:val="en-US" w:eastAsia="zh-CN"/>
        </w:rPr>
        <w:t>3</w:t>
      </w:r>
      <w:r>
        <w:rPr>
          <w:rFonts w:hint="eastAsia" w:ascii="仿宋_GB2312" w:hAnsi="仿宋_GB2312" w:eastAsia="仿宋_GB2312" w:cs="仿宋_GB2312"/>
          <w:color w:val="auto"/>
          <w:sz w:val="32"/>
          <w:szCs w:val="32"/>
          <w:highlight w:val="none"/>
          <w:shd w:val="clear"/>
        </w:rPr>
        <w:t>份）；</w:t>
      </w:r>
    </w:p>
    <w:p>
      <w:pPr>
        <w:shd w:val="clear" w:fill="FFFFFF" w:themeFill="background1"/>
        <w:wordWrap/>
        <w:spacing w:line="560" w:lineRule="exact"/>
        <w:ind w:right="0" w:firstLine="640" w:firstLineChars="200"/>
        <w:textAlignment w:val="auto"/>
        <w:rPr>
          <w:rFonts w:ascii="仿宋_GB2312" w:hAnsi="仿宋_GB2312" w:eastAsia="仿宋_GB2312" w:cs="仿宋_GB2312"/>
          <w:color w:val="auto"/>
          <w:sz w:val="32"/>
          <w:szCs w:val="32"/>
          <w:highlight w:val="none"/>
          <w:shd w:val="clear"/>
        </w:rPr>
      </w:pPr>
      <w:r>
        <w:rPr>
          <w:rFonts w:hint="eastAsia" w:ascii="仿宋_GB2312" w:hAnsi="仿宋_GB2312" w:eastAsia="仿宋_GB2312" w:cs="仿宋_GB2312"/>
          <w:color w:val="auto"/>
          <w:sz w:val="32"/>
          <w:szCs w:val="32"/>
          <w:highlight w:val="none"/>
          <w:shd w:val="clear"/>
        </w:rPr>
        <w:t>6.法定代表人、机构负责人证明。法定代表人和机构负责人的身份证、任命或聘任文件、机构负责人专职从事司法鉴定业务的证明（复印件</w:t>
      </w:r>
      <w:r>
        <w:rPr>
          <w:rFonts w:hint="eastAsia" w:ascii="仿宋_GB2312" w:hAnsi="仿宋_GB2312" w:eastAsia="仿宋_GB2312" w:cs="仿宋_GB2312"/>
          <w:color w:val="auto"/>
          <w:sz w:val="32"/>
          <w:szCs w:val="32"/>
          <w:highlight w:val="none"/>
          <w:shd w:val="clear"/>
          <w:lang w:val="en-US" w:eastAsia="zh-CN"/>
        </w:rPr>
        <w:t>3</w:t>
      </w:r>
      <w:r>
        <w:rPr>
          <w:rFonts w:hint="eastAsia" w:ascii="仿宋_GB2312" w:hAnsi="仿宋_GB2312" w:eastAsia="仿宋_GB2312" w:cs="仿宋_GB2312"/>
          <w:color w:val="auto"/>
          <w:sz w:val="32"/>
          <w:szCs w:val="32"/>
          <w:highlight w:val="none"/>
          <w:shd w:val="clear"/>
        </w:rPr>
        <w:t>份）；</w:t>
      </w:r>
    </w:p>
    <w:p>
      <w:pPr>
        <w:shd w:val="clear" w:fill="FFFFFF" w:themeFill="background1"/>
        <w:wordWrap/>
        <w:spacing w:line="560" w:lineRule="exact"/>
        <w:ind w:right="0" w:firstLine="640" w:firstLineChars="200"/>
        <w:textAlignment w:val="auto"/>
        <w:rPr>
          <w:rFonts w:ascii="仿宋_GB2312" w:hAnsi="仿宋_GB2312" w:eastAsia="仿宋_GB2312" w:cs="仿宋_GB2312"/>
          <w:color w:val="auto"/>
          <w:sz w:val="32"/>
          <w:szCs w:val="32"/>
          <w:highlight w:val="none"/>
          <w:shd w:val="clear"/>
        </w:rPr>
      </w:pPr>
      <w:r>
        <w:rPr>
          <w:rFonts w:hint="eastAsia" w:ascii="仿宋_GB2312" w:hAnsi="仿宋_GB2312" w:eastAsia="仿宋_GB2312" w:cs="仿宋_GB2312"/>
          <w:color w:val="auto"/>
          <w:sz w:val="32"/>
          <w:szCs w:val="32"/>
          <w:highlight w:val="none"/>
          <w:shd w:val="clear"/>
        </w:rPr>
        <w:t>7.司法鉴定机构的内部管理制度。包括案件受理登记、结案登记、鉴定流程记录、鉴材流转登记、收费价目表、执业公开、奖惩、保密、回避、鉴定人出庭、投诉查处、责任追究、学习培训、档案管理、财务管理等制度（复印件</w:t>
      </w:r>
      <w:r>
        <w:rPr>
          <w:rFonts w:hint="eastAsia" w:ascii="仿宋_GB2312" w:hAnsi="仿宋_GB2312" w:eastAsia="仿宋_GB2312" w:cs="仿宋_GB2312"/>
          <w:color w:val="auto"/>
          <w:sz w:val="32"/>
          <w:szCs w:val="32"/>
          <w:highlight w:val="none"/>
          <w:shd w:val="clear"/>
          <w:lang w:val="en-US" w:eastAsia="zh-CN"/>
        </w:rPr>
        <w:t>3</w:t>
      </w:r>
      <w:r>
        <w:rPr>
          <w:rFonts w:hint="eastAsia" w:ascii="仿宋_GB2312" w:hAnsi="仿宋_GB2312" w:eastAsia="仿宋_GB2312" w:cs="仿宋_GB2312"/>
          <w:color w:val="auto"/>
          <w:sz w:val="32"/>
          <w:szCs w:val="32"/>
          <w:highlight w:val="none"/>
          <w:shd w:val="clear"/>
        </w:rPr>
        <w:t>份）。</w:t>
      </w:r>
    </w:p>
    <w:p>
      <w:pPr>
        <w:shd w:val="clear" w:fill="FFFFFF" w:themeFill="background1"/>
        <w:wordWrap/>
        <w:spacing w:line="560" w:lineRule="exact"/>
        <w:ind w:right="0" w:firstLine="640" w:firstLineChars="200"/>
        <w:textAlignment w:val="auto"/>
        <w:rPr>
          <w:rFonts w:ascii="仿宋_GB2312" w:hAnsi="仿宋_GB2312" w:eastAsia="仿宋_GB2312" w:cs="仿宋_GB2312"/>
          <w:color w:val="auto"/>
          <w:sz w:val="32"/>
          <w:szCs w:val="32"/>
          <w:highlight w:val="none"/>
          <w:shd w:val="clear"/>
        </w:rPr>
      </w:pPr>
      <w:r>
        <w:rPr>
          <w:rFonts w:hint="eastAsia" w:ascii="仿宋_GB2312" w:hAnsi="仿宋_GB2312" w:eastAsia="仿宋_GB2312" w:cs="仿宋_GB2312"/>
          <w:color w:val="auto"/>
          <w:sz w:val="32"/>
          <w:szCs w:val="32"/>
          <w:highlight w:val="none"/>
          <w:shd w:val="clear"/>
        </w:rPr>
        <w:t>8.设立地所在的设区的市司法行政机关出具的可行性论证报告（复印件</w:t>
      </w:r>
      <w:r>
        <w:rPr>
          <w:rFonts w:hint="eastAsia" w:ascii="仿宋_GB2312" w:hAnsi="仿宋_GB2312" w:eastAsia="仿宋_GB2312" w:cs="仿宋_GB2312"/>
          <w:color w:val="auto"/>
          <w:sz w:val="32"/>
          <w:szCs w:val="32"/>
          <w:highlight w:val="none"/>
          <w:shd w:val="clear"/>
          <w:lang w:val="en-US" w:eastAsia="zh-CN"/>
        </w:rPr>
        <w:t>3</w:t>
      </w:r>
      <w:r>
        <w:rPr>
          <w:rFonts w:hint="eastAsia" w:ascii="仿宋_GB2312" w:hAnsi="仿宋_GB2312" w:eastAsia="仿宋_GB2312" w:cs="仿宋_GB2312"/>
          <w:color w:val="auto"/>
          <w:sz w:val="32"/>
          <w:szCs w:val="32"/>
          <w:highlight w:val="none"/>
          <w:shd w:val="clear"/>
        </w:rPr>
        <w:t>份）；</w:t>
      </w:r>
    </w:p>
    <w:p>
      <w:pPr>
        <w:shd w:val="clear" w:fill="FFFFFF" w:themeFill="background1"/>
        <w:wordWrap/>
        <w:spacing w:line="560" w:lineRule="exact"/>
        <w:ind w:right="0" w:firstLine="640" w:firstLineChars="200"/>
        <w:textAlignment w:val="auto"/>
        <w:rPr>
          <w:rFonts w:ascii="仿宋_GB2312" w:hAnsi="仿宋_GB2312" w:eastAsia="仿宋_GB2312" w:cs="仿宋_GB2312"/>
          <w:color w:val="auto"/>
          <w:sz w:val="32"/>
          <w:szCs w:val="32"/>
          <w:highlight w:val="none"/>
          <w:shd w:val="clear"/>
        </w:rPr>
      </w:pPr>
      <w:r>
        <w:rPr>
          <w:rFonts w:hint="eastAsia" w:ascii="仿宋_GB2312" w:hAnsi="仿宋_GB2312" w:eastAsia="仿宋_GB2312" w:cs="仿宋_GB2312"/>
          <w:color w:val="auto"/>
          <w:sz w:val="32"/>
          <w:szCs w:val="32"/>
          <w:highlight w:val="none"/>
          <w:shd w:val="clear"/>
        </w:rPr>
        <w:t>9.相关行业资格、资质证明。设立单位自身具有的与所申请司法鉴定业务相匹配的行业执业许可证、资格证等证书（复印件</w:t>
      </w:r>
      <w:r>
        <w:rPr>
          <w:rFonts w:hint="eastAsia" w:ascii="仿宋_GB2312" w:hAnsi="仿宋_GB2312" w:eastAsia="仿宋_GB2312" w:cs="仿宋_GB2312"/>
          <w:color w:val="auto"/>
          <w:sz w:val="32"/>
          <w:szCs w:val="32"/>
          <w:highlight w:val="none"/>
          <w:shd w:val="clear"/>
          <w:lang w:val="en-US" w:eastAsia="zh-CN"/>
        </w:rPr>
        <w:t>3</w:t>
      </w:r>
      <w:r>
        <w:rPr>
          <w:rFonts w:hint="eastAsia" w:ascii="仿宋_GB2312" w:hAnsi="仿宋_GB2312" w:eastAsia="仿宋_GB2312" w:cs="仿宋_GB2312"/>
          <w:color w:val="auto"/>
          <w:sz w:val="32"/>
          <w:szCs w:val="32"/>
          <w:highlight w:val="none"/>
          <w:shd w:val="clear"/>
        </w:rPr>
        <w:t>份）；</w:t>
      </w:r>
    </w:p>
    <w:p>
      <w:pPr>
        <w:shd w:val="clear" w:fill="FFFFFF" w:themeFill="background1"/>
        <w:wordWrap/>
        <w:spacing w:line="560" w:lineRule="exact"/>
        <w:ind w:right="0" w:firstLine="640" w:firstLineChars="200"/>
        <w:textAlignment w:val="auto"/>
        <w:rPr>
          <w:rFonts w:ascii="仿宋_GB2312" w:hAnsi="仿宋_GB2312" w:eastAsia="仿宋_GB2312" w:cs="仿宋_GB2312"/>
          <w:color w:val="auto"/>
          <w:sz w:val="32"/>
          <w:szCs w:val="32"/>
          <w:highlight w:val="none"/>
          <w:shd w:val="clear"/>
        </w:rPr>
      </w:pPr>
      <w:r>
        <w:rPr>
          <w:rFonts w:hint="eastAsia" w:ascii="仿宋_GB2312" w:hAnsi="仿宋_GB2312" w:eastAsia="仿宋_GB2312" w:cs="仿宋_GB2312"/>
          <w:color w:val="auto"/>
          <w:sz w:val="32"/>
          <w:szCs w:val="32"/>
          <w:highlight w:val="none"/>
          <w:shd w:val="clear"/>
        </w:rPr>
        <w:t>10.相关能力证明。设立单位自身通过的与申请从事的鉴定业务相匹配的能力验证证书（复印件</w:t>
      </w:r>
      <w:r>
        <w:rPr>
          <w:rFonts w:hint="eastAsia" w:ascii="仿宋_GB2312" w:hAnsi="仿宋_GB2312" w:eastAsia="仿宋_GB2312" w:cs="仿宋_GB2312"/>
          <w:color w:val="auto"/>
          <w:sz w:val="32"/>
          <w:szCs w:val="32"/>
          <w:highlight w:val="none"/>
          <w:shd w:val="clear"/>
          <w:lang w:val="en-US" w:eastAsia="zh-CN"/>
        </w:rPr>
        <w:t>3</w:t>
      </w:r>
      <w:r>
        <w:rPr>
          <w:rFonts w:hint="eastAsia" w:ascii="仿宋_GB2312" w:hAnsi="仿宋_GB2312" w:eastAsia="仿宋_GB2312" w:cs="仿宋_GB2312"/>
          <w:color w:val="auto"/>
          <w:sz w:val="32"/>
          <w:szCs w:val="32"/>
          <w:highlight w:val="none"/>
          <w:shd w:val="clear"/>
        </w:rPr>
        <w:t>份）；</w:t>
      </w:r>
    </w:p>
    <w:p>
      <w:pPr>
        <w:shd w:val="clear" w:fill="FFFFFF" w:themeFill="background1"/>
        <w:wordWrap/>
        <w:spacing w:line="560" w:lineRule="exact"/>
        <w:ind w:right="0" w:firstLine="640" w:firstLineChars="200"/>
        <w:textAlignment w:val="auto"/>
        <w:rPr>
          <w:rFonts w:hint="eastAsia" w:ascii="仿宋_GB2312" w:hAnsi="仿宋_GB2312" w:eastAsia="仿宋_GB2312" w:cs="仿宋_GB2312"/>
          <w:color w:val="auto"/>
          <w:sz w:val="32"/>
          <w:szCs w:val="32"/>
          <w:highlight w:val="none"/>
          <w:shd w:val="clear"/>
        </w:rPr>
      </w:pPr>
      <w:r>
        <w:rPr>
          <w:rFonts w:hint="eastAsia" w:ascii="仿宋_GB2312" w:hAnsi="仿宋_GB2312" w:eastAsia="仿宋_GB2312" w:cs="仿宋_GB2312"/>
          <w:color w:val="auto"/>
          <w:sz w:val="32"/>
          <w:szCs w:val="32"/>
          <w:highlight w:val="none"/>
          <w:shd w:val="clear"/>
        </w:rPr>
        <w:t>11.检测实验室证明。拟申请的司法鉴定类别及项目中有实验室要求的，应提交相关实验室通过认证认可的证书和项目清单。（复印件</w:t>
      </w:r>
      <w:r>
        <w:rPr>
          <w:rFonts w:hint="eastAsia" w:ascii="仿宋_GB2312" w:hAnsi="仿宋_GB2312" w:eastAsia="仿宋_GB2312" w:cs="仿宋_GB2312"/>
          <w:color w:val="auto"/>
          <w:sz w:val="32"/>
          <w:szCs w:val="32"/>
          <w:highlight w:val="none"/>
          <w:shd w:val="clear"/>
          <w:lang w:val="en-US" w:eastAsia="zh-CN"/>
        </w:rPr>
        <w:t>3</w:t>
      </w:r>
      <w:r>
        <w:rPr>
          <w:rFonts w:hint="eastAsia" w:ascii="仿宋_GB2312" w:hAnsi="仿宋_GB2312" w:eastAsia="仿宋_GB2312" w:cs="仿宋_GB2312"/>
          <w:color w:val="auto"/>
          <w:sz w:val="32"/>
          <w:szCs w:val="32"/>
          <w:highlight w:val="none"/>
          <w:shd w:val="clear"/>
        </w:rPr>
        <w:t>份）。</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四、办理流程</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rPr>
        <w:t>（一）</w:t>
      </w:r>
      <w:r>
        <w:rPr>
          <w:rFonts w:hint="eastAsia" w:ascii="仿宋" w:hAnsi="仿宋" w:eastAsia="仿宋" w:cs="仿宋"/>
          <w:color w:val="auto"/>
          <w:sz w:val="32"/>
          <w:szCs w:val="32"/>
          <w:highlight w:val="none"/>
          <w:shd w:val="clear"/>
          <w:lang w:eastAsia="zh-CN"/>
        </w:rPr>
        <w:t>登陆</w:t>
      </w:r>
      <w:r>
        <w:rPr>
          <w:rFonts w:hint="eastAsia" w:ascii="仿宋" w:hAnsi="仿宋" w:eastAsia="仿宋" w:cs="仿宋"/>
          <w:color w:val="auto"/>
          <w:sz w:val="32"/>
          <w:szCs w:val="32"/>
          <w:highlight w:val="none"/>
          <w:shd w:val="clear"/>
        </w:rPr>
        <w:t>山东政务服务网-</w:t>
      </w:r>
      <w:r>
        <w:rPr>
          <w:rFonts w:hint="eastAsia" w:ascii="仿宋" w:hAnsi="仿宋" w:eastAsia="仿宋" w:cs="仿宋"/>
          <w:color w:val="auto"/>
          <w:sz w:val="32"/>
          <w:szCs w:val="32"/>
          <w:highlight w:val="none"/>
          <w:shd w:val="clear"/>
          <w:lang w:eastAsia="zh-CN"/>
        </w:rPr>
        <w:t>山东省司法厅—选择要办理的事项</w:t>
      </w:r>
      <w:r>
        <w:rPr>
          <w:rFonts w:hint="eastAsia" w:ascii="仿宋" w:hAnsi="仿宋" w:eastAsia="仿宋" w:cs="仿宋"/>
          <w:color w:val="auto"/>
          <w:sz w:val="32"/>
          <w:szCs w:val="32"/>
          <w:highlight w:val="none"/>
          <w:shd w:val="clear"/>
        </w:rPr>
        <w:t>进行</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申报</w:t>
      </w:r>
      <w:r>
        <w:rPr>
          <w:rFonts w:hint="eastAsia" w:ascii="仿宋" w:hAnsi="仿宋" w:eastAsia="仿宋" w:cs="仿宋"/>
          <w:color w:val="auto"/>
          <w:sz w:val="32"/>
          <w:szCs w:val="32"/>
          <w:highlight w:val="none"/>
          <w:shd w:val="clear"/>
          <w:lang w:eastAsia="zh-CN"/>
        </w:rPr>
        <w:t>”。填写电子表单，上传纸质申请材料电子版（</w:t>
      </w:r>
      <w:r>
        <w:rPr>
          <w:rFonts w:hint="eastAsia" w:ascii="仿宋" w:hAnsi="仿宋" w:eastAsia="仿宋" w:cs="仿宋"/>
          <w:color w:val="auto"/>
          <w:sz w:val="32"/>
          <w:szCs w:val="32"/>
          <w:highlight w:val="none"/>
          <w:shd w:val="clear"/>
          <w:lang w:val="en-US" w:eastAsia="zh-CN"/>
        </w:rPr>
        <w:t>JPG或PDF格式</w:t>
      </w:r>
      <w:r>
        <w:rPr>
          <w:rFonts w:hint="eastAsia" w:ascii="仿宋" w:hAnsi="仿宋" w:eastAsia="仿宋" w:cs="仿宋"/>
          <w:color w:val="auto"/>
          <w:sz w:val="32"/>
          <w:szCs w:val="32"/>
          <w:highlight w:val="none"/>
          <w:shd w:val="clear"/>
          <w:lang w:eastAsia="zh-CN"/>
        </w:rPr>
        <w:t>）。电子</w:t>
      </w:r>
      <w:r>
        <w:rPr>
          <w:rFonts w:hint="eastAsia" w:ascii="仿宋" w:hAnsi="仿宋" w:eastAsia="仿宋" w:cs="仿宋"/>
          <w:color w:val="auto"/>
          <w:sz w:val="32"/>
          <w:szCs w:val="32"/>
          <w:highlight w:val="none"/>
          <w:shd w:val="clear"/>
        </w:rPr>
        <w:t>表单认真填写</w:t>
      </w:r>
      <w:r>
        <w:rPr>
          <w:rFonts w:hint="eastAsia" w:ascii="仿宋" w:hAnsi="仿宋" w:eastAsia="仿宋" w:cs="仿宋"/>
          <w:color w:val="auto"/>
          <w:sz w:val="32"/>
          <w:szCs w:val="32"/>
          <w:highlight w:val="none"/>
          <w:shd w:val="clear"/>
          <w:lang w:eastAsia="zh-CN"/>
        </w:rPr>
        <w:t>完整。</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lang w:eastAsia="zh-CN"/>
        </w:rPr>
        <w:t>（二）</w:t>
      </w:r>
      <w:r>
        <w:rPr>
          <w:rFonts w:hint="eastAsia" w:ascii="仿宋" w:hAnsi="仿宋" w:eastAsia="仿宋" w:cs="仿宋"/>
          <w:color w:val="auto"/>
          <w:sz w:val="32"/>
          <w:szCs w:val="32"/>
          <w:highlight w:val="none"/>
          <w:shd w:val="clear"/>
        </w:rPr>
        <w:t>申报完业务后关注办件进展，待业务显示已办结后，</w:t>
      </w:r>
      <w:r>
        <w:rPr>
          <w:rFonts w:hint="eastAsia" w:ascii="仿宋" w:hAnsi="仿宋" w:eastAsia="仿宋" w:cs="仿宋"/>
          <w:color w:val="auto"/>
          <w:sz w:val="32"/>
          <w:szCs w:val="32"/>
          <w:highlight w:val="none"/>
          <w:shd w:val="clear"/>
          <w:lang w:eastAsia="zh-CN"/>
        </w:rPr>
        <w:t>将所有上传的纸质申请材料原件</w:t>
      </w:r>
      <w:r>
        <w:rPr>
          <w:rFonts w:hint="eastAsia" w:ascii="仿宋" w:hAnsi="仿宋" w:eastAsia="仿宋" w:cs="仿宋"/>
          <w:color w:val="auto"/>
          <w:sz w:val="32"/>
          <w:szCs w:val="32"/>
          <w:highlight w:val="none"/>
          <w:shd w:val="clear"/>
        </w:rPr>
        <w:t>报送至青岛市民中心（福州南路17号4楼T05窗口）。</w:t>
      </w:r>
    </w:p>
    <w:p>
      <w:pPr>
        <w:shd w:val="clear" w:fill="FFFFFF" w:themeFill="background1"/>
        <w:wordWrap/>
        <w:spacing w:line="560" w:lineRule="exact"/>
        <w:ind w:right="0"/>
        <w:jc w:val="left"/>
        <w:textAlignment w:val="auto"/>
        <w:rPr>
          <w:rFonts w:hint="eastAsia" w:ascii="仿宋" w:hAnsi="仿宋" w:eastAsia="仿宋" w:cs="仿宋"/>
          <w:color w:val="auto"/>
          <w:sz w:val="32"/>
          <w:szCs w:val="32"/>
          <w:highlight w:val="none"/>
          <w:shd w:val="clear"/>
          <w:lang w:eastAsia="zh-CN"/>
        </w:rPr>
      </w:pPr>
      <w:r>
        <w:rPr>
          <w:rFonts w:hint="eastAsia" w:ascii="仿宋" w:hAnsi="仿宋" w:eastAsia="仿宋"/>
          <w:color w:val="auto"/>
          <w:sz w:val="32"/>
          <w:szCs w:val="32"/>
          <w:highlight w:val="none"/>
          <w:shd w:val="clear"/>
          <w:lang w:val="en-US" w:eastAsia="zh-CN"/>
        </w:rPr>
        <w:t xml:space="preserve">   </w:t>
      </w:r>
      <w:r>
        <w:rPr>
          <w:rFonts w:hint="eastAsia" w:ascii="仿宋" w:hAnsi="仿宋" w:eastAsia="仿宋"/>
          <w:color w:val="auto"/>
          <w:sz w:val="32"/>
          <w:szCs w:val="32"/>
          <w:highlight w:val="none"/>
          <w:shd w:val="clear"/>
          <w:lang w:eastAsia="zh-CN"/>
        </w:rPr>
        <w:t>（三）省厅</w:t>
      </w:r>
      <w:r>
        <w:rPr>
          <w:rFonts w:hint="eastAsia" w:ascii="仿宋" w:hAnsi="仿宋" w:eastAsia="仿宋"/>
          <w:color w:val="auto"/>
          <w:sz w:val="32"/>
          <w:szCs w:val="32"/>
          <w:highlight w:val="none"/>
          <w:shd w:val="clear"/>
        </w:rPr>
        <w:t>组织专家对申请人的仪器、设备、执业场所和检测实验室进行评审，所需时间不计入</w:t>
      </w:r>
      <w:r>
        <w:rPr>
          <w:rFonts w:hint="eastAsia" w:ascii="仿宋" w:hAnsi="仿宋" w:eastAsia="仿宋"/>
          <w:color w:val="auto"/>
          <w:sz w:val="32"/>
          <w:szCs w:val="32"/>
          <w:highlight w:val="none"/>
          <w:shd w:val="clear"/>
          <w:lang w:eastAsia="zh-CN"/>
        </w:rPr>
        <w:t>审批</w:t>
      </w:r>
      <w:r>
        <w:rPr>
          <w:rFonts w:hint="eastAsia" w:ascii="仿宋" w:hAnsi="仿宋" w:eastAsia="仿宋"/>
          <w:color w:val="auto"/>
          <w:sz w:val="32"/>
          <w:szCs w:val="32"/>
          <w:highlight w:val="none"/>
          <w:shd w:val="clear"/>
        </w:rPr>
        <w:t>时限。</w:t>
      </w:r>
    </w:p>
    <w:p>
      <w:pPr>
        <w:shd w:val="clear" w:fill="FFFFFF" w:themeFill="background1"/>
        <w:wordWrap/>
        <w:spacing w:line="560" w:lineRule="exact"/>
        <w:ind w:right="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 xml:space="preserve">    五、法定期限</w:t>
      </w:r>
    </w:p>
    <w:p>
      <w:pPr>
        <w:shd w:val="clear" w:fill="FFFFFF" w:themeFill="background1"/>
        <w:wordWrap/>
        <w:spacing w:line="560" w:lineRule="exact"/>
        <w:ind w:right="0"/>
        <w:textAlignment w:val="auto"/>
        <w:rPr>
          <w:rFonts w:ascii="仿宋_GB2312" w:eastAsia="仿宋_GB2312"/>
          <w:color w:val="auto"/>
          <w:sz w:val="32"/>
          <w:szCs w:val="32"/>
          <w:highlight w:val="none"/>
          <w:shd w:val="clear"/>
        </w:rPr>
      </w:pPr>
      <w:r>
        <w:rPr>
          <w:rFonts w:hint="eastAsia" w:ascii="仿宋_GB2312" w:eastAsia="仿宋_GB2312"/>
          <w:color w:val="auto"/>
          <w:sz w:val="32"/>
          <w:szCs w:val="32"/>
          <w:highlight w:val="none"/>
          <w:shd w:val="clear"/>
        </w:rPr>
        <w:t xml:space="preserve">   </w:t>
      </w:r>
      <w:r>
        <w:rPr>
          <w:rFonts w:hint="eastAsia" w:ascii="仿宋_GB2312" w:eastAsia="仿宋_GB2312"/>
          <w:color w:val="auto"/>
          <w:sz w:val="32"/>
          <w:szCs w:val="32"/>
          <w:highlight w:val="none"/>
          <w:shd w:val="clear"/>
          <w:lang w:val="en-US" w:eastAsia="zh-CN"/>
        </w:rPr>
        <w:t>20个工作</w:t>
      </w:r>
      <w:r>
        <w:rPr>
          <w:rFonts w:hint="eastAsia" w:ascii="仿宋_GB2312" w:eastAsia="仿宋_GB2312"/>
          <w:color w:val="auto"/>
          <w:sz w:val="32"/>
          <w:szCs w:val="32"/>
          <w:highlight w:val="none"/>
          <w:shd w:val="clear"/>
        </w:rPr>
        <w:t>日。</w:t>
      </w:r>
    </w:p>
    <w:p>
      <w:pPr>
        <w:shd w:val="clear" w:fill="FFFFFF" w:themeFill="background1"/>
        <w:wordWrap/>
        <w:spacing w:line="560" w:lineRule="exact"/>
        <w:ind w:right="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 xml:space="preserve">    六、承诺期限</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lang w:val="en-US" w:eastAsia="zh-CN"/>
        </w:rPr>
        <w:t>8个工作</w:t>
      </w:r>
      <w:r>
        <w:rPr>
          <w:rFonts w:hint="eastAsia" w:ascii="仿宋" w:hAnsi="仿宋" w:eastAsia="仿宋"/>
          <w:color w:val="auto"/>
          <w:sz w:val="32"/>
          <w:szCs w:val="32"/>
          <w:highlight w:val="none"/>
          <w:shd w:val="clear"/>
        </w:rPr>
        <w:t>日。</w:t>
      </w:r>
    </w:p>
    <w:p>
      <w:pPr>
        <w:shd w:val="clear" w:fill="FFFFFF" w:themeFill="background1"/>
        <w:wordWrap/>
        <w:spacing w:line="560" w:lineRule="exact"/>
        <w:ind w:right="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 xml:space="preserve">    七、收费标准</w:t>
      </w:r>
    </w:p>
    <w:p>
      <w:pPr>
        <w:shd w:val="clear" w:fill="FFFFFF" w:themeFill="background1"/>
        <w:wordWrap/>
        <w:spacing w:line="560" w:lineRule="exact"/>
        <w:ind w:right="0"/>
        <w:textAlignment w:val="auto"/>
        <w:rPr>
          <w:rFonts w:ascii="宋体"/>
          <w:color w:val="auto"/>
          <w:sz w:val="32"/>
          <w:szCs w:val="32"/>
          <w:highlight w:val="none"/>
          <w:shd w:val="clear"/>
        </w:rPr>
      </w:pPr>
      <w:r>
        <w:rPr>
          <w:rFonts w:hint="eastAsia" w:ascii="仿宋_GB2312" w:hAnsi="宋体" w:eastAsia="仿宋_GB2312"/>
          <w:color w:val="auto"/>
          <w:sz w:val="32"/>
          <w:szCs w:val="32"/>
          <w:highlight w:val="none"/>
          <w:shd w:val="clear"/>
        </w:rPr>
        <w:t xml:space="preserve">    不收费。</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八、办理地点</w:t>
      </w:r>
    </w:p>
    <w:p>
      <w:pPr>
        <w:shd w:val="clear" w:fill="FFFFFF" w:themeFill="background1"/>
        <w:wordWrap/>
        <w:spacing w:line="560" w:lineRule="exact"/>
        <w:ind w:right="0" w:firstLine="640" w:firstLineChars="200"/>
        <w:textAlignment w:val="auto"/>
        <w:rPr>
          <w:rFonts w:hint="eastAsia" w:ascii="仿宋_GB2312" w:hAnsi="宋体" w:eastAsia="仿宋_GB2312"/>
          <w:color w:val="auto"/>
          <w:sz w:val="32"/>
          <w:szCs w:val="32"/>
          <w:highlight w:val="none"/>
          <w:shd w:val="clear"/>
          <w:lang w:val="en-US" w:eastAsia="zh-CN"/>
        </w:rPr>
      </w:pPr>
      <w:r>
        <w:rPr>
          <w:rFonts w:hint="eastAsia" w:ascii="仿宋_GB2312" w:hAnsi="宋体" w:eastAsia="仿宋_GB2312"/>
          <w:color w:val="auto"/>
          <w:sz w:val="32"/>
          <w:szCs w:val="32"/>
          <w:highlight w:val="none"/>
          <w:shd w:val="clear"/>
          <w:lang w:eastAsia="zh-CN"/>
        </w:rPr>
        <w:t>青岛市市南区福州南路17，27号市民中心 4楼T0</w:t>
      </w:r>
      <w:r>
        <w:rPr>
          <w:rFonts w:hint="eastAsia" w:ascii="仿宋_GB2312" w:hAnsi="宋体" w:eastAsia="仿宋_GB2312"/>
          <w:color w:val="auto"/>
          <w:sz w:val="32"/>
          <w:szCs w:val="32"/>
          <w:highlight w:val="none"/>
          <w:shd w:val="clear"/>
          <w:lang w:val="en-US" w:eastAsia="zh-CN"/>
        </w:rPr>
        <w:t>5</w:t>
      </w:r>
      <w:r>
        <w:rPr>
          <w:rFonts w:hint="eastAsia" w:ascii="仿宋_GB2312" w:hAnsi="宋体" w:eastAsia="仿宋_GB2312"/>
          <w:color w:val="auto"/>
          <w:sz w:val="32"/>
          <w:szCs w:val="32"/>
          <w:highlight w:val="none"/>
          <w:shd w:val="clear"/>
          <w:lang w:eastAsia="zh-CN"/>
        </w:rPr>
        <w:t>号窗口</w:t>
      </w:r>
      <w:r>
        <w:rPr>
          <w:rFonts w:hint="eastAsia" w:ascii="仿宋_GB2312" w:hAnsi="宋体" w:eastAsia="仿宋_GB2312"/>
          <w:color w:val="auto"/>
          <w:sz w:val="32"/>
          <w:szCs w:val="32"/>
          <w:highlight w:val="none"/>
          <w:shd w:val="clear"/>
          <w:lang w:val="en-US" w:eastAsia="zh-CN"/>
        </w:rPr>
        <w:t xml:space="preserve">。  </w:t>
      </w:r>
    </w:p>
    <w:p>
      <w:pPr>
        <w:numPr>
          <w:ilvl w:val="0"/>
          <w:numId w:val="0"/>
        </w:numPr>
        <w:shd w:val="clear" w:fill="FFFFFF" w:themeFill="background1"/>
        <w:wordWrap/>
        <w:spacing w:line="560" w:lineRule="exact"/>
        <w:ind w:right="0"/>
        <w:textAlignment w:val="auto"/>
        <w:rPr>
          <w:rFonts w:ascii="宋体" w:hAnsi="宋体" w:eastAsia="宋体" w:cs="仿宋"/>
          <w:color w:val="auto"/>
          <w:sz w:val="44"/>
          <w:szCs w:val="44"/>
          <w:highlight w:val="none"/>
          <w:shd w:val="clear"/>
        </w:rPr>
      </w:pPr>
      <w:r>
        <w:rPr>
          <w:rFonts w:hint="eastAsia" w:ascii="黑体" w:hAnsi="黑体" w:eastAsia="黑体" w:cs="黑体"/>
          <w:color w:val="auto"/>
          <w:sz w:val="32"/>
          <w:szCs w:val="32"/>
          <w:highlight w:val="none"/>
          <w:shd w:val="clear"/>
          <w:lang w:val="en-US" w:eastAsia="zh-CN"/>
        </w:rPr>
        <w:t xml:space="preserve">    </w:t>
      </w:r>
      <w:r>
        <w:rPr>
          <w:rFonts w:hint="eastAsia" w:ascii="黑体" w:hAnsi="黑体" w:eastAsia="黑体" w:cs="黑体"/>
          <w:color w:val="auto"/>
          <w:sz w:val="32"/>
          <w:szCs w:val="32"/>
          <w:highlight w:val="none"/>
          <w:shd w:val="clear"/>
          <w:lang w:eastAsia="zh-CN"/>
        </w:rPr>
        <w:t>九、</w:t>
      </w:r>
      <w:r>
        <w:rPr>
          <w:rFonts w:hint="eastAsia" w:ascii="黑体" w:hAnsi="黑体" w:eastAsia="黑体" w:cs="黑体"/>
          <w:color w:val="auto"/>
          <w:sz w:val="32"/>
          <w:szCs w:val="32"/>
          <w:highlight w:val="none"/>
          <w:shd w:val="clear"/>
        </w:rPr>
        <w:t>咨</w:t>
      </w:r>
      <w:r>
        <w:rPr>
          <w:rFonts w:hint="eastAsia" w:ascii="黑体" w:hAnsi="黑体" w:eastAsia="黑体"/>
          <w:color w:val="auto"/>
          <w:sz w:val="32"/>
          <w:szCs w:val="32"/>
          <w:highlight w:val="none"/>
          <w:shd w:val="clear"/>
        </w:rPr>
        <w:t>询电话</w:t>
      </w:r>
    </w:p>
    <w:p>
      <w:pPr>
        <w:numPr>
          <w:ilvl w:val="0"/>
          <w:numId w:val="0"/>
        </w:numPr>
        <w:shd w:val="clear" w:fill="FFFFFF" w:themeFill="background1"/>
        <w:wordWrap/>
        <w:spacing w:line="560" w:lineRule="exact"/>
        <w:ind w:right="0"/>
        <w:textAlignment w:val="auto"/>
        <w:rPr>
          <w:rFonts w:ascii="宋体" w:hAnsi="宋体" w:eastAsia="宋体" w:cs="仿宋"/>
          <w:color w:val="auto"/>
          <w:sz w:val="44"/>
          <w:szCs w:val="44"/>
          <w:highlight w:val="none"/>
          <w:shd w:val="clear"/>
        </w:rPr>
      </w:pPr>
      <w:r>
        <w:rPr>
          <w:rFonts w:hint="eastAsia" w:ascii="黑体" w:hAnsi="黑体" w:eastAsia="黑体"/>
          <w:color w:val="auto"/>
          <w:sz w:val="32"/>
          <w:szCs w:val="32"/>
          <w:highlight w:val="none"/>
          <w:shd w:val="clear"/>
          <w:lang w:val="en-US" w:eastAsia="zh-CN"/>
        </w:rPr>
        <w:t xml:space="preserve">    </w:t>
      </w:r>
      <w:r>
        <w:rPr>
          <w:rFonts w:hint="eastAsia" w:ascii="仿宋_GB2312" w:eastAsia="仿宋_GB2312"/>
          <w:color w:val="auto"/>
          <w:sz w:val="32"/>
          <w:szCs w:val="32"/>
          <w:highlight w:val="none"/>
          <w:shd w:val="clear"/>
          <w:lang w:val="en-US" w:eastAsia="zh-CN"/>
        </w:rPr>
        <w:t xml:space="preserve"> </w:t>
      </w:r>
      <w:r>
        <w:rPr>
          <w:rFonts w:hint="eastAsia" w:ascii="仿宋_GB2312" w:eastAsia="仿宋_GB2312"/>
          <w:color w:val="auto"/>
          <w:sz w:val="32"/>
          <w:szCs w:val="32"/>
          <w:highlight w:val="none"/>
          <w:shd w:val="clear"/>
          <w:lang w:eastAsia="zh-CN"/>
        </w:rPr>
        <w:t>0532-662003</w:t>
      </w:r>
      <w:r>
        <w:rPr>
          <w:rFonts w:hint="eastAsia" w:ascii="仿宋_GB2312" w:eastAsia="仿宋_GB2312"/>
          <w:color w:val="auto"/>
          <w:sz w:val="32"/>
          <w:szCs w:val="32"/>
          <w:highlight w:val="none"/>
          <w:shd w:val="clear"/>
          <w:lang w:val="en-US" w:eastAsia="zh-CN"/>
        </w:rPr>
        <w:t>28</w:t>
      </w:r>
      <w:r>
        <w:rPr>
          <w:rFonts w:hint="eastAsia" w:ascii="仿宋_GB2312" w:eastAsia="仿宋_GB2312"/>
          <w:color w:val="auto"/>
          <w:sz w:val="32"/>
          <w:szCs w:val="32"/>
          <w:highlight w:val="none"/>
          <w:shd w:val="clear"/>
        </w:rPr>
        <w:t>。</w:t>
      </w:r>
    </w:p>
    <w:p>
      <w:pPr>
        <w:shd w:val="clear" w:fill="FFFFFF" w:themeFill="background1"/>
        <w:wordWrap/>
        <w:spacing w:line="560" w:lineRule="exact"/>
        <w:ind w:right="0"/>
        <w:textAlignment w:val="auto"/>
        <w:rPr>
          <w:rFonts w:ascii="仿宋" w:hAnsi="仿宋" w:eastAsia="仿宋" w:cs="仿宋"/>
          <w:color w:val="auto"/>
          <w:sz w:val="32"/>
          <w:szCs w:val="32"/>
          <w:highlight w:val="none"/>
          <w:shd w:val="clear"/>
        </w:rPr>
      </w:pPr>
    </w:p>
    <w:p>
      <w:pPr>
        <w:shd w:val="clear" w:fill="FFFFFF" w:themeFill="background1"/>
        <w:wordWrap/>
        <w:spacing w:line="560" w:lineRule="exact"/>
        <w:ind w:right="0"/>
        <w:textAlignment w:val="auto"/>
        <w:rPr>
          <w:rFonts w:ascii="仿宋" w:hAnsi="仿宋" w:eastAsia="仿宋" w:cs="仿宋"/>
          <w:color w:val="auto"/>
          <w:sz w:val="32"/>
          <w:szCs w:val="32"/>
          <w:highlight w:val="none"/>
          <w:shd w:val="clear"/>
        </w:rPr>
      </w:pP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br w:type="page"/>
      </w: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t>司法鉴定机构延续</w:t>
      </w:r>
      <w:r>
        <w:rPr>
          <w:rFonts w:hint="eastAsia" w:ascii="方正小标宋简体" w:hAnsi="方正小标宋简体" w:eastAsia="方正小标宋简体" w:cs="方正小标宋简体"/>
          <w:color w:val="auto"/>
          <w:spacing w:val="-20"/>
          <w:sz w:val="44"/>
          <w:szCs w:val="44"/>
          <w:highlight w:val="none"/>
          <w:shd w:val="clear"/>
          <w:lang w:val="en-US" w:eastAsia="zh-CN"/>
        </w:rPr>
        <w:t>登记</w:t>
      </w:r>
      <w:r>
        <w:rPr>
          <w:rFonts w:hint="eastAsia" w:ascii="方正小标宋简体" w:hAnsi="方正小标宋简体" w:eastAsia="方正小标宋简体" w:cs="方正小标宋简体"/>
          <w:color w:val="auto"/>
          <w:spacing w:val="-20"/>
          <w:sz w:val="44"/>
          <w:szCs w:val="44"/>
          <w:highlight w:val="none"/>
          <w:shd w:val="clear"/>
        </w:rPr>
        <w:t>办事指南</w:t>
      </w:r>
    </w:p>
    <w:p>
      <w:pPr>
        <w:shd w:val="clear" w:fill="FFFFFF" w:themeFill="background1"/>
        <w:wordWrap/>
        <w:spacing w:line="560" w:lineRule="exact"/>
        <w:ind w:right="0"/>
        <w:jc w:val="center"/>
        <w:textAlignment w:val="auto"/>
        <w:rPr>
          <w:rFonts w:ascii="宋体" w:cs="宋体"/>
          <w:b/>
          <w:bCs/>
          <w:color w:val="auto"/>
          <w:sz w:val="24"/>
          <w:highlight w:val="none"/>
          <w:shd w:val="clear"/>
        </w:rPr>
      </w:pPr>
    </w:p>
    <w:p>
      <w:pPr>
        <w:shd w:val="clear" w:fill="FFFFFF" w:themeFill="background1"/>
        <w:wordWrap/>
        <w:spacing w:line="560" w:lineRule="exact"/>
        <w:ind w:right="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 xml:space="preserve">    一、办理依据</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ascii="仿宋" w:hAnsi="仿宋" w:eastAsia="仿宋"/>
          <w:color w:val="auto"/>
          <w:sz w:val="32"/>
          <w:szCs w:val="32"/>
          <w:highlight w:val="none"/>
          <w:shd w:val="clear"/>
        </w:rPr>
        <w:t>（一）</w:t>
      </w:r>
      <w:r>
        <w:rPr>
          <w:rFonts w:hint="eastAsia" w:ascii="仿宋" w:hAnsi="仿宋" w:eastAsia="仿宋"/>
          <w:color w:val="auto"/>
          <w:sz w:val="32"/>
          <w:szCs w:val="32"/>
          <w:highlight w:val="none"/>
          <w:shd w:val="clear"/>
        </w:rPr>
        <w:t>《全国人民代表大会常务委员会关于司法鉴定管理问题的决定》</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ascii="仿宋" w:hAnsi="仿宋" w:eastAsia="仿宋"/>
          <w:color w:val="auto"/>
          <w:sz w:val="32"/>
          <w:szCs w:val="32"/>
          <w:highlight w:val="none"/>
          <w:shd w:val="clear"/>
        </w:rPr>
        <w:t>（</w:t>
      </w:r>
      <w:r>
        <w:rPr>
          <w:rFonts w:hint="eastAsia" w:ascii="仿宋" w:hAnsi="仿宋" w:eastAsia="仿宋"/>
          <w:color w:val="auto"/>
          <w:sz w:val="32"/>
          <w:szCs w:val="32"/>
          <w:highlight w:val="none"/>
          <w:shd w:val="clear"/>
          <w:lang w:eastAsia="zh-CN"/>
        </w:rPr>
        <w:t>二</w:t>
      </w:r>
      <w:r>
        <w:rPr>
          <w:rFonts w:ascii="仿宋" w:hAnsi="仿宋" w:eastAsia="仿宋"/>
          <w:color w:val="auto"/>
          <w:sz w:val="32"/>
          <w:szCs w:val="32"/>
          <w:highlight w:val="none"/>
          <w:shd w:val="clear"/>
        </w:rPr>
        <w:t>）</w:t>
      </w:r>
      <w:r>
        <w:rPr>
          <w:rFonts w:hint="eastAsia" w:ascii="仿宋" w:hAnsi="仿宋" w:eastAsia="仿宋"/>
          <w:color w:val="auto"/>
          <w:sz w:val="32"/>
          <w:szCs w:val="32"/>
          <w:highlight w:val="none"/>
          <w:shd w:val="clear"/>
        </w:rPr>
        <w:t>《山东省司法鉴定条例》</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ascii="仿宋" w:hAnsi="仿宋" w:eastAsia="仿宋"/>
          <w:color w:val="auto"/>
          <w:sz w:val="32"/>
          <w:szCs w:val="32"/>
          <w:highlight w:val="none"/>
          <w:shd w:val="clear"/>
        </w:rPr>
        <w:t>（</w:t>
      </w:r>
      <w:r>
        <w:rPr>
          <w:rFonts w:hint="eastAsia" w:ascii="仿宋" w:hAnsi="仿宋" w:eastAsia="仿宋"/>
          <w:color w:val="auto"/>
          <w:sz w:val="32"/>
          <w:szCs w:val="32"/>
          <w:highlight w:val="none"/>
          <w:shd w:val="clear"/>
          <w:lang w:eastAsia="zh-CN"/>
        </w:rPr>
        <w:t>三</w:t>
      </w:r>
      <w:r>
        <w:rPr>
          <w:rFonts w:ascii="仿宋" w:hAnsi="仿宋" w:eastAsia="仿宋"/>
          <w:color w:val="auto"/>
          <w:sz w:val="32"/>
          <w:szCs w:val="32"/>
          <w:highlight w:val="none"/>
          <w:shd w:val="clear"/>
        </w:rPr>
        <w:t>）</w:t>
      </w:r>
      <w:r>
        <w:rPr>
          <w:rFonts w:hint="eastAsia" w:ascii="仿宋" w:hAnsi="仿宋" w:eastAsia="仿宋"/>
          <w:color w:val="auto"/>
          <w:sz w:val="32"/>
          <w:szCs w:val="32"/>
          <w:highlight w:val="none"/>
          <w:shd w:val="clear"/>
        </w:rPr>
        <w:t>《司法鉴定机构登记管理办法》</w:t>
      </w:r>
    </w:p>
    <w:p>
      <w:pPr>
        <w:shd w:val="clear" w:fill="FFFFFF" w:themeFill="background1"/>
        <w:wordWrap/>
        <w:spacing w:line="560" w:lineRule="exact"/>
        <w:ind w:right="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 xml:space="preserve">    二、办理条件</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（一）法人或者其他组织申请司法鉴定业务延续的，应当具备下列基本条件：</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1</w:t>
      </w:r>
      <w:r>
        <w:rPr>
          <w:rFonts w:hint="eastAsia" w:ascii="仿宋" w:hAnsi="仿宋" w:eastAsia="仿宋"/>
          <w:color w:val="auto"/>
          <w:sz w:val="32"/>
          <w:szCs w:val="32"/>
          <w:highlight w:val="none"/>
          <w:shd w:val="clear"/>
          <w:lang w:val="en-US" w:eastAsia="zh-CN"/>
        </w:rPr>
        <w:t>.</w:t>
      </w:r>
      <w:r>
        <w:rPr>
          <w:rFonts w:hint="eastAsia" w:ascii="仿宋" w:hAnsi="仿宋" w:eastAsia="仿宋"/>
          <w:color w:val="auto"/>
          <w:sz w:val="32"/>
          <w:szCs w:val="32"/>
          <w:highlight w:val="none"/>
          <w:shd w:val="clear"/>
        </w:rPr>
        <w:t>有自己的名称、住所。</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2</w:t>
      </w:r>
      <w:r>
        <w:rPr>
          <w:rFonts w:hint="eastAsia" w:ascii="仿宋" w:hAnsi="仿宋" w:eastAsia="仿宋"/>
          <w:color w:val="auto"/>
          <w:sz w:val="32"/>
          <w:szCs w:val="32"/>
          <w:highlight w:val="none"/>
          <w:shd w:val="clear"/>
          <w:lang w:val="en-US" w:eastAsia="zh-CN"/>
        </w:rPr>
        <w:t>.</w:t>
      </w:r>
      <w:r>
        <w:rPr>
          <w:rFonts w:hint="eastAsia" w:ascii="仿宋" w:hAnsi="仿宋" w:eastAsia="仿宋"/>
          <w:color w:val="auto"/>
          <w:sz w:val="32"/>
          <w:szCs w:val="32"/>
          <w:highlight w:val="none"/>
          <w:shd w:val="clear"/>
        </w:rPr>
        <w:t>有符合规定数额的资金。</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3</w:t>
      </w:r>
      <w:r>
        <w:rPr>
          <w:rFonts w:hint="eastAsia" w:ascii="仿宋" w:hAnsi="仿宋" w:eastAsia="仿宋"/>
          <w:color w:val="auto"/>
          <w:sz w:val="32"/>
          <w:szCs w:val="32"/>
          <w:highlight w:val="none"/>
          <w:shd w:val="clear"/>
          <w:lang w:val="en-US" w:eastAsia="zh-CN"/>
        </w:rPr>
        <w:t>.</w:t>
      </w:r>
      <w:r>
        <w:rPr>
          <w:rFonts w:hint="eastAsia" w:ascii="仿宋" w:hAnsi="仿宋" w:eastAsia="仿宋"/>
          <w:color w:val="auto"/>
          <w:sz w:val="32"/>
          <w:szCs w:val="32"/>
          <w:highlight w:val="none"/>
          <w:shd w:val="clear"/>
        </w:rPr>
        <w:t>有明确的司法鉴定业务范围。</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4</w:t>
      </w:r>
      <w:r>
        <w:rPr>
          <w:rFonts w:hint="eastAsia" w:ascii="仿宋" w:hAnsi="仿宋" w:eastAsia="仿宋"/>
          <w:color w:val="auto"/>
          <w:sz w:val="32"/>
          <w:szCs w:val="32"/>
          <w:highlight w:val="none"/>
          <w:shd w:val="clear"/>
          <w:lang w:val="en-US" w:eastAsia="zh-CN"/>
        </w:rPr>
        <w:t>.</w:t>
      </w:r>
      <w:r>
        <w:rPr>
          <w:rFonts w:hint="eastAsia" w:ascii="仿宋" w:hAnsi="仿宋" w:eastAsia="仿宋"/>
          <w:color w:val="auto"/>
          <w:sz w:val="32"/>
          <w:szCs w:val="32"/>
          <w:highlight w:val="none"/>
          <w:shd w:val="clear"/>
        </w:rPr>
        <w:t>有必需的仪器、设备、执业场所。</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5</w:t>
      </w:r>
      <w:r>
        <w:rPr>
          <w:rFonts w:hint="eastAsia" w:ascii="仿宋" w:hAnsi="仿宋" w:eastAsia="仿宋"/>
          <w:color w:val="auto"/>
          <w:sz w:val="32"/>
          <w:szCs w:val="32"/>
          <w:highlight w:val="none"/>
          <w:shd w:val="clear"/>
          <w:lang w:val="en-US" w:eastAsia="zh-CN"/>
        </w:rPr>
        <w:t>.</w:t>
      </w:r>
      <w:r>
        <w:rPr>
          <w:rFonts w:hint="eastAsia" w:ascii="仿宋" w:hAnsi="仿宋" w:eastAsia="仿宋"/>
          <w:color w:val="auto"/>
          <w:sz w:val="32"/>
          <w:szCs w:val="32"/>
          <w:highlight w:val="none"/>
          <w:shd w:val="clear"/>
        </w:rPr>
        <w:t>有必需的依法通过计量认证或者实验室认可的检测实验室。</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6</w:t>
      </w:r>
      <w:r>
        <w:rPr>
          <w:rFonts w:hint="eastAsia" w:ascii="仿宋" w:hAnsi="仿宋" w:eastAsia="仿宋"/>
          <w:color w:val="auto"/>
          <w:sz w:val="32"/>
          <w:szCs w:val="32"/>
          <w:highlight w:val="none"/>
          <w:shd w:val="clear"/>
          <w:lang w:val="en-US" w:eastAsia="zh-CN"/>
        </w:rPr>
        <w:t>.</w:t>
      </w:r>
      <w:r>
        <w:rPr>
          <w:rFonts w:hint="eastAsia" w:ascii="仿宋" w:hAnsi="仿宋" w:eastAsia="仿宋"/>
          <w:color w:val="auto"/>
          <w:sz w:val="32"/>
          <w:szCs w:val="32"/>
          <w:highlight w:val="none"/>
          <w:shd w:val="clear"/>
        </w:rPr>
        <w:t>申请从事的每项司法鉴定业务有三名以上专职司法鉴定人，并具备相应的技术能力。</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7</w:t>
      </w:r>
      <w:r>
        <w:rPr>
          <w:rFonts w:hint="eastAsia" w:ascii="仿宋" w:hAnsi="仿宋" w:eastAsia="仿宋"/>
          <w:color w:val="auto"/>
          <w:sz w:val="32"/>
          <w:szCs w:val="32"/>
          <w:highlight w:val="none"/>
          <w:shd w:val="clear"/>
          <w:lang w:val="en-US" w:eastAsia="zh-CN"/>
        </w:rPr>
        <w:t>.</w:t>
      </w:r>
      <w:r>
        <w:rPr>
          <w:rFonts w:hint="eastAsia" w:ascii="仿宋" w:hAnsi="仿宋" w:eastAsia="仿宋"/>
          <w:color w:val="auto"/>
          <w:sz w:val="32"/>
          <w:szCs w:val="32"/>
          <w:highlight w:val="none"/>
          <w:shd w:val="clear"/>
        </w:rPr>
        <w:t>申请从事的司法鉴定业务相关行业有特殊资质要求的，还应具备相应的行业资质。</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8</w:t>
      </w:r>
      <w:r>
        <w:rPr>
          <w:rFonts w:hint="eastAsia" w:ascii="仿宋" w:hAnsi="仿宋" w:eastAsia="仿宋"/>
          <w:color w:val="auto"/>
          <w:sz w:val="32"/>
          <w:szCs w:val="32"/>
          <w:highlight w:val="none"/>
          <w:shd w:val="clear"/>
          <w:lang w:val="en-US" w:eastAsia="zh-CN"/>
        </w:rPr>
        <w:t>.</w:t>
      </w:r>
      <w:r>
        <w:rPr>
          <w:rFonts w:hint="eastAsia" w:ascii="仿宋" w:hAnsi="仿宋" w:eastAsia="仿宋"/>
          <w:color w:val="auto"/>
          <w:sz w:val="32"/>
          <w:szCs w:val="32"/>
          <w:highlight w:val="none"/>
          <w:shd w:val="clear"/>
        </w:rPr>
        <w:t>司法鉴定机构负责人必须是专职司法鉴定人，受到停止执业处罚期满未逾三年的，不得担任司法鉴定机构负责人。</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（二）有下列情形之一的，</w:t>
      </w:r>
      <w:r>
        <w:rPr>
          <w:rFonts w:hint="eastAsia" w:ascii="仿宋" w:hAnsi="仿宋" w:eastAsia="仿宋"/>
          <w:color w:val="auto"/>
          <w:sz w:val="32"/>
          <w:szCs w:val="32"/>
          <w:highlight w:val="none"/>
          <w:shd w:val="clear"/>
          <w:lang w:val="en-US" w:eastAsia="zh-CN"/>
        </w:rPr>
        <w:t>司法行政部门</w:t>
      </w:r>
      <w:r>
        <w:rPr>
          <w:rFonts w:hint="eastAsia" w:ascii="仿宋" w:hAnsi="仿宋" w:eastAsia="仿宋"/>
          <w:color w:val="auto"/>
          <w:sz w:val="32"/>
          <w:szCs w:val="32"/>
          <w:highlight w:val="none"/>
          <w:shd w:val="clear"/>
        </w:rPr>
        <w:t>不予受理：</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1</w:t>
      </w:r>
      <w:r>
        <w:rPr>
          <w:rFonts w:hint="eastAsia" w:ascii="仿宋" w:hAnsi="仿宋" w:eastAsia="仿宋"/>
          <w:color w:val="auto"/>
          <w:sz w:val="32"/>
          <w:szCs w:val="32"/>
          <w:highlight w:val="none"/>
          <w:shd w:val="clear"/>
          <w:lang w:val="en-US" w:eastAsia="zh-CN"/>
        </w:rPr>
        <w:t>.</w:t>
      </w:r>
      <w:r>
        <w:rPr>
          <w:rFonts w:hint="eastAsia" w:ascii="仿宋" w:hAnsi="仿宋" w:eastAsia="仿宋"/>
          <w:color w:val="auto"/>
          <w:sz w:val="32"/>
          <w:szCs w:val="32"/>
          <w:highlight w:val="none"/>
          <w:shd w:val="clear"/>
        </w:rPr>
        <w:t>法定代表人或者负责人受过刑事处罚或者开除公职处分的。</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2</w:t>
      </w:r>
      <w:r>
        <w:rPr>
          <w:rFonts w:hint="eastAsia" w:ascii="仿宋" w:hAnsi="仿宋" w:eastAsia="仿宋"/>
          <w:color w:val="auto"/>
          <w:sz w:val="32"/>
          <w:szCs w:val="32"/>
          <w:highlight w:val="none"/>
          <w:shd w:val="clear"/>
          <w:lang w:val="en-US" w:eastAsia="zh-CN"/>
        </w:rPr>
        <w:t>.</w:t>
      </w:r>
      <w:r>
        <w:rPr>
          <w:rFonts w:hint="eastAsia" w:ascii="仿宋" w:hAnsi="仿宋" w:eastAsia="仿宋"/>
          <w:color w:val="auto"/>
          <w:sz w:val="32"/>
          <w:szCs w:val="32"/>
          <w:highlight w:val="none"/>
          <w:shd w:val="clear"/>
        </w:rPr>
        <w:t>司法鉴定机构负责人人选不符合《山东省司法鉴定条例》规定条件的。</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3</w:t>
      </w:r>
      <w:r>
        <w:rPr>
          <w:rFonts w:hint="eastAsia" w:ascii="仿宋" w:hAnsi="仿宋" w:eastAsia="仿宋"/>
          <w:color w:val="auto"/>
          <w:sz w:val="32"/>
          <w:szCs w:val="32"/>
          <w:highlight w:val="none"/>
          <w:shd w:val="clear"/>
          <w:lang w:val="en-US" w:eastAsia="zh-CN"/>
        </w:rPr>
        <w:t>.</w:t>
      </w:r>
      <w:r>
        <w:rPr>
          <w:rFonts w:hint="eastAsia" w:ascii="仿宋" w:hAnsi="仿宋" w:eastAsia="仿宋"/>
          <w:color w:val="auto"/>
          <w:sz w:val="32"/>
          <w:szCs w:val="32"/>
          <w:highlight w:val="none"/>
          <w:shd w:val="clear"/>
        </w:rPr>
        <w:t>曾被吊销《司法鉴定许可证》的。</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4</w:t>
      </w:r>
      <w:r>
        <w:rPr>
          <w:rFonts w:hint="eastAsia" w:ascii="仿宋" w:hAnsi="仿宋" w:eastAsia="仿宋"/>
          <w:color w:val="auto"/>
          <w:sz w:val="32"/>
          <w:szCs w:val="32"/>
          <w:highlight w:val="none"/>
          <w:shd w:val="clear"/>
          <w:lang w:val="en-US" w:eastAsia="zh-CN"/>
        </w:rPr>
        <w:t>.</w:t>
      </w:r>
      <w:r>
        <w:rPr>
          <w:rFonts w:hint="eastAsia" w:ascii="仿宋" w:hAnsi="仿宋" w:eastAsia="仿宋"/>
          <w:color w:val="auto"/>
          <w:sz w:val="32"/>
          <w:szCs w:val="32"/>
          <w:highlight w:val="none"/>
          <w:shd w:val="clear"/>
        </w:rPr>
        <w:t>法律、法规、规章规定不予受理的其他情形。</w:t>
      </w:r>
    </w:p>
    <w:p>
      <w:pPr>
        <w:shd w:val="clear" w:fill="FFFFFF" w:themeFill="background1"/>
        <w:wordWrap/>
        <w:spacing w:line="560" w:lineRule="exact"/>
        <w:ind w:right="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 xml:space="preserve">    三、申请材料</w:t>
      </w:r>
    </w:p>
    <w:p>
      <w:pPr>
        <w:shd w:val="clear" w:fill="FFFFFF" w:themeFill="background1"/>
        <w:wordWrap/>
        <w:spacing w:line="560" w:lineRule="exact"/>
        <w:ind w:right="0" w:firstLine="640" w:firstLineChars="200"/>
        <w:textAlignment w:val="auto"/>
        <w:rPr>
          <w:rFonts w:ascii="仿宋" w:hAnsi="仿宋" w:eastAsia="仿宋" w:cs="仿宋"/>
          <w:color w:val="auto"/>
          <w:sz w:val="32"/>
          <w:szCs w:val="32"/>
          <w:highlight w:val="none"/>
          <w:shd w:val="clear"/>
        </w:rPr>
      </w:pPr>
      <w:r>
        <w:rPr>
          <w:rFonts w:hint="eastAsia" w:ascii="仿宋" w:hAnsi="仿宋" w:eastAsia="仿宋" w:cs="仿宋"/>
          <w:color w:val="auto"/>
          <w:kern w:val="0"/>
          <w:sz w:val="32"/>
          <w:szCs w:val="32"/>
          <w:highlight w:val="none"/>
          <w:shd w:val="clear"/>
        </w:rPr>
        <w:t>司法鉴定机构申请《司法鉴定许可证》延续的，应</w:t>
      </w:r>
      <w:r>
        <w:rPr>
          <w:rFonts w:hint="eastAsia" w:ascii="仿宋" w:hAnsi="仿宋" w:eastAsia="仿宋" w:cs="仿宋"/>
          <w:color w:val="auto"/>
          <w:sz w:val="32"/>
          <w:szCs w:val="32"/>
          <w:highlight w:val="none"/>
          <w:shd w:val="clear"/>
        </w:rPr>
        <w:t>于</w:t>
      </w:r>
      <w:r>
        <w:rPr>
          <w:rFonts w:hint="eastAsia" w:ascii="仿宋" w:hAnsi="仿宋" w:eastAsia="仿宋" w:cs="仿宋"/>
          <w:color w:val="auto"/>
          <w:kern w:val="0"/>
          <w:sz w:val="32"/>
          <w:szCs w:val="32"/>
          <w:highlight w:val="none"/>
          <w:shd w:val="clear"/>
        </w:rPr>
        <w:t>证书有效期限</w:t>
      </w:r>
      <w:r>
        <w:rPr>
          <w:rFonts w:hint="eastAsia" w:ascii="仿宋" w:hAnsi="仿宋" w:eastAsia="仿宋" w:cs="仿宋"/>
          <w:color w:val="auto"/>
          <w:sz w:val="32"/>
          <w:szCs w:val="32"/>
          <w:highlight w:val="none"/>
          <w:shd w:val="clear"/>
        </w:rPr>
        <w:t>届满</w:t>
      </w:r>
      <w:r>
        <w:rPr>
          <w:rFonts w:hint="eastAsia" w:ascii="仿宋" w:hAnsi="仿宋" w:eastAsia="仿宋" w:cs="仿宋"/>
          <w:color w:val="auto"/>
          <w:kern w:val="0"/>
          <w:sz w:val="32"/>
          <w:szCs w:val="32"/>
          <w:highlight w:val="none"/>
          <w:shd w:val="clear"/>
        </w:rPr>
        <w:t>60日前，</w:t>
      </w:r>
      <w:r>
        <w:rPr>
          <w:rFonts w:hint="eastAsia" w:ascii="仿宋" w:hAnsi="仿宋" w:eastAsia="仿宋" w:cs="仿宋"/>
          <w:color w:val="auto"/>
          <w:sz w:val="32"/>
          <w:szCs w:val="32"/>
          <w:highlight w:val="none"/>
          <w:shd w:val="clear"/>
        </w:rPr>
        <w:t>将以下申请材料报设区的市人民政府司法行政部门：</w:t>
      </w:r>
    </w:p>
    <w:p>
      <w:pPr>
        <w:shd w:val="clear" w:fill="FFFFFF" w:themeFill="background1"/>
        <w:wordWrap/>
        <w:spacing w:line="560" w:lineRule="exact"/>
        <w:ind w:right="0" w:firstLine="640" w:firstLineChars="200"/>
        <w:jc w:val="left"/>
        <w:textAlignment w:val="auto"/>
        <w:rPr>
          <w:rFonts w:ascii="仿宋" w:hAnsi="仿宋" w:eastAsia="仿宋" w:cs="仿宋"/>
          <w:color w:val="auto"/>
          <w:kern w:val="0"/>
          <w:sz w:val="32"/>
          <w:szCs w:val="32"/>
          <w:highlight w:val="none"/>
          <w:shd w:val="clear"/>
        </w:rPr>
      </w:pPr>
      <w:r>
        <w:rPr>
          <w:rFonts w:hint="eastAsia" w:ascii="仿宋" w:hAnsi="仿宋" w:eastAsia="仿宋" w:cs="仿宋"/>
          <w:color w:val="auto"/>
          <w:kern w:val="0"/>
          <w:sz w:val="32"/>
          <w:szCs w:val="32"/>
          <w:highlight w:val="none"/>
          <w:shd w:val="clear"/>
        </w:rPr>
        <w:t>（一）《司法鉴定机构延续登记申请表》</w:t>
      </w:r>
      <w:r>
        <w:rPr>
          <w:rFonts w:hint="eastAsia" w:ascii="仿宋" w:hAnsi="仿宋" w:eastAsia="仿宋" w:cs="仿宋"/>
          <w:color w:val="auto"/>
          <w:sz w:val="32"/>
          <w:szCs w:val="32"/>
          <w:highlight w:val="none"/>
          <w:shd w:val="clear"/>
        </w:rPr>
        <w:t>（原件3份）</w:t>
      </w:r>
      <w:r>
        <w:rPr>
          <w:rFonts w:hint="eastAsia" w:ascii="仿宋" w:hAnsi="仿宋" w:eastAsia="仿宋" w:cs="仿宋"/>
          <w:color w:val="auto"/>
          <w:kern w:val="0"/>
          <w:sz w:val="32"/>
          <w:szCs w:val="32"/>
          <w:highlight w:val="none"/>
          <w:shd w:val="clear"/>
        </w:rPr>
        <w:t>；</w:t>
      </w:r>
    </w:p>
    <w:p>
      <w:pPr>
        <w:shd w:val="clear" w:fill="FFFFFF" w:themeFill="background1"/>
        <w:wordWrap/>
        <w:spacing w:line="560" w:lineRule="exact"/>
        <w:ind w:right="0" w:firstLine="640" w:firstLineChars="200"/>
        <w:jc w:val="left"/>
        <w:textAlignment w:val="auto"/>
        <w:rPr>
          <w:rFonts w:hint="eastAsia" w:ascii="仿宋" w:hAnsi="仿宋" w:eastAsia="仿宋" w:cs="仿宋"/>
          <w:color w:val="auto"/>
          <w:kern w:val="0"/>
          <w:sz w:val="32"/>
          <w:szCs w:val="32"/>
          <w:highlight w:val="none"/>
          <w:shd w:val="clear"/>
        </w:rPr>
      </w:pPr>
      <w:r>
        <w:rPr>
          <w:rFonts w:hint="eastAsia" w:ascii="仿宋" w:hAnsi="仿宋" w:eastAsia="仿宋" w:cs="仿宋"/>
          <w:color w:val="auto"/>
          <w:kern w:val="0"/>
          <w:sz w:val="32"/>
          <w:szCs w:val="32"/>
          <w:highlight w:val="none"/>
          <w:shd w:val="clear"/>
        </w:rPr>
        <w:t xml:space="preserve">（二）申请人身份证明（如事业单位法人证、民办非企业法人证、营业执照、社团登记证等）（复印件3份）；　  </w:t>
      </w:r>
    </w:p>
    <w:p>
      <w:pPr>
        <w:shd w:val="clear" w:fill="FFFFFF" w:themeFill="background1"/>
        <w:wordWrap/>
        <w:spacing w:line="560" w:lineRule="exact"/>
        <w:ind w:right="0" w:firstLine="640" w:firstLineChars="200"/>
        <w:jc w:val="left"/>
        <w:textAlignment w:val="auto"/>
        <w:rPr>
          <w:rFonts w:ascii="仿宋" w:hAnsi="仿宋" w:eastAsia="仿宋" w:cs="仿宋"/>
          <w:color w:val="auto"/>
          <w:kern w:val="0"/>
          <w:sz w:val="32"/>
          <w:szCs w:val="32"/>
          <w:highlight w:val="none"/>
          <w:shd w:val="clear"/>
        </w:rPr>
      </w:pPr>
      <w:r>
        <w:rPr>
          <w:rFonts w:hint="eastAsia" w:ascii="仿宋" w:hAnsi="仿宋" w:eastAsia="仿宋" w:cs="仿宋"/>
          <w:color w:val="auto"/>
          <w:kern w:val="0"/>
          <w:sz w:val="32"/>
          <w:szCs w:val="32"/>
          <w:highlight w:val="none"/>
          <w:shd w:val="clear"/>
        </w:rPr>
        <w:t>（三）相关能力证明。机构在许可证书有效期内通过的与申请从事的鉴定业务相关的能力验证证书（复印件3份）；</w:t>
      </w:r>
    </w:p>
    <w:p>
      <w:pPr>
        <w:shd w:val="clear" w:fill="FFFFFF" w:themeFill="background1"/>
        <w:wordWrap/>
        <w:spacing w:line="560" w:lineRule="exact"/>
        <w:ind w:right="0" w:firstLine="640" w:firstLineChars="200"/>
        <w:jc w:val="left"/>
        <w:textAlignment w:val="auto"/>
        <w:rPr>
          <w:rFonts w:ascii="仿宋" w:hAnsi="仿宋" w:eastAsia="仿宋" w:cs="仿宋"/>
          <w:color w:val="auto"/>
          <w:kern w:val="0"/>
          <w:sz w:val="32"/>
          <w:szCs w:val="32"/>
          <w:highlight w:val="none"/>
          <w:shd w:val="clear"/>
        </w:rPr>
      </w:pPr>
      <w:r>
        <w:rPr>
          <w:rFonts w:hint="eastAsia" w:ascii="仿宋" w:hAnsi="仿宋" w:eastAsia="仿宋" w:cs="仿宋"/>
          <w:color w:val="auto"/>
          <w:kern w:val="0"/>
          <w:sz w:val="32"/>
          <w:szCs w:val="32"/>
          <w:highlight w:val="none"/>
          <w:shd w:val="clear"/>
        </w:rPr>
        <w:t>（四）检测实验室证明。拟延续的司法</w:t>
      </w:r>
      <w:r>
        <w:rPr>
          <w:rFonts w:hint="eastAsia" w:ascii="仿宋" w:hAnsi="仿宋" w:eastAsia="仿宋" w:cs="仿宋"/>
          <w:color w:val="auto"/>
          <w:sz w:val="32"/>
          <w:szCs w:val="32"/>
          <w:highlight w:val="none"/>
          <w:shd w:val="clear"/>
        </w:rPr>
        <w:t>鉴定</w:t>
      </w:r>
      <w:r>
        <w:rPr>
          <w:rFonts w:hint="eastAsia" w:ascii="仿宋" w:hAnsi="仿宋" w:eastAsia="仿宋" w:cs="仿宋"/>
          <w:color w:val="auto"/>
          <w:kern w:val="0"/>
          <w:sz w:val="32"/>
          <w:szCs w:val="32"/>
          <w:highlight w:val="none"/>
          <w:shd w:val="clear"/>
        </w:rPr>
        <w:t>类别及项目</w:t>
      </w:r>
      <w:r>
        <w:rPr>
          <w:rFonts w:hint="eastAsia" w:ascii="仿宋" w:hAnsi="仿宋" w:eastAsia="仿宋" w:cs="仿宋"/>
          <w:color w:val="auto"/>
          <w:sz w:val="32"/>
          <w:szCs w:val="32"/>
          <w:highlight w:val="none"/>
          <w:shd w:val="clear"/>
        </w:rPr>
        <w:t>中有实验室要求的，</w:t>
      </w:r>
      <w:r>
        <w:rPr>
          <w:rFonts w:hint="eastAsia" w:ascii="仿宋" w:hAnsi="仿宋" w:eastAsia="仿宋" w:cs="仿宋"/>
          <w:color w:val="auto"/>
          <w:kern w:val="0"/>
          <w:sz w:val="32"/>
          <w:szCs w:val="32"/>
          <w:highlight w:val="none"/>
          <w:shd w:val="clear"/>
        </w:rPr>
        <w:t>应提交相关实验室通过认证认可的证书和项目清单（复印件3份）；</w:t>
      </w:r>
    </w:p>
    <w:p>
      <w:pPr>
        <w:shd w:val="clear" w:fill="FFFFFF" w:themeFill="background1"/>
        <w:wordWrap/>
        <w:spacing w:line="560" w:lineRule="exact"/>
        <w:ind w:right="0" w:firstLine="640" w:firstLineChars="200"/>
        <w:jc w:val="left"/>
        <w:textAlignment w:val="auto"/>
        <w:rPr>
          <w:rFonts w:ascii="仿宋" w:hAnsi="仿宋" w:eastAsia="仿宋" w:cs="仿宋"/>
          <w:color w:val="auto"/>
          <w:kern w:val="0"/>
          <w:sz w:val="32"/>
          <w:szCs w:val="32"/>
          <w:highlight w:val="none"/>
          <w:shd w:val="clear"/>
        </w:rPr>
      </w:pPr>
      <w:r>
        <w:rPr>
          <w:rFonts w:hint="eastAsia" w:ascii="仿宋" w:hAnsi="仿宋" w:eastAsia="仿宋" w:cs="仿宋"/>
          <w:color w:val="auto"/>
          <w:kern w:val="0"/>
          <w:sz w:val="32"/>
          <w:szCs w:val="32"/>
          <w:highlight w:val="none"/>
          <w:shd w:val="clear"/>
        </w:rPr>
        <w:t>（五）《司法鉴定许可证》正副本。</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s="宋体"/>
          <w:bCs/>
          <w:color w:val="auto"/>
          <w:sz w:val="32"/>
          <w:szCs w:val="32"/>
          <w:highlight w:val="none"/>
          <w:shd w:val="clear"/>
        </w:rPr>
        <w:t xml:space="preserve"> </w:t>
      </w:r>
      <w:r>
        <w:rPr>
          <w:rFonts w:hint="eastAsia" w:ascii="黑体" w:hAnsi="黑体" w:eastAsia="黑体"/>
          <w:color w:val="auto"/>
          <w:sz w:val="32"/>
          <w:szCs w:val="32"/>
          <w:highlight w:val="none"/>
          <w:shd w:val="clear"/>
        </w:rPr>
        <w:t>四、办理流程</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rPr>
        <w:t>（一）</w:t>
      </w:r>
      <w:r>
        <w:rPr>
          <w:rFonts w:hint="eastAsia" w:ascii="仿宋" w:hAnsi="仿宋" w:eastAsia="仿宋" w:cs="仿宋"/>
          <w:color w:val="auto"/>
          <w:sz w:val="32"/>
          <w:szCs w:val="32"/>
          <w:highlight w:val="none"/>
          <w:shd w:val="clear"/>
          <w:lang w:eastAsia="zh-CN"/>
        </w:rPr>
        <w:t>登陆</w:t>
      </w:r>
      <w:r>
        <w:rPr>
          <w:rFonts w:hint="eastAsia" w:ascii="仿宋" w:hAnsi="仿宋" w:eastAsia="仿宋" w:cs="仿宋"/>
          <w:color w:val="auto"/>
          <w:sz w:val="32"/>
          <w:szCs w:val="32"/>
          <w:highlight w:val="none"/>
          <w:shd w:val="clear"/>
        </w:rPr>
        <w:t>山东政务服务网-</w:t>
      </w:r>
      <w:r>
        <w:rPr>
          <w:rFonts w:hint="eastAsia" w:ascii="仿宋" w:hAnsi="仿宋" w:eastAsia="仿宋" w:cs="仿宋"/>
          <w:color w:val="auto"/>
          <w:sz w:val="32"/>
          <w:szCs w:val="32"/>
          <w:highlight w:val="none"/>
          <w:shd w:val="clear"/>
          <w:lang w:eastAsia="zh-CN"/>
        </w:rPr>
        <w:t>山东省司法厅—选择要办理的事项</w:t>
      </w:r>
      <w:r>
        <w:rPr>
          <w:rFonts w:hint="eastAsia" w:ascii="仿宋" w:hAnsi="仿宋" w:eastAsia="仿宋" w:cs="仿宋"/>
          <w:color w:val="auto"/>
          <w:sz w:val="32"/>
          <w:szCs w:val="32"/>
          <w:highlight w:val="none"/>
          <w:shd w:val="clear"/>
        </w:rPr>
        <w:t>进行</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申报</w:t>
      </w:r>
      <w:r>
        <w:rPr>
          <w:rFonts w:hint="eastAsia" w:ascii="仿宋" w:hAnsi="仿宋" w:eastAsia="仿宋" w:cs="仿宋"/>
          <w:color w:val="auto"/>
          <w:sz w:val="32"/>
          <w:szCs w:val="32"/>
          <w:highlight w:val="none"/>
          <w:shd w:val="clear"/>
          <w:lang w:eastAsia="zh-CN"/>
        </w:rPr>
        <w:t>”。填写电子表单，上传纸质申请材料电子版（</w:t>
      </w:r>
      <w:r>
        <w:rPr>
          <w:rFonts w:hint="eastAsia" w:ascii="仿宋" w:hAnsi="仿宋" w:eastAsia="仿宋" w:cs="仿宋"/>
          <w:color w:val="auto"/>
          <w:sz w:val="32"/>
          <w:szCs w:val="32"/>
          <w:highlight w:val="none"/>
          <w:shd w:val="clear"/>
          <w:lang w:val="en-US" w:eastAsia="zh-CN"/>
        </w:rPr>
        <w:t>JPG或PDF格式</w:t>
      </w:r>
      <w:r>
        <w:rPr>
          <w:rFonts w:hint="eastAsia" w:ascii="仿宋" w:hAnsi="仿宋" w:eastAsia="仿宋" w:cs="仿宋"/>
          <w:color w:val="auto"/>
          <w:sz w:val="32"/>
          <w:szCs w:val="32"/>
          <w:highlight w:val="none"/>
          <w:shd w:val="clear"/>
          <w:lang w:eastAsia="zh-CN"/>
        </w:rPr>
        <w:t>）。电子</w:t>
      </w:r>
      <w:r>
        <w:rPr>
          <w:rFonts w:hint="eastAsia" w:ascii="仿宋" w:hAnsi="仿宋" w:eastAsia="仿宋" w:cs="仿宋"/>
          <w:color w:val="auto"/>
          <w:sz w:val="32"/>
          <w:szCs w:val="32"/>
          <w:highlight w:val="none"/>
          <w:shd w:val="clear"/>
        </w:rPr>
        <w:t>表单认真填写</w:t>
      </w:r>
      <w:r>
        <w:rPr>
          <w:rFonts w:hint="eastAsia" w:ascii="仿宋" w:hAnsi="仿宋" w:eastAsia="仿宋" w:cs="仿宋"/>
          <w:color w:val="auto"/>
          <w:sz w:val="32"/>
          <w:szCs w:val="32"/>
          <w:highlight w:val="none"/>
          <w:shd w:val="clear"/>
          <w:lang w:eastAsia="zh-CN"/>
        </w:rPr>
        <w:t>完整。</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lang w:eastAsia="zh-CN"/>
        </w:rPr>
        <w:t>（二）</w:t>
      </w:r>
      <w:r>
        <w:rPr>
          <w:rFonts w:hint="eastAsia" w:ascii="仿宋" w:hAnsi="仿宋" w:eastAsia="仿宋" w:cs="仿宋"/>
          <w:color w:val="auto"/>
          <w:sz w:val="32"/>
          <w:szCs w:val="32"/>
          <w:highlight w:val="none"/>
          <w:shd w:val="clear"/>
        </w:rPr>
        <w:t>申报完业务后关注办件进展，待业务显示已办结后，</w:t>
      </w:r>
      <w:r>
        <w:rPr>
          <w:rFonts w:hint="eastAsia" w:ascii="仿宋" w:hAnsi="仿宋" w:eastAsia="仿宋" w:cs="仿宋"/>
          <w:color w:val="auto"/>
          <w:sz w:val="32"/>
          <w:szCs w:val="32"/>
          <w:highlight w:val="none"/>
          <w:shd w:val="clear"/>
          <w:lang w:eastAsia="zh-CN"/>
        </w:rPr>
        <w:t>将所有上传的纸质申请材料原件</w:t>
      </w:r>
      <w:r>
        <w:rPr>
          <w:rFonts w:hint="eastAsia" w:ascii="仿宋" w:hAnsi="仿宋" w:eastAsia="仿宋" w:cs="仿宋"/>
          <w:color w:val="auto"/>
          <w:sz w:val="32"/>
          <w:szCs w:val="32"/>
          <w:highlight w:val="none"/>
          <w:shd w:val="clear"/>
        </w:rPr>
        <w:t>报送至青岛市民中心（福州南路17号4楼T05窗口）。</w:t>
      </w:r>
    </w:p>
    <w:p>
      <w:pPr>
        <w:shd w:val="clear" w:fill="FFFFFF" w:themeFill="background1"/>
        <w:wordWrap/>
        <w:spacing w:line="560" w:lineRule="exact"/>
        <w:ind w:right="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 xml:space="preserve">    五、法定期限</w:t>
      </w:r>
    </w:p>
    <w:p>
      <w:pPr>
        <w:shd w:val="clear" w:fill="FFFFFF" w:themeFill="background1"/>
        <w:wordWrap/>
        <w:spacing w:line="560" w:lineRule="exact"/>
        <w:ind w:right="0" w:firstLine="640" w:firstLineChars="200"/>
        <w:textAlignment w:val="auto"/>
        <w:rPr>
          <w:rFonts w:ascii="黑体" w:hAnsi="黑体" w:eastAsia="黑体" w:cs="黑体"/>
          <w:color w:val="auto"/>
          <w:sz w:val="32"/>
          <w:szCs w:val="32"/>
          <w:highlight w:val="none"/>
          <w:shd w:val="clear"/>
        </w:rPr>
      </w:pPr>
      <w:r>
        <w:rPr>
          <w:rFonts w:hint="eastAsia" w:ascii="仿宋_GB2312" w:eastAsia="仿宋_GB2312"/>
          <w:color w:val="auto"/>
          <w:sz w:val="32"/>
          <w:szCs w:val="32"/>
          <w:highlight w:val="none"/>
          <w:shd w:val="clear"/>
          <w:lang w:val="en-US" w:eastAsia="zh-CN"/>
        </w:rPr>
        <w:t>20个工作</w:t>
      </w:r>
      <w:r>
        <w:rPr>
          <w:rFonts w:hint="eastAsia" w:ascii="仿宋_GB2312" w:eastAsia="仿宋_GB2312"/>
          <w:color w:val="auto"/>
          <w:sz w:val="32"/>
          <w:szCs w:val="32"/>
          <w:highlight w:val="none"/>
          <w:shd w:val="clear"/>
        </w:rPr>
        <w:t>日。</w:t>
      </w:r>
    </w:p>
    <w:p>
      <w:pPr>
        <w:shd w:val="clear" w:fill="FFFFFF" w:themeFill="background1"/>
        <w:wordWrap/>
        <w:spacing w:line="560" w:lineRule="exact"/>
        <w:ind w:right="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 xml:space="preserve">    六、承诺期限</w:t>
      </w:r>
    </w:p>
    <w:p>
      <w:pPr>
        <w:shd w:val="clear" w:fill="FFFFFF" w:themeFill="background1"/>
        <w:wordWrap/>
        <w:spacing w:line="560" w:lineRule="exact"/>
        <w:ind w:right="0" w:firstLine="640" w:firstLineChars="200"/>
        <w:textAlignment w:val="auto"/>
        <w:rPr>
          <w:rFonts w:ascii="黑体" w:hAnsi="黑体" w:eastAsia="黑体" w:cs="黑体"/>
          <w:color w:val="auto"/>
          <w:sz w:val="32"/>
          <w:szCs w:val="32"/>
          <w:highlight w:val="none"/>
          <w:shd w:val="clear"/>
        </w:rPr>
      </w:pPr>
      <w:r>
        <w:rPr>
          <w:rFonts w:hint="eastAsia" w:ascii="仿宋_GB2312" w:eastAsia="仿宋_GB2312"/>
          <w:color w:val="auto"/>
          <w:sz w:val="32"/>
          <w:szCs w:val="32"/>
          <w:highlight w:val="none"/>
          <w:shd w:val="clear"/>
          <w:lang w:val="en-US" w:eastAsia="zh-CN"/>
        </w:rPr>
        <w:t>8个工作</w:t>
      </w:r>
      <w:r>
        <w:rPr>
          <w:rFonts w:hint="eastAsia" w:ascii="仿宋_GB2312" w:eastAsia="仿宋_GB2312"/>
          <w:color w:val="auto"/>
          <w:sz w:val="32"/>
          <w:szCs w:val="32"/>
          <w:highlight w:val="none"/>
          <w:shd w:val="clear"/>
        </w:rPr>
        <w:t>日。</w:t>
      </w:r>
    </w:p>
    <w:p>
      <w:pPr>
        <w:shd w:val="clear" w:fill="FFFFFF" w:themeFill="background1"/>
        <w:wordWrap/>
        <w:spacing w:line="560" w:lineRule="exact"/>
        <w:ind w:right="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 xml:space="preserve">    七、收费标准</w:t>
      </w:r>
    </w:p>
    <w:p>
      <w:pPr>
        <w:shd w:val="clear" w:fill="FFFFFF" w:themeFill="background1"/>
        <w:wordWrap/>
        <w:spacing w:line="560" w:lineRule="exact"/>
        <w:ind w:right="0"/>
        <w:textAlignment w:val="auto"/>
        <w:rPr>
          <w:rFonts w:ascii="宋体"/>
          <w:color w:val="auto"/>
          <w:sz w:val="32"/>
          <w:szCs w:val="32"/>
          <w:highlight w:val="none"/>
          <w:shd w:val="clear"/>
        </w:rPr>
      </w:pPr>
      <w:r>
        <w:rPr>
          <w:rFonts w:hint="eastAsia" w:ascii="仿宋_GB2312" w:hAnsi="宋体" w:eastAsia="仿宋_GB2312"/>
          <w:color w:val="auto"/>
          <w:sz w:val="32"/>
          <w:szCs w:val="32"/>
          <w:highlight w:val="none"/>
          <w:shd w:val="clear"/>
        </w:rPr>
        <w:t xml:space="preserve">    不收费。</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s="宋体"/>
          <w:bCs/>
          <w:color w:val="auto"/>
          <w:sz w:val="32"/>
          <w:szCs w:val="32"/>
          <w:highlight w:val="none"/>
          <w:shd w:val="clear"/>
        </w:rPr>
        <w:t xml:space="preserve"> </w:t>
      </w:r>
      <w:r>
        <w:rPr>
          <w:rFonts w:hint="eastAsia" w:ascii="黑体" w:hAnsi="黑体" w:eastAsia="黑体"/>
          <w:color w:val="auto"/>
          <w:sz w:val="32"/>
          <w:szCs w:val="32"/>
          <w:highlight w:val="none"/>
          <w:shd w:val="clear"/>
        </w:rPr>
        <w:t>八、办理地点</w:t>
      </w:r>
    </w:p>
    <w:p>
      <w:pPr>
        <w:shd w:val="clear" w:fill="FFFFFF" w:themeFill="background1"/>
        <w:wordWrap/>
        <w:spacing w:line="560" w:lineRule="exact"/>
        <w:ind w:right="0" w:firstLine="640" w:firstLineChars="200"/>
        <w:textAlignment w:val="auto"/>
        <w:rPr>
          <w:rFonts w:hint="eastAsia" w:ascii="仿宋_GB2312" w:hAnsi="宋体" w:eastAsia="仿宋_GB2312"/>
          <w:color w:val="auto"/>
          <w:sz w:val="32"/>
          <w:szCs w:val="32"/>
          <w:highlight w:val="none"/>
          <w:shd w:val="clear"/>
          <w:lang w:val="en-US" w:eastAsia="zh-CN"/>
        </w:rPr>
      </w:pPr>
      <w:r>
        <w:rPr>
          <w:rFonts w:hint="eastAsia" w:ascii="仿宋_GB2312" w:hAnsi="宋体" w:eastAsia="仿宋_GB2312"/>
          <w:color w:val="auto"/>
          <w:sz w:val="32"/>
          <w:szCs w:val="32"/>
          <w:highlight w:val="none"/>
          <w:shd w:val="clear"/>
          <w:lang w:eastAsia="zh-CN"/>
        </w:rPr>
        <w:t>青岛市市南区福州南路17，27号市民中心 4楼T0</w:t>
      </w:r>
      <w:r>
        <w:rPr>
          <w:rFonts w:hint="eastAsia" w:ascii="仿宋_GB2312" w:hAnsi="宋体" w:eastAsia="仿宋_GB2312"/>
          <w:color w:val="auto"/>
          <w:sz w:val="32"/>
          <w:szCs w:val="32"/>
          <w:highlight w:val="none"/>
          <w:shd w:val="clear"/>
          <w:lang w:val="en-US" w:eastAsia="zh-CN"/>
        </w:rPr>
        <w:t>5</w:t>
      </w:r>
      <w:r>
        <w:rPr>
          <w:rFonts w:hint="eastAsia" w:ascii="仿宋_GB2312" w:hAnsi="宋体" w:eastAsia="仿宋_GB2312"/>
          <w:color w:val="auto"/>
          <w:sz w:val="32"/>
          <w:szCs w:val="32"/>
          <w:highlight w:val="none"/>
          <w:shd w:val="clear"/>
          <w:lang w:eastAsia="zh-CN"/>
        </w:rPr>
        <w:t>号窗口</w:t>
      </w:r>
      <w:r>
        <w:rPr>
          <w:rFonts w:hint="eastAsia" w:ascii="仿宋_GB2312" w:hAnsi="宋体" w:eastAsia="仿宋_GB2312"/>
          <w:color w:val="auto"/>
          <w:sz w:val="32"/>
          <w:szCs w:val="32"/>
          <w:highlight w:val="none"/>
          <w:shd w:val="clear"/>
          <w:lang w:val="en-US" w:eastAsia="zh-CN"/>
        </w:rPr>
        <w:t xml:space="preserve">。  </w:t>
      </w:r>
    </w:p>
    <w:p>
      <w:pPr>
        <w:numPr>
          <w:ilvl w:val="0"/>
          <w:numId w:val="0"/>
        </w:numPr>
        <w:shd w:val="clear" w:fill="FFFFFF" w:themeFill="background1"/>
        <w:wordWrap/>
        <w:spacing w:line="560" w:lineRule="exact"/>
        <w:ind w:right="0"/>
        <w:textAlignment w:val="auto"/>
        <w:rPr>
          <w:rFonts w:ascii="宋体" w:hAnsi="宋体" w:eastAsia="宋体" w:cs="仿宋"/>
          <w:color w:val="auto"/>
          <w:sz w:val="44"/>
          <w:szCs w:val="44"/>
          <w:highlight w:val="none"/>
          <w:shd w:val="clear"/>
        </w:rPr>
      </w:pPr>
      <w:r>
        <w:rPr>
          <w:rFonts w:hint="eastAsia" w:ascii="黑体" w:hAnsi="黑体" w:eastAsia="黑体" w:cs="黑体"/>
          <w:color w:val="auto"/>
          <w:sz w:val="32"/>
          <w:szCs w:val="32"/>
          <w:highlight w:val="none"/>
          <w:shd w:val="clear"/>
          <w:lang w:val="en-US" w:eastAsia="zh-CN"/>
        </w:rPr>
        <w:t xml:space="preserve">    </w:t>
      </w:r>
      <w:r>
        <w:rPr>
          <w:rFonts w:hint="eastAsia" w:ascii="黑体" w:hAnsi="黑体" w:eastAsia="黑体" w:cs="黑体"/>
          <w:color w:val="auto"/>
          <w:sz w:val="32"/>
          <w:szCs w:val="32"/>
          <w:highlight w:val="none"/>
          <w:shd w:val="clear"/>
          <w:lang w:eastAsia="zh-CN"/>
        </w:rPr>
        <w:t>九、</w:t>
      </w:r>
      <w:r>
        <w:rPr>
          <w:rFonts w:hint="eastAsia" w:ascii="黑体" w:hAnsi="黑体" w:eastAsia="黑体" w:cs="黑体"/>
          <w:color w:val="auto"/>
          <w:sz w:val="32"/>
          <w:szCs w:val="32"/>
          <w:highlight w:val="none"/>
          <w:shd w:val="clear"/>
        </w:rPr>
        <w:t>咨</w:t>
      </w:r>
      <w:r>
        <w:rPr>
          <w:rFonts w:hint="eastAsia" w:ascii="黑体" w:hAnsi="黑体" w:eastAsia="黑体"/>
          <w:color w:val="auto"/>
          <w:sz w:val="32"/>
          <w:szCs w:val="32"/>
          <w:highlight w:val="none"/>
          <w:shd w:val="clear"/>
        </w:rPr>
        <w:t>询电话</w:t>
      </w:r>
    </w:p>
    <w:p>
      <w:pPr>
        <w:numPr>
          <w:ilvl w:val="0"/>
          <w:numId w:val="0"/>
        </w:numPr>
        <w:shd w:val="clear" w:fill="FFFFFF" w:themeFill="background1"/>
        <w:wordWrap/>
        <w:spacing w:line="560" w:lineRule="exact"/>
        <w:ind w:right="0"/>
        <w:textAlignment w:val="auto"/>
        <w:rPr>
          <w:rFonts w:ascii="宋体" w:hAnsi="宋体" w:eastAsia="宋体" w:cs="仿宋"/>
          <w:color w:val="auto"/>
          <w:sz w:val="44"/>
          <w:szCs w:val="44"/>
          <w:highlight w:val="none"/>
          <w:shd w:val="clear"/>
        </w:rPr>
      </w:pPr>
      <w:r>
        <w:rPr>
          <w:rFonts w:hint="eastAsia" w:ascii="黑体" w:hAnsi="黑体" w:eastAsia="黑体"/>
          <w:color w:val="auto"/>
          <w:sz w:val="32"/>
          <w:szCs w:val="32"/>
          <w:highlight w:val="none"/>
          <w:shd w:val="clear"/>
          <w:lang w:val="en-US" w:eastAsia="zh-CN"/>
        </w:rPr>
        <w:t xml:space="preserve">    </w:t>
      </w:r>
      <w:r>
        <w:rPr>
          <w:rFonts w:hint="eastAsia" w:ascii="仿宋_GB2312" w:eastAsia="仿宋_GB2312"/>
          <w:color w:val="auto"/>
          <w:sz w:val="32"/>
          <w:szCs w:val="32"/>
          <w:highlight w:val="none"/>
          <w:shd w:val="clear"/>
          <w:lang w:val="en-US" w:eastAsia="zh-CN"/>
        </w:rPr>
        <w:t xml:space="preserve"> </w:t>
      </w:r>
      <w:r>
        <w:rPr>
          <w:rFonts w:hint="eastAsia" w:ascii="仿宋_GB2312" w:eastAsia="仿宋_GB2312"/>
          <w:color w:val="auto"/>
          <w:sz w:val="32"/>
          <w:szCs w:val="32"/>
          <w:highlight w:val="none"/>
          <w:shd w:val="clear"/>
          <w:lang w:eastAsia="zh-CN"/>
        </w:rPr>
        <w:t>0532-662003</w:t>
      </w:r>
      <w:r>
        <w:rPr>
          <w:rFonts w:hint="eastAsia" w:ascii="仿宋_GB2312" w:eastAsia="仿宋_GB2312"/>
          <w:color w:val="auto"/>
          <w:sz w:val="32"/>
          <w:szCs w:val="32"/>
          <w:highlight w:val="none"/>
          <w:shd w:val="clear"/>
          <w:lang w:val="en-US" w:eastAsia="zh-CN"/>
        </w:rPr>
        <w:t>28</w:t>
      </w:r>
      <w:r>
        <w:rPr>
          <w:rFonts w:hint="eastAsia" w:ascii="仿宋_GB2312" w:eastAsia="仿宋_GB2312"/>
          <w:color w:val="auto"/>
          <w:sz w:val="32"/>
          <w:szCs w:val="32"/>
          <w:highlight w:val="none"/>
          <w:shd w:val="clear"/>
        </w:rPr>
        <w:t>。</w:t>
      </w:r>
    </w:p>
    <w:p>
      <w:pPr>
        <w:shd w:val="clear" w:fill="FFFFFF" w:themeFill="background1"/>
        <w:wordWrap/>
        <w:spacing w:line="560" w:lineRule="exact"/>
        <w:ind w:right="0"/>
        <w:textAlignment w:val="auto"/>
        <w:rPr>
          <w:rFonts w:ascii="仿宋" w:hAnsi="仿宋" w:eastAsia="仿宋" w:cs="仿宋"/>
          <w:color w:val="auto"/>
          <w:sz w:val="32"/>
          <w:szCs w:val="32"/>
          <w:highlight w:val="none"/>
          <w:shd w:val="clear"/>
        </w:rPr>
      </w:pPr>
    </w:p>
    <w:p>
      <w:pPr>
        <w:shd w:val="clear" w:fill="FFFFFF" w:themeFill="background1"/>
        <w:wordWrap/>
        <w:spacing w:line="560" w:lineRule="exact"/>
        <w:ind w:right="0"/>
        <w:textAlignment w:val="auto"/>
        <w:rPr>
          <w:rFonts w:ascii="黑体" w:hAnsi="黑体" w:eastAsia="黑体" w:cs="黑体"/>
          <w:color w:val="auto"/>
          <w:sz w:val="32"/>
          <w:szCs w:val="32"/>
          <w:highlight w:val="none"/>
          <w:shd w:val="clear"/>
        </w:rPr>
      </w:pPr>
    </w:p>
    <w:p>
      <w:pPr>
        <w:widowControl w:val="0"/>
        <w:shd w:val="clear" w:fill="FFFFFF" w:themeFill="background1"/>
        <w:wordWrap/>
        <w:adjustRightInd/>
        <w:snapToGrid/>
        <w:spacing w:line="560" w:lineRule="exact"/>
        <w:ind w:right="0"/>
        <w:jc w:val="both"/>
        <w:textAlignment w:val="auto"/>
        <w:rPr>
          <w:rFonts w:hint="eastAsia" w:ascii="方正小标宋简体" w:hAnsi="方正小标宋简体" w:eastAsia="方正小标宋简体" w:cs="方正小标宋简体"/>
          <w:color w:val="auto"/>
          <w:spacing w:val="-20"/>
          <w:sz w:val="44"/>
          <w:szCs w:val="44"/>
          <w:highlight w:val="none"/>
          <w:shd w:val="clear"/>
          <w:lang w:val="en-US" w:eastAsia="zh-CN"/>
        </w:rPr>
      </w:pPr>
      <w:r>
        <w:rPr>
          <w:rFonts w:hint="eastAsia" w:ascii="方正小标宋简体" w:hAnsi="方正小标宋简体" w:eastAsia="方正小标宋简体" w:cs="方正小标宋简体"/>
          <w:color w:val="auto"/>
          <w:spacing w:val="-20"/>
          <w:sz w:val="44"/>
          <w:szCs w:val="44"/>
          <w:highlight w:val="none"/>
          <w:shd w:val="clear"/>
          <w:lang w:val="en-US" w:eastAsia="zh-CN"/>
        </w:rPr>
        <w:t xml:space="preserve">   </w:t>
      </w:r>
    </w:p>
    <w:p>
      <w:pPr>
        <w:widowControl/>
        <w:shd w:val="clear" w:fill="FFFFFF" w:themeFill="background1"/>
        <w:wordWrap/>
        <w:adjustRightInd/>
        <w:snapToGrid/>
        <w:spacing w:line="240" w:lineRule="auto"/>
        <w:ind w:right="0"/>
        <w:jc w:val="left"/>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lang w:val="en-US" w:eastAsia="zh-CN"/>
        </w:rPr>
        <w:br w:type="page"/>
      </w:r>
      <w:r>
        <w:rPr>
          <w:rFonts w:hint="eastAsia" w:ascii="方正小标宋简体" w:hAnsi="方正小标宋简体" w:eastAsia="方正小标宋简体" w:cs="方正小标宋简体"/>
          <w:color w:val="auto"/>
          <w:spacing w:val="-20"/>
          <w:sz w:val="44"/>
          <w:szCs w:val="44"/>
          <w:highlight w:val="none"/>
          <w:shd w:val="clear"/>
          <w:lang w:val="en-US" w:eastAsia="zh-CN"/>
        </w:rPr>
        <w:t xml:space="preserve">    </w:t>
      </w:r>
      <w:r>
        <w:rPr>
          <w:rFonts w:hint="eastAsia" w:ascii="方正小标宋简体" w:hAnsi="方正小标宋简体" w:eastAsia="方正小标宋简体" w:cs="方正小标宋简体"/>
          <w:color w:val="auto"/>
          <w:spacing w:val="-20"/>
          <w:sz w:val="44"/>
          <w:szCs w:val="44"/>
          <w:highlight w:val="none"/>
          <w:shd w:val="clear"/>
        </w:rPr>
        <w:t>司法鉴定机构变更业务范围登记办事指南</w:t>
      </w:r>
    </w:p>
    <w:p>
      <w:pPr>
        <w:shd w:val="clear" w:fill="FFFFFF" w:themeFill="background1"/>
        <w:wordWrap/>
        <w:spacing w:line="560" w:lineRule="exact"/>
        <w:ind w:right="0" w:firstLine="640" w:firstLineChars="200"/>
        <w:textAlignment w:val="auto"/>
        <w:outlineLvl w:val="0"/>
        <w:rPr>
          <w:rFonts w:hint="eastAsia" w:ascii="黑体" w:hAnsi="黑体" w:eastAsia="黑体" w:cs="宋体"/>
          <w:bCs/>
          <w:color w:val="auto"/>
          <w:sz w:val="32"/>
          <w:szCs w:val="32"/>
          <w:highlight w:val="none"/>
          <w:shd w:val="clear"/>
        </w:rPr>
      </w:pPr>
    </w:p>
    <w:p>
      <w:pPr>
        <w:shd w:val="clear" w:fill="FFFFFF" w:themeFill="background1"/>
        <w:wordWrap/>
        <w:spacing w:line="560" w:lineRule="exact"/>
        <w:ind w:right="0" w:firstLine="640" w:firstLineChars="20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一、办理依据</w:t>
      </w:r>
    </w:p>
    <w:p>
      <w:pPr>
        <w:shd w:val="clear" w:fill="FFFFFF" w:themeFill="background1"/>
        <w:wordWrap/>
        <w:spacing w:line="560" w:lineRule="exact"/>
        <w:ind w:right="0" w:firstLine="640" w:firstLineChars="200"/>
        <w:jc w:val="left"/>
        <w:textAlignment w:val="auto"/>
        <w:rPr>
          <w:rFonts w:hint="eastAsia" w:ascii="仿宋" w:hAnsi="仿宋" w:eastAsia="仿宋"/>
          <w:color w:val="auto"/>
          <w:sz w:val="32"/>
          <w:szCs w:val="32"/>
          <w:highlight w:val="none"/>
          <w:shd w:val="clear"/>
          <w:lang w:eastAsia="zh-CN"/>
        </w:rPr>
      </w:pPr>
      <w:r>
        <w:rPr>
          <w:rFonts w:ascii="仿宋" w:hAnsi="仿宋" w:eastAsia="仿宋"/>
          <w:color w:val="auto"/>
          <w:sz w:val="32"/>
          <w:szCs w:val="32"/>
          <w:highlight w:val="none"/>
          <w:shd w:val="clear"/>
        </w:rPr>
        <w:t>（一）</w:t>
      </w:r>
      <w:r>
        <w:rPr>
          <w:rFonts w:hint="eastAsia" w:ascii="仿宋" w:hAnsi="仿宋" w:eastAsia="仿宋"/>
          <w:color w:val="auto"/>
          <w:sz w:val="32"/>
          <w:szCs w:val="32"/>
          <w:highlight w:val="none"/>
          <w:shd w:val="clear"/>
        </w:rPr>
        <w:t>《全国人民代表大会常务委员会关于司法鉴定管理问题的决定》</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ascii="仿宋" w:hAnsi="仿宋" w:eastAsia="仿宋"/>
          <w:color w:val="auto"/>
          <w:sz w:val="32"/>
          <w:szCs w:val="32"/>
          <w:highlight w:val="none"/>
          <w:shd w:val="clear"/>
        </w:rPr>
        <w:t>（</w:t>
      </w:r>
      <w:r>
        <w:rPr>
          <w:rFonts w:hint="eastAsia" w:ascii="仿宋" w:hAnsi="仿宋" w:eastAsia="仿宋"/>
          <w:color w:val="auto"/>
          <w:sz w:val="32"/>
          <w:szCs w:val="32"/>
          <w:highlight w:val="none"/>
          <w:shd w:val="clear"/>
          <w:lang w:eastAsia="zh-CN"/>
        </w:rPr>
        <w:t>二</w:t>
      </w:r>
      <w:r>
        <w:rPr>
          <w:rFonts w:ascii="仿宋" w:hAnsi="仿宋" w:eastAsia="仿宋"/>
          <w:color w:val="auto"/>
          <w:sz w:val="32"/>
          <w:szCs w:val="32"/>
          <w:highlight w:val="none"/>
          <w:shd w:val="clear"/>
        </w:rPr>
        <w:t>）</w:t>
      </w:r>
      <w:r>
        <w:rPr>
          <w:rFonts w:hint="eastAsia" w:ascii="仿宋" w:hAnsi="仿宋" w:eastAsia="仿宋"/>
          <w:color w:val="auto"/>
          <w:sz w:val="32"/>
          <w:szCs w:val="32"/>
          <w:highlight w:val="none"/>
          <w:shd w:val="clear"/>
        </w:rPr>
        <w:t>《山东省司法鉴定条例》</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ascii="仿宋" w:hAnsi="仿宋" w:eastAsia="仿宋"/>
          <w:color w:val="auto"/>
          <w:sz w:val="32"/>
          <w:szCs w:val="32"/>
          <w:highlight w:val="none"/>
          <w:shd w:val="clear"/>
        </w:rPr>
        <w:t>（</w:t>
      </w:r>
      <w:r>
        <w:rPr>
          <w:rFonts w:hint="eastAsia" w:ascii="仿宋" w:hAnsi="仿宋" w:eastAsia="仿宋"/>
          <w:color w:val="auto"/>
          <w:sz w:val="32"/>
          <w:szCs w:val="32"/>
          <w:highlight w:val="none"/>
          <w:shd w:val="clear"/>
          <w:lang w:eastAsia="zh-CN"/>
        </w:rPr>
        <w:t>三</w:t>
      </w:r>
      <w:r>
        <w:rPr>
          <w:rFonts w:ascii="仿宋" w:hAnsi="仿宋" w:eastAsia="仿宋"/>
          <w:color w:val="auto"/>
          <w:sz w:val="32"/>
          <w:szCs w:val="32"/>
          <w:highlight w:val="none"/>
          <w:shd w:val="clear"/>
        </w:rPr>
        <w:t>）</w:t>
      </w:r>
      <w:r>
        <w:rPr>
          <w:rFonts w:hint="eastAsia" w:ascii="仿宋" w:hAnsi="仿宋" w:eastAsia="仿宋"/>
          <w:color w:val="auto"/>
          <w:sz w:val="32"/>
          <w:szCs w:val="32"/>
          <w:highlight w:val="none"/>
          <w:shd w:val="clear"/>
        </w:rPr>
        <w:t>《司法鉴定机构登记管理办法》</w:t>
      </w:r>
    </w:p>
    <w:p>
      <w:pPr>
        <w:shd w:val="clear" w:fill="FFFFFF" w:themeFill="background1"/>
        <w:wordWrap/>
        <w:spacing w:line="560" w:lineRule="exact"/>
        <w:ind w:right="0" w:firstLine="645"/>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二、办理条件</w:t>
      </w:r>
    </w:p>
    <w:p>
      <w:pPr>
        <w:shd w:val="clear" w:fill="FFFFFF" w:themeFill="background1"/>
        <w:wordWrap/>
        <w:spacing w:line="560" w:lineRule="exact"/>
        <w:ind w:right="0" w:firstLine="645"/>
        <w:textAlignment w:val="auto"/>
        <w:outlineLvl w:val="0"/>
        <w:rPr>
          <w:rFonts w:ascii="仿宋" w:hAnsi="仿宋" w:eastAsia="仿宋" w:cs="宋体"/>
          <w:bCs/>
          <w:color w:val="auto"/>
          <w:sz w:val="32"/>
          <w:szCs w:val="32"/>
          <w:highlight w:val="none"/>
          <w:shd w:val="clear"/>
        </w:rPr>
      </w:pPr>
      <w:r>
        <w:rPr>
          <w:rFonts w:hint="eastAsia" w:ascii="仿宋" w:hAnsi="仿宋" w:eastAsia="仿宋" w:cs="宋体"/>
          <w:bCs/>
          <w:color w:val="auto"/>
          <w:sz w:val="32"/>
          <w:szCs w:val="32"/>
          <w:highlight w:val="none"/>
          <w:shd w:val="clear"/>
        </w:rPr>
        <w:t>鉴定机构正常执业</w:t>
      </w:r>
    </w:p>
    <w:p>
      <w:pPr>
        <w:shd w:val="clear" w:fill="FFFFFF" w:themeFill="background1"/>
        <w:wordWrap/>
        <w:spacing w:line="560" w:lineRule="exact"/>
        <w:ind w:right="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 xml:space="preserve">    三、申请材料</w:t>
      </w:r>
    </w:p>
    <w:p>
      <w:pPr>
        <w:shd w:val="clear" w:fill="FFFFFF" w:themeFill="background1"/>
        <w:wordWrap/>
        <w:spacing w:line="560" w:lineRule="exact"/>
        <w:ind w:right="0" w:firstLine="640" w:firstLineChars="200"/>
        <w:textAlignment w:val="auto"/>
        <w:rPr>
          <w:rFonts w:ascii="仿宋" w:hAnsi="仿宋" w:eastAsia="仿宋" w:cs="仿宋"/>
          <w:color w:val="auto"/>
          <w:sz w:val="32"/>
          <w:szCs w:val="32"/>
          <w:highlight w:val="none"/>
          <w:shd w:val="clear"/>
        </w:rPr>
      </w:pPr>
      <w:r>
        <w:rPr>
          <w:rFonts w:hint="eastAsia" w:ascii="仿宋" w:hAnsi="仿宋" w:eastAsia="仿宋" w:cs="仿宋"/>
          <w:color w:val="auto"/>
          <w:sz w:val="32"/>
          <w:szCs w:val="32"/>
          <w:highlight w:val="none"/>
          <w:shd w:val="clear"/>
        </w:rPr>
        <w:t>司法鉴定机构申请增加业务范围的，应当提交下列材料：</w:t>
      </w:r>
    </w:p>
    <w:p>
      <w:pPr>
        <w:shd w:val="clear" w:fill="FFFFFF" w:themeFill="background1"/>
        <w:wordWrap/>
        <w:spacing w:line="560" w:lineRule="exact"/>
        <w:ind w:right="0" w:firstLine="645"/>
        <w:jc w:val="left"/>
        <w:textAlignment w:val="auto"/>
        <w:rPr>
          <w:rFonts w:ascii="仿宋" w:hAnsi="仿宋" w:eastAsia="仿宋" w:cs="仿宋"/>
          <w:color w:val="auto"/>
          <w:kern w:val="0"/>
          <w:sz w:val="32"/>
          <w:szCs w:val="32"/>
          <w:highlight w:val="none"/>
          <w:shd w:val="clear"/>
        </w:rPr>
      </w:pPr>
      <w:r>
        <w:rPr>
          <w:rFonts w:hint="eastAsia" w:ascii="仿宋" w:hAnsi="仿宋" w:eastAsia="仿宋" w:cs="仿宋"/>
          <w:color w:val="auto"/>
          <w:kern w:val="0"/>
          <w:sz w:val="32"/>
          <w:szCs w:val="32"/>
          <w:highlight w:val="none"/>
          <w:shd w:val="clear"/>
        </w:rPr>
        <w:t>（</w:t>
      </w:r>
      <w:r>
        <w:rPr>
          <w:rFonts w:hint="eastAsia" w:ascii="仿宋" w:hAnsi="仿宋" w:eastAsia="仿宋" w:cs="仿宋"/>
          <w:color w:val="auto"/>
          <w:kern w:val="0"/>
          <w:sz w:val="32"/>
          <w:szCs w:val="32"/>
          <w:highlight w:val="none"/>
          <w:shd w:val="clear"/>
          <w:lang w:val="en-US" w:eastAsia="zh-CN"/>
        </w:rPr>
        <w:t>一</w:t>
      </w:r>
      <w:r>
        <w:rPr>
          <w:rFonts w:hint="eastAsia" w:ascii="仿宋" w:hAnsi="仿宋" w:eastAsia="仿宋" w:cs="仿宋"/>
          <w:color w:val="auto"/>
          <w:kern w:val="0"/>
          <w:sz w:val="32"/>
          <w:szCs w:val="32"/>
          <w:highlight w:val="none"/>
          <w:shd w:val="clear"/>
        </w:rPr>
        <w:t>）《司法鉴定机构业务范围变更申请表》（原件3份）；</w:t>
      </w:r>
    </w:p>
    <w:p>
      <w:pPr>
        <w:shd w:val="clear" w:fill="FFFFFF" w:themeFill="background1"/>
        <w:tabs>
          <w:tab w:val="left" w:pos="0"/>
        </w:tabs>
        <w:wordWrap/>
        <w:spacing w:line="560" w:lineRule="exact"/>
        <w:ind w:right="0" w:firstLine="640" w:firstLineChars="200"/>
        <w:jc w:val="left"/>
        <w:textAlignment w:val="auto"/>
        <w:outlineLvl w:val="0"/>
        <w:rPr>
          <w:rFonts w:ascii="仿宋" w:hAnsi="仿宋" w:eastAsia="仿宋" w:cs="仿宋"/>
          <w:color w:val="auto"/>
          <w:kern w:val="0"/>
          <w:sz w:val="32"/>
          <w:szCs w:val="32"/>
          <w:highlight w:val="none"/>
          <w:shd w:val="clear"/>
        </w:rPr>
      </w:pPr>
      <w:r>
        <w:rPr>
          <w:rFonts w:hint="eastAsia" w:ascii="仿宋" w:hAnsi="仿宋" w:eastAsia="仿宋" w:cs="仿宋"/>
          <w:color w:val="auto"/>
          <w:kern w:val="0"/>
          <w:sz w:val="32"/>
          <w:szCs w:val="32"/>
          <w:highlight w:val="none"/>
          <w:shd w:val="clear"/>
        </w:rPr>
        <w:t>（</w:t>
      </w:r>
      <w:r>
        <w:rPr>
          <w:rFonts w:hint="eastAsia" w:ascii="仿宋" w:hAnsi="仿宋" w:eastAsia="仿宋" w:cs="仿宋"/>
          <w:color w:val="auto"/>
          <w:kern w:val="0"/>
          <w:sz w:val="32"/>
          <w:szCs w:val="32"/>
          <w:highlight w:val="none"/>
          <w:shd w:val="clear"/>
          <w:lang w:val="en-US" w:eastAsia="zh-CN"/>
        </w:rPr>
        <w:t>二</w:t>
      </w:r>
      <w:r>
        <w:rPr>
          <w:rFonts w:hint="eastAsia" w:ascii="仿宋" w:hAnsi="仿宋" w:eastAsia="仿宋" w:cs="仿宋"/>
          <w:color w:val="auto"/>
          <w:kern w:val="0"/>
          <w:sz w:val="32"/>
          <w:szCs w:val="32"/>
          <w:highlight w:val="none"/>
          <w:shd w:val="clear"/>
        </w:rPr>
        <w:t>）有在业务范围内进行司法鉴定必需的仪器、设备（复印件3份）；</w:t>
      </w:r>
    </w:p>
    <w:p>
      <w:pPr>
        <w:shd w:val="clear" w:fill="FFFFFF" w:themeFill="background1"/>
        <w:tabs>
          <w:tab w:val="left" w:pos="0"/>
        </w:tabs>
        <w:wordWrap/>
        <w:spacing w:line="560" w:lineRule="exact"/>
        <w:ind w:right="0" w:firstLine="640" w:firstLineChars="200"/>
        <w:jc w:val="left"/>
        <w:textAlignment w:val="auto"/>
        <w:outlineLvl w:val="0"/>
        <w:rPr>
          <w:rFonts w:ascii="仿宋" w:hAnsi="仿宋" w:eastAsia="仿宋" w:cs="仿宋"/>
          <w:color w:val="auto"/>
          <w:kern w:val="0"/>
          <w:sz w:val="32"/>
          <w:szCs w:val="32"/>
          <w:highlight w:val="none"/>
          <w:shd w:val="clear"/>
        </w:rPr>
      </w:pPr>
      <w:r>
        <w:rPr>
          <w:rFonts w:hint="eastAsia" w:ascii="仿宋" w:hAnsi="仿宋" w:eastAsia="仿宋" w:cs="仿宋"/>
          <w:color w:val="auto"/>
          <w:kern w:val="0"/>
          <w:sz w:val="32"/>
          <w:szCs w:val="32"/>
          <w:highlight w:val="none"/>
          <w:shd w:val="clear"/>
        </w:rPr>
        <w:t>（</w:t>
      </w:r>
      <w:r>
        <w:rPr>
          <w:rFonts w:hint="eastAsia" w:ascii="仿宋" w:hAnsi="仿宋" w:eastAsia="仿宋" w:cs="仿宋"/>
          <w:color w:val="auto"/>
          <w:kern w:val="0"/>
          <w:sz w:val="32"/>
          <w:szCs w:val="32"/>
          <w:highlight w:val="none"/>
          <w:shd w:val="clear"/>
          <w:lang w:val="en-US" w:eastAsia="zh-CN"/>
        </w:rPr>
        <w:t>三</w:t>
      </w:r>
      <w:r>
        <w:rPr>
          <w:rFonts w:hint="eastAsia" w:ascii="仿宋" w:hAnsi="仿宋" w:eastAsia="仿宋" w:cs="仿宋"/>
          <w:color w:val="auto"/>
          <w:kern w:val="0"/>
          <w:sz w:val="32"/>
          <w:szCs w:val="32"/>
          <w:highlight w:val="none"/>
          <w:shd w:val="clear"/>
        </w:rPr>
        <w:t>）有在业务范围内进行司法鉴定必需的依法通过计量认证或者实验室认可的检测实验室（复印件3份）；</w:t>
      </w:r>
    </w:p>
    <w:p>
      <w:pPr>
        <w:shd w:val="clear" w:fill="FFFFFF" w:themeFill="background1"/>
        <w:tabs>
          <w:tab w:val="left" w:pos="0"/>
        </w:tabs>
        <w:wordWrap/>
        <w:spacing w:line="560" w:lineRule="exact"/>
        <w:ind w:right="0" w:firstLine="640" w:firstLineChars="200"/>
        <w:jc w:val="left"/>
        <w:textAlignment w:val="auto"/>
        <w:outlineLvl w:val="0"/>
        <w:rPr>
          <w:rFonts w:ascii="仿宋" w:hAnsi="仿宋" w:eastAsia="仿宋" w:cs="仿宋"/>
          <w:color w:val="auto"/>
          <w:kern w:val="0"/>
          <w:sz w:val="32"/>
          <w:szCs w:val="32"/>
          <w:highlight w:val="none"/>
          <w:shd w:val="clear"/>
        </w:rPr>
      </w:pPr>
      <w:r>
        <w:rPr>
          <w:rFonts w:hint="eastAsia" w:ascii="仿宋" w:hAnsi="仿宋" w:eastAsia="仿宋" w:cs="仿宋"/>
          <w:color w:val="auto"/>
          <w:kern w:val="0"/>
          <w:sz w:val="32"/>
          <w:szCs w:val="32"/>
          <w:highlight w:val="none"/>
          <w:shd w:val="clear"/>
        </w:rPr>
        <w:t>（</w:t>
      </w:r>
      <w:r>
        <w:rPr>
          <w:rFonts w:hint="eastAsia" w:ascii="仿宋" w:hAnsi="仿宋" w:eastAsia="仿宋" w:cs="仿宋"/>
          <w:color w:val="auto"/>
          <w:kern w:val="0"/>
          <w:sz w:val="32"/>
          <w:szCs w:val="32"/>
          <w:highlight w:val="none"/>
          <w:shd w:val="clear"/>
          <w:lang w:val="en-US" w:eastAsia="zh-CN"/>
        </w:rPr>
        <w:t>四</w:t>
      </w:r>
      <w:r>
        <w:rPr>
          <w:rFonts w:hint="eastAsia" w:ascii="仿宋" w:hAnsi="仿宋" w:eastAsia="仿宋" w:cs="仿宋"/>
          <w:color w:val="auto"/>
          <w:kern w:val="0"/>
          <w:sz w:val="32"/>
          <w:szCs w:val="32"/>
          <w:highlight w:val="none"/>
          <w:shd w:val="clear"/>
        </w:rPr>
        <w:t>）申请从事的每项司法鉴定业务有三名以上专职司法鉴定人，并具备相应的技术能力。环境损害类每项鉴定业务至少有2名具有相关专业高级专业技术职称的司法鉴定人（复印件3份）；</w:t>
      </w:r>
    </w:p>
    <w:p>
      <w:pPr>
        <w:shd w:val="clear" w:fill="FFFFFF" w:themeFill="background1"/>
        <w:tabs>
          <w:tab w:val="left" w:pos="0"/>
        </w:tabs>
        <w:wordWrap/>
        <w:spacing w:line="560" w:lineRule="exact"/>
        <w:ind w:right="0" w:firstLine="640" w:firstLineChars="200"/>
        <w:jc w:val="left"/>
        <w:textAlignment w:val="auto"/>
        <w:outlineLvl w:val="0"/>
        <w:rPr>
          <w:rFonts w:ascii="仿宋" w:hAnsi="仿宋" w:eastAsia="仿宋" w:cs="仿宋"/>
          <w:color w:val="auto"/>
          <w:kern w:val="0"/>
          <w:sz w:val="32"/>
          <w:szCs w:val="32"/>
          <w:highlight w:val="none"/>
          <w:shd w:val="clear"/>
        </w:rPr>
      </w:pPr>
      <w:r>
        <w:rPr>
          <w:rFonts w:hint="eastAsia" w:ascii="仿宋" w:hAnsi="仿宋" w:eastAsia="仿宋" w:cs="仿宋"/>
          <w:color w:val="auto"/>
          <w:kern w:val="0"/>
          <w:sz w:val="32"/>
          <w:szCs w:val="32"/>
          <w:highlight w:val="none"/>
          <w:shd w:val="clear"/>
        </w:rPr>
        <w:t>（</w:t>
      </w:r>
      <w:r>
        <w:rPr>
          <w:rFonts w:hint="eastAsia" w:ascii="仿宋" w:hAnsi="仿宋" w:eastAsia="仿宋" w:cs="仿宋"/>
          <w:color w:val="auto"/>
          <w:kern w:val="0"/>
          <w:sz w:val="32"/>
          <w:szCs w:val="32"/>
          <w:highlight w:val="none"/>
          <w:shd w:val="clear"/>
          <w:lang w:val="en-US" w:eastAsia="zh-CN"/>
        </w:rPr>
        <w:t>五</w:t>
      </w:r>
      <w:r>
        <w:rPr>
          <w:rFonts w:hint="eastAsia" w:ascii="仿宋" w:hAnsi="仿宋" w:eastAsia="仿宋" w:cs="仿宋"/>
          <w:color w:val="auto"/>
          <w:kern w:val="0"/>
          <w:sz w:val="32"/>
          <w:szCs w:val="32"/>
          <w:highlight w:val="none"/>
          <w:shd w:val="clear"/>
        </w:rPr>
        <w:t>）申请从事的司法鉴定业务相关行业有特殊资质要求的，还应具备相应的行业资质（复印件3份）；</w:t>
      </w:r>
    </w:p>
    <w:p>
      <w:pPr>
        <w:shd w:val="clear" w:fill="FFFFFF" w:themeFill="background1"/>
        <w:wordWrap/>
        <w:spacing w:line="560" w:lineRule="exact"/>
        <w:ind w:right="0" w:firstLine="640" w:firstLineChars="200"/>
        <w:jc w:val="left"/>
        <w:textAlignment w:val="auto"/>
        <w:rPr>
          <w:rFonts w:hint="eastAsia" w:ascii="仿宋" w:hAnsi="仿宋" w:eastAsia="仿宋" w:cs="仿宋"/>
          <w:color w:val="auto"/>
          <w:kern w:val="0"/>
          <w:sz w:val="32"/>
          <w:szCs w:val="32"/>
          <w:highlight w:val="none"/>
          <w:shd w:val="clear"/>
        </w:rPr>
      </w:pPr>
      <w:r>
        <w:rPr>
          <w:rFonts w:hint="eastAsia" w:ascii="仿宋" w:hAnsi="仿宋" w:eastAsia="仿宋" w:cs="仿宋"/>
          <w:color w:val="auto"/>
          <w:kern w:val="0"/>
          <w:sz w:val="32"/>
          <w:szCs w:val="32"/>
          <w:highlight w:val="none"/>
          <w:shd w:val="clear"/>
        </w:rPr>
        <w:t>（</w:t>
      </w:r>
      <w:r>
        <w:rPr>
          <w:rFonts w:hint="eastAsia" w:ascii="仿宋" w:hAnsi="仿宋" w:eastAsia="仿宋" w:cs="仿宋"/>
          <w:color w:val="auto"/>
          <w:kern w:val="0"/>
          <w:sz w:val="32"/>
          <w:szCs w:val="32"/>
          <w:highlight w:val="none"/>
          <w:shd w:val="clear"/>
          <w:lang w:val="en-US" w:eastAsia="zh-CN"/>
        </w:rPr>
        <w:t>六</w:t>
      </w:r>
      <w:r>
        <w:rPr>
          <w:rFonts w:hint="eastAsia" w:ascii="仿宋" w:hAnsi="仿宋" w:eastAsia="仿宋" w:cs="仿宋"/>
          <w:color w:val="auto"/>
          <w:kern w:val="0"/>
          <w:sz w:val="32"/>
          <w:szCs w:val="32"/>
          <w:highlight w:val="none"/>
          <w:shd w:val="clear"/>
        </w:rPr>
        <w:t>）《司法鉴定许可证》正副本。</w:t>
      </w:r>
    </w:p>
    <w:p>
      <w:pPr>
        <w:shd w:val="clear" w:fill="FFFFFF" w:themeFill="background1"/>
        <w:wordWrap/>
        <w:spacing w:line="560" w:lineRule="exact"/>
        <w:ind w:right="0" w:firstLine="640" w:firstLineChars="200"/>
        <w:jc w:val="left"/>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四、办理流程</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rPr>
        <w:t>（一）</w:t>
      </w:r>
      <w:r>
        <w:rPr>
          <w:rFonts w:hint="eastAsia" w:ascii="仿宋" w:hAnsi="仿宋" w:eastAsia="仿宋" w:cs="仿宋"/>
          <w:color w:val="auto"/>
          <w:sz w:val="32"/>
          <w:szCs w:val="32"/>
          <w:highlight w:val="none"/>
          <w:shd w:val="clear"/>
          <w:lang w:eastAsia="zh-CN"/>
        </w:rPr>
        <w:t>登陆</w:t>
      </w:r>
      <w:r>
        <w:rPr>
          <w:rFonts w:hint="eastAsia" w:ascii="仿宋" w:hAnsi="仿宋" w:eastAsia="仿宋" w:cs="仿宋"/>
          <w:color w:val="auto"/>
          <w:sz w:val="32"/>
          <w:szCs w:val="32"/>
          <w:highlight w:val="none"/>
          <w:shd w:val="clear"/>
        </w:rPr>
        <w:t>山东政务服务网-</w:t>
      </w:r>
      <w:r>
        <w:rPr>
          <w:rFonts w:hint="eastAsia" w:ascii="仿宋" w:hAnsi="仿宋" w:eastAsia="仿宋" w:cs="仿宋"/>
          <w:color w:val="auto"/>
          <w:sz w:val="32"/>
          <w:szCs w:val="32"/>
          <w:highlight w:val="none"/>
          <w:shd w:val="clear"/>
          <w:lang w:eastAsia="zh-CN"/>
        </w:rPr>
        <w:t>山东省司法厅—选择要办理的事项</w:t>
      </w:r>
      <w:r>
        <w:rPr>
          <w:rFonts w:hint="eastAsia" w:ascii="仿宋" w:hAnsi="仿宋" w:eastAsia="仿宋" w:cs="仿宋"/>
          <w:color w:val="auto"/>
          <w:sz w:val="32"/>
          <w:szCs w:val="32"/>
          <w:highlight w:val="none"/>
          <w:shd w:val="clear"/>
        </w:rPr>
        <w:t>进行</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申报</w:t>
      </w:r>
      <w:r>
        <w:rPr>
          <w:rFonts w:hint="eastAsia" w:ascii="仿宋" w:hAnsi="仿宋" w:eastAsia="仿宋" w:cs="仿宋"/>
          <w:color w:val="auto"/>
          <w:sz w:val="32"/>
          <w:szCs w:val="32"/>
          <w:highlight w:val="none"/>
          <w:shd w:val="clear"/>
          <w:lang w:eastAsia="zh-CN"/>
        </w:rPr>
        <w:t>”。填写电子表单，上传纸质申请材料电子版（</w:t>
      </w:r>
      <w:r>
        <w:rPr>
          <w:rFonts w:hint="eastAsia" w:ascii="仿宋" w:hAnsi="仿宋" w:eastAsia="仿宋" w:cs="仿宋"/>
          <w:color w:val="auto"/>
          <w:sz w:val="32"/>
          <w:szCs w:val="32"/>
          <w:highlight w:val="none"/>
          <w:shd w:val="clear"/>
          <w:lang w:val="en-US" w:eastAsia="zh-CN"/>
        </w:rPr>
        <w:t>JPG或PDF格式</w:t>
      </w:r>
      <w:r>
        <w:rPr>
          <w:rFonts w:hint="eastAsia" w:ascii="仿宋" w:hAnsi="仿宋" w:eastAsia="仿宋" w:cs="仿宋"/>
          <w:color w:val="auto"/>
          <w:sz w:val="32"/>
          <w:szCs w:val="32"/>
          <w:highlight w:val="none"/>
          <w:shd w:val="clear"/>
          <w:lang w:eastAsia="zh-CN"/>
        </w:rPr>
        <w:t>）。电子</w:t>
      </w:r>
      <w:r>
        <w:rPr>
          <w:rFonts w:hint="eastAsia" w:ascii="仿宋" w:hAnsi="仿宋" w:eastAsia="仿宋" w:cs="仿宋"/>
          <w:color w:val="auto"/>
          <w:sz w:val="32"/>
          <w:szCs w:val="32"/>
          <w:highlight w:val="none"/>
          <w:shd w:val="clear"/>
        </w:rPr>
        <w:t>表单认真填写</w:t>
      </w:r>
      <w:r>
        <w:rPr>
          <w:rFonts w:hint="eastAsia" w:ascii="仿宋" w:hAnsi="仿宋" w:eastAsia="仿宋" w:cs="仿宋"/>
          <w:color w:val="auto"/>
          <w:sz w:val="32"/>
          <w:szCs w:val="32"/>
          <w:highlight w:val="none"/>
          <w:shd w:val="clear"/>
          <w:lang w:eastAsia="zh-CN"/>
        </w:rPr>
        <w:t>完整。</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lang w:eastAsia="zh-CN"/>
        </w:rPr>
        <w:t>（二）</w:t>
      </w:r>
      <w:r>
        <w:rPr>
          <w:rFonts w:hint="eastAsia" w:ascii="仿宋" w:hAnsi="仿宋" w:eastAsia="仿宋" w:cs="仿宋"/>
          <w:color w:val="auto"/>
          <w:sz w:val="32"/>
          <w:szCs w:val="32"/>
          <w:highlight w:val="none"/>
          <w:shd w:val="clear"/>
        </w:rPr>
        <w:t>申报完业务后关注办件进展，待业务显示已办结后，</w:t>
      </w:r>
      <w:r>
        <w:rPr>
          <w:rFonts w:hint="eastAsia" w:ascii="仿宋" w:hAnsi="仿宋" w:eastAsia="仿宋" w:cs="仿宋"/>
          <w:color w:val="auto"/>
          <w:sz w:val="32"/>
          <w:szCs w:val="32"/>
          <w:highlight w:val="none"/>
          <w:shd w:val="clear"/>
          <w:lang w:eastAsia="zh-CN"/>
        </w:rPr>
        <w:t>将所有上传的纸质申请材料原件</w:t>
      </w:r>
      <w:r>
        <w:rPr>
          <w:rFonts w:hint="eastAsia" w:ascii="仿宋" w:hAnsi="仿宋" w:eastAsia="仿宋" w:cs="仿宋"/>
          <w:color w:val="auto"/>
          <w:sz w:val="32"/>
          <w:szCs w:val="32"/>
          <w:highlight w:val="none"/>
          <w:shd w:val="clear"/>
        </w:rPr>
        <w:t>报送至青岛市民中心（福州南路17号4楼T05窗口）。</w:t>
      </w:r>
    </w:p>
    <w:p>
      <w:pPr>
        <w:shd w:val="clear" w:fill="FFFFFF" w:themeFill="background1"/>
        <w:wordWrap/>
        <w:spacing w:line="560" w:lineRule="exact"/>
        <w:ind w:right="0"/>
        <w:jc w:val="left"/>
        <w:textAlignment w:val="auto"/>
        <w:rPr>
          <w:rFonts w:hint="eastAsia" w:ascii="仿宋" w:hAnsi="仿宋" w:eastAsia="仿宋" w:cs="仿宋"/>
          <w:color w:val="auto"/>
          <w:sz w:val="32"/>
          <w:szCs w:val="32"/>
          <w:highlight w:val="none"/>
          <w:shd w:val="clear"/>
          <w:lang w:eastAsia="zh-CN"/>
        </w:rPr>
      </w:pPr>
      <w:r>
        <w:rPr>
          <w:rFonts w:hint="eastAsia" w:ascii="仿宋" w:hAnsi="仿宋" w:eastAsia="仿宋"/>
          <w:color w:val="auto"/>
          <w:sz w:val="32"/>
          <w:szCs w:val="32"/>
          <w:highlight w:val="none"/>
          <w:shd w:val="clear"/>
          <w:lang w:val="en-US" w:eastAsia="zh-CN"/>
        </w:rPr>
        <w:t xml:space="preserve">    </w:t>
      </w:r>
      <w:r>
        <w:rPr>
          <w:rFonts w:hint="eastAsia" w:ascii="仿宋" w:hAnsi="仿宋" w:eastAsia="仿宋"/>
          <w:color w:val="auto"/>
          <w:sz w:val="32"/>
          <w:szCs w:val="32"/>
          <w:highlight w:val="none"/>
          <w:shd w:val="clear"/>
          <w:lang w:eastAsia="zh-CN"/>
        </w:rPr>
        <w:t>（三）省厅</w:t>
      </w:r>
      <w:r>
        <w:rPr>
          <w:rFonts w:hint="eastAsia" w:ascii="仿宋" w:hAnsi="仿宋" w:eastAsia="仿宋"/>
          <w:color w:val="auto"/>
          <w:sz w:val="32"/>
          <w:szCs w:val="32"/>
          <w:highlight w:val="none"/>
          <w:shd w:val="clear"/>
        </w:rPr>
        <w:t>组织专家对申请人的仪器、设备、执业场所和检测实验室进行评审，所需时间不计入</w:t>
      </w:r>
      <w:r>
        <w:rPr>
          <w:rFonts w:hint="eastAsia" w:ascii="仿宋" w:hAnsi="仿宋" w:eastAsia="仿宋"/>
          <w:color w:val="auto"/>
          <w:sz w:val="32"/>
          <w:szCs w:val="32"/>
          <w:highlight w:val="none"/>
          <w:shd w:val="clear"/>
          <w:lang w:eastAsia="zh-CN"/>
        </w:rPr>
        <w:t>审批</w:t>
      </w:r>
      <w:r>
        <w:rPr>
          <w:rFonts w:hint="eastAsia" w:ascii="仿宋" w:hAnsi="仿宋" w:eastAsia="仿宋"/>
          <w:color w:val="auto"/>
          <w:sz w:val="32"/>
          <w:szCs w:val="32"/>
          <w:highlight w:val="none"/>
          <w:shd w:val="clear"/>
        </w:rPr>
        <w:t>时限。</w:t>
      </w:r>
    </w:p>
    <w:p>
      <w:pPr>
        <w:shd w:val="clear" w:fill="FFFFFF" w:themeFill="background1"/>
        <w:wordWrap/>
        <w:spacing w:line="560" w:lineRule="exact"/>
        <w:ind w:right="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 xml:space="preserve">    五、法定期限</w:t>
      </w:r>
    </w:p>
    <w:p>
      <w:pPr>
        <w:shd w:val="clear" w:fill="FFFFFF" w:themeFill="background1"/>
        <w:wordWrap/>
        <w:spacing w:line="560" w:lineRule="exact"/>
        <w:ind w:right="0" w:firstLine="640" w:firstLineChars="200"/>
        <w:textAlignment w:val="auto"/>
        <w:rPr>
          <w:rFonts w:ascii="黑体" w:hAnsi="黑体" w:eastAsia="黑体" w:cs="黑体"/>
          <w:color w:val="auto"/>
          <w:sz w:val="32"/>
          <w:szCs w:val="32"/>
          <w:highlight w:val="none"/>
          <w:shd w:val="clear"/>
        </w:rPr>
      </w:pPr>
      <w:r>
        <w:rPr>
          <w:rFonts w:hint="eastAsia" w:ascii="仿宋_GB2312" w:eastAsia="仿宋_GB2312"/>
          <w:color w:val="auto"/>
          <w:sz w:val="32"/>
          <w:szCs w:val="32"/>
          <w:highlight w:val="none"/>
          <w:shd w:val="clear"/>
          <w:lang w:val="en-US" w:eastAsia="zh-CN"/>
        </w:rPr>
        <w:t>20个工作</w:t>
      </w:r>
      <w:r>
        <w:rPr>
          <w:rFonts w:hint="eastAsia" w:ascii="仿宋_GB2312" w:eastAsia="仿宋_GB2312"/>
          <w:color w:val="auto"/>
          <w:sz w:val="32"/>
          <w:szCs w:val="32"/>
          <w:highlight w:val="none"/>
          <w:shd w:val="clear"/>
        </w:rPr>
        <w:t>日。</w:t>
      </w:r>
    </w:p>
    <w:p>
      <w:pPr>
        <w:shd w:val="clear" w:fill="FFFFFF" w:themeFill="background1"/>
        <w:wordWrap/>
        <w:spacing w:line="560" w:lineRule="exact"/>
        <w:ind w:right="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 xml:space="preserve">    六、承诺期限</w:t>
      </w:r>
    </w:p>
    <w:p>
      <w:pPr>
        <w:shd w:val="clear" w:fill="FFFFFF" w:themeFill="background1"/>
        <w:wordWrap/>
        <w:spacing w:line="560" w:lineRule="exact"/>
        <w:ind w:right="0" w:firstLine="640" w:firstLineChars="200"/>
        <w:textAlignment w:val="auto"/>
        <w:rPr>
          <w:rFonts w:ascii="黑体" w:hAnsi="黑体" w:eastAsia="黑体" w:cs="黑体"/>
          <w:color w:val="auto"/>
          <w:sz w:val="32"/>
          <w:szCs w:val="32"/>
          <w:highlight w:val="none"/>
          <w:shd w:val="clear"/>
        </w:rPr>
      </w:pPr>
      <w:r>
        <w:rPr>
          <w:rFonts w:hint="eastAsia" w:ascii="仿宋_GB2312" w:eastAsia="仿宋_GB2312"/>
          <w:color w:val="auto"/>
          <w:sz w:val="32"/>
          <w:szCs w:val="32"/>
          <w:highlight w:val="none"/>
          <w:shd w:val="clear"/>
          <w:lang w:val="en-US" w:eastAsia="zh-CN"/>
        </w:rPr>
        <w:t>8个工作</w:t>
      </w:r>
      <w:r>
        <w:rPr>
          <w:rFonts w:hint="eastAsia" w:ascii="仿宋_GB2312" w:eastAsia="仿宋_GB2312"/>
          <w:color w:val="auto"/>
          <w:sz w:val="32"/>
          <w:szCs w:val="32"/>
          <w:highlight w:val="none"/>
          <w:shd w:val="clear"/>
        </w:rPr>
        <w:t>日。</w:t>
      </w:r>
    </w:p>
    <w:p>
      <w:pPr>
        <w:shd w:val="clear" w:fill="FFFFFF" w:themeFill="background1"/>
        <w:wordWrap/>
        <w:spacing w:line="560" w:lineRule="exact"/>
        <w:ind w:right="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 xml:space="preserve">    七、收费标准</w:t>
      </w:r>
    </w:p>
    <w:p>
      <w:pPr>
        <w:shd w:val="clear" w:fill="FFFFFF" w:themeFill="background1"/>
        <w:wordWrap/>
        <w:spacing w:line="560" w:lineRule="exact"/>
        <w:ind w:right="0"/>
        <w:textAlignment w:val="auto"/>
        <w:rPr>
          <w:rFonts w:ascii="宋体"/>
          <w:color w:val="auto"/>
          <w:sz w:val="32"/>
          <w:szCs w:val="32"/>
          <w:highlight w:val="none"/>
          <w:shd w:val="clear"/>
        </w:rPr>
      </w:pPr>
      <w:r>
        <w:rPr>
          <w:rFonts w:hint="eastAsia" w:ascii="仿宋_GB2312" w:hAnsi="宋体" w:eastAsia="仿宋_GB2312"/>
          <w:color w:val="auto"/>
          <w:sz w:val="32"/>
          <w:szCs w:val="32"/>
          <w:highlight w:val="none"/>
          <w:shd w:val="clear"/>
        </w:rPr>
        <w:t xml:space="preserve">    不收费。</w:t>
      </w:r>
    </w:p>
    <w:p>
      <w:pPr>
        <w:shd w:val="clear" w:fill="FFFFFF" w:themeFill="background1"/>
        <w:wordWrap/>
        <w:spacing w:line="560" w:lineRule="exact"/>
        <w:ind w:right="0"/>
        <w:textAlignment w:val="auto"/>
        <w:rPr>
          <w:rFonts w:ascii="黑体" w:hAnsi="黑体" w:eastAsia="黑体"/>
          <w:color w:val="auto"/>
          <w:sz w:val="32"/>
          <w:szCs w:val="32"/>
          <w:highlight w:val="none"/>
          <w:shd w:val="clear"/>
        </w:rPr>
      </w:pPr>
      <w:r>
        <w:rPr>
          <w:rFonts w:hint="eastAsia" w:ascii="黑体" w:hAnsi="黑体" w:eastAsia="黑体" w:cs="宋体"/>
          <w:bCs/>
          <w:color w:val="auto"/>
          <w:sz w:val="32"/>
          <w:szCs w:val="32"/>
          <w:highlight w:val="none"/>
          <w:shd w:val="clear"/>
          <w:lang w:val="en-US" w:eastAsia="zh-CN"/>
        </w:rPr>
        <w:t xml:space="preserve">   </w:t>
      </w:r>
      <w:r>
        <w:rPr>
          <w:rFonts w:hint="eastAsia" w:ascii="黑体" w:hAnsi="黑体" w:eastAsia="黑体" w:cs="宋体"/>
          <w:bCs/>
          <w:color w:val="auto"/>
          <w:sz w:val="32"/>
          <w:szCs w:val="32"/>
          <w:highlight w:val="none"/>
          <w:shd w:val="clear"/>
        </w:rPr>
        <w:t xml:space="preserve"> </w:t>
      </w:r>
      <w:r>
        <w:rPr>
          <w:rFonts w:hint="eastAsia" w:ascii="黑体" w:hAnsi="黑体" w:eastAsia="黑体"/>
          <w:color w:val="auto"/>
          <w:sz w:val="32"/>
          <w:szCs w:val="32"/>
          <w:highlight w:val="none"/>
          <w:shd w:val="clear"/>
        </w:rPr>
        <w:t>八、办理地点</w:t>
      </w:r>
    </w:p>
    <w:p>
      <w:pPr>
        <w:shd w:val="clear" w:fill="FFFFFF" w:themeFill="background1"/>
        <w:wordWrap/>
        <w:spacing w:line="560" w:lineRule="exact"/>
        <w:ind w:right="0" w:firstLine="640" w:firstLineChars="200"/>
        <w:textAlignment w:val="auto"/>
        <w:rPr>
          <w:rFonts w:hint="eastAsia" w:ascii="仿宋_GB2312" w:hAnsi="宋体" w:eastAsia="仿宋_GB2312"/>
          <w:color w:val="auto"/>
          <w:sz w:val="32"/>
          <w:szCs w:val="32"/>
          <w:highlight w:val="none"/>
          <w:shd w:val="clear"/>
          <w:lang w:val="en-US" w:eastAsia="zh-CN"/>
        </w:rPr>
      </w:pPr>
      <w:r>
        <w:rPr>
          <w:rFonts w:hint="eastAsia" w:ascii="仿宋_GB2312" w:hAnsi="宋体" w:eastAsia="仿宋_GB2312"/>
          <w:color w:val="auto"/>
          <w:sz w:val="32"/>
          <w:szCs w:val="32"/>
          <w:highlight w:val="none"/>
          <w:shd w:val="clear"/>
          <w:lang w:eastAsia="zh-CN"/>
        </w:rPr>
        <w:t>青岛市市南区福州南路17，27号市民中心 4楼T0</w:t>
      </w:r>
      <w:r>
        <w:rPr>
          <w:rFonts w:hint="eastAsia" w:ascii="仿宋_GB2312" w:hAnsi="宋体" w:eastAsia="仿宋_GB2312"/>
          <w:color w:val="auto"/>
          <w:sz w:val="32"/>
          <w:szCs w:val="32"/>
          <w:highlight w:val="none"/>
          <w:shd w:val="clear"/>
          <w:lang w:val="en-US" w:eastAsia="zh-CN"/>
        </w:rPr>
        <w:t>5</w:t>
      </w:r>
      <w:r>
        <w:rPr>
          <w:rFonts w:hint="eastAsia" w:ascii="仿宋_GB2312" w:hAnsi="宋体" w:eastAsia="仿宋_GB2312"/>
          <w:color w:val="auto"/>
          <w:sz w:val="32"/>
          <w:szCs w:val="32"/>
          <w:highlight w:val="none"/>
          <w:shd w:val="clear"/>
          <w:lang w:eastAsia="zh-CN"/>
        </w:rPr>
        <w:t>号窗口</w:t>
      </w:r>
      <w:r>
        <w:rPr>
          <w:rFonts w:hint="eastAsia" w:ascii="仿宋_GB2312" w:hAnsi="宋体" w:eastAsia="仿宋_GB2312"/>
          <w:color w:val="auto"/>
          <w:sz w:val="32"/>
          <w:szCs w:val="32"/>
          <w:highlight w:val="none"/>
          <w:shd w:val="clear"/>
          <w:lang w:val="en-US" w:eastAsia="zh-CN"/>
        </w:rPr>
        <w:t xml:space="preserve">。  </w:t>
      </w:r>
    </w:p>
    <w:p>
      <w:pPr>
        <w:numPr>
          <w:ilvl w:val="0"/>
          <w:numId w:val="0"/>
        </w:numPr>
        <w:shd w:val="clear" w:fill="FFFFFF" w:themeFill="background1"/>
        <w:wordWrap/>
        <w:spacing w:line="560" w:lineRule="exact"/>
        <w:ind w:right="0"/>
        <w:textAlignment w:val="auto"/>
        <w:rPr>
          <w:rFonts w:ascii="宋体" w:hAnsi="宋体" w:eastAsia="宋体" w:cs="仿宋"/>
          <w:color w:val="auto"/>
          <w:sz w:val="44"/>
          <w:szCs w:val="44"/>
          <w:highlight w:val="none"/>
          <w:shd w:val="clear"/>
        </w:rPr>
      </w:pPr>
      <w:r>
        <w:rPr>
          <w:rFonts w:hint="eastAsia" w:ascii="黑体" w:hAnsi="黑体" w:eastAsia="黑体" w:cs="黑体"/>
          <w:color w:val="auto"/>
          <w:sz w:val="32"/>
          <w:szCs w:val="32"/>
          <w:highlight w:val="none"/>
          <w:shd w:val="clear"/>
          <w:lang w:val="en-US" w:eastAsia="zh-CN"/>
        </w:rPr>
        <w:t xml:space="preserve">    </w:t>
      </w:r>
      <w:r>
        <w:rPr>
          <w:rFonts w:hint="eastAsia" w:ascii="黑体" w:hAnsi="黑体" w:eastAsia="黑体" w:cs="黑体"/>
          <w:color w:val="auto"/>
          <w:sz w:val="32"/>
          <w:szCs w:val="32"/>
          <w:highlight w:val="none"/>
          <w:shd w:val="clear"/>
          <w:lang w:eastAsia="zh-CN"/>
        </w:rPr>
        <w:t>九、</w:t>
      </w:r>
      <w:r>
        <w:rPr>
          <w:rFonts w:hint="eastAsia" w:ascii="黑体" w:hAnsi="黑体" w:eastAsia="黑体" w:cs="黑体"/>
          <w:color w:val="auto"/>
          <w:sz w:val="32"/>
          <w:szCs w:val="32"/>
          <w:highlight w:val="none"/>
          <w:shd w:val="clear"/>
        </w:rPr>
        <w:t>咨</w:t>
      </w:r>
      <w:r>
        <w:rPr>
          <w:rFonts w:hint="eastAsia" w:ascii="黑体" w:hAnsi="黑体" w:eastAsia="黑体"/>
          <w:color w:val="auto"/>
          <w:sz w:val="32"/>
          <w:szCs w:val="32"/>
          <w:highlight w:val="none"/>
          <w:shd w:val="clear"/>
        </w:rPr>
        <w:t>询电话</w:t>
      </w:r>
    </w:p>
    <w:p>
      <w:pPr>
        <w:numPr>
          <w:ilvl w:val="0"/>
          <w:numId w:val="0"/>
        </w:numPr>
        <w:shd w:val="clear" w:fill="FFFFFF" w:themeFill="background1"/>
        <w:wordWrap/>
        <w:spacing w:line="560" w:lineRule="exact"/>
        <w:ind w:right="0"/>
        <w:textAlignment w:val="auto"/>
        <w:rPr>
          <w:rFonts w:ascii="仿宋" w:hAnsi="仿宋" w:eastAsia="仿宋" w:cs="仿宋"/>
          <w:color w:val="auto"/>
          <w:sz w:val="32"/>
          <w:szCs w:val="32"/>
          <w:highlight w:val="none"/>
          <w:shd w:val="clear"/>
        </w:rPr>
      </w:pPr>
      <w:r>
        <w:rPr>
          <w:rFonts w:hint="eastAsia" w:ascii="黑体" w:hAnsi="黑体" w:eastAsia="黑体"/>
          <w:color w:val="auto"/>
          <w:sz w:val="32"/>
          <w:szCs w:val="32"/>
          <w:highlight w:val="none"/>
          <w:shd w:val="clear"/>
          <w:lang w:val="en-US" w:eastAsia="zh-CN"/>
        </w:rPr>
        <w:t xml:space="preserve">    </w:t>
      </w:r>
      <w:r>
        <w:rPr>
          <w:rFonts w:hint="eastAsia" w:ascii="仿宋_GB2312" w:eastAsia="仿宋_GB2312"/>
          <w:color w:val="auto"/>
          <w:sz w:val="32"/>
          <w:szCs w:val="32"/>
          <w:highlight w:val="none"/>
          <w:shd w:val="clear"/>
          <w:lang w:val="en-US" w:eastAsia="zh-CN"/>
        </w:rPr>
        <w:t xml:space="preserve"> </w:t>
      </w:r>
      <w:r>
        <w:rPr>
          <w:rFonts w:hint="eastAsia" w:ascii="仿宋_GB2312" w:eastAsia="仿宋_GB2312"/>
          <w:color w:val="auto"/>
          <w:sz w:val="32"/>
          <w:szCs w:val="32"/>
          <w:highlight w:val="none"/>
          <w:shd w:val="clear"/>
          <w:lang w:eastAsia="zh-CN"/>
        </w:rPr>
        <w:t>0532-662003</w:t>
      </w:r>
      <w:r>
        <w:rPr>
          <w:rFonts w:hint="eastAsia" w:ascii="仿宋_GB2312" w:eastAsia="仿宋_GB2312"/>
          <w:color w:val="auto"/>
          <w:sz w:val="32"/>
          <w:szCs w:val="32"/>
          <w:highlight w:val="none"/>
          <w:shd w:val="clear"/>
          <w:lang w:val="en-US" w:eastAsia="zh-CN"/>
        </w:rPr>
        <w:t>28</w:t>
      </w:r>
      <w:r>
        <w:rPr>
          <w:rFonts w:hint="eastAsia" w:ascii="仿宋_GB2312" w:eastAsia="仿宋_GB2312"/>
          <w:color w:val="auto"/>
          <w:sz w:val="32"/>
          <w:szCs w:val="32"/>
          <w:highlight w:val="none"/>
          <w:shd w:val="clear"/>
        </w:rPr>
        <w:t>。</w:t>
      </w: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br w:type="page"/>
      </w: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t>司法鉴定机构变更机构名称</w:t>
      </w:r>
      <w:r>
        <w:rPr>
          <w:rFonts w:hint="eastAsia" w:ascii="方正小标宋简体" w:hAnsi="方正小标宋简体" w:eastAsia="方正小标宋简体" w:cs="方正小标宋简体"/>
          <w:color w:val="auto"/>
          <w:spacing w:val="-20"/>
          <w:sz w:val="44"/>
          <w:szCs w:val="44"/>
          <w:highlight w:val="none"/>
          <w:shd w:val="clear"/>
          <w:lang w:val="en-US" w:eastAsia="zh-CN"/>
        </w:rPr>
        <w:t>登记</w:t>
      </w:r>
      <w:r>
        <w:rPr>
          <w:rFonts w:hint="eastAsia" w:ascii="方正小标宋简体" w:hAnsi="方正小标宋简体" w:eastAsia="方正小标宋简体" w:cs="方正小标宋简体"/>
          <w:color w:val="auto"/>
          <w:spacing w:val="-20"/>
          <w:sz w:val="44"/>
          <w:szCs w:val="44"/>
          <w:highlight w:val="none"/>
          <w:shd w:val="clear"/>
        </w:rPr>
        <w:t>办事指南</w:t>
      </w:r>
    </w:p>
    <w:p>
      <w:pPr>
        <w:shd w:val="clear" w:fill="FFFFFF" w:themeFill="background1"/>
        <w:wordWrap/>
        <w:spacing w:line="560" w:lineRule="exact"/>
        <w:ind w:right="0" w:firstLine="640" w:firstLineChars="200"/>
        <w:textAlignment w:val="auto"/>
        <w:outlineLvl w:val="0"/>
        <w:rPr>
          <w:rFonts w:hint="eastAsia" w:ascii="黑体" w:hAnsi="黑体" w:eastAsia="黑体" w:cs="宋体"/>
          <w:bCs/>
          <w:color w:val="auto"/>
          <w:sz w:val="32"/>
          <w:szCs w:val="32"/>
          <w:highlight w:val="none"/>
          <w:shd w:val="clear"/>
        </w:rPr>
      </w:pPr>
    </w:p>
    <w:p>
      <w:pPr>
        <w:shd w:val="clear" w:fill="FFFFFF" w:themeFill="background1"/>
        <w:wordWrap/>
        <w:spacing w:line="560" w:lineRule="exact"/>
        <w:ind w:right="0" w:firstLine="640" w:firstLineChars="20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一、办理依据</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ascii="仿宋" w:hAnsi="仿宋" w:eastAsia="仿宋"/>
          <w:color w:val="auto"/>
          <w:sz w:val="32"/>
          <w:szCs w:val="32"/>
          <w:highlight w:val="none"/>
          <w:shd w:val="clear"/>
        </w:rPr>
        <w:t>（一）</w:t>
      </w:r>
      <w:r>
        <w:rPr>
          <w:rFonts w:hint="eastAsia" w:ascii="仿宋" w:hAnsi="仿宋" w:eastAsia="仿宋"/>
          <w:color w:val="auto"/>
          <w:sz w:val="32"/>
          <w:szCs w:val="32"/>
          <w:highlight w:val="none"/>
          <w:shd w:val="clear"/>
        </w:rPr>
        <w:t>《全国人民代表大会常务委员会关于司法鉴定管理问题的决定》</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ascii="仿宋" w:hAnsi="仿宋" w:eastAsia="仿宋"/>
          <w:color w:val="auto"/>
          <w:sz w:val="32"/>
          <w:szCs w:val="32"/>
          <w:highlight w:val="none"/>
          <w:shd w:val="clear"/>
        </w:rPr>
        <w:t>（</w:t>
      </w:r>
      <w:r>
        <w:rPr>
          <w:rFonts w:hint="eastAsia" w:ascii="仿宋" w:hAnsi="仿宋" w:eastAsia="仿宋"/>
          <w:color w:val="auto"/>
          <w:sz w:val="32"/>
          <w:szCs w:val="32"/>
          <w:highlight w:val="none"/>
          <w:shd w:val="clear"/>
          <w:lang w:eastAsia="zh-CN"/>
        </w:rPr>
        <w:t>二</w:t>
      </w:r>
      <w:r>
        <w:rPr>
          <w:rFonts w:ascii="仿宋" w:hAnsi="仿宋" w:eastAsia="仿宋"/>
          <w:color w:val="auto"/>
          <w:sz w:val="32"/>
          <w:szCs w:val="32"/>
          <w:highlight w:val="none"/>
          <w:shd w:val="clear"/>
        </w:rPr>
        <w:t>）</w:t>
      </w:r>
      <w:r>
        <w:rPr>
          <w:rFonts w:hint="eastAsia" w:ascii="仿宋" w:hAnsi="仿宋" w:eastAsia="仿宋"/>
          <w:color w:val="auto"/>
          <w:sz w:val="32"/>
          <w:szCs w:val="32"/>
          <w:highlight w:val="none"/>
          <w:shd w:val="clear"/>
        </w:rPr>
        <w:t>《山东省司法鉴定条例》</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ascii="仿宋" w:hAnsi="仿宋" w:eastAsia="仿宋"/>
          <w:color w:val="auto"/>
          <w:sz w:val="32"/>
          <w:szCs w:val="32"/>
          <w:highlight w:val="none"/>
          <w:shd w:val="clear"/>
        </w:rPr>
        <w:t>（</w:t>
      </w:r>
      <w:r>
        <w:rPr>
          <w:rFonts w:hint="eastAsia" w:ascii="仿宋" w:hAnsi="仿宋" w:eastAsia="仿宋"/>
          <w:color w:val="auto"/>
          <w:sz w:val="32"/>
          <w:szCs w:val="32"/>
          <w:highlight w:val="none"/>
          <w:shd w:val="clear"/>
          <w:lang w:eastAsia="zh-CN"/>
        </w:rPr>
        <w:t>三</w:t>
      </w:r>
      <w:r>
        <w:rPr>
          <w:rFonts w:ascii="仿宋" w:hAnsi="仿宋" w:eastAsia="仿宋"/>
          <w:color w:val="auto"/>
          <w:sz w:val="32"/>
          <w:szCs w:val="32"/>
          <w:highlight w:val="none"/>
          <w:shd w:val="clear"/>
        </w:rPr>
        <w:t>）</w:t>
      </w:r>
      <w:r>
        <w:rPr>
          <w:rFonts w:hint="eastAsia" w:ascii="仿宋" w:hAnsi="仿宋" w:eastAsia="仿宋"/>
          <w:color w:val="auto"/>
          <w:sz w:val="32"/>
          <w:szCs w:val="32"/>
          <w:highlight w:val="none"/>
          <w:shd w:val="clear"/>
        </w:rPr>
        <w:t>《司法鉴定机构登记管理办法》</w:t>
      </w:r>
    </w:p>
    <w:p>
      <w:pPr>
        <w:shd w:val="clear" w:fill="FFFFFF" w:themeFill="background1"/>
        <w:wordWrap/>
        <w:spacing w:line="560" w:lineRule="exact"/>
        <w:ind w:right="0" w:firstLine="645"/>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二、办理条件</w:t>
      </w:r>
    </w:p>
    <w:p>
      <w:pPr>
        <w:shd w:val="clear" w:fill="FFFFFF" w:themeFill="background1"/>
        <w:wordWrap/>
        <w:spacing w:line="560" w:lineRule="exact"/>
        <w:ind w:right="0" w:firstLine="645"/>
        <w:textAlignment w:val="auto"/>
        <w:outlineLvl w:val="0"/>
        <w:rPr>
          <w:rFonts w:ascii="仿宋" w:hAnsi="仿宋" w:eastAsia="仿宋" w:cs="宋体"/>
          <w:bCs/>
          <w:color w:val="auto"/>
          <w:sz w:val="32"/>
          <w:szCs w:val="32"/>
          <w:highlight w:val="none"/>
          <w:shd w:val="clear"/>
        </w:rPr>
      </w:pPr>
      <w:r>
        <w:rPr>
          <w:rFonts w:hint="eastAsia" w:ascii="仿宋" w:hAnsi="仿宋" w:eastAsia="仿宋" w:cs="宋体"/>
          <w:bCs/>
          <w:color w:val="auto"/>
          <w:sz w:val="32"/>
          <w:szCs w:val="32"/>
          <w:highlight w:val="none"/>
          <w:shd w:val="clear"/>
        </w:rPr>
        <w:t>鉴定机构正常执业</w:t>
      </w:r>
    </w:p>
    <w:p>
      <w:pPr>
        <w:shd w:val="clear" w:fill="FFFFFF" w:themeFill="background1"/>
        <w:wordWrap/>
        <w:spacing w:line="560" w:lineRule="exact"/>
        <w:ind w:right="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 xml:space="preserve">    三、申请材料</w:t>
      </w:r>
    </w:p>
    <w:p>
      <w:pPr>
        <w:shd w:val="clear" w:fill="FFFFFF" w:themeFill="background1"/>
        <w:wordWrap/>
        <w:spacing w:line="560" w:lineRule="exact"/>
        <w:ind w:right="0" w:firstLine="640" w:firstLineChars="200"/>
        <w:jc w:val="left"/>
        <w:textAlignment w:val="auto"/>
        <w:rPr>
          <w:rFonts w:ascii="仿宋" w:hAnsi="仿宋" w:eastAsia="仿宋" w:cs="仿宋"/>
          <w:color w:val="auto"/>
          <w:kern w:val="0"/>
          <w:sz w:val="32"/>
          <w:szCs w:val="32"/>
          <w:highlight w:val="none"/>
          <w:shd w:val="clear"/>
        </w:rPr>
      </w:pPr>
      <w:r>
        <w:rPr>
          <w:rFonts w:hint="eastAsia" w:ascii="仿宋" w:hAnsi="仿宋" w:eastAsia="仿宋" w:cs="仿宋"/>
          <w:color w:val="auto"/>
          <w:sz w:val="32"/>
          <w:szCs w:val="32"/>
          <w:highlight w:val="none"/>
          <w:shd w:val="clear"/>
        </w:rPr>
        <w:t>（</w:t>
      </w:r>
      <w:r>
        <w:rPr>
          <w:rFonts w:hint="eastAsia" w:ascii="仿宋" w:hAnsi="仿宋" w:eastAsia="仿宋" w:cs="仿宋"/>
          <w:color w:val="auto"/>
          <w:sz w:val="32"/>
          <w:szCs w:val="32"/>
          <w:highlight w:val="none"/>
          <w:shd w:val="clear"/>
          <w:lang w:val="en-US" w:eastAsia="zh-CN"/>
        </w:rPr>
        <w:t>一</w:t>
      </w:r>
      <w:r>
        <w:rPr>
          <w:rFonts w:hint="eastAsia" w:ascii="仿宋" w:hAnsi="仿宋" w:eastAsia="仿宋" w:cs="仿宋"/>
          <w:color w:val="auto"/>
          <w:sz w:val="32"/>
          <w:szCs w:val="32"/>
          <w:highlight w:val="none"/>
          <w:shd w:val="clear"/>
        </w:rPr>
        <w:t>）</w:t>
      </w:r>
      <w:r>
        <w:rPr>
          <w:rFonts w:hint="eastAsia" w:ascii="仿宋" w:hAnsi="仿宋" w:eastAsia="仿宋" w:cs="仿宋"/>
          <w:color w:val="auto"/>
          <w:kern w:val="0"/>
          <w:sz w:val="32"/>
          <w:szCs w:val="32"/>
          <w:highlight w:val="none"/>
          <w:shd w:val="clear"/>
        </w:rPr>
        <w:t>《司法鉴定机构登记事项变更申请表》（原件3份）；</w:t>
      </w:r>
    </w:p>
    <w:p>
      <w:pPr>
        <w:shd w:val="clear" w:fill="FFFFFF" w:themeFill="background1"/>
        <w:wordWrap/>
        <w:spacing w:line="560" w:lineRule="exact"/>
        <w:ind w:right="0" w:firstLine="640" w:firstLineChars="200"/>
        <w:jc w:val="left"/>
        <w:textAlignment w:val="auto"/>
        <w:rPr>
          <w:rFonts w:ascii="仿宋" w:hAnsi="仿宋" w:eastAsia="仿宋" w:cs="仿宋"/>
          <w:color w:val="auto"/>
          <w:kern w:val="0"/>
          <w:sz w:val="32"/>
          <w:szCs w:val="32"/>
          <w:highlight w:val="none"/>
          <w:shd w:val="clear"/>
        </w:rPr>
      </w:pPr>
      <w:r>
        <w:rPr>
          <w:rFonts w:hint="eastAsia" w:ascii="仿宋" w:hAnsi="仿宋" w:eastAsia="仿宋" w:cs="仿宋"/>
          <w:color w:val="auto"/>
          <w:sz w:val="32"/>
          <w:szCs w:val="32"/>
          <w:highlight w:val="none"/>
          <w:shd w:val="clear"/>
        </w:rPr>
        <w:t>（</w:t>
      </w:r>
      <w:r>
        <w:rPr>
          <w:rFonts w:hint="eastAsia" w:ascii="仿宋" w:hAnsi="仿宋" w:eastAsia="仿宋" w:cs="仿宋"/>
          <w:color w:val="auto"/>
          <w:sz w:val="32"/>
          <w:szCs w:val="32"/>
          <w:highlight w:val="none"/>
          <w:shd w:val="clear"/>
          <w:lang w:val="en-US" w:eastAsia="zh-CN"/>
        </w:rPr>
        <w:t>二</w:t>
      </w:r>
      <w:r>
        <w:rPr>
          <w:rFonts w:hint="eastAsia" w:ascii="仿宋" w:hAnsi="仿宋" w:eastAsia="仿宋" w:cs="仿宋"/>
          <w:color w:val="auto"/>
          <w:sz w:val="32"/>
          <w:szCs w:val="32"/>
          <w:highlight w:val="none"/>
          <w:shd w:val="clear"/>
        </w:rPr>
        <w:t>）</w:t>
      </w:r>
      <w:r>
        <w:rPr>
          <w:rFonts w:hint="eastAsia" w:ascii="仿宋" w:hAnsi="仿宋" w:eastAsia="仿宋" w:cs="仿宋"/>
          <w:color w:val="auto"/>
          <w:kern w:val="0"/>
          <w:sz w:val="32"/>
          <w:szCs w:val="32"/>
          <w:highlight w:val="none"/>
          <w:shd w:val="clear"/>
        </w:rPr>
        <w:t>《司法鉴定许可证》正副本。</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s="宋体"/>
          <w:bCs/>
          <w:color w:val="auto"/>
          <w:sz w:val="32"/>
          <w:szCs w:val="32"/>
          <w:highlight w:val="none"/>
          <w:shd w:val="clear"/>
        </w:rPr>
        <w:t xml:space="preserve"> </w:t>
      </w:r>
      <w:r>
        <w:rPr>
          <w:rFonts w:hint="eastAsia" w:ascii="黑体" w:hAnsi="黑体" w:eastAsia="黑体"/>
          <w:color w:val="auto"/>
          <w:sz w:val="32"/>
          <w:szCs w:val="32"/>
          <w:highlight w:val="none"/>
          <w:shd w:val="clear"/>
        </w:rPr>
        <w:t>四、办理流程</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rPr>
        <w:t>（一）</w:t>
      </w:r>
      <w:r>
        <w:rPr>
          <w:rFonts w:hint="eastAsia" w:ascii="仿宋" w:hAnsi="仿宋" w:eastAsia="仿宋" w:cs="仿宋"/>
          <w:color w:val="auto"/>
          <w:sz w:val="32"/>
          <w:szCs w:val="32"/>
          <w:highlight w:val="none"/>
          <w:shd w:val="clear"/>
          <w:lang w:eastAsia="zh-CN"/>
        </w:rPr>
        <w:t>登陆</w:t>
      </w:r>
      <w:r>
        <w:rPr>
          <w:rFonts w:hint="eastAsia" w:ascii="仿宋" w:hAnsi="仿宋" w:eastAsia="仿宋" w:cs="仿宋"/>
          <w:color w:val="auto"/>
          <w:sz w:val="32"/>
          <w:szCs w:val="32"/>
          <w:highlight w:val="none"/>
          <w:shd w:val="clear"/>
        </w:rPr>
        <w:t>山东政务服务网-</w:t>
      </w:r>
      <w:r>
        <w:rPr>
          <w:rFonts w:hint="eastAsia" w:ascii="仿宋" w:hAnsi="仿宋" w:eastAsia="仿宋" w:cs="仿宋"/>
          <w:color w:val="auto"/>
          <w:sz w:val="32"/>
          <w:szCs w:val="32"/>
          <w:highlight w:val="none"/>
          <w:shd w:val="clear"/>
          <w:lang w:eastAsia="zh-CN"/>
        </w:rPr>
        <w:t>山东省司法厅—选择要办理的事项</w:t>
      </w:r>
      <w:r>
        <w:rPr>
          <w:rFonts w:hint="eastAsia" w:ascii="仿宋" w:hAnsi="仿宋" w:eastAsia="仿宋" w:cs="仿宋"/>
          <w:color w:val="auto"/>
          <w:sz w:val="32"/>
          <w:szCs w:val="32"/>
          <w:highlight w:val="none"/>
          <w:shd w:val="clear"/>
        </w:rPr>
        <w:t>进行</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申报</w:t>
      </w:r>
      <w:r>
        <w:rPr>
          <w:rFonts w:hint="eastAsia" w:ascii="仿宋" w:hAnsi="仿宋" w:eastAsia="仿宋" w:cs="仿宋"/>
          <w:color w:val="auto"/>
          <w:sz w:val="32"/>
          <w:szCs w:val="32"/>
          <w:highlight w:val="none"/>
          <w:shd w:val="clear"/>
          <w:lang w:eastAsia="zh-CN"/>
        </w:rPr>
        <w:t>”。填写电子表单，上传纸质申请材料电子版（</w:t>
      </w:r>
      <w:r>
        <w:rPr>
          <w:rFonts w:hint="eastAsia" w:ascii="仿宋" w:hAnsi="仿宋" w:eastAsia="仿宋" w:cs="仿宋"/>
          <w:color w:val="auto"/>
          <w:sz w:val="32"/>
          <w:szCs w:val="32"/>
          <w:highlight w:val="none"/>
          <w:shd w:val="clear"/>
          <w:lang w:val="en-US" w:eastAsia="zh-CN"/>
        </w:rPr>
        <w:t>JPG或PDF格式</w:t>
      </w:r>
      <w:r>
        <w:rPr>
          <w:rFonts w:hint="eastAsia" w:ascii="仿宋" w:hAnsi="仿宋" w:eastAsia="仿宋" w:cs="仿宋"/>
          <w:color w:val="auto"/>
          <w:sz w:val="32"/>
          <w:szCs w:val="32"/>
          <w:highlight w:val="none"/>
          <w:shd w:val="clear"/>
          <w:lang w:eastAsia="zh-CN"/>
        </w:rPr>
        <w:t>）。电子</w:t>
      </w:r>
      <w:r>
        <w:rPr>
          <w:rFonts w:hint="eastAsia" w:ascii="仿宋" w:hAnsi="仿宋" w:eastAsia="仿宋" w:cs="仿宋"/>
          <w:color w:val="auto"/>
          <w:sz w:val="32"/>
          <w:szCs w:val="32"/>
          <w:highlight w:val="none"/>
          <w:shd w:val="clear"/>
        </w:rPr>
        <w:t>表单认真填写</w:t>
      </w:r>
      <w:r>
        <w:rPr>
          <w:rFonts w:hint="eastAsia" w:ascii="仿宋" w:hAnsi="仿宋" w:eastAsia="仿宋" w:cs="仿宋"/>
          <w:color w:val="auto"/>
          <w:sz w:val="32"/>
          <w:szCs w:val="32"/>
          <w:highlight w:val="none"/>
          <w:shd w:val="clear"/>
          <w:lang w:eastAsia="zh-CN"/>
        </w:rPr>
        <w:t>完整。</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lang w:eastAsia="zh-CN"/>
        </w:rPr>
        <w:t>（二）</w:t>
      </w:r>
      <w:r>
        <w:rPr>
          <w:rFonts w:hint="eastAsia" w:ascii="仿宋" w:hAnsi="仿宋" w:eastAsia="仿宋" w:cs="仿宋"/>
          <w:color w:val="auto"/>
          <w:sz w:val="32"/>
          <w:szCs w:val="32"/>
          <w:highlight w:val="none"/>
          <w:shd w:val="clear"/>
        </w:rPr>
        <w:t>申报完业务后关注办件进展，待业务显示已办结后，</w:t>
      </w:r>
      <w:r>
        <w:rPr>
          <w:rFonts w:hint="eastAsia" w:ascii="仿宋" w:hAnsi="仿宋" w:eastAsia="仿宋" w:cs="仿宋"/>
          <w:color w:val="auto"/>
          <w:sz w:val="32"/>
          <w:szCs w:val="32"/>
          <w:highlight w:val="none"/>
          <w:shd w:val="clear"/>
          <w:lang w:eastAsia="zh-CN"/>
        </w:rPr>
        <w:t>将所有上传的纸质申请材料原件</w:t>
      </w:r>
      <w:r>
        <w:rPr>
          <w:rFonts w:hint="eastAsia" w:ascii="仿宋" w:hAnsi="仿宋" w:eastAsia="仿宋" w:cs="仿宋"/>
          <w:color w:val="auto"/>
          <w:sz w:val="32"/>
          <w:szCs w:val="32"/>
          <w:highlight w:val="none"/>
          <w:shd w:val="clear"/>
        </w:rPr>
        <w:t>报送至青岛市民中心（福州南路17号4楼T05窗口）。</w:t>
      </w:r>
    </w:p>
    <w:p>
      <w:pPr>
        <w:shd w:val="clear" w:fill="FFFFFF" w:themeFill="background1"/>
        <w:wordWrap/>
        <w:spacing w:line="560" w:lineRule="exact"/>
        <w:ind w:right="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 xml:space="preserve">    五、法定期限</w:t>
      </w:r>
    </w:p>
    <w:p>
      <w:pPr>
        <w:shd w:val="clear" w:fill="FFFFFF" w:themeFill="background1"/>
        <w:wordWrap/>
        <w:spacing w:line="560" w:lineRule="exact"/>
        <w:ind w:right="0" w:firstLine="640" w:firstLineChars="200"/>
        <w:textAlignment w:val="auto"/>
        <w:rPr>
          <w:rFonts w:ascii="黑体" w:hAnsi="黑体" w:eastAsia="黑体" w:cs="黑体"/>
          <w:color w:val="auto"/>
          <w:sz w:val="32"/>
          <w:szCs w:val="32"/>
          <w:highlight w:val="none"/>
          <w:shd w:val="clear"/>
        </w:rPr>
      </w:pPr>
      <w:r>
        <w:rPr>
          <w:rFonts w:hint="eastAsia" w:ascii="仿宋_GB2312" w:eastAsia="仿宋_GB2312"/>
          <w:color w:val="auto"/>
          <w:sz w:val="32"/>
          <w:szCs w:val="32"/>
          <w:highlight w:val="none"/>
          <w:shd w:val="clear"/>
          <w:lang w:val="en-US" w:eastAsia="zh-CN"/>
        </w:rPr>
        <w:t>20个工作</w:t>
      </w:r>
      <w:r>
        <w:rPr>
          <w:rFonts w:hint="eastAsia" w:ascii="仿宋_GB2312" w:eastAsia="仿宋_GB2312"/>
          <w:color w:val="auto"/>
          <w:sz w:val="32"/>
          <w:szCs w:val="32"/>
          <w:highlight w:val="none"/>
          <w:shd w:val="clear"/>
        </w:rPr>
        <w:t>日。</w:t>
      </w:r>
    </w:p>
    <w:p>
      <w:pPr>
        <w:shd w:val="clear" w:fill="FFFFFF" w:themeFill="background1"/>
        <w:wordWrap/>
        <w:spacing w:line="560" w:lineRule="exact"/>
        <w:ind w:right="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 xml:space="preserve">    六、承诺期限</w:t>
      </w:r>
    </w:p>
    <w:p>
      <w:pPr>
        <w:shd w:val="clear" w:fill="FFFFFF" w:themeFill="background1"/>
        <w:wordWrap/>
        <w:spacing w:line="560" w:lineRule="exact"/>
        <w:ind w:right="0" w:firstLine="640" w:firstLineChars="200"/>
        <w:textAlignment w:val="auto"/>
        <w:rPr>
          <w:rFonts w:ascii="黑体" w:hAnsi="黑体" w:eastAsia="黑体" w:cs="黑体"/>
          <w:color w:val="auto"/>
          <w:sz w:val="32"/>
          <w:szCs w:val="32"/>
          <w:highlight w:val="none"/>
          <w:shd w:val="clear"/>
        </w:rPr>
      </w:pPr>
      <w:r>
        <w:rPr>
          <w:rFonts w:hint="eastAsia" w:ascii="仿宋_GB2312" w:eastAsia="仿宋_GB2312"/>
          <w:color w:val="auto"/>
          <w:sz w:val="32"/>
          <w:szCs w:val="32"/>
          <w:highlight w:val="none"/>
          <w:shd w:val="clear"/>
          <w:lang w:val="en-US" w:eastAsia="zh-CN"/>
        </w:rPr>
        <w:t>8个工作</w:t>
      </w:r>
      <w:r>
        <w:rPr>
          <w:rFonts w:hint="eastAsia" w:ascii="仿宋_GB2312" w:eastAsia="仿宋_GB2312"/>
          <w:color w:val="auto"/>
          <w:sz w:val="32"/>
          <w:szCs w:val="32"/>
          <w:highlight w:val="none"/>
          <w:shd w:val="clear"/>
        </w:rPr>
        <w:t>日。</w:t>
      </w:r>
    </w:p>
    <w:p>
      <w:pPr>
        <w:shd w:val="clear" w:fill="FFFFFF" w:themeFill="background1"/>
        <w:wordWrap/>
        <w:spacing w:line="560" w:lineRule="exact"/>
        <w:ind w:right="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 xml:space="preserve">    七、收费标准</w:t>
      </w:r>
    </w:p>
    <w:p>
      <w:pPr>
        <w:shd w:val="clear" w:fill="FFFFFF" w:themeFill="background1"/>
        <w:wordWrap/>
        <w:spacing w:line="560" w:lineRule="exact"/>
        <w:ind w:right="0"/>
        <w:textAlignment w:val="auto"/>
        <w:rPr>
          <w:rFonts w:ascii="宋体"/>
          <w:color w:val="auto"/>
          <w:sz w:val="32"/>
          <w:szCs w:val="32"/>
          <w:highlight w:val="none"/>
          <w:shd w:val="clear"/>
        </w:rPr>
      </w:pPr>
      <w:r>
        <w:rPr>
          <w:rFonts w:hint="eastAsia" w:ascii="仿宋_GB2312" w:hAnsi="宋体" w:eastAsia="仿宋_GB2312"/>
          <w:color w:val="auto"/>
          <w:sz w:val="32"/>
          <w:szCs w:val="32"/>
          <w:highlight w:val="none"/>
          <w:shd w:val="clear"/>
        </w:rPr>
        <w:t xml:space="preserve">    不收费。</w:t>
      </w:r>
    </w:p>
    <w:p>
      <w:pPr>
        <w:shd w:val="clear" w:fill="FFFFFF" w:themeFill="background1"/>
        <w:wordWrap/>
        <w:spacing w:line="560" w:lineRule="exact"/>
        <w:ind w:right="0"/>
        <w:textAlignment w:val="auto"/>
        <w:rPr>
          <w:rFonts w:ascii="黑体" w:hAnsi="黑体" w:eastAsia="黑体"/>
          <w:color w:val="auto"/>
          <w:sz w:val="32"/>
          <w:szCs w:val="32"/>
          <w:highlight w:val="none"/>
          <w:shd w:val="clear"/>
        </w:rPr>
      </w:pPr>
      <w:r>
        <w:rPr>
          <w:rFonts w:hint="eastAsia" w:ascii="黑体" w:hAnsi="黑体" w:eastAsia="黑体" w:cs="宋体"/>
          <w:bCs/>
          <w:color w:val="auto"/>
          <w:sz w:val="32"/>
          <w:szCs w:val="32"/>
          <w:highlight w:val="none"/>
          <w:shd w:val="clear"/>
        </w:rPr>
        <w:t xml:space="preserve">    </w:t>
      </w:r>
      <w:r>
        <w:rPr>
          <w:rFonts w:hint="eastAsia" w:ascii="黑体" w:hAnsi="黑体" w:eastAsia="黑体"/>
          <w:color w:val="auto"/>
          <w:sz w:val="32"/>
          <w:szCs w:val="32"/>
          <w:highlight w:val="none"/>
          <w:shd w:val="clear"/>
        </w:rPr>
        <w:t>八、办理地点</w:t>
      </w:r>
    </w:p>
    <w:p>
      <w:pPr>
        <w:shd w:val="clear" w:fill="FFFFFF" w:themeFill="background1"/>
        <w:wordWrap/>
        <w:spacing w:line="560" w:lineRule="exact"/>
        <w:ind w:right="0" w:firstLine="640" w:firstLineChars="200"/>
        <w:textAlignment w:val="auto"/>
        <w:rPr>
          <w:rFonts w:hint="eastAsia" w:ascii="仿宋_GB2312" w:hAnsi="宋体" w:eastAsia="仿宋_GB2312"/>
          <w:color w:val="auto"/>
          <w:sz w:val="32"/>
          <w:szCs w:val="32"/>
          <w:highlight w:val="none"/>
          <w:shd w:val="clear"/>
          <w:lang w:val="en-US" w:eastAsia="zh-CN"/>
        </w:rPr>
      </w:pPr>
      <w:r>
        <w:rPr>
          <w:rFonts w:hint="eastAsia" w:ascii="仿宋_GB2312" w:hAnsi="宋体" w:eastAsia="仿宋_GB2312"/>
          <w:color w:val="auto"/>
          <w:sz w:val="32"/>
          <w:szCs w:val="32"/>
          <w:highlight w:val="none"/>
          <w:shd w:val="clear"/>
          <w:lang w:eastAsia="zh-CN"/>
        </w:rPr>
        <w:t>青岛市市南区福州南路17，27号市民中心 4楼T0</w:t>
      </w:r>
      <w:r>
        <w:rPr>
          <w:rFonts w:hint="eastAsia" w:ascii="仿宋_GB2312" w:hAnsi="宋体" w:eastAsia="仿宋_GB2312"/>
          <w:color w:val="auto"/>
          <w:sz w:val="32"/>
          <w:szCs w:val="32"/>
          <w:highlight w:val="none"/>
          <w:shd w:val="clear"/>
          <w:lang w:val="en-US" w:eastAsia="zh-CN"/>
        </w:rPr>
        <w:t>5</w:t>
      </w:r>
      <w:r>
        <w:rPr>
          <w:rFonts w:hint="eastAsia" w:ascii="仿宋_GB2312" w:hAnsi="宋体" w:eastAsia="仿宋_GB2312"/>
          <w:color w:val="auto"/>
          <w:sz w:val="32"/>
          <w:szCs w:val="32"/>
          <w:highlight w:val="none"/>
          <w:shd w:val="clear"/>
          <w:lang w:eastAsia="zh-CN"/>
        </w:rPr>
        <w:t>号窗口</w:t>
      </w:r>
      <w:r>
        <w:rPr>
          <w:rFonts w:hint="eastAsia" w:ascii="仿宋_GB2312" w:hAnsi="宋体" w:eastAsia="仿宋_GB2312"/>
          <w:color w:val="auto"/>
          <w:sz w:val="32"/>
          <w:szCs w:val="32"/>
          <w:highlight w:val="none"/>
          <w:shd w:val="clear"/>
          <w:lang w:val="en-US" w:eastAsia="zh-CN"/>
        </w:rPr>
        <w:t xml:space="preserve">。  </w:t>
      </w:r>
    </w:p>
    <w:p>
      <w:pPr>
        <w:numPr>
          <w:ilvl w:val="0"/>
          <w:numId w:val="0"/>
        </w:numPr>
        <w:shd w:val="clear" w:fill="FFFFFF" w:themeFill="background1"/>
        <w:wordWrap/>
        <w:spacing w:line="560" w:lineRule="exact"/>
        <w:ind w:right="0"/>
        <w:textAlignment w:val="auto"/>
        <w:rPr>
          <w:rFonts w:ascii="宋体" w:hAnsi="宋体" w:eastAsia="宋体" w:cs="仿宋"/>
          <w:color w:val="auto"/>
          <w:sz w:val="44"/>
          <w:szCs w:val="44"/>
          <w:highlight w:val="none"/>
          <w:shd w:val="clear"/>
        </w:rPr>
      </w:pPr>
      <w:r>
        <w:rPr>
          <w:rFonts w:hint="eastAsia" w:ascii="黑体" w:hAnsi="黑体" w:eastAsia="黑体" w:cs="黑体"/>
          <w:color w:val="auto"/>
          <w:sz w:val="32"/>
          <w:szCs w:val="32"/>
          <w:highlight w:val="none"/>
          <w:shd w:val="clear"/>
          <w:lang w:val="en-US" w:eastAsia="zh-CN"/>
        </w:rPr>
        <w:t xml:space="preserve">    </w:t>
      </w:r>
      <w:r>
        <w:rPr>
          <w:rFonts w:hint="eastAsia" w:ascii="黑体" w:hAnsi="黑体" w:eastAsia="黑体" w:cs="黑体"/>
          <w:color w:val="auto"/>
          <w:sz w:val="32"/>
          <w:szCs w:val="32"/>
          <w:highlight w:val="none"/>
          <w:shd w:val="clear"/>
          <w:lang w:eastAsia="zh-CN"/>
        </w:rPr>
        <w:t>九、</w:t>
      </w:r>
      <w:r>
        <w:rPr>
          <w:rFonts w:hint="eastAsia" w:ascii="黑体" w:hAnsi="黑体" w:eastAsia="黑体" w:cs="黑体"/>
          <w:color w:val="auto"/>
          <w:sz w:val="32"/>
          <w:szCs w:val="32"/>
          <w:highlight w:val="none"/>
          <w:shd w:val="clear"/>
        </w:rPr>
        <w:t>咨</w:t>
      </w:r>
      <w:r>
        <w:rPr>
          <w:rFonts w:hint="eastAsia" w:ascii="黑体" w:hAnsi="黑体" w:eastAsia="黑体"/>
          <w:color w:val="auto"/>
          <w:sz w:val="32"/>
          <w:szCs w:val="32"/>
          <w:highlight w:val="none"/>
          <w:shd w:val="clear"/>
        </w:rPr>
        <w:t>询电话</w:t>
      </w:r>
    </w:p>
    <w:p>
      <w:pPr>
        <w:numPr>
          <w:ilvl w:val="0"/>
          <w:numId w:val="0"/>
        </w:numPr>
        <w:shd w:val="clear" w:fill="FFFFFF" w:themeFill="background1"/>
        <w:wordWrap/>
        <w:spacing w:line="560" w:lineRule="exact"/>
        <w:ind w:right="0"/>
        <w:textAlignment w:val="auto"/>
        <w:rPr>
          <w:rFonts w:ascii="宋体" w:hAnsi="宋体" w:eastAsia="宋体" w:cs="仿宋"/>
          <w:color w:val="auto"/>
          <w:sz w:val="44"/>
          <w:szCs w:val="44"/>
          <w:highlight w:val="none"/>
          <w:shd w:val="clear"/>
        </w:rPr>
      </w:pPr>
      <w:r>
        <w:rPr>
          <w:rFonts w:hint="eastAsia" w:ascii="黑体" w:hAnsi="黑体" w:eastAsia="黑体"/>
          <w:color w:val="auto"/>
          <w:sz w:val="32"/>
          <w:szCs w:val="32"/>
          <w:highlight w:val="none"/>
          <w:shd w:val="clear"/>
          <w:lang w:val="en-US" w:eastAsia="zh-CN"/>
        </w:rPr>
        <w:t xml:space="preserve">    </w:t>
      </w:r>
      <w:r>
        <w:rPr>
          <w:rFonts w:hint="eastAsia" w:ascii="仿宋_GB2312" w:eastAsia="仿宋_GB2312"/>
          <w:color w:val="auto"/>
          <w:sz w:val="32"/>
          <w:szCs w:val="32"/>
          <w:highlight w:val="none"/>
          <w:shd w:val="clear"/>
          <w:lang w:val="en-US" w:eastAsia="zh-CN"/>
        </w:rPr>
        <w:t xml:space="preserve"> </w:t>
      </w:r>
      <w:r>
        <w:rPr>
          <w:rFonts w:hint="eastAsia" w:ascii="仿宋_GB2312" w:eastAsia="仿宋_GB2312"/>
          <w:color w:val="auto"/>
          <w:sz w:val="32"/>
          <w:szCs w:val="32"/>
          <w:highlight w:val="none"/>
          <w:shd w:val="clear"/>
          <w:lang w:eastAsia="zh-CN"/>
        </w:rPr>
        <w:t>0532-662003</w:t>
      </w:r>
      <w:r>
        <w:rPr>
          <w:rFonts w:hint="eastAsia" w:ascii="仿宋_GB2312" w:eastAsia="仿宋_GB2312"/>
          <w:color w:val="auto"/>
          <w:sz w:val="32"/>
          <w:szCs w:val="32"/>
          <w:highlight w:val="none"/>
          <w:shd w:val="clear"/>
          <w:lang w:val="en-US" w:eastAsia="zh-CN"/>
        </w:rPr>
        <w:t>28</w:t>
      </w:r>
      <w:r>
        <w:rPr>
          <w:rFonts w:hint="eastAsia" w:ascii="仿宋_GB2312" w:eastAsia="仿宋_GB2312"/>
          <w:color w:val="auto"/>
          <w:sz w:val="32"/>
          <w:szCs w:val="32"/>
          <w:highlight w:val="none"/>
          <w:shd w:val="clear"/>
        </w:rPr>
        <w:t>。</w:t>
      </w:r>
    </w:p>
    <w:p>
      <w:pPr>
        <w:shd w:val="clear" w:fill="FFFFFF" w:themeFill="background1"/>
        <w:wordWrap/>
        <w:spacing w:line="560" w:lineRule="exact"/>
        <w:ind w:right="0"/>
        <w:textAlignment w:val="auto"/>
        <w:rPr>
          <w:rFonts w:ascii="仿宋" w:hAnsi="仿宋" w:eastAsia="仿宋" w:cs="仿宋"/>
          <w:color w:val="auto"/>
          <w:sz w:val="32"/>
          <w:szCs w:val="32"/>
          <w:highlight w:val="none"/>
          <w:shd w:val="clear"/>
        </w:rPr>
      </w:pPr>
    </w:p>
    <w:p>
      <w:pPr>
        <w:shd w:val="clear" w:fill="FFFFFF" w:themeFill="background1"/>
        <w:wordWrap/>
        <w:spacing w:line="560" w:lineRule="exact"/>
        <w:ind w:right="0"/>
        <w:jc w:val="center"/>
        <w:textAlignment w:val="auto"/>
        <w:rPr>
          <w:rFonts w:hint="eastAsia" w:ascii="宋体" w:hAnsi="宋体" w:eastAsia="宋体" w:cs="黑体"/>
          <w:color w:val="auto"/>
          <w:sz w:val="44"/>
          <w:szCs w:val="44"/>
          <w:highlight w:val="none"/>
          <w:shd w:val="clear"/>
        </w:rPr>
      </w:pP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br w:type="page"/>
      </w: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t>司法鉴定机构变更机构负责人</w:t>
      </w:r>
      <w:r>
        <w:rPr>
          <w:rFonts w:hint="eastAsia" w:ascii="方正小标宋简体" w:hAnsi="方正小标宋简体" w:eastAsia="方正小标宋简体" w:cs="方正小标宋简体"/>
          <w:color w:val="auto"/>
          <w:spacing w:val="-20"/>
          <w:sz w:val="44"/>
          <w:szCs w:val="44"/>
          <w:highlight w:val="none"/>
          <w:shd w:val="clear"/>
          <w:lang w:val="en-US" w:eastAsia="zh-CN"/>
        </w:rPr>
        <w:t>登记</w:t>
      </w:r>
      <w:r>
        <w:rPr>
          <w:rFonts w:hint="eastAsia" w:ascii="方正小标宋简体" w:hAnsi="方正小标宋简体" w:eastAsia="方正小标宋简体" w:cs="方正小标宋简体"/>
          <w:color w:val="auto"/>
          <w:spacing w:val="-20"/>
          <w:sz w:val="44"/>
          <w:szCs w:val="44"/>
          <w:highlight w:val="none"/>
          <w:shd w:val="clear"/>
        </w:rPr>
        <w:t>办事指南</w:t>
      </w:r>
    </w:p>
    <w:p>
      <w:pPr>
        <w:shd w:val="clear" w:fill="FFFFFF" w:themeFill="background1"/>
        <w:wordWrap/>
        <w:spacing w:line="560" w:lineRule="exact"/>
        <w:ind w:right="0" w:firstLine="640" w:firstLineChars="200"/>
        <w:textAlignment w:val="auto"/>
        <w:outlineLvl w:val="0"/>
        <w:rPr>
          <w:rFonts w:ascii="黑体" w:hAnsi="黑体" w:eastAsia="黑体" w:cs="宋体"/>
          <w:bCs/>
          <w:color w:val="auto"/>
          <w:sz w:val="32"/>
          <w:szCs w:val="32"/>
          <w:highlight w:val="none"/>
          <w:shd w:val="clear"/>
        </w:rPr>
      </w:pPr>
    </w:p>
    <w:p>
      <w:pPr>
        <w:shd w:val="clear" w:fill="FFFFFF" w:themeFill="background1"/>
        <w:wordWrap/>
        <w:spacing w:line="560" w:lineRule="exact"/>
        <w:ind w:right="0" w:firstLine="640" w:firstLineChars="20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一、办理依据</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ascii="仿宋" w:hAnsi="仿宋" w:eastAsia="仿宋"/>
          <w:color w:val="auto"/>
          <w:sz w:val="32"/>
          <w:szCs w:val="32"/>
          <w:highlight w:val="none"/>
          <w:shd w:val="clear"/>
        </w:rPr>
        <w:t>（一）</w:t>
      </w:r>
      <w:r>
        <w:rPr>
          <w:rFonts w:hint="eastAsia" w:ascii="仿宋" w:hAnsi="仿宋" w:eastAsia="仿宋"/>
          <w:color w:val="auto"/>
          <w:sz w:val="32"/>
          <w:szCs w:val="32"/>
          <w:highlight w:val="none"/>
          <w:shd w:val="clear"/>
        </w:rPr>
        <w:t>《全国人民代表大会常务委员会关于司法鉴定管理问题的决定》</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ascii="仿宋" w:hAnsi="仿宋" w:eastAsia="仿宋"/>
          <w:color w:val="auto"/>
          <w:sz w:val="32"/>
          <w:szCs w:val="32"/>
          <w:highlight w:val="none"/>
          <w:shd w:val="clear"/>
        </w:rPr>
        <w:t>（</w:t>
      </w:r>
      <w:r>
        <w:rPr>
          <w:rFonts w:hint="eastAsia" w:ascii="仿宋" w:hAnsi="仿宋" w:eastAsia="仿宋"/>
          <w:color w:val="auto"/>
          <w:sz w:val="32"/>
          <w:szCs w:val="32"/>
          <w:highlight w:val="none"/>
          <w:shd w:val="clear"/>
          <w:lang w:eastAsia="zh-CN"/>
        </w:rPr>
        <w:t>二</w:t>
      </w:r>
      <w:r>
        <w:rPr>
          <w:rFonts w:ascii="仿宋" w:hAnsi="仿宋" w:eastAsia="仿宋"/>
          <w:color w:val="auto"/>
          <w:sz w:val="32"/>
          <w:szCs w:val="32"/>
          <w:highlight w:val="none"/>
          <w:shd w:val="clear"/>
        </w:rPr>
        <w:t>）</w:t>
      </w:r>
      <w:r>
        <w:rPr>
          <w:rFonts w:hint="eastAsia" w:ascii="仿宋" w:hAnsi="仿宋" w:eastAsia="仿宋"/>
          <w:color w:val="auto"/>
          <w:sz w:val="32"/>
          <w:szCs w:val="32"/>
          <w:highlight w:val="none"/>
          <w:shd w:val="clear"/>
        </w:rPr>
        <w:t>《山东省司法鉴定条例》</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ascii="仿宋" w:hAnsi="仿宋" w:eastAsia="仿宋"/>
          <w:color w:val="auto"/>
          <w:sz w:val="32"/>
          <w:szCs w:val="32"/>
          <w:highlight w:val="none"/>
          <w:shd w:val="clear"/>
        </w:rPr>
        <w:t>（</w:t>
      </w:r>
      <w:r>
        <w:rPr>
          <w:rFonts w:hint="eastAsia" w:ascii="仿宋" w:hAnsi="仿宋" w:eastAsia="仿宋"/>
          <w:color w:val="auto"/>
          <w:sz w:val="32"/>
          <w:szCs w:val="32"/>
          <w:highlight w:val="none"/>
          <w:shd w:val="clear"/>
          <w:lang w:eastAsia="zh-CN"/>
        </w:rPr>
        <w:t>三</w:t>
      </w:r>
      <w:r>
        <w:rPr>
          <w:rFonts w:ascii="仿宋" w:hAnsi="仿宋" w:eastAsia="仿宋"/>
          <w:color w:val="auto"/>
          <w:sz w:val="32"/>
          <w:szCs w:val="32"/>
          <w:highlight w:val="none"/>
          <w:shd w:val="clear"/>
        </w:rPr>
        <w:t>）</w:t>
      </w:r>
      <w:r>
        <w:rPr>
          <w:rFonts w:hint="eastAsia" w:ascii="仿宋" w:hAnsi="仿宋" w:eastAsia="仿宋"/>
          <w:color w:val="auto"/>
          <w:sz w:val="32"/>
          <w:szCs w:val="32"/>
          <w:highlight w:val="none"/>
          <w:shd w:val="clear"/>
        </w:rPr>
        <w:t>《司法鉴定机构登记管理办法》</w:t>
      </w:r>
    </w:p>
    <w:p>
      <w:pPr>
        <w:shd w:val="clear" w:fill="FFFFFF" w:themeFill="background1"/>
        <w:wordWrap/>
        <w:spacing w:line="560" w:lineRule="exact"/>
        <w:ind w:right="0" w:firstLine="645"/>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二、办理条件</w:t>
      </w:r>
    </w:p>
    <w:p>
      <w:pPr>
        <w:shd w:val="clear" w:fill="FFFFFF" w:themeFill="background1"/>
        <w:wordWrap/>
        <w:spacing w:line="560" w:lineRule="exact"/>
        <w:ind w:right="0" w:firstLine="645"/>
        <w:textAlignment w:val="auto"/>
        <w:outlineLvl w:val="0"/>
        <w:rPr>
          <w:rFonts w:ascii="仿宋" w:hAnsi="仿宋" w:eastAsia="仿宋" w:cs="宋体"/>
          <w:bCs/>
          <w:color w:val="auto"/>
          <w:sz w:val="32"/>
          <w:szCs w:val="32"/>
          <w:highlight w:val="none"/>
          <w:shd w:val="clear"/>
        </w:rPr>
      </w:pPr>
      <w:r>
        <w:rPr>
          <w:rFonts w:hint="eastAsia" w:ascii="仿宋" w:hAnsi="仿宋" w:eastAsia="仿宋" w:cs="宋体"/>
          <w:bCs/>
          <w:color w:val="auto"/>
          <w:sz w:val="32"/>
          <w:szCs w:val="32"/>
          <w:highlight w:val="none"/>
          <w:shd w:val="clear"/>
        </w:rPr>
        <w:t>鉴定机构正常执业</w:t>
      </w:r>
    </w:p>
    <w:p>
      <w:pPr>
        <w:shd w:val="clear" w:fill="FFFFFF" w:themeFill="background1"/>
        <w:wordWrap/>
        <w:spacing w:line="560" w:lineRule="exact"/>
        <w:ind w:right="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 xml:space="preserve">    三、申请材料</w:t>
      </w:r>
    </w:p>
    <w:p>
      <w:pPr>
        <w:shd w:val="clear" w:fill="FFFFFF" w:themeFill="background1"/>
        <w:wordWrap/>
        <w:spacing w:line="560" w:lineRule="exact"/>
        <w:ind w:right="0" w:firstLine="640" w:firstLineChars="200"/>
        <w:jc w:val="left"/>
        <w:textAlignment w:val="auto"/>
        <w:rPr>
          <w:rFonts w:ascii="仿宋" w:hAnsi="仿宋" w:eastAsia="仿宋" w:cs="仿宋"/>
          <w:color w:val="auto"/>
          <w:kern w:val="0"/>
          <w:sz w:val="32"/>
          <w:szCs w:val="32"/>
          <w:highlight w:val="none"/>
          <w:shd w:val="clear"/>
        </w:rPr>
      </w:pPr>
      <w:r>
        <w:rPr>
          <w:rFonts w:hint="eastAsia" w:ascii="仿宋" w:hAnsi="仿宋" w:eastAsia="仿宋" w:cs="仿宋"/>
          <w:color w:val="auto"/>
          <w:sz w:val="32"/>
          <w:szCs w:val="32"/>
          <w:highlight w:val="none"/>
          <w:shd w:val="clear"/>
        </w:rPr>
        <w:t>（</w:t>
      </w:r>
      <w:r>
        <w:rPr>
          <w:rFonts w:hint="eastAsia" w:ascii="仿宋" w:hAnsi="仿宋" w:eastAsia="仿宋" w:cs="仿宋"/>
          <w:color w:val="auto"/>
          <w:sz w:val="32"/>
          <w:szCs w:val="32"/>
          <w:highlight w:val="none"/>
          <w:shd w:val="clear"/>
          <w:lang w:val="en-US" w:eastAsia="zh-CN"/>
        </w:rPr>
        <w:t>一</w:t>
      </w:r>
      <w:r>
        <w:rPr>
          <w:rFonts w:hint="eastAsia" w:ascii="仿宋" w:hAnsi="仿宋" w:eastAsia="仿宋" w:cs="仿宋"/>
          <w:color w:val="auto"/>
          <w:sz w:val="32"/>
          <w:szCs w:val="32"/>
          <w:highlight w:val="none"/>
          <w:shd w:val="clear"/>
        </w:rPr>
        <w:t>）</w:t>
      </w:r>
      <w:r>
        <w:rPr>
          <w:rFonts w:hint="eastAsia" w:ascii="仿宋" w:hAnsi="仿宋" w:eastAsia="仿宋" w:cs="仿宋"/>
          <w:color w:val="auto"/>
          <w:kern w:val="0"/>
          <w:sz w:val="32"/>
          <w:szCs w:val="32"/>
          <w:highlight w:val="none"/>
          <w:shd w:val="clear"/>
        </w:rPr>
        <w:t>《司法鉴定机构登记事项变更申请表》（原件3份）；</w:t>
      </w:r>
    </w:p>
    <w:p>
      <w:pPr>
        <w:shd w:val="clear" w:fill="FFFFFF" w:themeFill="background1"/>
        <w:wordWrap/>
        <w:spacing w:line="560" w:lineRule="exact"/>
        <w:ind w:right="0" w:firstLine="640" w:firstLineChars="200"/>
        <w:jc w:val="left"/>
        <w:textAlignment w:val="auto"/>
        <w:rPr>
          <w:rFonts w:ascii="仿宋" w:hAnsi="仿宋" w:eastAsia="仿宋" w:cs="仿宋"/>
          <w:color w:val="auto"/>
          <w:sz w:val="32"/>
          <w:szCs w:val="32"/>
          <w:highlight w:val="none"/>
          <w:shd w:val="clear"/>
        </w:rPr>
      </w:pPr>
      <w:r>
        <w:rPr>
          <w:rFonts w:hint="eastAsia" w:ascii="仿宋" w:hAnsi="仿宋" w:eastAsia="仿宋" w:cs="仿宋"/>
          <w:color w:val="auto"/>
          <w:sz w:val="32"/>
          <w:szCs w:val="32"/>
          <w:highlight w:val="none"/>
          <w:shd w:val="clear"/>
        </w:rPr>
        <w:t>（</w:t>
      </w:r>
      <w:r>
        <w:rPr>
          <w:rFonts w:hint="eastAsia" w:ascii="仿宋" w:hAnsi="仿宋" w:eastAsia="仿宋" w:cs="仿宋"/>
          <w:color w:val="auto"/>
          <w:sz w:val="32"/>
          <w:szCs w:val="32"/>
          <w:highlight w:val="none"/>
          <w:shd w:val="clear"/>
          <w:lang w:val="en-US" w:eastAsia="zh-CN"/>
        </w:rPr>
        <w:t>二</w:t>
      </w:r>
      <w:r>
        <w:rPr>
          <w:rFonts w:hint="eastAsia" w:ascii="仿宋" w:hAnsi="仿宋" w:eastAsia="仿宋" w:cs="仿宋"/>
          <w:color w:val="auto"/>
          <w:sz w:val="32"/>
          <w:szCs w:val="32"/>
          <w:highlight w:val="none"/>
          <w:shd w:val="clear"/>
        </w:rPr>
        <w:t>）机构负责人的身份证明（复印件3份）；</w:t>
      </w:r>
    </w:p>
    <w:p>
      <w:pPr>
        <w:shd w:val="clear" w:fill="FFFFFF" w:themeFill="background1"/>
        <w:wordWrap/>
        <w:spacing w:line="560" w:lineRule="exact"/>
        <w:ind w:right="0" w:firstLine="640" w:firstLineChars="200"/>
        <w:jc w:val="left"/>
        <w:textAlignment w:val="auto"/>
        <w:rPr>
          <w:rFonts w:ascii="仿宋" w:hAnsi="仿宋" w:eastAsia="仿宋" w:cs="仿宋"/>
          <w:color w:val="auto"/>
          <w:sz w:val="32"/>
          <w:szCs w:val="32"/>
          <w:highlight w:val="none"/>
          <w:shd w:val="clear"/>
        </w:rPr>
      </w:pPr>
      <w:r>
        <w:rPr>
          <w:rFonts w:hint="eastAsia" w:ascii="仿宋" w:hAnsi="仿宋" w:eastAsia="仿宋" w:cs="仿宋"/>
          <w:color w:val="auto"/>
          <w:sz w:val="32"/>
          <w:szCs w:val="32"/>
          <w:highlight w:val="none"/>
          <w:shd w:val="clear"/>
        </w:rPr>
        <w:t>（</w:t>
      </w:r>
      <w:r>
        <w:rPr>
          <w:rFonts w:hint="eastAsia" w:ascii="仿宋" w:hAnsi="仿宋" w:eastAsia="仿宋" w:cs="仿宋"/>
          <w:color w:val="auto"/>
          <w:sz w:val="32"/>
          <w:szCs w:val="32"/>
          <w:highlight w:val="none"/>
          <w:shd w:val="clear"/>
          <w:lang w:val="en-US" w:eastAsia="zh-CN"/>
        </w:rPr>
        <w:t>三</w:t>
      </w:r>
      <w:r>
        <w:rPr>
          <w:rFonts w:hint="eastAsia" w:ascii="仿宋" w:hAnsi="仿宋" w:eastAsia="仿宋" w:cs="仿宋"/>
          <w:color w:val="auto"/>
          <w:sz w:val="32"/>
          <w:szCs w:val="32"/>
          <w:highlight w:val="none"/>
          <w:shd w:val="clear"/>
        </w:rPr>
        <w:t>）机构负责人的专职证明（复印件3份）；</w:t>
      </w:r>
    </w:p>
    <w:p>
      <w:pPr>
        <w:shd w:val="clear" w:fill="FFFFFF" w:themeFill="background1"/>
        <w:wordWrap/>
        <w:spacing w:line="560" w:lineRule="exact"/>
        <w:ind w:right="0" w:firstLine="640" w:firstLineChars="200"/>
        <w:jc w:val="left"/>
        <w:textAlignment w:val="auto"/>
        <w:rPr>
          <w:rFonts w:ascii="仿宋" w:hAnsi="仿宋" w:eastAsia="仿宋" w:cs="仿宋"/>
          <w:color w:val="auto"/>
          <w:sz w:val="32"/>
          <w:szCs w:val="32"/>
          <w:highlight w:val="none"/>
          <w:shd w:val="clear"/>
        </w:rPr>
      </w:pPr>
      <w:r>
        <w:rPr>
          <w:rFonts w:hint="eastAsia" w:ascii="仿宋" w:hAnsi="仿宋" w:eastAsia="仿宋" w:cs="仿宋"/>
          <w:color w:val="auto"/>
          <w:sz w:val="32"/>
          <w:szCs w:val="32"/>
          <w:highlight w:val="none"/>
          <w:shd w:val="clear"/>
        </w:rPr>
        <w:t>（</w:t>
      </w:r>
      <w:r>
        <w:rPr>
          <w:rFonts w:hint="eastAsia" w:ascii="仿宋" w:hAnsi="仿宋" w:eastAsia="仿宋" w:cs="仿宋"/>
          <w:color w:val="auto"/>
          <w:sz w:val="32"/>
          <w:szCs w:val="32"/>
          <w:highlight w:val="none"/>
          <w:shd w:val="clear"/>
          <w:lang w:val="en-US" w:eastAsia="zh-CN"/>
        </w:rPr>
        <w:t>四</w:t>
      </w:r>
      <w:r>
        <w:rPr>
          <w:rFonts w:hint="eastAsia" w:ascii="仿宋" w:hAnsi="仿宋" w:eastAsia="仿宋" w:cs="仿宋"/>
          <w:color w:val="auto"/>
          <w:sz w:val="32"/>
          <w:szCs w:val="32"/>
          <w:highlight w:val="none"/>
          <w:shd w:val="clear"/>
        </w:rPr>
        <w:t>）</w:t>
      </w:r>
      <w:r>
        <w:rPr>
          <w:rFonts w:hint="eastAsia" w:ascii="仿宋" w:hAnsi="仿宋" w:eastAsia="仿宋" w:cs="仿宋"/>
          <w:color w:val="auto"/>
          <w:kern w:val="0"/>
          <w:sz w:val="32"/>
          <w:szCs w:val="32"/>
          <w:highlight w:val="none"/>
          <w:shd w:val="clear"/>
        </w:rPr>
        <w:t>《司法鉴定许可证》正副本。</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s="宋体"/>
          <w:bCs/>
          <w:color w:val="auto"/>
          <w:sz w:val="32"/>
          <w:szCs w:val="32"/>
          <w:highlight w:val="none"/>
          <w:shd w:val="clear"/>
        </w:rPr>
        <w:t xml:space="preserve">   </w:t>
      </w:r>
      <w:r>
        <w:rPr>
          <w:rFonts w:hint="eastAsia" w:ascii="黑体" w:hAnsi="黑体" w:eastAsia="黑体"/>
          <w:color w:val="auto"/>
          <w:sz w:val="32"/>
          <w:szCs w:val="32"/>
          <w:highlight w:val="none"/>
          <w:shd w:val="clear"/>
        </w:rPr>
        <w:t>四、办理流程</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rPr>
        <w:t>（一）</w:t>
      </w:r>
      <w:r>
        <w:rPr>
          <w:rFonts w:hint="eastAsia" w:ascii="仿宋" w:hAnsi="仿宋" w:eastAsia="仿宋" w:cs="仿宋"/>
          <w:color w:val="auto"/>
          <w:sz w:val="32"/>
          <w:szCs w:val="32"/>
          <w:highlight w:val="none"/>
          <w:shd w:val="clear"/>
          <w:lang w:eastAsia="zh-CN"/>
        </w:rPr>
        <w:t>登陆</w:t>
      </w:r>
      <w:r>
        <w:rPr>
          <w:rFonts w:hint="eastAsia" w:ascii="仿宋" w:hAnsi="仿宋" w:eastAsia="仿宋" w:cs="仿宋"/>
          <w:color w:val="auto"/>
          <w:sz w:val="32"/>
          <w:szCs w:val="32"/>
          <w:highlight w:val="none"/>
          <w:shd w:val="clear"/>
        </w:rPr>
        <w:t>山东政务服务网-</w:t>
      </w:r>
      <w:r>
        <w:rPr>
          <w:rFonts w:hint="eastAsia" w:ascii="仿宋" w:hAnsi="仿宋" w:eastAsia="仿宋" w:cs="仿宋"/>
          <w:color w:val="auto"/>
          <w:sz w:val="32"/>
          <w:szCs w:val="32"/>
          <w:highlight w:val="none"/>
          <w:shd w:val="clear"/>
          <w:lang w:eastAsia="zh-CN"/>
        </w:rPr>
        <w:t>山东省司法厅—选择要办理的事项</w:t>
      </w:r>
      <w:r>
        <w:rPr>
          <w:rFonts w:hint="eastAsia" w:ascii="仿宋" w:hAnsi="仿宋" w:eastAsia="仿宋" w:cs="仿宋"/>
          <w:color w:val="auto"/>
          <w:sz w:val="32"/>
          <w:szCs w:val="32"/>
          <w:highlight w:val="none"/>
          <w:shd w:val="clear"/>
        </w:rPr>
        <w:t>进行</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申报</w:t>
      </w:r>
      <w:r>
        <w:rPr>
          <w:rFonts w:hint="eastAsia" w:ascii="仿宋" w:hAnsi="仿宋" w:eastAsia="仿宋" w:cs="仿宋"/>
          <w:color w:val="auto"/>
          <w:sz w:val="32"/>
          <w:szCs w:val="32"/>
          <w:highlight w:val="none"/>
          <w:shd w:val="clear"/>
          <w:lang w:eastAsia="zh-CN"/>
        </w:rPr>
        <w:t>”。填写电子表单，上传纸质申请材料电子版（</w:t>
      </w:r>
      <w:r>
        <w:rPr>
          <w:rFonts w:hint="eastAsia" w:ascii="仿宋" w:hAnsi="仿宋" w:eastAsia="仿宋" w:cs="仿宋"/>
          <w:color w:val="auto"/>
          <w:sz w:val="32"/>
          <w:szCs w:val="32"/>
          <w:highlight w:val="none"/>
          <w:shd w:val="clear"/>
          <w:lang w:val="en-US" w:eastAsia="zh-CN"/>
        </w:rPr>
        <w:t>JPG或PDF格式</w:t>
      </w:r>
      <w:r>
        <w:rPr>
          <w:rFonts w:hint="eastAsia" w:ascii="仿宋" w:hAnsi="仿宋" w:eastAsia="仿宋" w:cs="仿宋"/>
          <w:color w:val="auto"/>
          <w:sz w:val="32"/>
          <w:szCs w:val="32"/>
          <w:highlight w:val="none"/>
          <w:shd w:val="clear"/>
          <w:lang w:eastAsia="zh-CN"/>
        </w:rPr>
        <w:t>）。电子</w:t>
      </w:r>
      <w:r>
        <w:rPr>
          <w:rFonts w:hint="eastAsia" w:ascii="仿宋" w:hAnsi="仿宋" w:eastAsia="仿宋" w:cs="仿宋"/>
          <w:color w:val="auto"/>
          <w:sz w:val="32"/>
          <w:szCs w:val="32"/>
          <w:highlight w:val="none"/>
          <w:shd w:val="clear"/>
        </w:rPr>
        <w:t>表单认真填写</w:t>
      </w:r>
      <w:r>
        <w:rPr>
          <w:rFonts w:hint="eastAsia" w:ascii="仿宋" w:hAnsi="仿宋" w:eastAsia="仿宋" w:cs="仿宋"/>
          <w:color w:val="auto"/>
          <w:sz w:val="32"/>
          <w:szCs w:val="32"/>
          <w:highlight w:val="none"/>
          <w:shd w:val="clear"/>
          <w:lang w:eastAsia="zh-CN"/>
        </w:rPr>
        <w:t>完整。</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lang w:eastAsia="zh-CN"/>
        </w:rPr>
        <w:t>（二）</w:t>
      </w:r>
      <w:r>
        <w:rPr>
          <w:rFonts w:hint="eastAsia" w:ascii="仿宋" w:hAnsi="仿宋" w:eastAsia="仿宋" w:cs="仿宋"/>
          <w:color w:val="auto"/>
          <w:sz w:val="32"/>
          <w:szCs w:val="32"/>
          <w:highlight w:val="none"/>
          <w:shd w:val="clear"/>
        </w:rPr>
        <w:t>申报完业务后关注办件进展，待业务显示已办结后，</w:t>
      </w:r>
      <w:r>
        <w:rPr>
          <w:rFonts w:hint="eastAsia" w:ascii="仿宋" w:hAnsi="仿宋" w:eastAsia="仿宋" w:cs="仿宋"/>
          <w:color w:val="auto"/>
          <w:sz w:val="32"/>
          <w:szCs w:val="32"/>
          <w:highlight w:val="none"/>
          <w:shd w:val="clear"/>
          <w:lang w:eastAsia="zh-CN"/>
        </w:rPr>
        <w:t>将所有上传的纸质申请材料原件</w:t>
      </w:r>
      <w:r>
        <w:rPr>
          <w:rFonts w:hint="eastAsia" w:ascii="仿宋" w:hAnsi="仿宋" w:eastAsia="仿宋" w:cs="仿宋"/>
          <w:color w:val="auto"/>
          <w:sz w:val="32"/>
          <w:szCs w:val="32"/>
          <w:highlight w:val="none"/>
          <w:shd w:val="clear"/>
        </w:rPr>
        <w:t>报送至青岛市民中心（福州南路17号4楼T05窗口）。</w:t>
      </w:r>
    </w:p>
    <w:p>
      <w:pPr>
        <w:shd w:val="clear" w:fill="FFFFFF" w:themeFill="background1"/>
        <w:wordWrap/>
        <w:spacing w:line="560" w:lineRule="exact"/>
        <w:ind w:right="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 xml:space="preserve">    五、法定期限</w:t>
      </w:r>
    </w:p>
    <w:p>
      <w:pPr>
        <w:shd w:val="clear" w:fill="FFFFFF" w:themeFill="background1"/>
        <w:wordWrap/>
        <w:spacing w:line="560" w:lineRule="exact"/>
        <w:ind w:right="0" w:firstLine="640" w:firstLineChars="200"/>
        <w:textAlignment w:val="auto"/>
        <w:rPr>
          <w:rFonts w:ascii="黑体" w:hAnsi="黑体" w:eastAsia="黑体" w:cs="黑体"/>
          <w:color w:val="auto"/>
          <w:sz w:val="32"/>
          <w:szCs w:val="32"/>
          <w:highlight w:val="none"/>
          <w:shd w:val="clear"/>
        </w:rPr>
      </w:pPr>
      <w:r>
        <w:rPr>
          <w:rFonts w:hint="eastAsia" w:ascii="仿宋_GB2312" w:eastAsia="仿宋_GB2312"/>
          <w:color w:val="auto"/>
          <w:sz w:val="32"/>
          <w:szCs w:val="32"/>
          <w:highlight w:val="none"/>
          <w:shd w:val="clear"/>
          <w:lang w:val="en-US" w:eastAsia="zh-CN"/>
        </w:rPr>
        <w:t>20个工作</w:t>
      </w:r>
      <w:r>
        <w:rPr>
          <w:rFonts w:hint="eastAsia" w:ascii="仿宋_GB2312" w:eastAsia="仿宋_GB2312"/>
          <w:color w:val="auto"/>
          <w:sz w:val="32"/>
          <w:szCs w:val="32"/>
          <w:highlight w:val="none"/>
          <w:shd w:val="clear"/>
        </w:rPr>
        <w:t>日。</w:t>
      </w:r>
    </w:p>
    <w:p>
      <w:pPr>
        <w:shd w:val="clear" w:fill="FFFFFF" w:themeFill="background1"/>
        <w:wordWrap/>
        <w:spacing w:line="560" w:lineRule="exact"/>
        <w:ind w:right="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 xml:space="preserve">    六、承诺期限</w:t>
      </w:r>
    </w:p>
    <w:p>
      <w:pPr>
        <w:shd w:val="clear" w:fill="FFFFFF" w:themeFill="background1"/>
        <w:wordWrap/>
        <w:spacing w:line="560" w:lineRule="exact"/>
        <w:ind w:right="0" w:firstLine="640" w:firstLineChars="200"/>
        <w:textAlignment w:val="auto"/>
        <w:rPr>
          <w:rFonts w:ascii="黑体" w:hAnsi="黑体" w:eastAsia="黑体" w:cs="黑体"/>
          <w:color w:val="auto"/>
          <w:sz w:val="32"/>
          <w:szCs w:val="32"/>
          <w:highlight w:val="none"/>
          <w:shd w:val="clear"/>
        </w:rPr>
      </w:pPr>
      <w:r>
        <w:rPr>
          <w:rFonts w:hint="eastAsia" w:ascii="仿宋_GB2312" w:eastAsia="仿宋_GB2312"/>
          <w:color w:val="auto"/>
          <w:sz w:val="32"/>
          <w:szCs w:val="32"/>
          <w:highlight w:val="none"/>
          <w:shd w:val="clear"/>
          <w:lang w:val="en-US" w:eastAsia="zh-CN"/>
        </w:rPr>
        <w:t>8个工作</w:t>
      </w:r>
      <w:r>
        <w:rPr>
          <w:rFonts w:hint="eastAsia" w:ascii="仿宋_GB2312" w:eastAsia="仿宋_GB2312"/>
          <w:color w:val="auto"/>
          <w:sz w:val="32"/>
          <w:szCs w:val="32"/>
          <w:highlight w:val="none"/>
          <w:shd w:val="clear"/>
        </w:rPr>
        <w:t>日。</w:t>
      </w:r>
    </w:p>
    <w:p>
      <w:pPr>
        <w:shd w:val="clear" w:fill="FFFFFF" w:themeFill="background1"/>
        <w:wordWrap/>
        <w:spacing w:line="560" w:lineRule="exact"/>
        <w:ind w:right="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 xml:space="preserve">    七、收费标准</w:t>
      </w:r>
    </w:p>
    <w:p>
      <w:pPr>
        <w:shd w:val="clear" w:fill="FFFFFF" w:themeFill="background1"/>
        <w:wordWrap/>
        <w:spacing w:line="560" w:lineRule="exact"/>
        <w:ind w:right="0"/>
        <w:textAlignment w:val="auto"/>
        <w:rPr>
          <w:rFonts w:ascii="宋体"/>
          <w:color w:val="auto"/>
          <w:sz w:val="32"/>
          <w:szCs w:val="32"/>
          <w:highlight w:val="none"/>
          <w:shd w:val="clear"/>
        </w:rPr>
      </w:pPr>
      <w:r>
        <w:rPr>
          <w:rFonts w:hint="eastAsia" w:ascii="仿宋_GB2312" w:hAnsi="宋体" w:eastAsia="仿宋_GB2312"/>
          <w:color w:val="auto"/>
          <w:sz w:val="32"/>
          <w:szCs w:val="32"/>
          <w:highlight w:val="none"/>
          <w:shd w:val="clear"/>
        </w:rPr>
        <w:t xml:space="preserve">    不收费。</w:t>
      </w:r>
    </w:p>
    <w:p>
      <w:pPr>
        <w:shd w:val="clear" w:fill="FFFFFF" w:themeFill="background1"/>
        <w:wordWrap/>
        <w:spacing w:line="560" w:lineRule="exact"/>
        <w:ind w:right="0"/>
        <w:textAlignment w:val="auto"/>
        <w:rPr>
          <w:rFonts w:ascii="黑体" w:hAnsi="黑体" w:eastAsia="黑体"/>
          <w:color w:val="auto"/>
          <w:sz w:val="32"/>
          <w:szCs w:val="32"/>
          <w:highlight w:val="none"/>
          <w:shd w:val="clear"/>
        </w:rPr>
      </w:pPr>
      <w:r>
        <w:rPr>
          <w:rFonts w:hint="eastAsia" w:ascii="黑体" w:hAnsi="黑体" w:eastAsia="黑体" w:cs="宋体"/>
          <w:bCs/>
          <w:color w:val="auto"/>
          <w:sz w:val="32"/>
          <w:szCs w:val="32"/>
          <w:highlight w:val="none"/>
          <w:shd w:val="clear"/>
        </w:rPr>
        <w:t xml:space="preserve">    </w:t>
      </w:r>
      <w:r>
        <w:rPr>
          <w:rFonts w:hint="eastAsia" w:ascii="黑体" w:hAnsi="黑体" w:eastAsia="黑体"/>
          <w:color w:val="auto"/>
          <w:sz w:val="32"/>
          <w:szCs w:val="32"/>
          <w:highlight w:val="none"/>
          <w:shd w:val="clear"/>
        </w:rPr>
        <w:t>八、办理地点</w:t>
      </w:r>
    </w:p>
    <w:p>
      <w:pPr>
        <w:shd w:val="clear" w:fill="FFFFFF" w:themeFill="background1"/>
        <w:wordWrap/>
        <w:spacing w:line="560" w:lineRule="exact"/>
        <w:ind w:right="0" w:firstLine="640" w:firstLineChars="200"/>
        <w:textAlignment w:val="auto"/>
        <w:rPr>
          <w:rFonts w:hint="eastAsia" w:ascii="仿宋_GB2312" w:hAnsi="宋体" w:eastAsia="仿宋_GB2312"/>
          <w:color w:val="auto"/>
          <w:sz w:val="32"/>
          <w:szCs w:val="32"/>
          <w:highlight w:val="none"/>
          <w:shd w:val="clear"/>
          <w:lang w:val="en-US" w:eastAsia="zh-CN"/>
        </w:rPr>
      </w:pPr>
      <w:r>
        <w:rPr>
          <w:rFonts w:hint="eastAsia" w:ascii="仿宋_GB2312" w:hAnsi="宋体" w:eastAsia="仿宋_GB2312"/>
          <w:color w:val="auto"/>
          <w:sz w:val="32"/>
          <w:szCs w:val="32"/>
          <w:highlight w:val="none"/>
          <w:shd w:val="clear"/>
          <w:lang w:eastAsia="zh-CN"/>
        </w:rPr>
        <w:t>青岛市市南区福州南路17，27号市民中心 4楼T0</w:t>
      </w:r>
      <w:r>
        <w:rPr>
          <w:rFonts w:hint="eastAsia" w:ascii="仿宋_GB2312" w:hAnsi="宋体" w:eastAsia="仿宋_GB2312"/>
          <w:color w:val="auto"/>
          <w:sz w:val="32"/>
          <w:szCs w:val="32"/>
          <w:highlight w:val="none"/>
          <w:shd w:val="clear"/>
          <w:lang w:val="en-US" w:eastAsia="zh-CN"/>
        </w:rPr>
        <w:t>5</w:t>
      </w:r>
      <w:r>
        <w:rPr>
          <w:rFonts w:hint="eastAsia" w:ascii="仿宋_GB2312" w:hAnsi="宋体" w:eastAsia="仿宋_GB2312"/>
          <w:color w:val="auto"/>
          <w:sz w:val="32"/>
          <w:szCs w:val="32"/>
          <w:highlight w:val="none"/>
          <w:shd w:val="clear"/>
          <w:lang w:eastAsia="zh-CN"/>
        </w:rPr>
        <w:t>号窗口</w:t>
      </w:r>
      <w:r>
        <w:rPr>
          <w:rFonts w:hint="eastAsia" w:ascii="仿宋_GB2312" w:hAnsi="宋体" w:eastAsia="仿宋_GB2312"/>
          <w:color w:val="auto"/>
          <w:sz w:val="32"/>
          <w:szCs w:val="32"/>
          <w:highlight w:val="none"/>
          <w:shd w:val="clear"/>
          <w:lang w:val="en-US" w:eastAsia="zh-CN"/>
        </w:rPr>
        <w:t xml:space="preserve">。  </w:t>
      </w:r>
    </w:p>
    <w:p>
      <w:pPr>
        <w:numPr>
          <w:ilvl w:val="0"/>
          <w:numId w:val="0"/>
        </w:numPr>
        <w:shd w:val="clear" w:fill="FFFFFF" w:themeFill="background1"/>
        <w:wordWrap/>
        <w:spacing w:line="560" w:lineRule="exact"/>
        <w:ind w:right="0"/>
        <w:textAlignment w:val="auto"/>
        <w:rPr>
          <w:rFonts w:ascii="宋体" w:hAnsi="宋体" w:eastAsia="宋体" w:cs="仿宋"/>
          <w:color w:val="auto"/>
          <w:sz w:val="44"/>
          <w:szCs w:val="44"/>
          <w:highlight w:val="none"/>
          <w:shd w:val="clear"/>
        </w:rPr>
      </w:pPr>
      <w:r>
        <w:rPr>
          <w:rFonts w:hint="eastAsia" w:ascii="黑体" w:hAnsi="黑体" w:eastAsia="黑体" w:cs="黑体"/>
          <w:color w:val="auto"/>
          <w:sz w:val="32"/>
          <w:szCs w:val="32"/>
          <w:highlight w:val="none"/>
          <w:shd w:val="clear"/>
          <w:lang w:val="en-US" w:eastAsia="zh-CN"/>
        </w:rPr>
        <w:t xml:space="preserve">    </w:t>
      </w:r>
      <w:r>
        <w:rPr>
          <w:rFonts w:hint="eastAsia" w:ascii="黑体" w:hAnsi="黑体" w:eastAsia="黑体" w:cs="黑体"/>
          <w:color w:val="auto"/>
          <w:sz w:val="32"/>
          <w:szCs w:val="32"/>
          <w:highlight w:val="none"/>
          <w:shd w:val="clear"/>
          <w:lang w:eastAsia="zh-CN"/>
        </w:rPr>
        <w:t>九、</w:t>
      </w:r>
      <w:r>
        <w:rPr>
          <w:rFonts w:hint="eastAsia" w:ascii="黑体" w:hAnsi="黑体" w:eastAsia="黑体" w:cs="黑体"/>
          <w:color w:val="auto"/>
          <w:sz w:val="32"/>
          <w:szCs w:val="32"/>
          <w:highlight w:val="none"/>
          <w:shd w:val="clear"/>
        </w:rPr>
        <w:t>咨</w:t>
      </w:r>
      <w:r>
        <w:rPr>
          <w:rFonts w:hint="eastAsia" w:ascii="黑体" w:hAnsi="黑体" w:eastAsia="黑体"/>
          <w:color w:val="auto"/>
          <w:sz w:val="32"/>
          <w:szCs w:val="32"/>
          <w:highlight w:val="none"/>
          <w:shd w:val="clear"/>
        </w:rPr>
        <w:t>询电话</w:t>
      </w:r>
    </w:p>
    <w:p>
      <w:pPr>
        <w:numPr>
          <w:ilvl w:val="0"/>
          <w:numId w:val="0"/>
        </w:numPr>
        <w:shd w:val="clear" w:fill="FFFFFF" w:themeFill="background1"/>
        <w:wordWrap/>
        <w:spacing w:line="560" w:lineRule="exact"/>
        <w:ind w:right="0"/>
        <w:textAlignment w:val="auto"/>
        <w:rPr>
          <w:rFonts w:ascii="宋体" w:hAnsi="宋体" w:eastAsia="宋体" w:cs="仿宋"/>
          <w:color w:val="auto"/>
          <w:sz w:val="44"/>
          <w:szCs w:val="44"/>
          <w:highlight w:val="none"/>
          <w:shd w:val="clear"/>
        </w:rPr>
      </w:pPr>
      <w:r>
        <w:rPr>
          <w:rFonts w:hint="eastAsia" w:ascii="黑体" w:hAnsi="黑体" w:eastAsia="黑体"/>
          <w:color w:val="auto"/>
          <w:sz w:val="32"/>
          <w:szCs w:val="32"/>
          <w:highlight w:val="none"/>
          <w:shd w:val="clear"/>
          <w:lang w:val="en-US" w:eastAsia="zh-CN"/>
        </w:rPr>
        <w:t xml:space="preserve">    </w:t>
      </w:r>
      <w:r>
        <w:rPr>
          <w:rFonts w:hint="eastAsia" w:ascii="仿宋_GB2312" w:eastAsia="仿宋_GB2312"/>
          <w:color w:val="auto"/>
          <w:sz w:val="32"/>
          <w:szCs w:val="32"/>
          <w:highlight w:val="none"/>
          <w:shd w:val="clear"/>
          <w:lang w:val="en-US" w:eastAsia="zh-CN"/>
        </w:rPr>
        <w:t xml:space="preserve"> </w:t>
      </w:r>
      <w:r>
        <w:rPr>
          <w:rFonts w:hint="eastAsia" w:ascii="仿宋_GB2312" w:eastAsia="仿宋_GB2312"/>
          <w:color w:val="auto"/>
          <w:sz w:val="32"/>
          <w:szCs w:val="32"/>
          <w:highlight w:val="none"/>
          <w:shd w:val="clear"/>
          <w:lang w:eastAsia="zh-CN"/>
        </w:rPr>
        <w:t>0532-662003</w:t>
      </w:r>
      <w:r>
        <w:rPr>
          <w:rFonts w:hint="eastAsia" w:ascii="仿宋_GB2312" w:eastAsia="仿宋_GB2312"/>
          <w:color w:val="auto"/>
          <w:sz w:val="32"/>
          <w:szCs w:val="32"/>
          <w:highlight w:val="none"/>
          <w:shd w:val="clear"/>
          <w:lang w:val="en-US" w:eastAsia="zh-CN"/>
        </w:rPr>
        <w:t>28</w:t>
      </w:r>
      <w:r>
        <w:rPr>
          <w:rFonts w:hint="eastAsia" w:ascii="仿宋_GB2312" w:eastAsia="仿宋_GB2312"/>
          <w:color w:val="auto"/>
          <w:sz w:val="32"/>
          <w:szCs w:val="32"/>
          <w:highlight w:val="none"/>
          <w:shd w:val="clear"/>
        </w:rPr>
        <w:t>。</w:t>
      </w:r>
    </w:p>
    <w:p>
      <w:pPr>
        <w:widowControl/>
        <w:shd w:val="clear" w:fill="FFFFFF" w:themeFill="background1"/>
        <w:wordWrap/>
        <w:adjustRightInd/>
        <w:snapToGrid/>
        <w:spacing w:line="240" w:lineRule="auto"/>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br w:type="page"/>
      </w:r>
      <w:r>
        <w:rPr>
          <w:rFonts w:hint="eastAsia" w:ascii="方正小标宋简体" w:hAnsi="方正小标宋简体" w:eastAsia="方正小标宋简体" w:cs="方正小标宋简体"/>
          <w:color w:val="auto"/>
          <w:spacing w:val="-20"/>
          <w:sz w:val="44"/>
          <w:szCs w:val="44"/>
          <w:highlight w:val="none"/>
          <w:shd w:val="clear"/>
        </w:rPr>
        <w:t>司法鉴定机构变更法定代表人</w:t>
      </w:r>
      <w:r>
        <w:rPr>
          <w:rFonts w:hint="eastAsia" w:ascii="方正小标宋简体" w:hAnsi="方正小标宋简体" w:eastAsia="方正小标宋简体" w:cs="方正小标宋简体"/>
          <w:color w:val="auto"/>
          <w:spacing w:val="-20"/>
          <w:sz w:val="44"/>
          <w:szCs w:val="44"/>
          <w:highlight w:val="none"/>
          <w:shd w:val="clear"/>
          <w:lang w:eastAsia="zh-CN"/>
        </w:rPr>
        <w:t>登记</w:t>
      </w:r>
      <w:r>
        <w:rPr>
          <w:rFonts w:hint="eastAsia" w:ascii="方正小标宋简体" w:hAnsi="方正小标宋简体" w:eastAsia="方正小标宋简体" w:cs="方正小标宋简体"/>
          <w:color w:val="auto"/>
          <w:spacing w:val="-20"/>
          <w:sz w:val="44"/>
          <w:szCs w:val="44"/>
          <w:highlight w:val="none"/>
          <w:shd w:val="clear"/>
        </w:rPr>
        <w:t>办事指南</w:t>
      </w:r>
    </w:p>
    <w:p>
      <w:pPr>
        <w:shd w:val="clear" w:fill="FFFFFF" w:themeFill="background1"/>
        <w:wordWrap/>
        <w:spacing w:line="560" w:lineRule="exact"/>
        <w:ind w:right="0" w:firstLine="640" w:firstLineChars="200"/>
        <w:textAlignment w:val="auto"/>
        <w:outlineLvl w:val="0"/>
        <w:rPr>
          <w:rFonts w:ascii="黑体" w:hAnsi="黑体" w:eastAsia="黑体" w:cs="宋体"/>
          <w:bCs/>
          <w:color w:val="auto"/>
          <w:sz w:val="32"/>
          <w:szCs w:val="32"/>
          <w:highlight w:val="none"/>
          <w:shd w:val="clear"/>
        </w:rPr>
      </w:pPr>
    </w:p>
    <w:p>
      <w:pPr>
        <w:shd w:val="clear" w:fill="FFFFFF" w:themeFill="background1"/>
        <w:wordWrap/>
        <w:spacing w:line="560" w:lineRule="exact"/>
        <w:ind w:right="0" w:firstLine="640" w:firstLineChars="20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一、办理依据</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ascii="仿宋" w:hAnsi="仿宋" w:eastAsia="仿宋"/>
          <w:color w:val="auto"/>
          <w:sz w:val="32"/>
          <w:szCs w:val="32"/>
          <w:highlight w:val="none"/>
          <w:shd w:val="clear"/>
        </w:rPr>
        <w:t>（一）</w:t>
      </w:r>
      <w:r>
        <w:rPr>
          <w:rFonts w:hint="eastAsia" w:ascii="仿宋" w:hAnsi="仿宋" w:eastAsia="仿宋"/>
          <w:color w:val="auto"/>
          <w:sz w:val="32"/>
          <w:szCs w:val="32"/>
          <w:highlight w:val="none"/>
          <w:shd w:val="clear"/>
        </w:rPr>
        <w:t>《全国人民代表大会常务委员会关于司法鉴定管理问题的决定》</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ascii="仿宋" w:hAnsi="仿宋" w:eastAsia="仿宋"/>
          <w:color w:val="auto"/>
          <w:sz w:val="32"/>
          <w:szCs w:val="32"/>
          <w:highlight w:val="none"/>
          <w:shd w:val="clear"/>
        </w:rPr>
        <w:t>（</w:t>
      </w:r>
      <w:r>
        <w:rPr>
          <w:rFonts w:hint="eastAsia" w:ascii="仿宋" w:hAnsi="仿宋" w:eastAsia="仿宋"/>
          <w:color w:val="auto"/>
          <w:sz w:val="32"/>
          <w:szCs w:val="32"/>
          <w:highlight w:val="none"/>
          <w:shd w:val="clear"/>
          <w:lang w:eastAsia="zh-CN"/>
        </w:rPr>
        <w:t>二</w:t>
      </w:r>
      <w:r>
        <w:rPr>
          <w:rFonts w:ascii="仿宋" w:hAnsi="仿宋" w:eastAsia="仿宋"/>
          <w:color w:val="auto"/>
          <w:sz w:val="32"/>
          <w:szCs w:val="32"/>
          <w:highlight w:val="none"/>
          <w:shd w:val="clear"/>
        </w:rPr>
        <w:t>）</w:t>
      </w:r>
      <w:r>
        <w:rPr>
          <w:rFonts w:hint="eastAsia" w:ascii="仿宋" w:hAnsi="仿宋" w:eastAsia="仿宋"/>
          <w:color w:val="auto"/>
          <w:sz w:val="32"/>
          <w:szCs w:val="32"/>
          <w:highlight w:val="none"/>
          <w:shd w:val="clear"/>
        </w:rPr>
        <w:t>《山东省司法鉴定条例》</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ascii="仿宋" w:hAnsi="仿宋" w:eastAsia="仿宋"/>
          <w:color w:val="auto"/>
          <w:sz w:val="32"/>
          <w:szCs w:val="32"/>
          <w:highlight w:val="none"/>
          <w:shd w:val="clear"/>
        </w:rPr>
        <w:t>（</w:t>
      </w:r>
      <w:r>
        <w:rPr>
          <w:rFonts w:hint="eastAsia" w:ascii="仿宋" w:hAnsi="仿宋" w:eastAsia="仿宋"/>
          <w:color w:val="auto"/>
          <w:sz w:val="32"/>
          <w:szCs w:val="32"/>
          <w:highlight w:val="none"/>
          <w:shd w:val="clear"/>
          <w:lang w:eastAsia="zh-CN"/>
        </w:rPr>
        <w:t>三</w:t>
      </w:r>
      <w:r>
        <w:rPr>
          <w:rFonts w:ascii="仿宋" w:hAnsi="仿宋" w:eastAsia="仿宋"/>
          <w:color w:val="auto"/>
          <w:sz w:val="32"/>
          <w:szCs w:val="32"/>
          <w:highlight w:val="none"/>
          <w:shd w:val="clear"/>
        </w:rPr>
        <w:t>）</w:t>
      </w:r>
      <w:r>
        <w:rPr>
          <w:rFonts w:hint="eastAsia" w:ascii="仿宋" w:hAnsi="仿宋" w:eastAsia="仿宋"/>
          <w:color w:val="auto"/>
          <w:sz w:val="32"/>
          <w:szCs w:val="32"/>
          <w:highlight w:val="none"/>
          <w:shd w:val="clear"/>
        </w:rPr>
        <w:t>《司法鉴定机构登记管理办法》</w:t>
      </w:r>
    </w:p>
    <w:p>
      <w:pPr>
        <w:shd w:val="clear" w:fill="FFFFFF" w:themeFill="background1"/>
        <w:wordWrap/>
        <w:spacing w:line="560" w:lineRule="exact"/>
        <w:ind w:right="0" w:firstLine="645"/>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二、办理条件</w:t>
      </w:r>
    </w:p>
    <w:p>
      <w:pPr>
        <w:shd w:val="clear" w:fill="FFFFFF" w:themeFill="background1"/>
        <w:wordWrap/>
        <w:spacing w:line="560" w:lineRule="exact"/>
        <w:ind w:right="0" w:firstLine="645"/>
        <w:textAlignment w:val="auto"/>
        <w:outlineLvl w:val="0"/>
        <w:rPr>
          <w:rFonts w:ascii="仿宋" w:hAnsi="仿宋" w:eastAsia="仿宋" w:cs="宋体"/>
          <w:bCs/>
          <w:color w:val="auto"/>
          <w:sz w:val="32"/>
          <w:szCs w:val="32"/>
          <w:highlight w:val="none"/>
          <w:shd w:val="clear"/>
        </w:rPr>
      </w:pPr>
      <w:r>
        <w:rPr>
          <w:rFonts w:hint="eastAsia" w:ascii="仿宋" w:hAnsi="仿宋" w:eastAsia="仿宋" w:cs="宋体"/>
          <w:bCs/>
          <w:color w:val="auto"/>
          <w:sz w:val="32"/>
          <w:szCs w:val="32"/>
          <w:highlight w:val="none"/>
          <w:shd w:val="clear"/>
        </w:rPr>
        <w:t>鉴定机构正常执业</w:t>
      </w:r>
    </w:p>
    <w:p>
      <w:pPr>
        <w:shd w:val="clear" w:fill="FFFFFF" w:themeFill="background1"/>
        <w:wordWrap/>
        <w:spacing w:line="560" w:lineRule="exact"/>
        <w:ind w:right="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 xml:space="preserve">    三、申请材料</w:t>
      </w:r>
    </w:p>
    <w:p>
      <w:pPr>
        <w:shd w:val="clear" w:fill="FFFFFF" w:themeFill="background1"/>
        <w:wordWrap/>
        <w:spacing w:line="560" w:lineRule="exact"/>
        <w:ind w:right="0" w:firstLine="640" w:firstLineChars="200"/>
        <w:jc w:val="left"/>
        <w:textAlignment w:val="auto"/>
        <w:rPr>
          <w:rFonts w:ascii="仿宋" w:hAnsi="仿宋" w:eastAsia="仿宋" w:cs="仿宋"/>
          <w:color w:val="auto"/>
          <w:kern w:val="0"/>
          <w:sz w:val="32"/>
          <w:szCs w:val="32"/>
          <w:highlight w:val="none"/>
          <w:shd w:val="clear"/>
        </w:rPr>
      </w:pPr>
      <w:r>
        <w:rPr>
          <w:rFonts w:hint="eastAsia" w:ascii="仿宋" w:hAnsi="仿宋" w:eastAsia="仿宋" w:cs="仿宋"/>
          <w:color w:val="auto"/>
          <w:sz w:val="32"/>
          <w:szCs w:val="32"/>
          <w:highlight w:val="none"/>
          <w:shd w:val="clear"/>
        </w:rPr>
        <w:t>（</w:t>
      </w:r>
      <w:r>
        <w:rPr>
          <w:rFonts w:hint="eastAsia" w:ascii="仿宋" w:hAnsi="仿宋" w:eastAsia="仿宋" w:cs="仿宋"/>
          <w:color w:val="auto"/>
          <w:sz w:val="32"/>
          <w:szCs w:val="32"/>
          <w:highlight w:val="none"/>
          <w:shd w:val="clear"/>
          <w:lang w:val="en-US" w:eastAsia="zh-CN"/>
        </w:rPr>
        <w:t>一</w:t>
      </w:r>
      <w:r>
        <w:rPr>
          <w:rFonts w:hint="eastAsia" w:ascii="仿宋" w:hAnsi="仿宋" w:eastAsia="仿宋" w:cs="仿宋"/>
          <w:color w:val="auto"/>
          <w:sz w:val="32"/>
          <w:szCs w:val="32"/>
          <w:highlight w:val="none"/>
          <w:shd w:val="clear"/>
        </w:rPr>
        <w:t>）</w:t>
      </w:r>
      <w:r>
        <w:rPr>
          <w:rFonts w:hint="eastAsia" w:ascii="仿宋" w:hAnsi="仿宋" w:eastAsia="仿宋" w:cs="仿宋"/>
          <w:color w:val="auto"/>
          <w:kern w:val="0"/>
          <w:sz w:val="32"/>
          <w:szCs w:val="32"/>
          <w:highlight w:val="none"/>
          <w:shd w:val="clear"/>
        </w:rPr>
        <w:t>《司法鉴定机构登记事项变更申请表》（原件3份）；</w:t>
      </w:r>
    </w:p>
    <w:p>
      <w:pPr>
        <w:shd w:val="clear" w:fill="FFFFFF" w:themeFill="background1"/>
        <w:wordWrap/>
        <w:spacing w:line="560" w:lineRule="exact"/>
        <w:ind w:right="0" w:firstLine="640" w:firstLineChars="200"/>
        <w:jc w:val="left"/>
        <w:textAlignment w:val="auto"/>
        <w:rPr>
          <w:rFonts w:ascii="仿宋" w:hAnsi="仿宋" w:eastAsia="仿宋" w:cs="仿宋"/>
          <w:color w:val="auto"/>
          <w:sz w:val="32"/>
          <w:szCs w:val="32"/>
          <w:highlight w:val="none"/>
          <w:shd w:val="clear"/>
        </w:rPr>
      </w:pPr>
      <w:r>
        <w:rPr>
          <w:rFonts w:hint="eastAsia" w:ascii="仿宋" w:hAnsi="仿宋" w:eastAsia="仿宋" w:cs="仿宋"/>
          <w:color w:val="auto"/>
          <w:sz w:val="32"/>
          <w:szCs w:val="32"/>
          <w:highlight w:val="none"/>
          <w:shd w:val="clear"/>
        </w:rPr>
        <w:t>（</w:t>
      </w:r>
      <w:r>
        <w:rPr>
          <w:rFonts w:hint="eastAsia" w:ascii="仿宋" w:hAnsi="仿宋" w:eastAsia="仿宋" w:cs="仿宋"/>
          <w:color w:val="auto"/>
          <w:sz w:val="32"/>
          <w:szCs w:val="32"/>
          <w:highlight w:val="none"/>
          <w:shd w:val="clear"/>
          <w:lang w:val="en-US" w:eastAsia="zh-CN"/>
        </w:rPr>
        <w:t>二</w:t>
      </w:r>
      <w:r>
        <w:rPr>
          <w:rFonts w:hint="eastAsia" w:ascii="仿宋" w:hAnsi="仿宋" w:eastAsia="仿宋" w:cs="仿宋"/>
          <w:color w:val="auto"/>
          <w:sz w:val="32"/>
          <w:szCs w:val="32"/>
          <w:highlight w:val="none"/>
          <w:shd w:val="clear"/>
        </w:rPr>
        <w:t>）法定代表人的身份证明（如申请单位的法人证书、营业执照等）（复印件3份）；</w:t>
      </w:r>
    </w:p>
    <w:p>
      <w:pPr>
        <w:shd w:val="clear" w:fill="FFFFFF" w:themeFill="background1"/>
        <w:wordWrap/>
        <w:spacing w:line="560" w:lineRule="exact"/>
        <w:ind w:right="0" w:firstLine="640" w:firstLineChars="200"/>
        <w:jc w:val="left"/>
        <w:textAlignment w:val="auto"/>
        <w:rPr>
          <w:rFonts w:ascii="仿宋" w:hAnsi="仿宋" w:eastAsia="仿宋" w:cs="仿宋"/>
          <w:color w:val="auto"/>
          <w:sz w:val="32"/>
          <w:szCs w:val="32"/>
          <w:highlight w:val="none"/>
          <w:shd w:val="clear"/>
        </w:rPr>
      </w:pPr>
      <w:r>
        <w:rPr>
          <w:rFonts w:hint="eastAsia" w:ascii="仿宋" w:hAnsi="仿宋" w:eastAsia="仿宋" w:cs="仿宋"/>
          <w:color w:val="auto"/>
          <w:sz w:val="32"/>
          <w:szCs w:val="32"/>
          <w:highlight w:val="none"/>
          <w:shd w:val="clear"/>
        </w:rPr>
        <w:t>（</w:t>
      </w:r>
      <w:r>
        <w:rPr>
          <w:rFonts w:hint="eastAsia" w:ascii="仿宋" w:hAnsi="仿宋" w:eastAsia="仿宋" w:cs="仿宋"/>
          <w:color w:val="auto"/>
          <w:sz w:val="32"/>
          <w:szCs w:val="32"/>
          <w:highlight w:val="none"/>
          <w:shd w:val="clear"/>
          <w:lang w:val="en-US" w:eastAsia="zh-CN"/>
        </w:rPr>
        <w:t>三</w:t>
      </w:r>
      <w:r>
        <w:rPr>
          <w:rFonts w:hint="eastAsia" w:ascii="仿宋" w:hAnsi="仿宋" w:eastAsia="仿宋" w:cs="仿宋"/>
          <w:color w:val="auto"/>
          <w:sz w:val="32"/>
          <w:szCs w:val="32"/>
          <w:highlight w:val="none"/>
          <w:shd w:val="clear"/>
        </w:rPr>
        <w:t>）</w:t>
      </w:r>
      <w:r>
        <w:rPr>
          <w:rFonts w:hint="eastAsia" w:ascii="仿宋" w:hAnsi="仿宋" w:eastAsia="仿宋" w:cs="仿宋"/>
          <w:color w:val="auto"/>
          <w:kern w:val="0"/>
          <w:sz w:val="32"/>
          <w:szCs w:val="32"/>
          <w:highlight w:val="none"/>
          <w:shd w:val="clear"/>
        </w:rPr>
        <w:t>《司法鉴定许可证》正副本。</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s="宋体"/>
          <w:bCs/>
          <w:color w:val="auto"/>
          <w:sz w:val="32"/>
          <w:szCs w:val="32"/>
          <w:highlight w:val="none"/>
          <w:shd w:val="clear"/>
        </w:rPr>
        <w:t xml:space="preserve">    </w:t>
      </w:r>
      <w:r>
        <w:rPr>
          <w:rFonts w:hint="eastAsia" w:ascii="黑体" w:hAnsi="黑体" w:eastAsia="黑体"/>
          <w:color w:val="auto"/>
          <w:sz w:val="32"/>
          <w:szCs w:val="32"/>
          <w:highlight w:val="none"/>
          <w:shd w:val="clear"/>
        </w:rPr>
        <w:t>四、办理流程</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rPr>
        <w:t>（一）</w:t>
      </w:r>
      <w:r>
        <w:rPr>
          <w:rFonts w:hint="eastAsia" w:ascii="仿宋" w:hAnsi="仿宋" w:eastAsia="仿宋" w:cs="仿宋"/>
          <w:color w:val="auto"/>
          <w:sz w:val="32"/>
          <w:szCs w:val="32"/>
          <w:highlight w:val="none"/>
          <w:shd w:val="clear"/>
          <w:lang w:eastAsia="zh-CN"/>
        </w:rPr>
        <w:t>登陆</w:t>
      </w:r>
      <w:r>
        <w:rPr>
          <w:rFonts w:hint="eastAsia" w:ascii="仿宋" w:hAnsi="仿宋" w:eastAsia="仿宋" w:cs="仿宋"/>
          <w:color w:val="auto"/>
          <w:sz w:val="32"/>
          <w:szCs w:val="32"/>
          <w:highlight w:val="none"/>
          <w:shd w:val="clear"/>
        </w:rPr>
        <w:t>山东政务服务网-</w:t>
      </w:r>
      <w:r>
        <w:rPr>
          <w:rFonts w:hint="eastAsia" w:ascii="仿宋" w:hAnsi="仿宋" w:eastAsia="仿宋" w:cs="仿宋"/>
          <w:color w:val="auto"/>
          <w:sz w:val="32"/>
          <w:szCs w:val="32"/>
          <w:highlight w:val="none"/>
          <w:shd w:val="clear"/>
          <w:lang w:eastAsia="zh-CN"/>
        </w:rPr>
        <w:t>山东省司法厅—选择要办理的事项</w:t>
      </w:r>
      <w:r>
        <w:rPr>
          <w:rFonts w:hint="eastAsia" w:ascii="仿宋" w:hAnsi="仿宋" w:eastAsia="仿宋" w:cs="仿宋"/>
          <w:color w:val="auto"/>
          <w:sz w:val="32"/>
          <w:szCs w:val="32"/>
          <w:highlight w:val="none"/>
          <w:shd w:val="clear"/>
        </w:rPr>
        <w:t>进行</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申报</w:t>
      </w:r>
      <w:r>
        <w:rPr>
          <w:rFonts w:hint="eastAsia" w:ascii="仿宋" w:hAnsi="仿宋" w:eastAsia="仿宋" w:cs="仿宋"/>
          <w:color w:val="auto"/>
          <w:sz w:val="32"/>
          <w:szCs w:val="32"/>
          <w:highlight w:val="none"/>
          <w:shd w:val="clear"/>
          <w:lang w:eastAsia="zh-CN"/>
        </w:rPr>
        <w:t>”。填写电子表单，上传纸质申请材料电子版（</w:t>
      </w:r>
      <w:r>
        <w:rPr>
          <w:rFonts w:hint="eastAsia" w:ascii="仿宋" w:hAnsi="仿宋" w:eastAsia="仿宋" w:cs="仿宋"/>
          <w:color w:val="auto"/>
          <w:sz w:val="32"/>
          <w:szCs w:val="32"/>
          <w:highlight w:val="none"/>
          <w:shd w:val="clear"/>
          <w:lang w:val="en-US" w:eastAsia="zh-CN"/>
        </w:rPr>
        <w:t>JPG或PDF格式</w:t>
      </w:r>
      <w:r>
        <w:rPr>
          <w:rFonts w:hint="eastAsia" w:ascii="仿宋" w:hAnsi="仿宋" w:eastAsia="仿宋" w:cs="仿宋"/>
          <w:color w:val="auto"/>
          <w:sz w:val="32"/>
          <w:szCs w:val="32"/>
          <w:highlight w:val="none"/>
          <w:shd w:val="clear"/>
          <w:lang w:eastAsia="zh-CN"/>
        </w:rPr>
        <w:t>）。电子</w:t>
      </w:r>
      <w:r>
        <w:rPr>
          <w:rFonts w:hint="eastAsia" w:ascii="仿宋" w:hAnsi="仿宋" w:eastAsia="仿宋" w:cs="仿宋"/>
          <w:color w:val="auto"/>
          <w:sz w:val="32"/>
          <w:szCs w:val="32"/>
          <w:highlight w:val="none"/>
          <w:shd w:val="clear"/>
        </w:rPr>
        <w:t>表单认真填写</w:t>
      </w:r>
      <w:r>
        <w:rPr>
          <w:rFonts w:hint="eastAsia" w:ascii="仿宋" w:hAnsi="仿宋" w:eastAsia="仿宋" w:cs="仿宋"/>
          <w:color w:val="auto"/>
          <w:sz w:val="32"/>
          <w:szCs w:val="32"/>
          <w:highlight w:val="none"/>
          <w:shd w:val="clear"/>
          <w:lang w:eastAsia="zh-CN"/>
        </w:rPr>
        <w:t>完整。</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lang w:eastAsia="zh-CN"/>
        </w:rPr>
        <w:t>（二）</w:t>
      </w:r>
      <w:r>
        <w:rPr>
          <w:rFonts w:hint="eastAsia" w:ascii="仿宋" w:hAnsi="仿宋" w:eastAsia="仿宋" w:cs="仿宋"/>
          <w:color w:val="auto"/>
          <w:sz w:val="32"/>
          <w:szCs w:val="32"/>
          <w:highlight w:val="none"/>
          <w:shd w:val="clear"/>
        </w:rPr>
        <w:t>申报完业务后关注办件进展，待业务显示已办结后，</w:t>
      </w:r>
      <w:r>
        <w:rPr>
          <w:rFonts w:hint="eastAsia" w:ascii="仿宋" w:hAnsi="仿宋" w:eastAsia="仿宋" w:cs="仿宋"/>
          <w:color w:val="auto"/>
          <w:sz w:val="32"/>
          <w:szCs w:val="32"/>
          <w:highlight w:val="none"/>
          <w:shd w:val="clear"/>
          <w:lang w:eastAsia="zh-CN"/>
        </w:rPr>
        <w:t>将所有上传的纸质申请材料原件</w:t>
      </w:r>
      <w:r>
        <w:rPr>
          <w:rFonts w:hint="eastAsia" w:ascii="仿宋" w:hAnsi="仿宋" w:eastAsia="仿宋" w:cs="仿宋"/>
          <w:color w:val="auto"/>
          <w:sz w:val="32"/>
          <w:szCs w:val="32"/>
          <w:highlight w:val="none"/>
          <w:shd w:val="clear"/>
        </w:rPr>
        <w:t>报送至青岛市民中心（福州南路17号4楼T05窗口）。</w:t>
      </w:r>
    </w:p>
    <w:p>
      <w:pPr>
        <w:shd w:val="clear" w:fill="FFFFFF" w:themeFill="background1"/>
        <w:wordWrap/>
        <w:spacing w:line="560" w:lineRule="exact"/>
        <w:ind w:right="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 xml:space="preserve">    五、法定期限</w:t>
      </w:r>
    </w:p>
    <w:p>
      <w:pPr>
        <w:shd w:val="clear" w:fill="FFFFFF" w:themeFill="background1"/>
        <w:wordWrap/>
        <w:spacing w:line="560" w:lineRule="exact"/>
        <w:ind w:right="0" w:firstLine="640" w:firstLineChars="200"/>
        <w:textAlignment w:val="auto"/>
        <w:rPr>
          <w:rFonts w:ascii="黑体" w:hAnsi="黑体" w:eastAsia="黑体" w:cs="黑体"/>
          <w:color w:val="auto"/>
          <w:sz w:val="32"/>
          <w:szCs w:val="32"/>
          <w:highlight w:val="none"/>
          <w:shd w:val="clear"/>
        </w:rPr>
      </w:pPr>
      <w:r>
        <w:rPr>
          <w:rFonts w:hint="eastAsia" w:ascii="仿宋_GB2312" w:eastAsia="仿宋_GB2312"/>
          <w:color w:val="auto"/>
          <w:sz w:val="32"/>
          <w:szCs w:val="32"/>
          <w:highlight w:val="none"/>
          <w:shd w:val="clear"/>
          <w:lang w:val="en-US" w:eastAsia="zh-CN"/>
        </w:rPr>
        <w:t>20个工作</w:t>
      </w:r>
      <w:r>
        <w:rPr>
          <w:rFonts w:hint="eastAsia" w:ascii="仿宋_GB2312" w:eastAsia="仿宋_GB2312"/>
          <w:color w:val="auto"/>
          <w:sz w:val="32"/>
          <w:szCs w:val="32"/>
          <w:highlight w:val="none"/>
          <w:shd w:val="clear"/>
        </w:rPr>
        <w:t>日。</w:t>
      </w:r>
    </w:p>
    <w:p>
      <w:pPr>
        <w:shd w:val="clear" w:fill="FFFFFF" w:themeFill="background1"/>
        <w:wordWrap/>
        <w:spacing w:line="560" w:lineRule="exact"/>
        <w:ind w:right="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 xml:space="preserve">    六、承诺期限</w:t>
      </w:r>
    </w:p>
    <w:p>
      <w:pPr>
        <w:shd w:val="clear" w:fill="FFFFFF" w:themeFill="background1"/>
        <w:wordWrap/>
        <w:spacing w:line="560" w:lineRule="exact"/>
        <w:ind w:right="0" w:firstLine="640" w:firstLineChars="200"/>
        <w:textAlignment w:val="auto"/>
        <w:rPr>
          <w:rFonts w:ascii="黑体" w:hAnsi="黑体" w:eastAsia="黑体" w:cs="黑体"/>
          <w:color w:val="auto"/>
          <w:sz w:val="32"/>
          <w:szCs w:val="32"/>
          <w:highlight w:val="none"/>
          <w:shd w:val="clear"/>
        </w:rPr>
      </w:pPr>
      <w:r>
        <w:rPr>
          <w:rFonts w:hint="eastAsia" w:ascii="仿宋_GB2312" w:eastAsia="仿宋_GB2312"/>
          <w:color w:val="auto"/>
          <w:sz w:val="32"/>
          <w:szCs w:val="32"/>
          <w:highlight w:val="none"/>
          <w:shd w:val="clear"/>
          <w:lang w:val="en-US" w:eastAsia="zh-CN"/>
        </w:rPr>
        <w:t>8个工作</w:t>
      </w:r>
      <w:r>
        <w:rPr>
          <w:rFonts w:hint="eastAsia" w:ascii="仿宋_GB2312" w:eastAsia="仿宋_GB2312"/>
          <w:color w:val="auto"/>
          <w:sz w:val="32"/>
          <w:szCs w:val="32"/>
          <w:highlight w:val="none"/>
          <w:shd w:val="clear"/>
        </w:rPr>
        <w:t>日。</w:t>
      </w:r>
    </w:p>
    <w:p>
      <w:pPr>
        <w:shd w:val="clear" w:fill="FFFFFF" w:themeFill="background1"/>
        <w:wordWrap/>
        <w:spacing w:line="560" w:lineRule="exact"/>
        <w:ind w:right="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 xml:space="preserve">    七、收费标准</w:t>
      </w:r>
    </w:p>
    <w:p>
      <w:pPr>
        <w:shd w:val="clear" w:fill="FFFFFF" w:themeFill="background1"/>
        <w:wordWrap/>
        <w:spacing w:line="560" w:lineRule="exact"/>
        <w:ind w:right="0"/>
        <w:textAlignment w:val="auto"/>
        <w:rPr>
          <w:rFonts w:ascii="宋体"/>
          <w:color w:val="auto"/>
          <w:sz w:val="32"/>
          <w:szCs w:val="32"/>
          <w:highlight w:val="none"/>
          <w:shd w:val="clear"/>
        </w:rPr>
      </w:pPr>
      <w:r>
        <w:rPr>
          <w:rFonts w:hint="eastAsia" w:ascii="仿宋_GB2312" w:hAnsi="宋体" w:eastAsia="仿宋_GB2312"/>
          <w:color w:val="auto"/>
          <w:sz w:val="32"/>
          <w:szCs w:val="32"/>
          <w:highlight w:val="none"/>
          <w:shd w:val="clear"/>
        </w:rPr>
        <w:t xml:space="preserve">    不收费。</w:t>
      </w:r>
    </w:p>
    <w:p>
      <w:pPr>
        <w:shd w:val="clear" w:fill="FFFFFF" w:themeFill="background1"/>
        <w:wordWrap/>
        <w:spacing w:line="560" w:lineRule="exact"/>
        <w:ind w:right="0"/>
        <w:textAlignment w:val="auto"/>
        <w:rPr>
          <w:rFonts w:ascii="黑体" w:hAnsi="黑体" w:eastAsia="黑体"/>
          <w:color w:val="auto"/>
          <w:sz w:val="32"/>
          <w:szCs w:val="32"/>
          <w:highlight w:val="none"/>
          <w:shd w:val="clear"/>
        </w:rPr>
      </w:pPr>
      <w:r>
        <w:rPr>
          <w:rFonts w:hint="eastAsia" w:ascii="黑体" w:hAnsi="黑体" w:eastAsia="黑体" w:cs="宋体"/>
          <w:bCs/>
          <w:color w:val="auto"/>
          <w:sz w:val="32"/>
          <w:szCs w:val="32"/>
          <w:highlight w:val="none"/>
          <w:shd w:val="clear"/>
        </w:rPr>
        <w:t xml:space="preserve">    </w:t>
      </w:r>
      <w:r>
        <w:rPr>
          <w:rFonts w:hint="eastAsia" w:ascii="黑体" w:hAnsi="黑体" w:eastAsia="黑体"/>
          <w:color w:val="auto"/>
          <w:sz w:val="32"/>
          <w:szCs w:val="32"/>
          <w:highlight w:val="none"/>
          <w:shd w:val="clear"/>
        </w:rPr>
        <w:t>八、办理地点</w:t>
      </w:r>
    </w:p>
    <w:p>
      <w:pPr>
        <w:shd w:val="clear" w:fill="FFFFFF" w:themeFill="background1"/>
        <w:wordWrap/>
        <w:spacing w:line="560" w:lineRule="exact"/>
        <w:ind w:right="0" w:firstLine="640" w:firstLineChars="200"/>
        <w:textAlignment w:val="auto"/>
        <w:rPr>
          <w:rFonts w:hint="eastAsia" w:ascii="仿宋_GB2312" w:hAnsi="宋体" w:eastAsia="仿宋_GB2312"/>
          <w:color w:val="auto"/>
          <w:sz w:val="32"/>
          <w:szCs w:val="32"/>
          <w:highlight w:val="none"/>
          <w:shd w:val="clear"/>
          <w:lang w:val="en-US" w:eastAsia="zh-CN"/>
        </w:rPr>
      </w:pPr>
      <w:r>
        <w:rPr>
          <w:rFonts w:hint="eastAsia" w:ascii="仿宋_GB2312" w:hAnsi="宋体" w:eastAsia="仿宋_GB2312"/>
          <w:color w:val="auto"/>
          <w:sz w:val="32"/>
          <w:szCs w:val="32"/>
          <w:highlight w:val="none"/>
          <w:shd w:val="clear"/>
          <w:lang w:eastAsia="zh-CN"/>
        </w:rPr>
        <w:t>青岛市市南区福州南路17，27号市民中心 4楼T0</w:t>
      </w:r>
      <w:r>
        <w:rPr>
          <w:rFonts w:hint="eastAsia" w:ascii="仿宋_GB2312" w:hAnsi="宋体" w:eastAsia="仿宋_GB2312"/>
          <w:color w:val="auto"/>
          <w:sz w:val="32"/>
          <w:szCs w:val="32"/>
          <w:highlight w:val="none"/>
          <w:shd w:val="clear"/>
          <w:lang w:val="en-US" w:eastAsia="zh-CN"/>
        </w:rPr>
        <w:t>5</w:t>
      </w:r>
      <w:r>
        <w:rPr>
          <w:rFonts w:hint="eastAsia" w:ascii="仿宋_GB2312" w:hAnsi="宋体" w:eastAsia="仿宋_GB2312"/>
          <w:color w:val="auto"/>
          <w:sz w:val="32"/>
          <w:szCs w:val="32"/>
          <w:highlight w:val="none"/>
          <w:shd w:val="clear"/>
          <w:lang w:eastAsia="zh-CN"/>
        </w:rPr>
        <w:t>号窗口</w:t>
      </w:r>
      <w:r>
        <w:rPr>
          <w:rFonts w:hint="eastAsia" w:ascii="仿宋_GB2312" w:hAnsi="宋体" w:eastAsia="仿宋_GB2312"/>
          <w:color w:val="auto"/>
          <w:sz w:val="32"/>
          <w:szCs w:val="32"/>
          <w:highlight w:val="none"/>
          <w:shd w:val="clear"/>
          <w:lang w:val="en-US" w:eastAsia="zh-CN"/>
        </w:rPr>
        <w:t xml:space="preserve">。  </w:t>
      </w:r>
    </w:p>
    <w:p>
      <w:pPr>
        <w:numPr>
          <w:ilvl w:val="0"/>
          <w:numId w:val="0"/>
        </w:numPr>
        <w:shd w:val="clear" w:fill="FFFFFF" w:themeFill="background1"/>
        <w:wordWrap/>
        <w:spacing w:line="560" w:lineRule="exact"/>
        <w:ind w:right="0"/>
        <w:textAlignment w:val="auto"/>
        <w:rPr>
          <w:rFonts w:ascii="宋体" w:hAnsi="宋体" w:eastAsia="宋体" w:cs="仿宋"/>
          <w:color w:val="auto"/>
          <w:sz w:val="44"/>
          <w:szCs w:val="44"/>
          <w:highlight w:val="none"/>
          <w:shd w:val="clear"/>
        </w:rPr>
      </w:pPr>
      <w:r>
        <w:rPr>
          <w:rFonts w:hint="eastAsia" w:ascii="黑体" w:hAnsi="黑体" w:eastAsia="黑体" w:cs="黑体"/>
          <w:color w:val="auto"/>
          <w:sz w:val="32"/>
          <w:szCs w:val="32"/>
          <w:highlight w:val="none"/>
          <w:shd w:val="clear"/>
          <w:lang w:val="en-US" w:eastAsia="zh-CN"/>
        </w:rPr>
        <w:t xml:space="preserve">    </w:t>
      </w:r>
      <w:r>
        <w:rPr>
          <w:rFonts w:hint="eastAsia" w:ascii="黑体" w:hAnsi="黑体" w:eastAsia="黑体" w:cs="黑体"/>
          <w:color w:val="auto"/>
          <w:sz w:val="32"/>
          <w:szCs w:val="32"/>
          <w:highlight w:val="none"/>
          <w:shd w:val="clear"/>
          <w:lang w:eastAsia="zh-CN"/>
        </w:rPr>
        <w:t>九、</w:t>
      </w:r>
      <w:r>
        <w:rPr>
          <w:rFonts w:hint="eastAsia" w:ascii="黑体" w:hAnsi="黑体" w:eastAsia="黑体" w:cs="黑体"/>
          <w:color w:val="auto"/>
          <w:sz w:val="32"/>
          <w:szCs w:val="32"/>
          <w:highlight w:val="none"/>
          <w:shd w:val="clear"/>
        </w:rPr>
        <w:t>咨</w:t>
      </w:r>
      <w:r>
        <w:rPr>
          <w:rFonts w:hint="eastAsia" w:ascii="黑体" w:hAnsi="黑体" w:eastAsia="黑体"/>
          <w:color w:val="auto"/>
          <w:sz w:val="32"/>
          <w:szCs w:val="32"/>
          <w:highlight w:val="none"/>
          <w:shd w:val="clear"/>
        </w:rPr>
        <w:t>询电话</w:t>
      </w:r>
    </w:p>
    <w:p>
      <w:pPr>
        <w:numPr>
          <w:ilvl w:val="0"/>
          <w:numId w:val="0"/>
        </w:numPr>
        <w:shd w:val="clear" w:fill="FFFFFF" w:themeFill="background1"/>
        <w:wordWrap/>
        <w:spacing w:line="560" w:lineRule="exact"/>
        <w:ind w:right="0"/>
        <w:textAlignment w:val="auto"/>
        <w:rPr>
          <w:rFonts w:ascii="宋体" w:hAnsi="宋体" w:eastAsia="宋体" w:cs="仿宋"/>
          <w:color w:val="auto"/>
          <w:sz w:val="44"/>
          <w:szCs w:val="44"/>
          <w:highlight w:val="none"/>
          <w:shd w:val="clear"/>
        </w:rPr>
      </w:pPr>
      <w:r>
        <w:rPr>
          <w:rFonts w:hint="eastAsia" w:ascii="黑体" w:hAnsi="黑体" w:eastAsia="黑体"/>
          <w:color w:val="auto"/>
          <w:sz w:val="32"/>
          <w:szCs w:val="32"/>
          <w:highlight w:val="none"/>
          <w:shd w:val="clear"/>
          <w:lang w:val="en-US" w:eastAsia="zh-CN"/>
        </w:rPr>
        <w:t xml:space="preserve">    </w:t>
      </w:r>
      <w:r>
        <w:rPr>
          <w:rFonts w:hint="eastAsia" w:ascii="仿宋_GB2312" w:eastAsia="仿宋_GB2312"/>
          <w:color w:val="auto"/>
          <w:sz w:val="32"/>
          <w:szCs w:val="32"/>
          <w:highlight w:val="none"/>
          <w:shd w:val="clear"/>
          <w:lang w:val="en-US" w:eastAsia="zh-CN"/>
        </w:rPr>
        <w:t xml:space="preserve"> </w:t>
      </w:r>
      <w:r>
        <w:rPr>
          <w:rFonts w:hint="eastAsia" w:ascii="仿宋_GB2312" w:eastAsia="仿宋_GB2312"/>
          <w:color w:val="auto"/>
          <w:sz w:val="32"/>
          <w:szCs w:val="32"/>
          <w:highlight w:val="none"/>
          <w:shd w:val="clear"/>
          <w:lang w:eastAsia="zh-CN"/>
        </w:rPr>
        <w:t>0532-662003</w:t>
      </w:r>
      <w:r>
        <w:rPr>
          <w:rFonts w:hint="eastAsia" w:ascii="仿宋_GB2312" w:eastAsia="仿宋_GB2312"/>
          <w:color w:val="auto"/>
          <w:sz w:val="32"/>
          <w:szCs w:val="32"/>
          <w:highlight w:val="none"/>
          <w:shd w:val="clear"/>
          <w:lang w:val="en-US" w:eastAsia="zh-CN"/>
        </w:rPr>
        <w:t>28</w:t>
      </w:r>
      <w:r>
        <w:rPr>
          <w:rFonts w:hint="eastAsia" w:ascii="仿宋_GB2312" w:eastAsia="仿宋_GB2312"/>
          <w:color w:val="auto"/>
          <w:sz w:val="32"/>
          <w:szCs w:val="32"/>
          <w:highlight w:val="none"/>
          <w:shd w:val="clear"/>
        </w:rPr>
        <w:t>。</w:t>
      </w:r>
    </w:p>
    <w:p>
      <w:pPr>
        <w:shd w:val="clear" w:fill="FFFFFF" w:themeFill="background1"/>
        <w:wordWrap/>
        <w:spacing w:line="560" w:lineRule="exact"/>
        <w:ind w:right="0" w:firstLine="640" w:firstLineChars="200"/>
        <w:textAlignment w:val="auto"/>
        <w:rPr>
          <w:rFonts w:hint="eastAsia" w:ascii="仿宋" w:hAnsi="仿宋" w:eastAsia="仿宋" w:cs="仿宋"/>
          <w:color w:val="auto"/>
          <w:sz w:val="32"/>
          <w:szCs w:val="32"/>
          <w:highlight w:val="none"/>
          <w:shd w:val="clear"/>
        </w:rPr>
      </w:pPr>
    </w:p>
    <w:p>
      <w:pPr>
        <w:shd w:val="clear" w:fill="FFFFFF" w:themeFill="background1"/>
        <w:wordWrap/>
        <w:spacing w:line="560" w:lineRule="exact"/>
        <w:ind w:right="0" w:firstLine="800" w:firstLineChars="200"/>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br w:type="page"/>
      </w:r>
    </w:p>
    <w:p>
      <w:pPr>
        <w:shd w:val="clear" w:fill="FFFFFF" w:themeFill="background1"/>
        <w:wordWrap/>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t>司法鉴定机构变更机构住所</w:t>
      </w:r>
      <w:r>
        <w:rPr>
          <w:rFonts w:hint="eastAsia" w:ascii="方正小标宋简体" w:hAnsi="方正小标宋简体" w:eastAsia="方正小标宋简体" w:cs="方正小标宋简体"/>
          <w:color w:val="auto"/>
          <w:spacing w:val="-20"/>
          <w:sz w:val="44"/>
          <w:szCs w:val="44"/>
          <w:highlight w:val="none"/>
          <w:shd w:val="clear"/>
          <w:lang w:val="en-US" w:eastAsia="zh-CN"/>
        </w:rPr>
        <w:t>登记</w:t>
      </w:r>
      <w:r>
        <w:rPr>
          <w:rFonts w:hint="eastAsia" w:ascii="方正小标宋简体" w:hAnsi="方正小标宋简体" w:eastAsia="方正小标宋简体" w:cs="方正小标宋简体"/>
          <w:color w:val="auto"/>
          <w:spacing w:val="-20"/>
          <w:sz w:val="44"/>
          <w:szCs w:val="44"/>
          <w:highlight w:val="none"/>
          <w:shd w:val="clear"/>
        </w:rPr>
        <w:t>办事指南</w:t>
      </w:r>
    </w:p>
    <w:p>
      <w:pPr>
        <w:shd w:val="clear" w:fill="FFFFFF" w:themeFill="background1"/>
        <w:wordWrap/>
        <w:spacing w:line="560" w:lineRule="exact"/>
        <w:ind w:right="0" w:firstLine="640" w:firstLineChars="200"/>
        <w:textAlignment w:val="auto"/>
        <w:outlineLvl w:val="0"/>
        <w:rPr>
          <w:rFonts w:hint="eastAsia" w:ascii="黑体" w:hAnsi="黑体" w:eastAsia="黑体" w:cs="宋体"/>
          <w:bCs/>
          <w:color w:val="auto"/>
          <w:sz w:val="32"/>
          <w:szCs w:val="32"/>
          <w:highlight w:val="none"/>
          <w:shd w:val="clear"/>
        </w:rPr>
      </w:pPr>
    </w:p>
    <w:p>
      <w:pPr>
        <w:shd w:val="clear" w:fill="FFFFFF" w:themeFill="background1"/>
        <w:wordWrap/>
        <w:spacing w:line="560" w:lineRule="exact"/>
        <w:ind w:right="0" w:firstLine="640" w:firstLineChars="20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一、办理依据</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ascii="仿宋" w:hAnsi="仿宋" w:eastAsia="仿宋"/>
          <w:color w:val="auto"/>
          <w:sz w:val="32"/>
          <w:szCs w:val="32"/>
          <w:highlight w:val="none"/>
          <w:shd w:val="clear"/>
        </w:rPr>
        <w:t>（一）</w:t>
      </w:r>
      <w:r>
        <w:rPr>
          <w:rFonts w:hint="eastAsia" w:ascii="仿宋" w:hAnsi="仿宋" w:eastAsia="仿宋"/>
          <w:color w:val="auto"/>
          <w:sz w:val="32"/>
          <w:szCs w:val="32"/>
          <w:highlight w:val="none"/>
          <w:shd w:val="clear"/>
        </w:rPr>
        <w:t>《全国人民代表大会常务委员会关于司法鉴定管理问题的决定》</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ascii="仿宋" w:hAnsi="仿宋" w:eastAsia="仿宋"/>
          <w:color w:val="auto"/>
          <w:sz w:val="32"/>
          <w:szCs w:val="32"/>
          <w:highlight w:val="none"/>
          <w:shd w:val="clear"/>
        </w:rPr>
        <w:t>（</w:t>
      </w:r>
      <w:r>
        <w:rPr>
          <w:rFonts w:hint="eastAsia" w:ascii="仿宋" w:hAnsi="仿宋" w:eastAsia="仿宋"/>
          <w:color w:val="auto"/>
          <w:sz w:val="32"/>
          <w:szCs w:val="32"/>
          <w:highlight w:val="none"/>
          <w:shd w:val="clear"/>
          <w:lang w:eastAsia="zh-CN"/>
        </w:rPr>
        <w:t>二</w:t>
      </w:r>
      <w:r>
        <w:rPr>
          <w:rFonts w:ascii="仿宋" w:hAnsi="仿宋" w:eastAsia="仿宋"/>
          <w:color w:val="auto"/>
          <w:sz w:val="32"/>
          <w:szCs w:val="32"/>
          <w:highlight w:val="none"/>
          <w:shd w:val="clear"/>
        </w:rPr>
        <w:t>）</w:t>
      </w:r>
      <w:r>
        <w:rPr>
          <w:rFonts w:hint="eastAsia" w:ascii="仿宋" w:hAnsi="仿宋" w:eastAsia="仿宋"/>
          <w:color w:val="auto"/>
          <w:sz w:val="32"/>
          <w:szCs w:val="32"/>
          <w:highlight w:val="none"/>
          <w:shd w:val="clear"/>
        </w:rPr>
        <w:t>《山东省司法鉴定条例》</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ascii="仿宋" w:hAnsi="仿宋" w:eastAsia="仿宋"/>
          <w:color w:val="auto"/>
          <w:sz w:val="32"/>
          <w:szCs w:val="32"/>
          <w:highlight w:val="none"/>
          <w:shd w:val="clear"/>
        </w:rPr>
        <w:t>（</w:t>
      </w:r>
      <w:r>
        <w:rPr>
          <w:rFonts w:hint="eastAsia" w:ascii="仿宋" w:hAnsi="仿宋" w:eastAsia="仿宋"/>
          <w:color w:val="auto"/>
          <w:sz w:val="32"/>
          <w:szCs w:val="32"/>
          <w:highlight w:val="none"/>
          <w:shd w:val="clear"/>
          <w:lang w:eastAsia="zh-CN"/>
        </w:rPr>
        <w:t>三</w:t>
      </w:r>
      <w:r>
        <w:rPr>
          <w:rFonts w:ascii="仿宋" w:hAnsi="仿宋" w:eastAsia="仿宋"/>
          <w:color w:val="auto"/>
          <w:sz w:val="32"/>
          <w:szCs w:val="32"/>
          <w:highlight w:val="none"/>
          <w:shd w:val="clear"/>
        </w:rPr>
        <w:t>）</w:t>
      </w:r>
      <w:r>
        <w:rPr>
          <w:rFonts w:hint="eastAsia" w:ascii="仿宋" w:hAnsi="仿宋" w:eastAsia="仿宋"/>
          <w:color w:val="auto"/>
          <w:sz w:val="32"/>
          <w:szCs w:val="32"/>
          <w:highlight w:val="none"/>
          <w:shd w:val="clear"/>
        </w:rPr>
        <w:t>《司法鉴定机构登记管理办法》</w:t>
      </w:r>
    </w:p>
    <w:p>
      <w:pPr>
        <w:shd w:val="clear" w:fill="FFFFFF" w:themeFill="background1"/>
        <w:wordWrap/>
        <w:spacing w:line="560" w:lineRule="exact"/>
        <w:ind w:right="0" w:firstLine="645"/>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二、办理条件</w:t>
      </w:r>
    </w:p>
    <w:p>
      <w:pPr>
        <w:shd w:val="clear" w:fill="FFFFFF" w:themeFill="background1"/>
        <w:wordWrap/>
        <w:spacing w:line="560" w:lineRule="exact"/>
        <w:ind w:right="0" w:firstLine="645"/>
        <w:textAlignment w:val="auto"/>
        <w:outlineLvl w:val="0"/>
        <w:rPr>
          <w:rFonts w:ascii="仿宋" w:hAnsi="仿宋" w:eastAsia="仿宋" w:cs="宋体"/>
          <w:bCs/>
          <w:color w:val="auto"/>
          <w:sz w:val="32"/>
          <w:szCs w:val="32"/>
          <w:highlight w:val="none"/>
          <w:shd w:val="clear"/>
        </w:rPr>
      </w:pPr>
      <w:r>
        <w:rPr>
          <w:rFonts w:hint="eastAsia" w:ascii="仿宋" w:hAnsi="仿宋" w:eastAsia="仿宋" w:cs="宋体"/>
          <w:bCs/>
          <w:color w:val="auto"/>
          <w:sz w:val="32"/>
          <w:szCs w:val="32"/>
          <w:highlight w:val="none"/>
          <w:shd w:val="clear"/>
        </w:rPr>
        <w:t>鉴定机构正常执业</w:t>
      </w:r>
    </w:p>
    <w:p>
      <w:pPr>
        <w:shd w:val="clear" w:fill="FFFFFF" w:themeFill="background1"/>
        <w:wordWrap/>
        <w:spacing w:line="560" w:lineRule="exact"/>
        <w:ind w:right="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 xml:space="preserve">    三、申请材料</w:t>
      </w:r>
    </w:p>
    <w:p>
      <w:pPr>
        <w:shd w:val="clear" w:fill="FFFFFF" w:themeFill="background1"/>
        <w:wordWrap/>
        <w:spacing w:line="560" w:lineRule="exact"/>
        <w:ind w:right="0" w:firstLine="640" w:firstLineChars="200"/>
        <w:jc w:val="left"/>
        <w:textAlignment w:val="auto"/>
        <w:rPr>
          <w:rFonts w:ascii="仿宋" w:hAnsi="仿宋" w:eastAsia="仿宋" w:cs="仿宋"/>
          <w:color w:val="auto"/>
          <w:kern w:val="0"/>
          <w:sz w:val="32"/>
          <w:szCs w:val="32"/>
          <w:highlight w:val="none"/>
          <w:shd w:val="clear"/>
        </w:rPr>
      </w:pPr>
      <w:r>
        <w:rPr>
          <w:rFonts w:hint="eastAsia" w:ascii="仿宋" w:hAnsi="仿宋" w:eastAsia="仿宋" w:cs="仿宋"/>
          <w:color w:val="auto"/>
          <w:sz w:val="32"/>
          <w:szCs w:val="32"/>
          <w:highlight w:val="none"/>
          <w:shd w:val="clear"/>
        </w:rPr>
        <w:t>（</w:t>
      </w:r>
      <w:r>
        <w:rPr>
          <w:rFonts w:hint="eastAsia" w:ascii="仿宋" w:hAnsi="仿宋" w:eastAsia="仿宋" w:cs="仿宋"/>
          <w:color w:val="auto"/>
          <w:sz w:val="32"/>
          <w:szCs w:val="32"/>
          <w:highlight w:val="none"/>
          <w:shd w:val="clear"/>
          <w:lang w:val="en-US" w:eastAsia="zh-CN"/>
        </w:rPr>
        <w:t>一</w:t>
      </w:r>
      <w:r>
        <w:rPr>
          <w:rFonts w:hint="eastAsia" w:ascii="仿宋" w:hAnsi="仿宋" w:eastAsia="仿宋" w:cs="仿宋"/>
          <w:color w:val="auto"/>
          <w:sz w:val="32"/>
          <w:szCs w:val="32"/>
          <w:highlight w:val="none"/>
          <w:shd w:val="clear"/>
        </w:rPr>
        <w:t>）</w:t>
      </w:r>
      <w:r>
        <w:rPr>
          <w:rFonts w:hint="eastAsia" w:ascii="仿宋" w:hAnsi="仿宋" w:eastAsia="仿宋" w:cs="仿宋"/>
          <w:color w:val="auto"/>
          <w:kern w:val="0"/>
          <w:sz w:val="32"/>
          <w:szCs w:val="32"/>
          <w:highlight w:val="none"/>
          <w:shd w:val="clear"/>
        </w:rPr>
        <w:t>《司法鉴定机构登记事项变更申请表》（原件3份）；</w:t>
      </w:r>
    </w:p>
    <w:p>
      <w:pPr>
        <w:shd w:val="clear" w:fill="FFFFFF" w:themeFill="background1"/>
        <w:wordWrap/>
        <w:spacing w:line="560" w:lineRule="exact"/>
        <w:ind w:right="0" w:firstLine="640" w:firstLineChars="200"/>
        <w:textAlignment w:val="auto"/>
        <w:rPr>
          <w:rFonts w:hint="eastAsia" w:ascii="仿宋" w:hAnsi="仿宋" w:eastAsia="仿宋" w:cs="仿宋"/>
          <w:color w:val="auto"/>
          <w:sz w:val="32"/>
          <w:szCs w:val="32"/>
          <w:highlight w:val="none"/>
          <w:shd w:val="clear"/>
        </w:rPr>
      </w:pPr>
      <w:r>
        <w:rPr>
          <w:rFonts w:hint="eastAsia" w:ascii="仿宋" w:hAnsi="仿宋" w:eastAsia="仿宋" w:cs="仿宋"/>
          <w:color w:val="auto"/>
          <w:sz w:val="32"/>
          <w:szCs w:val="32"/>
          <w:highlight w:val="none"/>
          <w:shd w:val="clear"/>
        </w:rPr>
        <w:t>（</w:t>
      </w:r>
      <w:r>
        <w:rPr>
          <w:rFonts w:hint="eastAsia" w:ascii="仿宋" w:hAnsi="仿宋" w:eastAsia="仿宋" w:cs="仿宋"/>
          <w:color w:val="auto"/>
          <w:sz w:val="32"/>
          <w:szCs w:val="32"/>
          <w:highlight w:val="none"/>
          <w:shd w:val="clear"/>
          <w:lang w:val="en-US" w:eastAsia="zh-CN"/>
        </w:rPr>
        <w:t>二</w:t>
      </w:r>
      <w:r>
        <w:rPr>
          <w:rFonts w:hint="eastAsia" w:ascii="仿宋" w:hAnsi="仿宋" w:eastAsia="仿宋" w:cs="仿宋"/>
          <w:color w:val="auto"/>
          <w:sz w:val="32"/>
          <w:szCs w:val="32"/>
          <w:highlight w:val="none"/>
          <w:shd w:val="clear"/>
        </w:rPr>
        <w:t>）住所证明。鉴定机构的住所为设立单位授权使用的，提交所有权证明和设立单位授权鉴定机构使用该住所的证明，证明中应包括住所地址、用途、授权鉴定机构使用的面积和期限等；鉴定机构的住所是自有的，提交房产证或合法有效的房屋买卖合同；鉴定机构的住所是租赁的，提交合法有效的租赁合同（复印件3份）；</w:t>
      </w:r>
    </w:p>
    <w:p>
      <w:pPr>
        <w:shd w:val="clear" w:fill="FFFFFF" w:themeFill="background1"/>
        <w:wordWrap/>
        <w:spacing w:line="560" w:lineRule="exact"/>
        <w:ind w:right="0" w:firstLine="640" w:firstLineChars="200"/>
        <w:textAlignment w:val="auto"/>
        <w:rPr>
          <w:rFonts w:hint="eastAsia" w:ascii="仿宋" w:hAnsi="仿宋" w:eastAsia="仿宋" w:cs="仿宋"/>
          <w:color w:val="auto"/>
          <w:kern w:val="0"/>
          <w:sz w:val="32"/>
          <w:szCs w:val="32"/>
          <w:highlight w:val="none"/>
          <w:shd w:val="clear"/>
        </w:rPr>
      </w:pPr>
      <w:r>
        <w:rPr>
          <w:rFonts w:hint="eastAsia" w:ascii="仿宋" w:hAnsi="仿宋" w:eastAsia="仿宋" w:cs="仿宋"/>
          <w:color w:val="auto"/>
          <w:sz w:val="32"/>
          <w:szCs w:val="32"/>
          <w:highlight w:val="none"/>
          <w:shd w:val="clear"/>
        </w:rPr>
        <w:t>（</w:t>
      </w:r>
      <w:r>
        <w:rPr>
          <w:rFonts w:hint="eastAsia" w:ascii="仿宋" w:hAnsi="仿宋" w:eastAsia="仿宋" w:cs="仿宋"/>
          <w:color w:val="auto"/>
          <w:sz w:val="32"/>
          <w:szCs w:val="32"/>
          <w:highlight w:val="none"/>
          <w:shd w:val="clear"/>
          <w:lang w:val="en-US" w:eastAsia="zh-CN"/>
        </w:rPr>
        <w:t>三</w:t>
      </w:r>
      <w:r>
        <w:rPr>
          <w:rFonts w:hint="eastAsia" w:ascii="仿宋" w:hAnsi="仿宋" w:eastAsia="仿宋" w:cs="仿宋"/>
          <w:color w:val="auto"/>
          <w:sz w:val="32"/>
          <w:szCs w:val="32"/>
          <w:highlight w:val="none"/>
          <w:shd w:val="clear"/>
        </w:rPr>
        <w:t>）</w:t>
      </w:r>
      <w:r>
        <w:rPr>
          <w:rFonts w:hint="eastAsia" w:ascii="仿宋" w:hAnsi="仿宋" w:eastAsia="仿宋" w:cs="仿宋"/>
          <w:color w:val="auto"/>
          <w:kern w:val="0"/>
          <w:sz w:val="32"/>
          <w:szCs w:val="32"/>
          <w:highlight w:val="none"/>
          <w:shd w:val="clear"/>
        </w:rPr>
        <w:t>《司法鉴定许可证》正副本。</w:t>
      </w:r>
    </w:p>
    <w:p>
      <w:pPr>
        <w:shd w:val="clear" w:fill="FFFFFF" w:themeFill="background1"/>
        <w:wordWrap/>
        <w:spacing w:line="560" w:lineRule="exact"/>
        <w:ind w:right="0" w:firstLine="640" w:firstLineChars="200"/>
        <w:jc w:val="left"/>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四、办理流程</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rPr>
        <w:t>（一）</w:t>
      </w:r>
      <w:r>
        <w:rPr>
          <w:rFonts w:hint="eastAsia" w:ascii="仿宋" w:hAnsi="仿宋" w:eastAsia="仿宋" w:cs="仿宋"/>
          <w:color w:val="auto"/>
          <w:sz w:val="32"/>
          <w:szCs w:val="32"/>
          <w:highlight w:val="none"/>
          <w:shd w:val="clear"/>
          <w:lang w:eastAsia="zh-CN"/>
        </w:rPr>
        <w:t>登陆</w:t>
      </w:r>
      <w:r>
        <w:rPr>
          <w:rFonts w:hint="eastAsia" w:ascii="仿宋" w:hAnsi="仿宋" w:eastAsia="仿宋" w:cs="仿宋"/>
          <w:color w:val="auto"/>
          <w:sz w:val="32"/>
          <w:szCs w:val="32"/>
          <w:highlight w:val="none"/>
          <w:shd w:val="clear"/>
        </w:rPr>
        <w:t>山东政务服务网-</w:t>
      </w:r>
      <w:r>
        <w:rPr>
          <w:rFonts w:hint="eastAsia" w:ascii="仿宋" w:hAnsi="仿宋" w:eastAsia="仿宋" w:cs="仿宋"/>
          <w:color w:val="auto"/>
          <w:sz w:val="32"/>
          <w:szCs w:val="32"/>
          <w:highlight w:val="none"/>
          <w:shd w:val="clear"/>
          <w:lang w:eastAsia="zh-CN"/>
        </w:rPr>
        <w:t>山东省司法厅—选择要办理的事项</w:t>
      </w:r>
      <w:r>
        <w:rPr>
          <w:rFonts w:hint="eastAsia" w:ascii="仿宋" w:hAnsi="仿宋" w:eastAsia="仿宋" w:cs="仿宋"/>
          <w:color w:val="auto"/>
          <w:sz w:val="32"/>
          <w:szCs w:val="32"/>
          <w:highlight w:val="none"/>
          <w:shd w:val="clear"/>
        </w:rPr>
        <w:t>进行</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申报</w:t>
      </w:r>
      <w:r>
        <w:rPr>
          <w:rFonts w:hint="eastAsia" w:ascii="仿宋" w:hAnsi="仿宋" w:eastAsia="仿宋" w:cs="仿宋"/>
          <w:color w:val="auto"/>
          <w:sz w:val="32"/>
          <w:szCs w:val="32"/>
          <w:highlight w:val="none"/>
          <w:shd w:val="clear"/>
          <w:lang w:eastAsia="zh-CN"/>
        </w:rPr>
        <w:t>”。填写电子表单，上传纸质申请材料电子版（</w:t>
      </w:r>
      <w:r>
        <w:rPr>
          <w:rFonts w:hint="eastAsia" w:ascii="仿宋" w:hAnsi="仿宋" w:eastAsia="仿宋" w:cs="仿宋"/>
          <w:color w:val="auto"/>
          <w:sz w:val="32"/>
          <w:szCs w:val="32"/>
          <w:highlight w:val="none"/>
          <w:shd w:val="clear"/>
          <w:lang w:val="en-US" w:eastAsia="zh-CN"/>
        </w:rPr>
        <w:t>JPG或PDF格式</w:t>
      </w:r>
      <w:r>
        <w:rPr>
          <w:rFonts w:hint="eastAsia" w:ascii="仿宋" w:hAnsi="仿宋" w:eastAsia="仿宋" w:cs="仿宋"/>
          <w:color w:val="auto"/>
          <w:sz w:val="32"/>
          <w:szCs w:val="32"/>
          <w:highlight w:val="none"/>
          <w:shd w:val="clear"/>
          <w:lang w:eastAsia="zh-CN"/>
        </w:rPr>
        <w:t>）。电子</w:t>
      </w:r>
      <w:r>
        <w:rPr>
          <w:rFonts w:hint="eastAsia" w:ascii="仿宋" w:hAnsi="仿宋" w:eastAsia="仿宋" w:cs="仿宋"/>
          <w:color w:val="auto"/>
          <w:sz w:val="32"/>
          <w:szCs w:val="32"/>
          <w:highlight w:val="none"/>
          <w:shd w:val="clear"/>
        </w:rPr>
        <w:t>表单认真填写</w:t>
      </w:r>
      <w:r>
        <w:rPr>
          <w:rFonts w:hint="eastAsia" w:ascii="仿宋" w:hAnsi="仿宋" w:eastAsia="仿宋" w:cs="仿宋"/>
          <w:color w:val="auto"/>
          <w:sz w:val="32"/>
          <w:szCs w:val="32"/>
          <w:highlight w:val="none"/>
          <w:shd w:val="clear"/>
          <w:lang w:eastAsia="zh-CN"/>
        </w:rPr>
        <w:t>完整。</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lang w:eastAsia="zh-CN"/>
        </w:rPr>
        <w:t>（二）</w:t>
      </w:r>
      <w:r>
        <w:rPr>
          <w:rFonts w:hint="eastAsia" w:ascii="仿宋" w:hAnsi="仿宋" w:eastAsia="仿宋" w:cs="仿宋"/>
          <w:color w:val="auto"/>
          <w:sz w:val="32"/>
          <w:szCs w:val="32"/>
          <w:highlight w:val="none"/>
          <w:shd w:val="clear"/>
        </w:rPr>
        <w:t>申报完业务后关注办件进展，待业务显示已办结后，</w:t>
      </w:r>
      <w:r>
        <w:rPr>
          <w:rFonts w:hint="eastAsia" w:ascii="仿宋" w:hAnsi="仿宋" w:eastAsia="仿宋" w:cs="仿宋"/>
          <w:color w:val="auto"/>
          <w:sz w:val="32"/>
          <w:szCs w:val="32"/>
          <w:highlight w:val="none"/>
          <w:shd w:val="clear"/>
          <w:lang w:eastAsia="zh-CN"/>
        </w:rPr>
        <w:t>将所有上传的纸质申请材料原件</w:t>
      </w:r>
      <w:r>
        <w:rPr>
          <w:rFonts w:hint="eastAsia" w:ascii="仿宋" w:hAnsi="仿宋" w:eastAsia="仿宋" w:cs="仿宋"/>
          <w:color w:val="auto"/>
          <w:sz w:val="32"/>
          <w:szCs w:val="32"/>
          <w:highlight w:val="none"/>
          <w:shd w:val="clear"/>
        </w:rPr>
        <w:t>报送至青岛市民中心（福州南路17号4楼T05窗口）。</w:t>
      </w:r>
    </w:p>
    <w:p>
      <w:pPr>
        <w:shd w:val="clear" w:fill="FFFFFF" w:themeFill="background1"/>
        <w:wordWrap/>
        <w:spacing w:line="560" w:lineRule="exact"/>
        <w:ind w:right="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 xml:space="preserve">    五、法定期限</w:t>
      </w:r>
    </w:p>
    <w:p>
      <w:pPr>
        <w:shd w:val="clear" w:fill="FFFFFF" w:themeFill="background1"/>
        <w:wordWrap/>
        <w:spacing w:line="560" w:lineRule="exact"/>
        <w:ind w:right="0" w:firstLine="640" w:firstLineChars="200"/>
        <w:textAlignment w:val="auto"/>
        <w:rPr>
          <w:rFonts w:ascii="黑体" w:hAnsi="黑体" w:eastAsia="黑体" w:cs="黑体"/>
          <w:color w:val="auto"/>
          <w:sz w:val="32"/>
          <w:szCs w:val="32"/>
          <w:highlight w:val="none"/>
          <w:shd w:val="clear"/>
        </w:rPr>
      </w:pPr>
      <w:r>
        <w:rPr>
          <w:rFonts w:hint="eastAsia" w:ascii="仿宋_GB2312" w:eastAsia="仿宋_GB2312"/>
          <w:color w:val="auto"/>
          <w:sz w:val="32"/>
          <w:szCs w:val="32"/>
          <w:highlight w:val="none"/>
          <w:shd w:val="clear"/>
          <w:lang w:val="en-US" w:eastAsia="zh-CN"/>
        </w:rPr>
        <w:t>20个工作</w:t>
      </w:r>
      <w:r>
        <w:rPr>
          <w:rFonts w:hint="eastAsia" w:ascii="仿宋_GB2312" w:eastAsia="仿宋_GB2312"/>
          <w:color w:val="auto"/>
          <w:sz w:val="32"/>
          <w:szCs w:val="32"/>
          <w:highlight w:val="none"/>
          <w:shd w:val="clear"/>
        </w:rPr>
        <w:t>日。</w:t>
      </w:r>
    </w:p>
    <w:p>
      <w:pPr>
        <w:shd w:val="clear" w:fill="FFFFFF" w:themeFill="background1"/>
        <w:wordWrap/>
        <w:spacing w:line="560" w:lineRule="exact"/>
        <w:ind w:right="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 xml:space="preserve">    六、承诺期限</w:t>
      </w:r>
    </w:p>
    <w:p>
      <w:pPr>
        <w:shd w:val="clear" w:fill="FFFFFF" w:themeFill="background1"/>
        <w:wordWrap/>
        <w:spacing w:line="560" w:lineRule="exact"/>
        <w:ind w:right="0" w:firstLine="640" w:firstLineChars="200"/>
        <w:textAlignment w:val="auto"/>
        <w:rPr>
          <w:rFonts w:ascii="黑体" w:hAnsi="黑体" w:eastAsia="黑体" w:cs="黑体"/>
          <w:color w:val="auto"/>
          <w:sz w:val="32"/>
          <w:szCs w:val="32"/>
          <w:highlight w:val="none"/>
          <w:shd w:val="clear"/>
        </w:rPr>
      </w:pPr>
      <w:r>
        <w:rPr>
          <w:rFonts w:hint="eastAsia" w:ascii="仿宋_GB2312" w:eastAsia="仿宋_GB2312"/>
          <w:color w:val="auto"/>
          <w:sz w:val="32"/>
          <w:szCs w:val="32"/>
          <w:highlight w:val="none"/>
          <w:shd w:val="clear"/>
          <w:lang w:val="en-US" w:eastAsia="zh-CN"/>
        </w:rPr>
        <w:t>8个工作</w:t>
      </w:r>
      <w:r>
        <w:rPr>
          <w:rFonts w:hint="eastAsia" w:ascii="仿宋_GB2312" w:eastAsia="仿宋_GB2312"/>
          <w:color w:val="auto"/>
          <w:sz w:val="32"/>
          <w:szCs w:val="32"/>
          <w:highlight w:val="none"/>
          <w:shd w:val="clear"/>
        </w:rPr>
        <w:t>日。</w:t>
      </w:r>
    </w:p>
    <w:p>
      <w:pPr>
        <w:shd w:val="clear" w:fill="FFFFFF" w:themeFill="background1"/>
        <w:wordWrap/>
        <w:spacing w:line="560" w:lineRule="exact"/>
        <w:ind w:right="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 xml:space="preserve">    七、收费标准</w:t>
      </w:r>
    </w:p>
    <w:p>
      <w:pPr>
        <w:shd w:val="clear" w:fill="FFFFFF" w:themeFill="background1"/>
        <w:wordWrap/>
        <w:spacing w:line="560" w:lineRule="exact"/>
        <w:ind w:right="0"/>
        <w:textAlignment w:val="auto"/>
        <w:rPr>
          <w:rFonts w:ascii="宋体"/>
          <w:color w:val="auto"/>
          <w:sz w:val="32"/>
          <w:szCs w:val="32"/>
          <w:highlight w:val="none"/>
          <w:shd w:val="clear"/>
        </w:rPr>
      </w:pPr>
      <w:r>
        <w:rPr>
          <w:rFonts w:hint="eastAsia" w:ascii="仿宋_GB2312" w:hAnsi="宋体" w:eastAsia="仿宋_GB2312"/>
          <w:color w:val="auto"/>
          <w:sz w:val="32"/>
          <w:szCs w:val="32"/>
          <w:highlight w:val="none"/>
          <w:shd w:val="clear"/>
        </w:rPr>
        <w:t xml:space="preserve">    不收费。</w:t>
      </w:r>
    </w:p>
    <w:p>
      <w:pPr>
        <w:shd w:val="clear" w:fill="FFFFFF" w:themeFill="background1"/>
        <w:wordWrap/>
        <w:spacing w:line="560" w:lineRule="exact"/>
        <w:ind w:right="0"/>
        <w:textAlignment w:val="auto"/>
        <w:rPr>
          <w:rFonts w:ascii="黑体" w:hAnsi="黑体" w:eastAsia="黑体"/>
          <w:color w:val="auto"/>
          <w:sz w:val="32"/>
          <w:szCs w:val="32"/>
          <w:highlight w:val="none"/>
          <w:shd w:val="clear"/>
        </w:rPr>
      </w:pPr>
      <w:r>
        <w:rPr>
          <w:rFonts w:hint="eastAsia" w:ascii="黑体" w:hAnsi="黑体" w:eastAsia="黑体" w:cs="宋体"/>
          <w:bCs/>
          <w:color w:val="auto"/>
          <w:sz w:val="32"/>
          <w:szCs w:val="32"/>
          <w:highlight w:val="none"/>
          <w:shd w:val="clear"/>
        </w:rPr>
        <w:t xml:space="preserve">     </w:t>
      </w:r>
      <w:r>
        <w:rPr>
          <w:rFonts w:hint="eastAsia" w:ascii="黑体" w:hAnsi="黑体" w:eastAsia="黑体"/>
          <w:color w:val="auto"/>
          <w:sz w:val="32"/>
          <w:szCs w:val="32"/>
          <w:highlight w:val="none"/>
          <w:shd w:val="clear"/>
        </w:rPr>
        <w:t>八、办理地点</w:t>
      </w:r>
    </w:p>
    <w:p>
      <w:pPr>
        <w:shd w:val="clear" w:fill="FFFFFF" w:themeFill="background1"/>
        <w:wordWrap/>
        <w:spacing w:line="560" w:lineRule="exact"/>
        <w:ind w:right="0" w:firstLine="640" w:firstLineChars="200"/>
        <w:textAlignment w:val="auto"/>
        <w:rPr>
          <w:rFonts w:hint="eastAsia" w:ascii="仿宋_GB2312" w:hAnsi="宋体" w:eastAsia="仿宋_GB2312"/>
          <w:color w:val="auto"/>
          <w:sz w:val="32"/>
          <w:szCs w:val="32"/>
          <w:highlight w:val="none"/>
          <w:shd w:val="clear"/>
          <w:lang w:val="en-US" w:eastAsia="zh-CN"/>
        </w:rPr>
      </w:pPr>
      <w:r>
        <w:rPr>
          <w:rFonts w:hint="eastAsia" w:ascii="仿宋_GB2312" w:hAnsi="宋体" w:eastAsia="仿宋_GB2312"/>
          <w:color w:val="auto"/>
          <w:sz w:val="32"/>
          <w:szCs w:val="32"/>
          <w:highlight w:val="none"/>
          <w:shd w:val="clear"/>
          <w:lang w:eastAsia="zh-CN"/>
        </w:rPr>
        <w:t>青岛市市南区福州南路17，27号市民中心 4楼T0</w:t>
      </w:r>
      <w:r>
        <w:rPr>
          <w:rFonts w:hint="eastAsia" w:ascii="仿宋_GB2312" w:hAnsi="宋体" w:eastAsia="仿宋_GB2312"/>
          <w:color w:val="auto"/>
          <w:sz w:val="32"/>
          <w:szCs w:val="32"/>
          <w:highlight w:val="none"/>
          <w:shd w:val="clear"/>
          <w:lang w:val="en-US" w:eastAsia="zh-CN"/>
        </w:rPr>
        <w:t>5</w:t>
      </w:r>
      <w:r>
        <w:rPr>
          <w:rFonts w:hint="eastAsia" w:ascii="仿宋_GB2312" w:hAnsi="宋体" w:eastAsia="仿宋_GB2312"/>
          <w:color w:val="auto"/>
          <w:sz w:val="32"/>
          <w:szCs w:val="32"/>
          <w:highlight w:val="none"/>
          <w:shd w:val="clear"/>
          <w:lang w:eastAsia="zh-CN"/>
        </w:rPr>
        <w:t>号窗口</w:t>
      </w:r>
      <w:r>
        <w:rPr>
          <w:rFonts w:hint="eastAsia" w:ascii="仿宋_GB2312" w:hAnsi="宋体" w:eastAsia="仿宋_GB2312"/>
          <w:color w:val="auto"/>
          <w:sz w:val="32"/>
          <w:szCs w:val="32"/>
          <w:highlight w:val="none"/>
          <w:shd w:val="clear"/>
          <w:lang w:val="en-US" w:eastAsia="zh-CN"/>
        </w:rPr>
        <w:t xml:space="preserve">。  </w:t>
      </w:r>
    </w:p>
    <w:p>
      <w:pPr>
        <w:numPr>
          <w:ilvl w:val="0"/>
          <w:numId w:val="0"/>
        </w:numPr>
        <w:shd w:val="clear" w:fill="FFFFFF" w:themeFill="background1"/>
        <w:wordWrap/>
        <w:spacing w:line="560" w:lineRule="exact"/>
        <w:ind w:right="0"/>
        <w:textAlignment w:val="auto"/>
        <w:rPr>
          <w:rFonts w:ascii="宋体" w:hAnsi="宋体" w:eastAsia="宋体" w:cs="仿宋"/>
          <w:color w:val="auto"/>
          <w:sz w:val="44"/>
          <w:szCs w:val="44"/>
          <w:highlight w:val="none"/>
          <w:shd w:val="clear"/>
        </w:rPr>
      </w:pPr>
      <w:r>
        <w:rPr>
          <w:rFonts w:hint="eastAsia" w:ascii="黑体" w:hAnsi="黑体" w:eastAsia="黑体" w:cs="黑体"/>
          <w:color w:val="auto"/>
          <w:sz w:val="32"/>
          <w:szCs w:val="32"/>
          <w:highlight w:val="none"/>
          <w:shd w:val="clear"/>
          <w:lang w:val="en-US" w:eastAsia="zh-CN"/>
        </w:rPr>
        <w:t xml:space="preserve">    </w:t>
      </w:r>
      <w:r>
        <w:rPr>
          <w:rFonts w:hint="eastAsia" w:ascii="黑体" w:hAnsi="黑体" w:eastAsia="黑体" w:cs="黑体"/>
          <w:color w:val="auto"/>
          <w:sz w:val="32"/>
          <w:szCs w:val="32"/>
          <w:highlight w:val="none"/>
          <w:shd w:val="clear"/>
          <w:lang w:eastAsia="zh-CN"/>
        </w:rPr>
        <w:t>九、</w:t>
      </w:r>
      <w:r>
        <w:rPr>
          <w:rFonts w:hint="eastAsia" w:ascii="黑体" w:hAnsi="黑体" w:eastAsia="黑体" w:cs="黑体"/>
          <w:color w:val="auto"/>
          <w:sz w:val="32"/>
          <w:szCs w:val="32"/>
          <w:highlight w:val="none"/>
          <w:shd w:val="clear"/>
        </w:rPr>
        <w:t>咨</w:t>
      </w:r>
      <w:r>
        <w:rPr>
          <w:rFonts w:hint="eastAsia" w:ascii="黑体" w:hAnsi="黑体" w:eastAsia="黑体"/>
          <w:color w:val="auto"/>
          <w:sz w:val="32"/>
          <w:szCs w:val="32"/>
          <w:highlight w:val="none"/>
          <w:shd w:val="clear"/>
        </w:rPr>
        <w:t>询电话</w:t>
      </w:r>
    </w:p>
    <w:p>
      <w:pPr>
        <w:numPr>
          <w:ilvl w:val="0"/>
          <w:numId w:val="0"/>
        </w:numPr>
        <w:shd w:val="clear" w:fill="FFFFFF" w:themeFill="background1"/>
        <w:wordWrap/>
        <w:spacing w:line="560" w:lineRule="exact"/>
        <w:ind w:right="0"/>
        <w:textAlignment w:val="auto"/>
        <w:rPr>
          <w:rFonts w:ascii="宋体" w:hAnsi="宋体" w:eastAsia="宋体" w:cs="仿宋"/>
          <w:color w:val="auto"/>
          <w:sz w:val="44"/>
          <w:szCs w:val="44"/>
          <w:highlight w:val="none"/>
          <w:shd w:val="clear"/>
        </w:rPr>
      </w:pPr>
      <w:r>
        <w:rPr>
          <w:rFonts w:hint="eastAsia" w:ascii="黑体" w:hAnsi="黑体" w:eastAsia="黑体"/>
          <w:color w:val="auto"/>
          <w:sz w:val="32"/>
          <w:szCs w:val="32"/>
          <w:highlight w:val="none"/>
          <w:shd w:val="clear"/>
          <w:lang w:val="en-US" w:eastAsia="zh-CN"/>
        </w:rPr>
        <w:t xml:space="preserve">    </w:t>
      </w:r>
      <w:r>
        <w:rPr>
          <w:rFonts w:hint="eastAsia" w:ascii="仿宋_GB2312" w:eastAsia="仿宋_GB2312"/>
          <w:color w:val="auto"/>
          <w:sz w:val="32"/>
          <w:szCs w:val="32"/>
          <w:highlight w:val="none"/>
          <w:shd w:val="clear"/>
          <w:lang w:val="en-US" w:eastAsia="zh-CN"/>
        </w:rPr>
        <w:t xml:space="preserve"> </w:t>
      </w:r>
      <w:r>
        <w:rPr>
          <w:rFonts w:hint="eastAsia" w:ascii="仿宋_GB2312" w:eastAsia="仿宋_GB2312"/>
          <w:color w:val="auto"/>
          <w:sz w:val="32"/>
          <w:szCs w:val="32"/>
          <w:highlight w:val="none"/>
          <w:shd w:val="clear"/>
          <w:lang w:eastAsia="zh-CN"/>
        </w:rPr>
        <w:t>0532-662003</w:t>
      </w:r>
      <w:r>
        <w:rPr>
          <w:rFonts w:hint="eastAsia" w:ascii="仿宋_GB2312" w:eastAsia="仿宋_GB2312"/>
          <w:color w:val="auto"/>
          <w:sz w:val="32"/>
          <w:szCs w:val="32"/>
          <w:highlight w:val="none"/>
          <w:shd w:val="clear"/>
          <w:lang w:val="en-US" w:eastAsia="zh-CN"/>
        </w:rPr>
        <w:t>28</w:t>
      </w:r>
      <w:r>
        <w:rPr>
          <w:rFonts w:hint="eastAsia" w:ascii="仿宋_GB2312" w:eastAsia="仿宋_GB2312"/>
          <w:color w:val="auto"/>
          <w:sz w:val="32"/>
          <w:szCs w:val="32"/>
          <w:highlight w:val="none"/>
          <w:shd w:val="clear"/>
        </w:rPr>
        <w:t>。</w:t>
      </w:r>
    </w:p>
    <w:p>
      <w:pPr>
        <w:shd w:val="clear" w:fill="FFFFFF" w:themeFill="background1"/>
        <w:wordWrap/>
        <w:spacing w:line="560" w:lineRule="exact"/>
        <w:ind w:right="0"/>
        <w:textAlignment w:val="auto"/>
        <w:rPr>
          <w:rFonts w:ascii="仿宋" w:hAnsi="仿宋" w:eastAsia="仿宋" w:cs="仿宋"/>
          <w:color w:val="auto"/>
          <w:sz w:val="32"/>
          <w:szCs w:val="32"/>
          <w:highlight w:val="none"/>
          <w:shd w:val="clear"/>
        </w:rPr>
      </w:pPr>
    </w:p>
    <w:p>
      <w:pPr>
        <w:shd w:val="clear" w:fill="FFFFFF" w:themeFill="background1"/>
        <w:wordWrap/>
        <w:spacing w:line="560" w:lineRule="exact"/>
        <w:ind w:right="0"/>
        <w:textAlignment w:val="auto"/>
        <w:rPr>
          <w:rFonts w:ascii="黑体" w:hAnsi="黑体" w:eastAsia="黑体" w:cs="黑体"/>
          <w:color w:val="auto"/>
          <w:sz w:val="32"/>
          <w:szCs w:val="32"/>
          <w:highlight w:val="none"/>
          <w:shd w:val="clear"/>
        </w:rPr>
      </w:pP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br w:type="page"/>
      </w: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t>司法鉴定机构注销登记办事指南</w:t>
      </w:r>
    </w:p>
    <w:p>
      <w:pPr>
        <w:shd w:val="clear" w:fill="FFFFFF" w:themeFill="background1"/>
        <w:wordWrap/>
        <w:spacing w:line="560" w:lineRule="exact"/>
        <w:ind w:right="0" w:firstLine="640" w:firstLineChars="200"/>
        <w:textAlignment w:val="auto"/>
        <w:outlineLvl w:val="0"/>
        <w:rPr>
          <w:rFonts w:ascii="黑体" w:hAnsi="黑体" w:eastAsia="黑体" w:cs="宋体"/>
          <w:bCs/>
          <w:color w:val="auto"/>
          <w:sz w:val="32"/>
          <w:szCs w:val="32"/>
          <w:highlight w:val="none"/>
          <w:shd w:val="clear"/>
        </w:rPr>
      </w:pPr>
    </w:p>
    <w:p>
      <w:pPr>
        <w:shd w:val="clear" w:fill="FFFFFF" w:themeFill="background1"/>
        <w:wordWrap/>
        <w:spacing w:line="560" w:lineRule="exact"/>
        <w:ind w:right="0" w:firstLine="640" w:firstLineChars="20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一、办理依据</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ascii="仿宋" w:hAnsi="仿宋" w:eastAsia="仿宋"/>
          <w:color w:val="auto"/>
          <w:sz w:val="32"/>
          <w:szCs w:val="32"/>
          <w:highlight w:val="none"/>
          <w:shd w:val="clear"/>
        </w:rPr>
        <w:t>（一）</w:t>
      </w:r>
      <w:r>
        <w:rPr>
          <w:rFonts w:hint="eastAsia" w:ascii="仿宋" w:hAnsi="仿宋" w:eastAsia="仿宋"/>
          <w:color w:val="auto"/>
          <w:sz w:val="32"/>
          <w:szCs w:val="32"/>
          <w:highlight w:val="none"/>
          <w:shd w:val="clear"/>
        </w:rPr>
        <w:t>《全国人民代表大会常务委员会关于司法鉴定管理问题的决定》</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ascii="仿宋" w:hAnsi="仿宋" w:eastAsia="仿宋"/>
          <w:color w:val="auto"/>
          <w:sz w:val="32"/>
          <w:szCs w:val="32"/>
          <w:highlight w:val="none"/>
          <w:shd w:val="clear"/>
        </w:rPr>
        <w:t>（</w:t>
      </w:r>
      <w:r>
        <w:rPr>
          <w:rFonts w:hint="eastAsia" w:ascii="仿宋" w:hAnsi="仿宋" w:eastAsia="仿宋"/>
          <w:color w:val="auto"/>
          <w:sz w:val="32"/>
          <w:szCs w:val="32"/>
          <w:highlight w:val="none"/>
          <w:shd w:val="clear"/>
          <w:lang w:eastAsia="zh-CN"/>
        </w:rPr>
        <w:t>二</w:t>
      </w:r>
      <w:r>
        <w:rPr>
          <w:rFonts w:ascii="仿宋" w:hAnsi="仿宋" w:eastAsia="仿宋"/>
          <w:color w:val="auto"/>
          <w:sz w:val="32"/>
          <w:szCs w:val="32"/>
          <w:highlight w:val="none"/>
          <w:shd w:val="clear"/>
        </w:rPr>
        <w:t>）</w:t>
      </w:r>
      <w:r>
        <w:rPr>
          <w:rFonts w:hint="eastAsia" w:ascii="仿宋" w:hAnsi="仿宋" w:eastAsia="仿宋"/>
          <w:color w:val="auto"/>
          <w:sz w:val="32"/>
          <w:szCs w:val="32"/>
          <w:highlight w:val="none"/>
          <w:shd w:val="clear"/>
        </w:rPr>
        <w:t>《山东省司法鉴定条例》</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ascii="仿宋" w:hAnsi="仿宋" w:eastAsia="仿宋"/>
          <w:color w:val="auto"/>
          <w:sz w:val="32"/>
          <w:szCs w:val="32"/>
          <w:highlight w:val="none"/>
          <w:shd w:val="clear"/>
        </w:rPr>
        <w:t>（</w:t>
      </w:r>
      <w:r>
        <w:rPr>
          <w:rFonts w:hint="eastAsia" w:ascii="仿宋" w:hAnsi="仿宋" w:eastAsia="仿宋"/>
          <w:color w:val="auto"/>
          <w:sz w:val="32"/>
          <w:szCs w:val="32"/>
          <w:highlight w:val="none"/>
          <w:shd w:val="clear"/>
          <w:lang w:eastAsia="zh-CN"/>
        </w:rPr>
        <w:t>三</w:t>
      </w:r>
      <w:r>
        <w:rPr>
          <w:rFonts w:ascii="仿宋" w:hAnsi="仿宋" w:eastAsia="仿宋"/>
          <w:color w:val="auto"/>
          <w:sz w:val="32"/>
          <w:szCs w:val="32"/>
          <w:highlight w:val="none"/>
          <w:shd w:val="clear"/>
        </w:rPr>
        <w:t>）</w:t>
      </w:r>
      <w:r>
        <w:rPr>
          <w:rFonts w:hint="eastAsia" w:ascii="仿宋" w:hAnsi="仿宋" w:eastAsia="仿宋"/>
          <w:color w:val="auto"/>
          <w:sz w:val="32"/>
          <w:szCs w:val="32"/>
          <w:highlight w:val="none"/>
          <w:shd w:val="clear"/>
        </w:rPr>
        <w:t>《司法鉴定机构登记管理办法》</w:t>
      </w:r>
    </w:p>
    <w:p>
      <w:pPr>
        <w:shd w:val="clear" w:fill="FFFFFF" w:themeFill="background1"/>
        <w:wordWrap/>
        <w:spacing w:line="560" w:lineRule="exact"/>
        <w:ind w:right="0" w:firstLine="645"/>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二、办理条件</w:t>
      </w:r>
    </w:p>
    <w:p>
      <w:pPr>
        <w:shd w:val="clear" w:fill="FFFFFF" w:themeFill="background1"/>
        <w:wordWrap/>
        <w:spacing w:line="560" w:lineRule="exact"/>
        <w:ind w:right="0" w:firstLine="645"/>
        <w:textAlignment w:val="auto"/>
        <w:outlineLvl w:val="0"/>
        <w:rPr>
          <w:rFonts w:ascii="仿宋" w:hAnsi="仿宋" w:eastAsia="仿宋" w:cs="宋体"/>
          <w:bCs/>
          <w:color w:val="auto"/>
          <w:sz w:val="32"/>
          <w:szCs w:val="32"/>
          <w:highlight w:val="none"/>
          <w:shd w:val="clear"/>
        </w:rPr>
      </w:pPr>
      <w:r>
        <w:rPr>
          <w:rFonts w:hint="eastAsia" w:ascii="仿宋" w:hAnsi="仿宋" w:eastAsia="仿宋" w:cs="宋体"/>
          <w:bCs/>
          <w:color w:val="auto"/>
          <w:sz w:val="32"/>
          <w:szCs w:val="32"/>
          <w:highlight w:val="none"/>
          <w:shd w:val="clear"/>
        </w:rPr>
        <w:t>（一）申请终止司法鉴定业务或者自行解散的；</w:t>
      </w:r>
    </w:p>
    <w:p>
      <w:pPr>
        <w:shd w:val="clear" w:fill="FFFFFF" w:themeFill="background1"/>
        <w:wordWrap/>
        <w:spacing w:line="560" w:lineRule="exact"/>
        <w:ind w:right="0" w:firstLine="645"/>
        <w:textAlignment w:val="auto"/>
        <w:outlineLvl w:val="0"/>
        <w:rPr>
          <w:rFonts w:ascii="仿宋" w:hAnsi="仿宋" w:eastAsia="仿宋" w:cs="宋体"/>
          <w:bCs/>
          <w:color w:val="auto"/>
          <w:sz w:val="32"/>
          <w:szCs w:val="32"/>
          <w:highlight w:val="none"/>
          <w:shd w:val="clear"/>
        </w:rPr>
      </w:pPr>
      <w:r>
        <w:rPr>
          <w:rFonts w:hint="eastAsia" w:ascii="仿宋" w:hAnsi="仿宋" w:eastAsia="仿宋" w:cs="宋体"/>
          <w:bCs/>
          <w:color w:val="auto"/>
          <w:sz w:val="32"/>
          <w:szCs w:val="32"/>
          <w:highlight w:val="none"/>
          <w:shd w:val="clear"/>
        </w:rPr>
        <w:t>（二）被依法撤销登记的；</w:t>
      </w:r>
    </w:p>
    <w:p>
      <w:pPr>
        <w:shd w:val="clear" w:fill="FFFFFF" w:themeFill="background1"/>
        <w:wordWrap/>
        <w:spacing w:line="560" w:lineRule="exact"/>
        <w:ind w:right="0" w:firstLine="645"/>
        <w:textAlignment w:val="auto"/>
        <w:outlineLvl w:val="0"/>
        <w:rPr>
          <w:rFonts w:ascii="仿宋" w:hAnsi="仿宋" w:eastAsia="仿宋" w:cs="宋体"/>
          <w:bCs/>
          <w:color w:val="auto"/>
          <w:sz w:val="32"/>
          <w:szCs w:val="32"/>
          <w:highlight w:val="none"/>
          <w:shd w:val="clear"/>
        </w:rPr>
      </w:pPr>
      <w:r>
        <w:rPr>
          <w:rFonts w:hint="eastAsia" w:ascii="仿宋" w:hAnsi="仿宋" w:eastAsia="仿宋" w:cs="宋体"/>
          <w:bCs/>
          <w:color w:val="auto"/>
          <w:sz w:val="32"/>
          <w:szCs w:val="32"/>
          <w:highlight w:val="none"/>
          <w:shd w:val="clear"/>
        </w:rPr>
        <w:t>（三）《司法鉴定许可证》有效期届满未申请延续的；</w:t>
      </w:r>
    </w:p>
    <w:p>
      <w:pPr>
        <w:shd w:val="clear" w:fill="FFFFFF" w:themeFill="background1"/>
        <w:wordWrap/>
        <w:spacing w:line="560" w:lineRule="exact"/>
        <w:ind w:right="0" w:firstLine="645"/>
        <w:textAlignment w:val="auto"/>
        <w:outlineLvl w:val="0"/>
        <w:rPr>
          <w:rFonts w:ascii="仿宋" w:hAnsi="仿宋" w:eastAsia="仿宋" w:cs="宋体"/>
          <w:bCs/>
          <w:color w:val="auto"/>
          <w:sz w:val="32"/>
          <w:szCs w:val="32"/>
          <w:highlight w:val="none"/>
          <w:shd w:val="clear"/>
        </w:rPr>
      </w:pPr>
      <w:r>
        <w:rPr>
          <w:rFonts w:hint="eastAsia" w:ascii="仿宋" w:hAnsi="仿宋" w:eastAsia="仿宋" w:cs="宋体"/>
          <w:bCs/>
          <w:color w:val="auto"/>
          <w:sz w:val="32"/>
          <w:szCs w:val="32"/>
          <w:highlight w:val="none"/>
          <w:shd w:val="clear"/>
        </w:rPr>
        <w:t>（四）设立司法鉴定机构的法人或者其他组织终止的；</w:t>
      </w:r>
    </w:p>
    <w:p>
      <w:pPr>
        <w:shd w:val="clear" w:fill="FFFFFF" w:themeFill="background1"/>
        <w:wordWrap/>
        <w:spacing w:line="560" w:lineRule="exact"/>
        <w:ind w:right="0" w:firstLine="645"/>
        <w:textAlignment w:val="auto"/>
        <w:outlineLvl w:val="0"/>
        <w:rPr>
          <w:rFonts w:ascii="仿宋" w:hAnsi="仿宋" w:eastAsia="仿宋" w:cs="宋体"/>
          <w:bCs/>
          <w:color w:val="auto"/>
          <w:sz w:val="32"/>
          <w:szCs w:val="32"/>
          <w:highlight w:val="none"/>
          <w:shd w:val="clear"/>
        </w:rPr>
      </w:pPr>
      <w:r>
        <w:rPr>
          <w:rFonts w:hint="eastAsia" w:ascii="仿宋" w:hAnsi="仿宋" w:eastAsia="仿宋" w:cs="宋体"/>
          <w:bCs/>
          <w:color w:val="auto"/>
          <w:sz w:val="32"/>
          <w:szCs w:val="32"/>
          <w:highlight w:val="none"/>
          <w:shd w:val="clear"/>
        </w:rPr>
        <w:t>（五）法律、法规、规章规定的应当终止的其他情形；</w:t>
      </w:r>
    </w:p>
    <w:p>
      <w:pPr>
        <w:shd w:val="clear" w:fill="FFFFFF" w:themeFill="background1"/>
        <w:ind w:firstLine="640" w:firstLineChars="200"/>
        <w:rPr>
          <w:rFonts w:ascii="仿宋" w:hAnsi="仿宋" w:eastAsia="仿宋" w:cs="宋体"/>
          <w:bCs/>
          <w:color w:val="auto"/>
          <w:sz w:val="32"/>
          <w:szCs w:val="32"/>
          <w:highlight w:val="none"/>
          <w:shd w:val="clear"/>
        </w:rPr>
      </w:pPr>
      <w:r>
        <w:rPr>
          <w:rFonts w:hint="eastAsia" w:ascii="仿宋" w:hAnsi="仿宋" w:eastAsia="仿宋" w:cs="宋体"/>
          <w:bCs/>
          <w:color w:val="auto"/>
          <w:sz w:val="32"/>
          <w:szCs w:val="32"/>
          <w:highlight w:val="none"/>
          <w:shd w:val="clear"/>
        </w:rPr>
        <w:t>司法鉴定机构有下列情形之一的，视为终止：</w:t>
      </w:r>
      <w:r>
        <w:rPr>
          <w:rFonts w:hint="default" w:ascii="仿宋" w:hAnsi="仿宋" w:eastAsia="仿宋" w:cs="宋体"/>
          <w:bCs/>
          <w:color w:val="auto"/>
          <w:kern w:val="2"/>
          <w:sz w:val="32"/>
          <w:szCs w:val="32"/>
          <w:highlight w:val="none"/>
          <w:shd w:val="clear"/>
          <w:lang w:val="en-US" w:eastAsia="zh-CN" w:bidi="ar-SA"/>
        </w:rPr>
        <w:t>（一）</w:t>
      </w:r>
      <w:r>
        <w:rPr>
          <w:rFonts w:hint="eastAsia" w:ascii="仿宋" w:hAnsi="仿宋" w:eastAsia="仿宋" w:cs="宋体"/>
          <w:bCs/>
          <w:color w:val="auto"/>
          <w:sz w:val="32"/>
          <w:szCs w:val="32"/>
          <w:highlight w:val="none"/>
          <w:shd w:val="clear"/>
        </w:rPr>
        <w:t>登记设立后未开业或者无正当理由停止执业满一年的；</w:t>
      </w:r>
      <w:r>
        <w:rPr>
          <w:rFonts w:hint="default" w:ascii="仿宋" w:hAnsi="仿宋" w:eastAsia="仿宋" w:cs="宋体"/>
          <w:bCs/>
          <w:color w:val="auto"/>
          <w:kern w:val="2"/>
          <w:sz w:val="32"/>
          <w:szCs w:val="32"/>
          <w:highlight w:val="none"/>
          <w:shd w:val="clear"/>
          <w:lang w:val="en-US" w:eastAsia="zh-CN" w:bidi="ar-SA"/>
        </w:rPr>
        <w:t>（二）</w:t>
      </w:r>
      <w:r>
        <w:rPr>
          <w:rFonts w:hint="eastAsia" w:ascii="仿宋" w:hAnsi="仿宋" w:eastAsia="仿宋" w:cs="宋体"/>
          <w:bCs/>
          <w:color w:val="auto"/>
          <w:sz w:val="32"/>
          <w:szCs w:val="32"/>
          <w:highlight w:val="none"/>
          <w:shd w:val="clear"/>
        </w:rPr>
        <w:t>不能保持设立条件，逾期不申请停业整改或者停业整改期满仍不符合设立条件以及整改期满未申请恢复执业的；</w:t>
      </w:r>
      <w:r>
        <w:rPr>
          <w:rFonts w:hint="default" w:ascii="仿宋" w:hAnsi="仿宋" w:eastAsia="仿宋" w:cs="宋体"/>
          <w:bCs/>
          <w:color w:val="auto"/>
          <w:kern w:val="2"/>
          <w:sz w:val="32"/>
          <w:szCs w:val="32"/>
          <w:highlight w:val="none"/>
          <w:shd w:val="clear"/>
          <w:lang w:val="en-US" w:eastAsia="zh-CN" w:bidi="ar-SA"/>
        </w:rPr>
        <w:t>（三）</w:t>
      </w:r>
      <w:r>
        <w:rPr>
          <w:rFonts w:hint="eastAsia" w:ascii="仿宋" w:hAnsi="仿宋" w:eastAsia="仿宋" w:cs="宋体"/>
          <w:bCs/>
          <w:color w:val="auto"/>
          <w:sz w:val="32"/>
          <w:szCs w:val="32"/>
          <w:highlight w:val="none"/>
          <w:shd w:val="clear"/>
        </w:rPr>
        <w:t>法律、法规、规章规定视为终止的其他情形。</w:t>
      </w:r>
    </w:p>
    <w:p>
      <w:pPr>
        <w:shd w:val="clear" w:fill="FFFFFF" w:themeFill="background1"/>
        <w:wordWrap/>
        <w:spacing w:line="560" w:lineRule="exact"/>
        <w:ind w:right="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 xml:space="preserve">    三、申请材料</w:t>
      </w:r>
    </w:p>
    <w:p>
      <w:pPr>
        <w:shd w:val="clear" w:fill="FFFFFF" w:themeFill="background1"/>
        <w:wordWrap/>
        <w:spacing w:line="560" w:lineRule="exact"/>
        <w:ind w:right="0" w:firstLine="640" w:firstLineChars="200"/>
        <w:jc w:val="left"/>
        <w:textAlignment w:val="auto"/>
        <w:rPr>
          <w:rFonts w:ascii="仿宋" w:hAnsi="仿宋" w:eastAsia="仿宋" w:cs="仿宋"/>
          <w:color w:val="auto"/>
          <w:kern w:val="0"/>
          <w:sz w:val="32"/>
          <w:szCs w:val="32"/>
          <w:highlight w:val="none"/>
          <w:shd w:val="clear"/>
        </w:rPr>
      </w:pPr>
      <w:r>
        <w:rPr>
          <w:rFonts w:hint="default" w:ascii="仿宋" w:hAnsi="仿宋" w:eastAsia="仿宋" w:cs="宋体"/>
          <w:bCs/>
          <w:color w:val="auto"/>
          <w:kern w:val="2"/>
          <w:sz w:val="32"/>
          <w:szCs w:val="32"/>
          <w:highlight w:val="none"/>
          <w:shd w:val="clear"/>
          <w:lang w:val="en-US" w:eastAsia="zh-CN" w:bidi="ar-SA"/>
        </w:rPr>
        <w:t>（一）</w:t>
      </w:r>
      <w:r>
        <w:rPr>
          <w:rFonts w:hint="eastAsia" w:ascii="仿宋" w:hAnsi="仿宋" w:eastAsia="仿宋" w:cs="仿宋"/>
          <w:color w:val="auto"/>
          <w:kern w:val="0"/>
          <w:sz w:val="32"/>
          <w:szCs w:val="32"/>
          <w:highlight w:val="none"/>
          <w:shd w:val="clear"/>
        </w:rPr>
        <w:t>由设立司法鉴定机构的单位填报（无设立单位的由司法鉴定机构填报）的《司法鉴定机构注销登记申请表》（原件3份）；</w:t>
      </w:r>
    </w:p>
    <w:p>
      <w:pPr>
        <w:shd w:val="clear" w:fill="FFFFFF" w:themeFill="background1"/>
        <w:wordWrap/>
        <w:spacing w:line="560" w:lineRule="exact"/>
        <w:ind w:right="0" w:firstLine="640" w:firstLineChars="200"/>
        <w:jc w:val="left"/>
        <w:textAlignment w:val="auto"/>
        <w:rPr>
          <w:rFonts w:ascii="仿宋" w:hAnsi="仿宋" w:eastAsia="仿宋" w:cs="仿宋"/>
          <w:color w:val="auto"/>
          <w:kern w:val="0"/>
          <w:sz w:val="32"/>
          <w:szCs w:val="32"/>
          <w:highlight w:val="none"/>
          <w:shd w:val="clear"/>
        </w:rPr>
      </w:pPr>
      <w:r>
        <w:rPr>
          <w:rFonts w:hint="default" w:ascii="仿宋" w:hAnsi="仿宋" w:eastAsia="仿宋" w:cs="宋体"/>
          <w:bCs/>
          <w:color w:val="auto"/>
          <w:kern w:val="2"/>
          <w:sz w:val="32"/>
          <w:szCs w:val="32"/>
          <w:highlight w:val="none"/>
          <w:shd w:val="clear"/>
          <w:lang w:val="en-US" w:eastAsia="zh-CN" w:bidi="ar-SA"/>
        </w:rPr>
        <w:t>（二）</w:t>
      </w:r>
      <w:r>
        <w:rPr>
          <w:rFonts w:hint="eastAsia" w:ascii="仿宋" w:hAnsi="仿宋" w:eastAsia="仿宋" w:cs="仿宋"/>
          <w:color w:val="auto"/>
          <w:kern w:val="0"/>
          <w:sz w:val="32"/>
          <w:szCs w:val="32"/>
          <w:highlight w:val="none"/>
          <w:shd w:val="clear"/>
        </w:rPr>
        <w:t>注销司法鉴定机构的《责任承担声明》（原件3份）；</w:t>
      </w:r>
    </w:p>
    <w:p>
      <w:pPr>
        <w:shd w:val="clear" w:fill="FFFFFF" w:themeFill="background1"/>
        <w:wordWrap/>
        <w:spacing w:line="560" w:lineRule="exact"/>
        <w:ind w:right="0" w:firstLine="640" w:firstLineChars="200"/>
        <w:jc w:val="left"/>
        <w:textAlignment w:val="auto"/>
        <w:rPr>
          <w:rFonts w:ascii="仿宋" w:hAnsi="仿宋" w:eastAsia="仿宋" w:cs="仿宋"/>
          <w:color w:val="auto"/>
          <w:kern w:val="0"/>
          <w:sz w:val="32"/>
          <w:szCs w:val="32"/>
          <w:highlight w:val="none"/>
          <w:shd w:val="clear"/>
        </w:rPr>
      </w:pPr>
      <w:r>
        <w:rPr>
          <w:rFonts w:hint="default" w:ascii="仿宋" w:hAnsi="仿宋" w:eastAsia="仿宋" w:cs="宋体"/>
          <w:bCs/>
          <w:color w:val="auto"/>
          <w:kern w:val="2"/>
          <w:sz w:val="32"/>
          <w:szCs w:val="32"/>
          <w:highlight w:val="none"/>
          <w:shd w:val="clear"/>
          <w:lang w:val="en-US" w:eastAsia="zh-CN" w:bidi="ar-SA"/>
        </w:rPr>
        <w:t>（三）</w:t>
      </w:r>
      <w:r>
        <w:rPr>
          <w:rFonts w:hint="eastAsia" w:ascii="仿宋" w:hAnsi="仿宋" w:eastAsia="仿宋" w:cs="仿宋"/>
          <w:color w:val="auto"/>
          <w:kern w:val="0"/>
          <w:sz w:val="32"/>
          <w:szCs w:val="32"/>
          <w:highlight w:val="none"/>
          <w:shd w:val="clear"/>
        </w:rPr>
        <w:t>档案保管单位出具的《司法鉴定业务档案保存证明》（原件1份，复印件2份）；</w:t>
      </w:r>
    </w:p>
    <w:p>
      <w:pPr>
        <w:shd w:val="clear" w:fill="FFFFFF" w:themeFill="background1"/>
        <w:wordWrap/>
        <w:spacing w:line="560" w:lineRule="exact"/>
        <w:ind w:right="0" w:firstLine="640" w:firstLineChars="200"/>
        <w:jc w:val="left"/>
        <w:textAlignment w:val="auto"/>
        <w:rPr>
          <w:rFonts w:hint="eastAsia" w:ascii="仿宋" w:hAnsi="仿宋" w:eastAsia="仿宋" w:cs="仿宋"/>
          <w:color w:val="auto"/>
          <w:kern w:val="0"/>
          <w:sz w:val="32"/>
          <w:szCs w:val="32"/>
          <w:highlight w:val="none"/>
          <w:shd w:val="clear"/>
        </w:rPr>
      </w:pPr>
      <w:r>
        <w:rPr>
          <w:rFonts w:hint="default" w:ascii="仿宋" w:hAnsi="仿宋" w:eastAsia="仿宋" w:cs="宋体"/>
          <w:bCs/>
          <w:color w:val="auto"/>
          <w:kern w:val="2"/>
          <w:sz w:val="32"/>
          <w:szCs w:val="32"/>
          <w:highlight w:val="none"/>
          <w:shd w:val="clear"/>
          <w:lang w:val="en-US" w:eastAsia="zh-CN" w:bidi="ar-SA"/>
        </w:rPr>
        <w:t>（</w:t>
      </w:r>
      <w:r>
        <w:rPr>
          <w:rFonts w:hint="eastAsia" w:ascii="仿宋" w:hAnsi="仿宋" w:eastAsia="仿宋" w:cs="宋体"/>
          <w:bCs/>
          <w:color w:val="auto"/>
          <w:kern w:val="2"/>
          <w:sz w:val="32"/>
          <w:szCs w:val="32"/>
          <w:highlight w:val="none"/>
          <w:shd w:val="clear"/>
          <w:lang w:val="en-US" w:eastAsia="zh-CN" w:bidi="ar-SA"/>
        </w:rPr>
        <w:t>四</w:t>
      </w:r>
      <w:r>
        <w:rPr>
          <w:rFonts w:hint="default" w:ascii="仿宋" w:hAnsi="仿宋" w:eastAsia="仿宋" w:cs="宋体"/>
          <w:bCs/>
          <w:color w:val="auto"/>
          <w:kern w:val="2"/>
          <w:sz w:val="32"/>
          <w:szCs w:val="32"/>
          <w:highlight w:val="none"/>
          <w:shd w:val="clear"/>
          <w:lang w:val="en-US" w:eastAsia="zh-CN" w:bidi="ar-SA"/>
        </w:rPr>
        <w:t>）</w:t>
      </w:r>
      <w:r>
        <w:rPr>
          <w:rFonts w:hint="eastAsia" w:ascii="仿宋" w:hAnsi="仿宋" w:eastAsia="仿宋" w:cs="仿宋"/>
          <w:color w:val="auto"/>
          <w:kern w:val="0"/>
          <w:sz w:val="32"/>
          <w:szCs w:val="32"/>
          <w:highlight w:val="none"/>
          <w:shd w:val="clear"/>
        </w:rPr>
        <w:t>《司法鉴定许可证》正副本和机构的公章、司法鉴定专用章、钢印等。</w:t>
      </w:r>
    </w:p>
    <w:p>
      <w:pPr>
        <w:shd w:val="clear" w:fill="FFFFFF" w:themeFill="background1"/>
        <w:wordWrap/>
        <w:spacing w:line="560" w:lineRule="exact"/>
        <w:ind w:right="0" w:firstLine="640" w:firstLineChars="200"/>
        <w:jc w:val="left"/>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四、办理流程</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rPr>
        <w:t>（一）</w:t>
      </w:r>
      <w:r>
        <w:rPr>
          <w:rFonts w:hint="eastAsia" w:ascii="仿宋" w:hAnsi="仿宋" w:eastAsia="仿宋" w:cs="仿宋"/>
          <w:color w:val="auto"/>
          <w:sz w:val="32"/>
          <w:szCs w:val="32"/>
          <w:highlight w:val="none"/>
          <w:shd w:val="clear"/>
          <w:lang w:eastAsia="zh-CN"/>
        </w:rPr>
        <w:t>登陆</w:t>
      </w:r>
      <w:r>
        <w:rPr>
          <w:rFonts w:hint="eastAsia" w:ascii="仿宋" w:hAnsi="仿宋" w:eastAsia="仿宋" w:cs="仿宋"/>
          <w:color w:val="auto"/>
          <w:sz w:val="32"/>
          <w:szCs w:val="32"/>
          <w:highlight w:val="none"/>
          <w:shd w:val="clear"/>
        </w:rPr>
        <w:t>山东政务服务网-</w:t>
      </w:r>
      <w:r>
        <w:rPr>
          <w:rFonts w:hint="eastAsia" w:ascii="仿宋" w:hAnsi="仿宋" w:eastAsia="仿宋" w:cs="仿宋"/>
          <w:color w:val="auto"/>
          <w:sz w:val="32"/>
          <w:szCs w:val="32"/>
          <w:highlight w:val="none"/>
          <w:shd w:val="clear"/>
          <w:lang w:eastAsia="zh-CN"/>
        </w:rPr>
        <w:t>山东省司法厅—选择要办理的事项</w:t>
      </w:r>
      <w:r>
        <w:rPr>
          <w:rFonts w:hint="eastAsia" w:ascii="仿宋" w:hAnsi="仿宋" w:eastAsia="仿宋" w:cs="仿宋"/>
          <w:color w:val="auto"/>
          <w:sz w:val="32"/>
          <w:szCs w:val="32"/>
          <w:highlight w:val="none"/>
          <w:shd w:val="clear"/>
        </w:rPr>
        <w:t>进行</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申报</w:t>
      </w:r>
      <w:r>
        <w:rPr>
          <w:rFonts w:hint="eastAsia" w:ascii="仿宋" w:hAnsi="仿宋" w:eastAsia="仿宋" w:cs="仿宋"/>
          <w:color w:val="auto"/>
          <w:sz w:val="32"/>
          <w:szCs w:val="32"/>
          <w:highlight w:val="none"/>
          <w:shd w:val="clear"/>
          <w:lang w:eastAsia="zh-CN"/>
        </w:rPr>
        <w:t>”。填写电子表单，上传纸质申请材料电子版（</w:t>
      </w:r>
      <w:r>
        <w:rPr>
          <w:rFonts w:hint="eastAsia" w:ascii="仿宋" w:hAnsi="仿宋" w:eastAsia="仿宋" w:cs="仿宋"/>
          <w:color w:val="auto"/>
          <w:sz w:val="32"/>
          <w:szCs w:val="32"/>
          <w:highlight w:val="none"/>
          <w:shd w:val="clear"/>
          <w:lang w:val="en-US" w:eastAsia="zh-CN"/>
        </w:rPr>
        <w:t>JPG或PDF格式</w:t>
      </w:r>
      <w:r>
        <w:rPr>
          <w:rFonts w:hint="eastAsia" w:ascii="仿宋" w:hAnsi="仿宋" w:eastAsia="仿宋" w:cs="仿宋"/>
          <w:color w:val="auto"/>
          <w:sz w:val="32"/>
          <w:szCs w:val="32"/>
          <w:highlight w:val="none"/>
          <w:shd w:val="clear"/>
          <w:lang w:eastAsia="zh-CN"/>
        </w:rPr>
        <w:t>）。电子</w:t>
      </w:r>
      <w:r>
        <w:rPr>
          <w:rFonts w:hint="eastAsia" w:ascii="仿宋" w:hAnsi="仿宋" w:eastAsia="仿宋" w:cs="仿宋"/>
          <w:color w:val="auto"/>
          <w:sz w:val="32"/>
          <w:szCs w:val="32"/>
          <w:highlight w:val="none"/>
          <w:shd w:val="clear"/>
        </w:rPr>
        <w:t>表单认真填写</w:t>
      </w:r>
      <w:r>
        <w:rPr>
          <w:rFonts w:hint="eastAsia" w:ascii="仿宋" w:hAnsi="仿宋" w:eastAsia="仿宋" w:cs="仿宋"/>
          <w:color w:val="auto"/>
          <w:sz w:val="32"/>
          <w:szCs w:val="32"/>
          <w:highlight w:val="none"/>
          <w:shd w:val="clear"/>
          <w:lang w:eastAsia="zh-CN"/>
        </w:rPr>
        <w:t>完整。</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lang w:eastAsia="zh-CN"/>
        </w:rPr>
        <w:t>（二）</w:t>
      </w:r>
      <w:r>
        <w:rPr>
          <w:rFonts w:hint="eastAsia" w:ascii="仿宋" w:hAnsi="仿宋" w:eastAsia="仿宋" w:cs="仿宋"/>
          <w:color w:val="auto"/>
          <w:sz w:val="32"/>
          <w:szCs w:val="32"/>
          <w:highlight w:val="none"/>
          <w:shd w:val="clear"/>
        </w:rPr>
        <w:t>申报完业务后关注办件进展，待业务显示已办结后，</w:t>
      </w:r>
      <w:r>
        <w:rPr>
          <w:rFonts w:hint="eastAsia" w:ascii="仿宋" w:hAnsi="仿宋" w:eastAsia="仿宋" w:cs="仿宋"/>
          <w:color w:val="auto"/>
          <w:sz w:val="32"/>
          <w:szCs w:val="32"/>
          <w:highlight w:val="none"/>
          <w:shd w:val="clear"/>
          <w:lang w:eastAsia="zh-CN"/>
        </w:rPr>
        <w:t>将所有上传的纸质申请材料原件</w:t>
      </w:r>
      <w:r>
        <w:rPr>
          <w:rFonts w:hint="eastAsia" w:ascii="仿宋" w:hAnsi="仿宋" w:eastAsia="仿宋" w:cs="仿宋"/>
          <w:color w:val="auto"/>
          <w:sz w:val="32"/>
          <w:szCs w:val="32"/>
          <w:highlight w:val="none"/>
          <w:shd w:val="clear"/>
        </w:rPr>
        <w:t>报送至青岛市民中心（福州南路17号4楼T05窗口）。</w:t>
      </w:r>
    </w:p>
    <w:p>
      <w:pPr>
        <w:shd w:val="clear" w:fill="FFFFFF" w:themeFill="background1"/>
        <w:wordWrap/>
        <w:spacing w:line="560" w:lineRule="exact"/>
        <w:ind w:right="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 xml:space="preserve">    五、法定期限</w:t>
      </w:r>
    </w:p>
    <w:p>
      <w:pPr>
        <w:shd w:val="clear" w:fill="FFFFFF" w:themeFill="background1"/>
        <w:wordWrap/>
        <w:spacing w:line="560" w:lineRule="exact"/>
        <w:ind w:right="0" w:firstLine="640" w:firstLineChars="200"/>
        <w:textAlignment w:val="auto"/>
        <w:rPr>
          <w:rFonts w:ascii="仿宋_GB2312" w:eastAsia="仿宋_GB2312"/>
          <w:color w:val="auto"/>
          <w:sz w:val="32"/>
          <w:szCs w:val="32"/>
          <w:highlight w:val="none"/>
          <w:shd w:val="clear"/>
        </w:rPr>
      </w:pPr>
      <w:r>
        <w:rPr>
          <w:rFonts w:hint="eastAsia" w:ascii="仿宋_GB2312" w:eastAsia="仿宋_GB2312"/>
          <w:color w:val="auto"/>
          <w:sz w:val="32"/>
          <w:szCs w:val="32"/>
          <w:highlight w:val="none"/>
          <w:shd w:val="clear"/>
          <w:lang w:val="en-US" w:eastAsia="zh-CN"/>
        </w:rPr>
        <w:t>20个工作</w:t>
      </w:r>
      <w:r>
        <w:rPr>
          <w:rFonts w:hint="eastAsia" w:ascii="仿宋_GB2312" w:eastAsia="仿宋_GB2312"/>
          <w:color w:val="auto"/>
          <w:sz w:val="32"/>
          <w:szCs w:val="32"/>
          <w:highlight w:val="none"/>
          <w:shd w:val="clear"/>
        </w:rPr>
        <w:t>日。</w:t>
      </w:r>
    </w:p>
    <w:p>
      <w:pPr>
        <w:shd w:val="clear" w:fill="FFFFFF" w:themeFill="background1"/>
        <w:wordWrap/>
        <w:spacing w:line="560" w:lineRule="exact"/>
        <w:ind w:right="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 xml:space="preserve">    六、承诺期限</w:t>
      </w:r>
    </w:p>
    <w:p>
      <w:pPr>
        <w:shd w:val="clear" w:fill="FFFFFF" w:themeFill="background1"/>
        <w:wordWrap/>
        <w:spacing w:line="560" w:lineRule="exact"/>
        <w:ind w:right="0" w:firstLine="640" w:firstLineChars="200"/>
        <w:textAlignment w:val="auto"/>
        <w:rPr>
          <w:rFonts w:ascii="黑体" w:hAnsi="黑体" w:eastAsia="黑体" w:cs="黑体"/>
          <w:color w:val="auto"/>
          <w:sz w:val="32"/>
          <w:szCs w:val="32"/>
          <w:highlight w:val="none"/>
          <w:shd w:val="clear"/>
        </w:rPr>
      </w:pPr>
      <w:r>
        <w:rPr>
          <w:rFonts w:hint="eastAsia" w:ascii="仿宋_GB2312" w:eastAsia="仿宋_GB2312"/>
          <w:color w:val="auto"/>
          <w:sz w:val="32"/>
          <w:szCs w:val="32"/>
          <w:highlight w:val="none"/>
          <w:shd w:val="clear"/>
          <w:lang w:val="en-US" w:eastAsia="zh-CN"/>
        </w:rPr>
        <w:t>8个工作</w:t>
      </w:r>
      <w:r>
        <w:rPr>
          <w:rFonts w:hint="eastAsia" w:ascii="仿宋_GB2312" w:eastAsia="仿宋_GB2312"/>
          <w:color w:val="auto"/>
          <w:sz w:val="32"/>
          <w:szCs w:val="32"/>
          <w:highlight w:val="none"/>
          <w:shd w:val="clear"/>
        </w:rPr>
        <w:t>日。</w:t>
      </w:r>
    </w:p>
    <w:p>
      <w:pPr>
        <w:shd w:val="clear" w:fill="FFFFFF" w:themeFill="background1"/>
        <w:wordWrap/>
        <w:spacing w:line="560" w:lineRule="exact"/>
        <w:ind w:right="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 xml:space="preserve">    七、收费标准</w:t>
      </w:r>
    </w:p>
    <w:p>
      <w:pPr>
        <w:shd w:val="clear" w:fill="FFFFFF" w:themeFill="background1"/>
        <w:wordWrap/>
        <w:spacing w:line="560" w:lineRule="exact"/>
        <w:ind w:right="0"/>
        <w:textAlignment w:val="auto"/>
        <w:rPr>
          <w:rFonts w:ascii="宋体"/>
          <w:color w:val="auto"/>
          <w:sz w:val="32"/>
          <w:szCs w:val="32"/>
          <w:highlight w:val="none"/>
          <w:shd w:val="clear"/>
        </w:rPr>
      </w:pPr>
      <w:r>
        <w:rPr>
          <w:rFonts w:hint="eastAsia" w:ascii="仿宋_GB2312" w:hAnsi="宋体" w:eastAsia="仿宋_GB2312"/>
          <w:color w:val="auto"/>
          <w:sz w:val="30"/>
          <w:szCs w:val="30"/>
          <w:highlight w:val="none"/>
          <w:shd w:val="clear"/>
        </w:rPr>
        <w:t xml:space="preserve">    </w:t>
      </w:r>
      <w:r>
        <w:rPr>
          <w:rFonts w:hint="eastAsia" w:ascii="仿宋_GB2312" w:hAnsi="宋体" w:eastAsia="仿宋_GB2312"/>
          <w:color w:val="auto"/>
          <w:sz w:val="32"/>
          <w:szCs w:val="32"/>
          <w:highlight w:val="none"/>
          <w:shd w:val="clear"/>
        </w:rPr>
        <w:t>不收费。</w:t>
      </w:r>
    </w:p>
    <w:p>
      <w:pPr>
        <w:shd w:val="clear" w:fill="FFFFFF" w:themeFill="background1"/>
        <w:wordWrap/>
        <w:spacing w:line="560" w:lineRule="exact"/>
        <w:ind w:right="0"/>
        <w:textAlignment w:val="auto"/>
        <w:rPr>
          <w:rFonts w:ascii="黑体" w:hAnsi="黑体" w:eastAsia="黑体"/>
          <w:color w:val="auto"/>
          <w:sz w:val="32"/>
          <w:szCs w:val="32"/>
          <w:highlight w:val="none"/>
          <w:shd w:val="clear"/>
        </w:rPr>
      </w:pPr>
      <w:r>
        <w:rPr>
          <w:rFonts w:hint="eastAsia" w:ascii="黑体" w:hAnsi="黑体" w:eastAsia="黑体" w:cs="宋体"/>
          <w:bCs/>
          <w:color w:val="auto"/>
          <w:sz w:val="32"/>
          <w:szCs w:val="32"/>
          <w:highlight w:val="none"/>
          <w:shd w:val="clear"/>
        </w:rPr>
        <w:t xml:space="preserve">     </w:t>
      </w:r>
      <w:r>
        <w:rPr>
          <w:rFonts w:hint="eastAsia" w:ascii="黑体" w:hAnsi="黑体" w:eastAsia="黑体"/>
          <w:color w:val="auto"/>
          <w:sz w:val="32"/>
          <w:szCs w:val="32"/>
          <w:highlight w:val="none"/>
          <w:shd w:val="clear"/>
        </w:rPr>
        <w:t>八、办理地点</w:t>
      </w:r>
    </w:p>
    <w:p>
      <w:pPr>
        <w:shd w:val="clear" w:fill="FFFFFF" w:themeFill="background1"/>
        <w:wordWrap/>
        <w:spacing w:line="560" w:lineRule="exact"/>
        <w:ind w:right="0" w:firstLine="640" w:firstLineChars="200"/>
        <w:textAlignment w:val="auto"/>
        <w:rPr>
          <w:rFonts w:hint="eastAsia" w:ascii="仿宋_GB2312" w:hAnsi="宋体" w:eastAsia="仿宋_GB2312"/>
          <w:color w:val="auto"/>
          <w:sz w:val="32"/>
          <w:szCs w:val="32"/>
          <w:highlight w:val="none"/>
          <w:shd w:val="clear"/>
          <w:lang w:val="en-US" w:eastAsia="zh-CN"/>
        </w:rPr>
      </w:pPr>
      <w:r>
        <w:rPr>
          <w:rFonts w:hint="eastAsia" w:ascii="仿宋_GB2312" w:hAnsi="宋体" w:eastAsia="仿宋_GB2312"/>
          <w:color w:val="auto"/>
          <w:sz w:val="32"/>
          <w:szCs w:val="32"/>
          <w:highlight w:val="none"/>
          <w:shd w:val="clear"/>
          <w:lang w:eastAsia="zh-CN"/>
        </w:rPr>
        <w:t>青岛市市南区福州南路17，27号市民中心 4楼T0</w:t>
      </w:r>
      <w:r>
        <w:rPr>
          <w:rFonts w:hint="eastAsia" w:ascii="仿宋_GB2312" w:hAnsi="宋体" w:eastAsia="仿宋_GB2312"/>
          <w:color w:val="auto"/>
          <w:sz w:val="32"/>
          <w:szCs w:val="32"/>
          <w:highlight w:val="none"/>
          <w:shd w:val="clear"/>
          <w:lang w:val="en-US" w:eastAsia="zh-CN"/>
        </w:rPr>
        <w:t>5</w:t>
      </w:r>
      <w:r>
        <w:rPr>
          <w:rFonts w:hint="eastAsia" w:ascii="仿宋_GB2312" w:hAnsi="宋体" w:eastAsia="仿宋_GB2312"/>
          <w:color w:val="auto"/>
          <w:sz w:val="32"/>
          <w:szCs w:val="32"/>
          <w:highlight w:val="none"/>
          <w:shd w:val="clear"/>
          <w:lang w:eastAsia="zh-CN"/>
        </w:rPr>
        <w:t>号窗口</w:t>
      </w:r>
      <w:r>
        <w:rPr>
          <w:rFonts w:hint="eastAsia" w:ascii="仿宋_GB2312" w:hAnsi="宋体" w:eastAsia="仿宋_GB2312"/>
          <w:color w:val="auto"/>
          <w:sz w:val="32"/>
          <w:szCs w:val="32"/>
          <w:highlight w:val="none"/>
          <w:shd w:val="clear"/>
          <w:lang w:val="en-US" w:eastAsia="zh-CN"/>
        </w:rPr>
        <w:t xml:space="preserve">。  </w:t>
      </w:r>
    </w:p>
    <w:p>
      <w:pPr>
        <w:numPr>
          <w:ilvl w:val="0"/>
          <w:numId w:val="0"/>
        </w:numPr>
        <w:shd w:val="clear" w:fill="FFFFFF" w:themeFill="background1"/>
        <w:wordWrap/>
        <w:spacing w:line="560" w:lineRule="exact"/>
        <w:ind w:right="0"/>
        <w:textAlignment w:val="auto"/>
        <w:rPr>
          <w:rFonts w:ascii="宋体" w:hAnsi="宋体" w:eastAsia="宋体" w:cs="仿宋"/>
          <w:color w:val="auto"/>
          <w:sz w:val="44"/>
          <w:szCs w:val="44"/>
          <w:highlight w:val="none"/>
          <w:shd w:val="clear"/>
        </w:rPr>
      </w:pPr>
      <w:r>
        <w:rPr>
          <w:rFonts w:hint="eastAsia" w:ascii="黑体" w:hAnsi="黑体" w:eastAsia="黑体" w:cs="黑体"/>
          <w:color w:val="auto"/>
          <w:sz w:val="32"/>
          <w:szCs w:val="32"/>
          <w:highlight w:val="none"/>
          <w:shd w:val="clear"/>
          <w:lang w:val="en-US" w:eastAsia="zh-CN"/>
        </w:rPr>
        <w:t xml:space="preserve">    </w:t>
      </w:r>
      <w:r>
        <w:rPr>
          <w:rFonts w:hint="eastAsia" w:ascii="黑体" w:hAnsi="黑体" w:eastAsia="黑体" w:cs="黑体"/>
          <w:color w:val="auto"/>
          <w:sz w:val="32"/>
          <w:szCs w:val="32"/>
          <w:highlight w:val="none"/>
          <w:shd w:val="clear"/>
          <w:lang w:eastAsia="zh-CN"/>
        </w:rPr>
        <w:t>九、</w:t>
      </w:r>
      <w:r>
        <w:rPr>
          <w:rFonts w:hint="eastAsia" w:ascii="黑体" w:hAnsi="黑体" w:eastAsia="黑体" w:cs="黑体"/>
          <w:color w:val="auto"/>
          <w:sz w:val="32"/>
          <w:szCs w:val="32"/>
          <w:highlight w:val="none"/>
          <w:shd w:val="clear"/>
        </w:rPr>
        <w:t>咨</w:t>
      </w:r>
      <w:r>
        <w:rPr>
          <w:rFonts w:hint="eastAsia" w:ascii="黑体" w:hAnsi="黑体" w:eastAsia="黑体"/>
          <w:color w:val="auto"/>
          <w:sz w:val="32"/>
          <w:szCs w:val="32"/>
          <w:highlight w:val="none"/>
          <w:shd w:val="clear"/>
        </w:rPr>
        <w:t>询电话</w:t>
      </w:r>
    </w:p>
    <w:p>
      <w:pPr>
        <w:numPr>
          <w:ilvl w:val="0"/>
          <w:numId w:val="0"/>
        </w:numPr>
        <w:shd w:val="clear" w:fill="FFFFFF" w:themeFill="background1"/>
        <w:wordWrap/>
        <w:spacing w:line="560" w:lineRule="exact"/>
        <w:ind w:right="0"/>
        <w:textAlignment w:val="auto"/>
        <w:rPr>
          <w:rFonts w:ascii="宋体" w:hAnsi="宋体" w:eastAsia="宋体" w:cs="仿宋"/>
          <w:color w:val="auto"/>
          <w:sz w:val="44"/>
          <w:szCs w:val="44"/>
          <w:highlight w:val="none"/>
          <w:shd w:val="clear"/>
        </w:rPr>
      </w:pPr>
      <w:r>
        <w:rPr>
          <w:rFonts w:hint="eastAsia" w:ascii="黑体" w:hAnsi="黑体" w:eastAsia="黑体"/>
          <w:color w:val="auto"/>
          <w:sz w:val="32"/>
          <w:szCs w:val="32"/>
          <w:highlight w:val="none"/>
          <w:shd w:val="clear"/>
          <w:lang w:val="en-US" w:eastAsia="zh-CN"/>
        </w:rPr>
        <w:t xml:space="preserve">    </w:t>
      </w:r>
      <w:r>
        <w:rPr>
          <w:rFonts w:hint="eastAsia" w:ascii="仿宋_GB2312" w:eastAsia="仿宋_GB2312"/>
          <w:color w:val="auto"/>
          <w:sz w:val="32"/>
          <w:szCs w:val="32"/>
          <w:highlight w:val="none"/>
          <w:shd w:val="clear"/>
          <w:lang w:val="en-US" w:eastAsia="zh-CN"/>
        </w:rPr>
        <w:t xml:space="preserve"> </w:t>
      </w:r>
      <w:r>
        <w:rPr>
          <w:rFonts w:hint="eastAsia" w:ascii="仿宋_GB2312" w:eastAsia="仿宋_GB2312"/>
          <w:color w:val="auto"/>
          <w:sz w:val="32"/>
          <w:szCs w:val="32"/>
          <w:highlight w:val="none"/>
          <w:shd w:val="clear"/>
          <w:lang w:eastAsia="zh-CN"/>
        </w:rPr>
        <w:t>0532-662003</w:t>
      </w:r>
      <w:r>
        <w:rPr>
          <w:rFonts w:hint="eastAsia" w:ascii="仿宋_GB2312" w:eastAsia="仿宋_GB2312"/>
          <w:color w:val="auto"/>
          <w:sz w:val="32"/>
          <w:szCs w:val="32"/>
          <w:highlight w:val="none"/>
          <w:shd w:val="clear"/>
          <w:lang w:val="en-US" w:eastAsia="zh-CN"/>
        </w:rPr>
        <w:t>28</w:t>
      </w:r>
      <w:r>
        <w:rPr>
          <w:rFonts w:hint="eastAsia" w:ascii="仿宋_GB2312" w:eastAsia="仿宋_GB2312"/>
          <w:color w:val="auto"/>
          <w:sz w:val="32"/>
          <w:szCs w:val="32"/>
          <w:highlight w:val="none"/>
          <w:shd w:val="clear"/>
        </w:rPr>
        <w:t>。</w:t>
      </w:r>
    </w:p>
    <w:p>
      <w:pPr>
        <w:shd w:val="clear" w:fill="FFFFFF" w:themeFill="background1"/>
        <w:wordWrap/>
        <w:spacing w:line="560" w:lineRule="exact"/>
        <w:ind w:right="0"/>
        <w:textAlignment w:val="auto"/>
        <w:rPr>
          <w:rFonts w:ascii="仿宋" w:hAnsi="仿宋" w:eastAsia="仿宋" w:cs="仿宋"/>
          <w:color w:val="auto"/>
          <w:sz w:val="32"/>
          <w:szCs w:val="32"/>
          <w:highlight w:val="none"/>
          <w:shd w:val="clear"/>
        </w:rPr>
      </w:pPr>
    </w:p>
    <w:p>
      <w:pPr>
        <w:shd w:val="clear" w:fill="FFFFFF" w:themeFill="background1"/>
        <w:wordWrap/>
        <w:spacing w:line="560" w:lineRule="exact"/>
        <w:ind w:right="0"/>
        <w:jc w:val="center"/>
        <w:textAlignment w:val="auto"/>
        <w:rPr>
          <w:rFonts w:hint="eastAsia" w:ascii="宋体" w:hAnsi="宋体" w:eastAsia="宋体" w:cs="宋体"/>
          <w:bCs/>
          <w:color w:val="auto"/>
          <w:sz w:val="44"/>
          <w:szCs w:val="44"/>
          <w:highlight w:val="none"/>
          <w:shd w:val="clear"/>
        </w:rPr>
      </w:pP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br w:type="page"/>
      </w: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t>司法鉴定人执业登记办事指南</w:t>
      </w:r>
    </w:p>
    <w:p>
      <w:pPr>
        <w:shd w:val="clear" w:fill="FFFFFF" w:themeFill="background1"/>
        <w:wordWrap/>
        <w:spacing w:line="560" w:lineRule="exact"/>
        <w:ind w:right="0"/>
        <w:jc w:val="center"/>
        <w:textAlignment w:val="auto"/>
        <w:rPr>
          <w:rFonts w:ascii="宋体" w:cs="宋体"/>
          <w:b/>
          <w:bCs/>
          <w:color w:val="auto"/>
          <w:sz w:val="24"/>
          <w:highlight w:val="none"/>
          <w:shd w:val="clear"/>
        </w:rPr>
      </w:pPr>
    </w:p>
    <w:p>
      <w:pPr>
        <w:shd w:val="clear" w:fill="FFFFFF" w:themeFill="background1"/>
        <w:wordWrap/>
        <w:spacing w:line="560" w:lineRule="exact"/>
        <w:ind w:right="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 xml:space="preserve">    一、办理依据</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ascii="仿宋" w:hAnsi="仿宋" w:eastAsia="仿宋"/>
          <w:color w:val="auto"/>
          <w:sz w:val="32"/>
          <w:szCs w:val="32"/>
          <w:highlight w:val="none"/>
          <w:shd w:val="clear"/>
        </w:rPr>
        <w:t>（一）</w:t>
      </w:r>
      <w:r>
        <w:rPr>
          <w:rFonts w:hint="eastAsia" w:ascii="仿宋" w:hAnsi="仿宋" w:eastAsia="仿宋"/>
          <w:color w:val="auto"/>
          <w:sz w:val="32"/>
          <w:szCs w:val="32"/>
          <w:highlight w:val="none"/>
          <w:shd w:val="clear"/>
        </w:rPr>
        <w:t>《全国人民代表大会常务委员会关于司法鉴定管理问题的决定》</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ascii="仿宋" w:hAnsi="仿宋" w:eastAsia="仿宋"/>
          <w:color w:val="auto"/>
          <w:sz w:val="32"/>
          <w:szCs w:val="32"/>
          <w:highlight w:val="none"/>
          <w:shd w:val="clear"/>
        </w:rPr>
        <w:t>（</w:t>
      </w:r>
      <w:r>
        <w:rPr>
          <w:rFonts w:hint="eastAsia" w:ascii="仿宋" w:hAnsi="仿宋" w:eastAsia="仿宋"/>
          <w:color w:val="auto"/>
          <w:sz w:val="32"/>
          <w:szCs w:val="32"/>
          <w:highlight w:val="none"/>
          <w:shd w:val="clear"/>
          <w:lang w:eastAsia="zh-CN"/>
        </w:rPr>
        <w:t>二</w:t>
      </w:r>
      <w:r>
        <w:rPr>
          <w:rFonts w:ascii="仿宋" w:hAnsi="仿宋" w:eastAsia="仿宋"/>
          <w:color w:val="auto"/>
          <w:sz w:val="32"/>
          <w:szCs w:val="32"/>
          <w:highlight w:val="none"/>
          <w:shd w:val="clear"/>
        </w:rPr>
        <w:t>）</w:t>
      </w:r>
      <w:r>
        <w:rPr>
          <w:rFonts w:hint="eastAsia" w:ascii="仿宋" w:hAnsi="仿宋" w:eastAsia="仿宋"/>
          <w:color w:val="auto"/>
          <w:sz w:val="32"/>
          <w:szCs w:val="32"/>
          <w:highlight w:val="none"/>
          <w:shd w:val="clear"/>
        </w:rPr>
        <w:t>《山东省司法鉴定条例》</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ascii="仿宋" w:hAnsi="仿宋" w:eastAsia="仿宋"/>
          <w:color w:val="auto"/>
          <w:sz w:val="32"/>
          <w:szCs w:val="32"/>
          <w:highlight w:val="none"/>
          <w:shd w:val="clear"/>
        </w:rPr>
        <w:t>（</w:t>
      </w:r>
      <w:r>
        <w:rPr>
          <w:rFonts w:hint="eastAsia" w:ascii="仿宋" w:hAnsi="仿宋" w:eastAsia="仿宋"/>
          <w:color w:val="auto"/>
          <w:sz w:val="32"/>
          <w:szCs w:val="32"/>
          <w:highlight w:val="none"/>
          <w:shd w:val="clear"/>
          <w:lang w:eastAsia="zh-CN"/>
        </w:rPr>
        <w:t>三</w:t>
      </w:r>
      <w:r>
        <w:rPr>
          <w:rFonts w:ascii="仿宋" w:hAnsi="仿宋" w:eastAsia="仿宋"/>
          <w:color w:val="auto"/>
          <w:sz w:val="32"/>
          <w:szCs w:val="32"/>
          <w:highlight w:val="none"/>
          <w:shd w:val="clear"/>
        </w:rPr>
        <w:t>）</w:t>
      </w:r>
      <w:r>
        <w:rPr>
          <w:rFonts w:hint="eastAsia" w:ascii="仿宋" w:hAnsi="仿宋" w:eastAsia="仿宋"/>
          <w:color w:val="auto"/>
          <w:sz w:val="32"/>
          <w:szCs w:val="32"/>
          <w:highlight w:val="none"/>
          <w:shd w:val="clear"/>
        </w:rPr>
        <w:t>《司法鉴定</w:t>
      </w:r>
      <w:r>
        <w:rPr>
          <w:rFonts w:hint="eastAsia" w:ascii="仿宋" w:hAnsi="仿宋" w:eastAsia="仿宋"/>
          <w:color w:val="auto"/>
          <w:sz w:val="32"/>
          <w:szCs w:val="32"/>
          <w:highlight w:val="none"/>
          <w:shd w:val="clear"/>
          <w:lang w:eastAsia="zh-CN"/>
        </w:rPr>
        <w:t>人</w:t>
      </w:r>
      <w:r>
        <w:rPr>
          <w:rFonts w:hint="eastAsia" w:ascii="仿宋" w:hAnsi="仿宋" w:eastAsia="仿宋"/>
          <w:color w:val="auto"/>
          <w:sz w:val="32"/>
          <w:szCs w:val="32"/>
          <w:highlight w:val="none"/>
          <w:shd w:val="clear"/>
        </w:rPr>
        <w:t>登记管理办法》</w:t>
      </w:r>
    </w:p>
    <w:p>
      <w:pPr>
        <w:shd w:val="clear" w:fill="FFFFFF" w:themeFill="background1"/>
        <w:wordWrap/>
        <w:spacing w:line="560" w:lineRule="exact"/>
        <w:ind w:right="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 xml:space="preserve">    二、办理条件</w:t>
      </w:r>
    </w:p>
    <w:p>
      <w:pPr>
        <w:shd w:val="clear" w:fill="FFFFFF" w:themeFill="background1"/>
        <w:wordWrap/>
        <w:spacing w:line="560" w:lineRule="exact"/>
        <w:ind w:right="0" w:firstLine="640" w:firstLineChars="200"/>
        <w:textAlignment w:val="auto"/>
        <w:rPr>
          <w:rFonts w:ascii="楷体_GB2312" w:hAnsi="楷体_GB2312" w:eastAsia="楷体_GB2312" w:cs="楷体_GB2312"/>
          <w:bCs/>
          <w:color w:val="auto"/>
          <w:kern w:val="0"/>
          <w:sz w:val="32"/>
          <w:szCs w:val="32"/>
          <w:highlight w:val="none"/>
          <w:shd w:val="clear"/>
        </w:rPr>
      </w:pPr>
      <w:r>
        <w:rPr>
          <w:rFonts w:hint="eastAsia" w:ascii="楷体_GB2312" w:hAnsi="楷体_GB2312" w:eastAsia="楷体_GB2312" w:cs="楷体_GB2312"/>
          <w:bCs/>
          <w:color w:val="auto"/>
          <w:kern w:val="0"/>
          <w:sz w:val="32"/>
          <w:szCs w:val="32"/>
          <w:highlight w:val="none"/>
          <w:shd w:val="clear"/>
        </w:rPr>
        <w:t>（一）根据《全国人民代表大会常务委员会关于司法鉴定管理问题的决定》第四条、《山东省司法鉴定条例》第二十一条和《司法鉴定人登记管理办法》第十二条，具备下列条件之一的人员，可以申请登记从事司法鉴定业务：</w:t>
      </w:r>
    </w:p>
    <w:p>
      <w:pPr>
        <w:shd w:val="clear" w:fill="FFFFFF" w:themeFill="background1"/>
        <w:wordWrap/>
        <w:spacing w:line="560" w:lineRule="exact"/>
        <w:ind w:right="0" w:firstLine="640" w:firstLineChars="200"/>
        <w:textAlignment w:val="auto"/>
        <w:rPr>
          <w:rFonts w:ascii="仿宋_GB2312" w:hAnsi="宋体" w:eastAsia="仿宋_GB2312" w:cs="宋体"/>
          <w:bCs/>
          <w:color w:val="auto"/>
          <w:kern w:val="0"/>
          <w:sz w:val="32"/>
          <w:szCs w:val="32"/>
          <w:highlight w:val="none"/>
          <w:shd w:val="clear"/>
        </w:rPr>
      </w:pPr>
      <w:r>
        <w:rPr>
          <w:rFonts w:hint="eastAsia" w:ascii="仿宋_GB2312" w:hAnsi="宋体" w:eastAsia="仿宋_GB2312" w:cs="宋体"/>
          <w:bCs/>
          <w:color w:val="auto"/>
          <w:kern w:val="0"/>
          <w:sz w:val="32"/>
          <w:szCs w:val="32"/>
          <w:highlight w:val="none"/>
          <w:shd w:val="clear"/>
        </w:rPr>
        <w:t>1.有与所申请从事的司法鉴定业务相关的高级专业技术职称；</w:t>
      </w:r>
    </w:p>
    <w:p>
      <w:pPr>
        <w:shd w:val="clear" w:fill="FFFFFF" w:themeFill="background1"/>
        <w:wordWrap/>
        <w:spacing w:line="560" w:lineRule="exact"/>
        <w:ind w:right="0" w:firstLine="640" w:firstLineChars="200"/>
        <w:textAlignment w:val="auto"/>
        <w:rPr>
          <w:rFonts w:ascii="仿宋_GB2312" w:hAnsi="宋体" w:eastAsia="仿宋_GB2312" w:cs="宋体"/>
          <w:bCs/>
          <w:color w:val="auto"/>
          <w:kern w:val="0"/>
          <w:sz w:val="32"/>
          <w:szCs w:val="32"/>
          <w:highlight w:val="none"/>
          <w:shd w:val="clear"/>
        </w:rPr>
      </w:pPr>
      <w:r>
        <w:rPr>
          <w:rFonts w:hint="eastAsia" w:ascii="仿宋_GB2312" w:hAnsi="宋体" w:eastAsia="仿宋_GB2312" w:cs="宋体"/>
          <w:bCs/>
          <w:color w:val="auto"/>
          <w:kern w:val="0"/>
          <w:sz w:val="32"/>
          <w:szCs w:val="32"/>
          <w:highlight w:val="none"/>
          <w:shd w:val="clear"/>
        </w:rPr>
        <w:t>2.有与所申请从事的司法鉴定业务相关专业的执业资格，或者有高等院校相关专业本科以上学历，并从事相关工作五年以上；</w:t>
      </w:r>
    </w:p>
    <w:p>
      <w:pPr>
        <w:shd w:val="clear" w:fill="FFFFFF" w:themeFill="background1"/>
        <w:wordWrap/>
        <w:spacing w:line="560" w:lineRule="exact"/>
        <w:ind w:right="0" w:firstLine="640" w:firstLineChars="200"/>
        <w:textAlignment w:val="auto"/>
        <w:rPr>
          <w:rFonts w:ascii="仿宋_GB2312" w:hAnsi="宋体" w:eastAsia="仿宋_GB2312" w:cs="宋体"/>
          <w:bCs/>
          <w:color w:val="auto"/>
          <w:kern w:val="0"/>
          <w:sz w:val="32"/>
          <w:szCs w:val="32"/>
          <w:highlight w:val="none"/>
          <w:shd w:val="clear"/>
        </w:rPr>
      </w:pPr>
      <w:r>
        <w:rPr>
          <w:rFonts w:hint="eastAsia" w:ascii="仿宋_GB2312" w:hAnsi="宋体" w:eastAsia="仿宋_GB2312" w:cs="宋体"/>
          <w:bCs/>
          <w:color w:val="auto"/>
          <w:kern w:val="0"/>
          <w:sz w:val="32"/>
          <w:szCs w:val="32"/>
          <w:highlight w:val="none"/>
          <w:shd w:val="clear"/>
        </w:rPr>
        <w:t>3.申请从事经验鉴定型或者技能鉴定型司法鉴定业务，应当具备相关专业工作十年以上经历和较强的专业技能；</w:t>
      </w:r>
    </w:p>
    <w:p>
      <w:pPr>
        <w:shd w:val="clear" w:fill="FFFFFF" w:themeFill="background1"/>
        <w:wordWrap/>
        <w:spacing w:line="560" w:lineRule="exact"/>
        <w:ind w:right="0" w:firstLine="640" w:firstLineChars="200"/>
        <w:textAlignment w:val="auto"/>
        <w:rPr>
          <w:rFonts w:ascii="仿宋_GB2312" w:hAnsi="宋体" w:eastAsia="仿宋_GB2312" w:cs="宋体"/>
          <w:bCs/>
          <w:color w:val="auto"/>
          <w:kern w:val="0"/>
          <w:sz w:val="32"/>
          <w:szCs w:val="32"/>
          <w:highlight w:val="none"/>
          <w:shd w:val="clear"/>
        </w:rPr>
      </w:pPr>
      <w:r>
        <w:rPr>
          <w:rFonts w:hint="eastAsia" w:ascii="仿宋_GB2312" w:hAnsi="宋体" w:eastAsia="仿宋_GB2312" w:cs="宋体"/>
          <w:bCs/>
          <w:color w:val="auto"/>
          <w:kern w:val="0"/>
          <w:sz w:val="32"/>
          <w:szCs w:val="32"/>
          <w:highlight w:val="none"/>
          <w:shd w:val="clear"/>
        </w:rPr>
        <w:t>4.拟执业机构已经取得或者正在申请《司法鉴定许可证》；</w:t>
      </w:r>
    </w:p>
    <w:p>
      <w:pPr>
        <w:shd w:val="clear" w:fill="FFFFFF" w:themeFill="background1"/>
        <w:wordWrap/>
        <w:spacing w:line="560" w:lineRule="exact"/>
        <w:ind w:right="0" w:firstLine="640" w:firstLineChars="200"/>
        <w:textAlignment w:val="auto"/>
        <w:rPr>
          <w:rFonts w:hint="eastAsia" w:ascii="仿宋_GB2312" w:hAnsi="宋体" w:eastAsia="仿宋_GB2312" w:cs="宋体"/>
          <w:bCs/>
          <w:color w:val="auto"/>
          <w:kern w:val="0"/>
          <w:sz w:val="32"/>
          <w:szCs w:val="32"/>
          <w:highlight w:val="none"/>
          <w:shd w:val="clear"/>
          <w:lang w:eastAsia="zh-CN"/>
        </w:rPr>
      </w:pPr>
      <w:r>
        <w:rPr>
          <w:rFonts w:hint="eastAsia" w:ascii="仿宋_GB2312" w:hAnsi="宋体" w:eastAsia="仿宋_GB2312" w:cs="宋体"/>
          <w:bCs/>
          <w:color w:val="auto"/>
          <w:kern w:val="0"/>
          <w:sz w:val="32"/>
          <w:szCs w:val="32"/>
          <w:highlight w:val="none"/>
          <w:shd w:val="clear"/>
        </w:rPr>
        <w:t>5.身体健康，能够适应司法鉴定工作需要</w:t>
      </w:r>
      <w:r>
        <w:rPr>
          <w:rFonts w:hint="eastAsia" w:ascii="仿宋_GB2312" w:hAnsi="宋体" w:eastAsia="仿宋_GB2312" w:cs="宋体"/>
          <w:bCs/>
          <w:color w:val="auto"/>
          <w:kern w:val="0"/>
          <w:sz w:val="32"/>
          <w:szCs w:val="32"/>
          <w:highlight w:val="none"/>
          <w:shd w:val="clear"/>
          <w:lang w:eastAsia="zh-CN"/>
        </w:rPr>
        <w:t>。</w:t>
      </w:r>
    </w:p>
    <w:p>
      <w:pPr>
        <w:shd w:val="clear" w:fill="FFFFFF" w:themeFill="background1"/>
        <w:wordWrap/>
        <w:spacing w:line="560" w:lineRule="exact"/>
        <w:ind w:right="0" w:firstLine="640" w:firstLineChars="200"/>
        <w:textAlignment w:val="auto"/>
        <w:rPr>
          <w:rFonts w:ascii="仿宋_GB2312" w:hAnsi="宋体" w:eastAsia="仿宋_GB2312" w:cs="宋体"/>
          <w:bCs/>
          <w:color w:val="auto"/>
          <w:kern w:val="0"/>
          <w:sz w:val="32"/>
          <w:szCs w:val="32"/>
          <w:highlight w:val="none"/>
          <w:shd w:val="clear"/>
        </w:rPr>
      </w:pPr>
      <w:r>
        <w:rPr>
          <w:rFonts w:hint="eastAsia" w:ascii="仿宋_GB2312" w:hAnsi="宋体" w:eastAsia="仿宋_GB2312" w:cs="宋体"/>
          <w:bCs/>
          <w:color w:val="auto"/>
          <w:kern w:val="0"/>
          <w:sz w:val="32"/>
          <w:szCs w:val="32"/>
          <w:highlight w:val="none"/>
          <w:shd w:val="clear"/>
        </w:rPr>
        <w:t>所申请从事的司法鉴定业务，行业有特殊规定的，应当符合行业规定。</w:t>
      </w:r>
    </w:p>
    <w:p>
      <w:pPr>
        <w:shd w:val="clear" w:fill="FFFFFF" w:themeFill="background1"/>
        <w:wordWrap/>
        <w:spacing w:line="560" w:lineRule="exact"/>
        <w:ind w:right="0" w:firstLine="640" w:firstLineChars="200"/>
        <w:textAlignment w:val="auto"/>
        <w:rPr>
          <w:rFonts w:ascii="楷体_GB2312" w:hAnsi="楷体_GB2312" w:eastAsia="楷体_GB2312" w:cs="楷体_GB2312"/>
          <w:bCs/>
          <w:color w:val="auto"/>
          <w:kern w:val="0"/>
          <w:sz w:val="32"/>
          <w:szCs w:val="32"/>
          <w:highlight w:val="none"/>
          <w:shd w:val="clear"/>
        </w:rPr>
      </w:pPr>
      <w:r>
        <w:rPr>
          <w:rFonts w:hint="eastAsia" w:ascii="楷体_GB2312" w:hAnsi="楷体_GB2312" w:eastAsia="楷体_GB2312" w:cs="楷体_GB2312"/>
          <w:bCs/>
          <w:color w:val="auto"/>
          <w:kern w:val="0"/>
          <w:sz w:val="32"/>
          <w:szCs w:val="32"/>
          <w:highlight w:val="none"/>
          <w:shd w:val="clear"/>
        </w:rPr>
        <w:t>（二）根据《全国人民代表大会常务委员会关于司法鉴定管理问题的决定》第四条、《山东省司法鉴定条例》第二十二条和《司法鉴定人登记管理办法》第十三条有下列情形之一的，不得申请从事司法鉴定业务：</w:t>
      </w:r>
    </w:p>
    <w:p>
      <w:pPr>
        <w:shd w:val="clear" w:fill="FFFFFF" w:themeFill="background1"/>
        <w:wordWrap/>
        <w:spacing w:line="560" w:lineRule="exact"/>
        <w:ind w:right="0" w:firstLine="640" w:firstLineChars="200"/>
        <w:textAlignment w:val="auto"/>
        <w:rPr>
          <w:rFonts w:ascii="仿宋_GB2312" w:hAnsi="宋体" w:eastAsia="仿宋_GB2312" w:cs="宋体"/>
          <w:bCs/>
          <w:color w:val="auto"/>
          <w:kern w:val="0"/>
          <w:sz w:val="32"/>
          <w:szCs w:val="32"/>
          <w:highlight w:val="none"/>
          <w:shd w:val="clear"/>
        </w:rPr>
      </w:pPr>
      <w:r>
        <w:rPr>
          <w:rFonts w:hint="eastAsia" w:ascii="仿宋_GB2312" w:hAnsi="宋体" w:eastAsia="仿宋_GB2312" w:cs="宋体"/>
          <w:bCs/>
          <w:color w:val="auto"/>
          <w:kern w:val="0"/>
          <w:sz w:val="32"/>
          <w:szCs w:val="32"/>
          <w:highlight w:val="none"/>
          <w:shd w:val="clear"/>
        </w:rPr>
        <w:t>1.因故意犯罪或者职务过失犯罪受过刑事处罚的；</w:t>
      </w:r>
      <w:r>
        <w:rPr>
          <w:rFonts w:hint="eastAsia" w:ascii="仿宋_GB2312" w:hAnsi="宋体" w:eastAsia="仿宋_GB2312" w:cs="宋体"/>
          <w:bCs/>
          <w:color w:val="auto"/>
          <w:kern w:val="0"/>
          <w:sz w:val="32"/>
          <w:szCs w:val="32"/>
          <w:highlight w:val="none"/>
          <w:shd w:val="clear"/>
        </w:rPr>
        <w:br w:type="textWrapping"/>
      </w:r>
      <w:r>
        <w:rPr>
          <w:rFonts w:hint="eastAsia" w:ascii="仿宋_GB2312" w:hAnsi="宋体" w:eastAsia="仿宋_GB2312" w:cs="宋体"/>
          <w:bCs/>
          <w:color w:val="auto"/>
          <w:kern w:val="0"/>
          <w:sz w:val="32"/>
          <w:szCs w:val="32"/>
          <w:highlight w:val="none"/>
          <w:shd w:val="clear"/>
        </w:rPr>
        <w:t>　　2.受过开除公职处分的；</w:t>
      </w:r>
      <w:r>
        <w:rPr>
          <w:rFonts w:hint="eastAsia" w:ascii="仿宋_GB2312" w:hAnsi="宋体" w:eastAsia="仿宋_GB2312" w:cs="宋体"/>
          <w:bCs/>
          <w:color w:val="auto"/>
          <w:kern w:val="0"/>
          <w:sz w:val="32"/>
          <w:szCs w:val="32"/>
          <w:highlight w:val="none"/>
          <w:shd w:val="clear"/>
        </w:rPr>
        <w:br w:type="textWrapping"/>
      </w:r>
      <w:r>
        <w:rPr>
          <w:rFonts w:hint="eastAsia" w:ascii="仿宋_GB2312" w:hAnsi="宋体" w:eastAsia="仿宋_GB2312" w:cs="宋体"/>
          <w:bCs/>
          <w:color w:val="auto"/>
          <w:kern w:val="0"/>
          <w:sz w:val="32"/>
          <w:szCs w:val="32"/>
          <w:highlight w:val="none"/>
          <w:shd w:val="clear"/>
        </w:rPr>
        <w:t>　　3.曾被吊销《司法鉴定人执业证》的；</w:t>
      </w:r>
      <w:r>
        <w:rPr>
          <w:rFonts w:hint="eastAsia" w:ascii="仿宋_GB2312" w:hAnsi="宋体" w:eastAsia="仿宋_GB2312" w:cs="宋体"/>
          <w:bCs/>
          <w:color w:val="auto"/>
          <w:kern w:val="0"/>
          <w:sz w:val="32"/>
          <w:szCs w:val="32"/>
          <w:highlight w:val="none"/>
          <w:shd w:val="clear"/>
        </w:rPr>
        <w:br w:type="textWrapping"/>
      </w:r>
      <w:r>
        <w:rPr>
          <w:rFonts w:hint="eastAsia" w:ascii="仿宋_GB2312" w:hAnsi="宋体" w:eastAsia="仿宋_GB2312" w:cs="宋体"/>
          <w:bCs/>
          <w:color w:val="auto"/>
          <w:kern w:val="0"/>
          <w:sz w:val="32"/>
          <w:szCs w:val="32"/>
          <w:highlight w:val="none"/>
          <w:shd w:val="clear"/>
        </w:rPr>
        <w:t>　　4.无民事行为能力或者限制行为能力的；</w:t>
      </w:r>
      <w:r>
        <w:rPr>
          <w:rFonts w:hint="eastAsia" w:ascii="仿宋_GB2312" w:hAnsi="宋体" w:eastAsia="仿宋_GB2312" w:cs="宋体"/>
          <w:bCs/>
          <w:color w:val="auto"/>
          <w:kern w:val="0"/>
          <w:sz w:val="32"/>
          <w:szCs w:val="32"/>
          <w:highlight w:val="none"/>
          <w:shd w:val="clear"/>
        </w:rPr>
        <w:br w:type="textWrapping"/>
      </w:r>
      <w:r>
        <w:rPr>
          <w:rFonts w:hint="eastAsia" w:ascii="仿宋_GB2312" w:hAnsi="宋体" w:eastAsia="仿宋_GB2312" w:cs="宋体"/>
          <w:bCs/>
          <w:color w:val="auto"/>
          <w:kern w:val="0"/>
          <w:sz w:val="32"/>
          <w:szCs w:val="32"/>
          <w:highlight w:val="none"/>
          <w:shd w:val="clear"/>
        </w:rPr>
        <w:t>　　5.未参加岗位培训或者培训不合格的；</w:t>
      </w:r>
    </w:p>
    <w:p>
      <w:pPr>
        <w:shd w:val="clear" w:fill="FFFFFF" w:themeFill="background1"/>
        <w:wordWrap/>
        <w:spacing w:line="560" w:lineRule="exact"/>
        <w:ind w:right="0" w:firstLine="640" w:firstLineChars="200"/>
        <w:textAlignment w:val="auto"/>
        <w:rPr>
          <w:rFonts w:ascii="仿宋_GB2312" w:hAnsi="宋体" w:eastAsia="仿宋_GB2312" w:cs="宋体"/>
          <w:bCs/>
          <w:color w:val="auto"/>
          <w:kern w:val="0"/>
          <w:sz w:val="32"/>
          <w:szCs w:val="32"/>
          <w:highlight w:val="none"/>
          <w:shd w:val="clear"/>
        </w:rPr>
      </w:pPr>
      <w:r>
        <w:rPr>
          <w:rFonts w:hint="eastAsia" w:ascii="仿宋_GB2312" w:hAnsi="宋体" w:eastAsia="仿宋_GB2312" w:cs="宋体"/>
          <w:bCs/>
          <w:color w:val="auto"/>
          <w:kern w:val="0"/>
          <w:sz w:val="32"/>
          <w:szCs w:val="32"/>
          <w:highlight w:val="none"/>
          <w:shd w:val="clear"/>
        </w:rPr>
        <w:t>6.所在的司法鉴定机构受到停业处罚，处罚期未满的；</w:t>
      </w:r>
      <w:r>
        <w:rPr>
          <w:rFonts w:hint="eastAsia" w:ascii="仿宋_GB2312" w:hAnsi="宋体" w:eastAsia="仿宋_GB2312" w:cs="宋体"/>
          <w:bCs/>
          <w:color w:val="auto"/>
          <w:kern w:val="0"/>
          <w:sz w:val="32"/>
          <w:szCs w:val="32"/>
          <w:highlight w:val="none"/>
          <w:shd w:val="clear"/>
        </w:rPr>
        <w:br w:type="textWrapping"/>
      </w:r>
      <w:r>
        <w:rPr>
          <w:rFonts w:hint="eastAsia" w:ascii="仿宋_GB2312" w:hAnsi="宋体" w:eastAsia="仿宋_GB2312" w:cs="宋体"/>
          <w:bCs/>
          <w:color w:val="auto"/>
          <w:kern w:val="0"/>
          <w:sz w:val="32"/>
          <w:szCs w:val="32"/>
          <w:highlight w:val="none"/>
          <w:shd w:val="clear"/>
        </w:rPr>
        <w:t>　　7.法律、法规、规章规定不予受理的其他情形。</w:t>
      </w:r>
    </w:p>
    <w:p>
      <w:pPr>
        <w:shd w:val="clear" w:fill="FFFFFF" w:themeFill="background1"/>
        <w:wordWrap/>
        <w:spacing w:line="560" w:lineRule="exact"/>
        <w:ind w:right="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 xml:space="preserve">    三、申请材料</w:t>
      </w:r>
    </w:p>
    <w:p>
      <w:pPr>
        <w:shd w:val="clear" w:fill="FFFFFF" w:themeFill="background1"/>
        <w:wordWrap/>
        <w:spacing w:line="560" w:lineRule="exact"/>
        <w:ind w:right="0" w:firstLine="640" w:firstLineChars="200"/>
        <w:textAlignment w:val="auto"/>
        <w:rPr>
          <w:rFonts w:ascii="仿宋_GB2312" w:hAnsi="宋体" w:eastAsia="仿宋_GB2312" w:cs="宋体"/>
          <w:bCs/>
          <w:color w:val="auto"/>
          <w:kern w:val="0"/>
          <w:sz w:val="32"/>
          <w:szCs w:val="32"/>
          <w:highlight w:val="none"/>
          <w:shd w:val="clear"/>
        </w:rPr>
      </w:pPr>
      <w:r>
        <w:rPr>
          <w:rFonts w:hint="eastAsia" w:ascii="仿宋_GB2312" w:hAnsi="宋体" w:eastAsia="仿宋_GB2312" w:cs="宋体"/>
          <w:bCs/>
          <w:color w:val="auto"/>
          <w:kern w:val="0"/>
          <w:sz w:val="32"/>
          <w:szCs w:val="32"/>
          <w:highlight w:val="none"/>
          <w:shd w:val="clear"/>
        </w:rPr>
        <w:t>根据《司法鉴定人登记管理办法》第十四条，申请司法鉴定人登记的，应提交下列材料：</w:t>
      </w:r>
    </w:p>
    <w:p>
      <w:pPr>
        <w:shd w:val="clear" w:fill="FFFFFF" w:themeFill="background1"/>
        <w:wordWrap/>
        <w:spacing w:line="560" w:lineRule="exact"/>
        <w:ind w:right="0" w:firstLine="640" w:firstLineChars="200"/>
        <w:textAlignment w:val="auto"/>
        <w:rPr>
          <w:rFonts w:ascii="仿宋_GB2312" w:hAnsi="宋体" w:eastAsia="仿宋_GB2312" w:cs="宋体"/>
          <w:bCs/>
          <w:color w:val="auto"/>
          <w:kern w:val="0"/>
          <w:sz w:val="32"/>
          <w:szCs w:val="32"/>
          <w:highlight w:val="none"/>
          <w:shd w:val="clear"/>
        </w:rPr>
      </w:pPr>
      <w:r>
        <w:rPr>
          <w:rFonts w:hint="eastAsia" w:ascii="仿宋_GB2312" w:hAnsi="宋体" w:eastAsia="仿宋_GB2312" w:cs="宋体"/>
          <w:bCs/>
          <w:color w:val="auto"/>
          <w:kern w:val="0"/>
          <w:sz w:val="32"/>
          <w:szCs w:val="32"/>
          <w:highlight w:val="none"/>
          <w:shd w:val="clear"/>
          <w:lang w:eastAsia="zh-CN"/>
        </w:rPr>
        <w:t>（</w:t>
      </w:r>
      <w:r>
        <w:rPr>
          <w:rFonts w:hint="eastAsia" w:ascii="仿宋_GB2312" w:hAnsi="宋体" w:eastAsia="仿宋_GB2312" w:cs="宋体"/>
          <w:bCs/>
          <w:color w:val="auto"/>
          <w:kern w:val="0"/>
          <w:sz w:val="32"/>
          <w:szCs w:val="32"/>
          <w:highlight w:val="none"/>
          <w:shd w:val="clear"/>
          <w:lang w:val="en-US" w:eastAsia="zh-CN"/>
        </w:rPr>
        <w:t>一）</w:t>
      </w:r>
      <w:r>
        <w:rPr>
          <w:rFonts w:hint="eastAsia" w:ascii="仿宋_GB2312" w:hAnsi="宋体" w:eastAsia="仿宋_GB2312" w:cs="宋体"/>
          <w:bCs/>
          <w:color w:val="auto"/>
          <w:kern w:val="0"/>
          <w:sz w:val="32"/>
          <w:szCs w:val="32"/>
          <w:highlight w:val="none"/>
          <w:shd w:val="clear"/>
        </w:rPr>
        <w:t>《司法鉴定人登记申请表》（原件2份）；</w:t>
      </w:r>
    </w:p>
    <w:p>
      <w:pPr>
        <w:shd w:val="clear" w:fill="FFFFFF" w:themeFill="background1"/>
        <w:wordWrap/>
        <w:spacing w:line="560" w:lineRule="exact"/>
        <w:ind w:right="0" w:firstLine="640" w:firstLineChars="200"/>
        <w:textAlignment w:val="auto"/>
        <w:rPr>
          <w:rFonts w:ascii="仿宋_GB2312" w:hAnsi="宋体" w:eastAsia="仿宋_GB2312" w:cs="宋体"/>
          <w:bCs/>
          <w:color w:val="auto"/>
          <w:kern w:val="0"/>
          <w:sz w:val="32"/>
          <w:szCs w:val="32"/>
          <w:highlight w:val="none"/>
          <w:shd w:val="clear"/>
        </w:rPr>
      </w:pPr>
      <w:r>
        <w:rPr>
          <w:rFonts w:hint="eastAsia" w:ascii="仿宋_GB2312" w:hAnsi="宋体" w:eastAsia="仿宋_GB2312" w:cs="宋体"/>
          <w:bCs/>
          <w:color w:val="auto"/>
          <w:kern w:val="0"/>
          <w:sz w:val="32"/>
          <w:szCs w:val="32"/>
          <w:highlight w:val="none"/>
          <w:shd w:val="clear"/>
          <w:lang w:eastAsia="zh-CN"/>
        </w:rPr>
        <w:t>（</w:t>
      </w:r>
      <w:r>
        <w:rPr>
          <w:rFonts w:hint="eastAsia" w:ascii="仿宋_GB2312" w:hAnsi="宋体" w:eastAsia="仿宋_GB2312" w:cs="宋体"/>
          <w:bCs/>
          <w:color w:val="auto"/>
          <w:kern w:val="0"/>
          <w:sz w:val="32"/>
          <w:szCs w:val="32"/>
          <w:highlight w:val="none"/>
          <w:shd w:val="clear"/>
          <w:lang w:val="en-US" w:eastAsia="zh-CN"/>
        </w:rPr>
        <w:t>二）</w:t>
      </w:r>
      <w:r>
        <w:rPr>
          <w:rFonts w:hint="eastAsia" w:ascii="仿宋_GB2312" w:hAnsi="宋体" w:eastAsia="仿宋_GB2312" w:cs="宋体"/>
          <w:bCs/>
          <w:color w:val="auto"/>
          <w:kern w:val="0"/>
          <w:sz w:val="32"/>
          <w:szCs w:val="32"/>
          <w:highlight w:val="none"/>
          <w:shd w:val="clear"/>
        </w:rPr>
        <w:t>居民身份证（复印件2份）；</w:t>
      </w:r>
    </w:p>
    <w:p>
      <w:pPr>
        <w:shd w:val="clear" w:fill="FFFFFF" w:themeFill="background1"/>
        <w:wordWrap/>
        <w:spacing w:line="560" w:lineRule="exact"/>
        <w:ind w:right="0" w:firstLine="640" w:firstLineChars="200"/>
        <w:textAlignment w:val="auto"/>
        <w:rPr>
          <w:rFonts w:ascii="仿宋_GB2312" w:hAnsi="宋体" w:eastAsia="仿宋_GB2312" w:cs="宋体"/>
          <w:bCs/>
          <w:color w:val="auto"/>
          <w:kern w:val="0"/>
          <w:sz w:val="32"/>
          <w:szCs w:val="32"/>
          <w:highlight w:val="none"/>
          <w:shd w:val="clear"/>
        </w:rPr>
      </w:pPr>
      <w:r>
        <w:rPr>
          <w:rFonts w:hint="eastAsia" w:ascii="仿宋_GB2312" w:hAnsi="宋体" w:eastAsia="仿宋_GB2312" w:cs="宋体"/>
          <w:bCs/>
          <w:color w:val="auto"/>
          <w:kern w:val="0"/>
          <w:sz w:val="32"/>
          <w:szCs w:val="32"/>
          <w:highlight w:val="none"/>
          <w:shd w:val="clear"/>
          <w:lang w:eastAsia="zh-CN"/>
        </w:rPr>
        <w:t>（</w:t>
      </w:r>
      <w:r>
        <w:rPr>
          <w:rFonts w:hint="eastAsia" w:ascii="仿宋_GB2312" w:hAnsi="宋体" w:eastAsia="仿宋_GB2312" w:cs="宋体"/>
          <w:bCs/>
          <w:color w:val="auto"/>
          <w:kern w:val="0"/>
          <w:sz w:val="32"/>
          <w:szCs w:val="32"/>
          <w:highlight w:val="none"/>
          <w:shd w:val="clear"/>
          <w:lang w:val="en-US" w:eastAsia="zh-CN"/>
        </w:rPr>
        <w:t>三）</w:t>
      </w:r>
      <w:r>
        <w:rPr>
          <w:rFonts w:hint="eastAsia" w:ascii="仿宋_GB2312" w:hAnsi="宋体" w:eastAsia="仿宋_GB2312" w:cs="宋体"/>
          <w:bCs/>
          <w:color w:val="auto"/>
          <w:kern w:val="0"/>
          <w:sz w:val="32"/>
          <w:szCs w:val="32"/>
          <w:highlight w:val="none"/>
          <w:shd w:val="clear"/>
        </w:rPr>
        <w:t>执业能力证明，可提供下列材料之一；</w:t>
      </w:r>
    </w:p>
    <w:p>
      <w:pPr>
        <w:shd w:val="clear" w:fill="FFFFFF" w:themeFill="background1"/>
        <w:wordWrap/>
        <w:spacing w:line="560" w:lineRule="exact"/>
        <w:ind w:right="0" w:firstLine="640" w:firstLineChars="200"/>
        <w:textAlignment w:val="auto"/>
        <w:rPr>
          <w:rFonts w:ascii="仿宋_GB2312" w:hAnsi="宋体" w:eastAsia="仿宋_GB2312" w:cs="宋体"/>
          <w:bCs/>
          <w:color w:val="auto"/>
          <w:kern w:val="0"/>
          <w:sz w:val="32"/>
          <w:szCs w:val="32"/>
          <w:highlight w:val="none"/>
          <w:shd w:val="clear"/>
        </w:rPr>
      </w:pPr>
      <w:r>
        <w:rPr>
          <w:rFonts w:hint="eastAsia" w:ascii="仿宋_GB2312" w:hAnsi="宋体" w:eastAsia="仿宋_GB2312" w:cs="宋体"/>
          <w:bCs/>
          <w:color w:val="auto"/>
          <w:kern w:val="0"/>
          <w:sz w:val="32"/>
          <w:szCs w:val="32"/>
          <w:highlight w:val="none"/>
          <w:shd w:val="clear"/>
        </w:rPr>
        <w:t>1.与拟申请的司法鉴定业务相关的高级技术职称证书；</w:t>
      </w:r>
    </w:p>
    <w:p>
      <w:pPr>
        <w:shd w:val="clear" w:fill="FFFFFF" w:themeFill="background1"/>
        <w:wordWrap/>
        <w:spacing w:line="560" w:lineRule="exact"/>
        <w:ind w:right="0" w:firstLine="640" w:firstLineChars="200"/>
        <w:textAlignment w:val="auto"/>
        <w:rPr>
          <w:rFonts w:ascii="仿宋_GB2312" w:hAnsi="宋体" w:eastAsia="仿宋_GB2312" w:cs="宋体"/>
          <w:bCs/>
          <w:color w:val="auto"/>
          <w:kern w:val="0"/>
          <w:sz w:val="32"/>
          <w:szCs w:val="32"/>
          <w:highlight w:val="none"/>
          <w:shd w:val="clear"/>
        </w:rPr>
      </w:pPr>
      <w:r>
        <w:rPr>
          <w:rFonts w:hint="eastAsia" w:ascii="仿宋_GB2312" w:hAnsi="宋体" w:eastAsia="仿宋_GB2312" w:cs="宋体"/>
          <w:bCs/>
          <w:color w:val="auto"/>
          <w:kern w:val="0"/>
          <w:sz w:val="32"/>
          <w:szCs w:val="32"/>
          <w:highlight w:val="none"/>
          <w:shd w:val="clear"/>
        </w:rPr>
        <w:t>2.本科学历证书；</w:t>
      </w:r>
    </w:p>
    <w:p>
      <w:pPr>
        <w:shd w:val="clear" w:fill="FFFFFF" w:themeFill="background1"/>
        <w:wordWrap/>
        <w:spacing w:line="560" w:lineRule="exact"/>
        <w:ind w:right="0" w:firstLine="640" w:firstLineChars="200"/>
        <w:textAlignment w:val="auto"/>
        <w:rPr>
          <w:rFonts w:ascii="仿宋_GB2312" w:hAnsi="宋体" w:eastAsia="仿宋_GB2312" w:cs="宋体"/>
          <w:bCs/>
          <w:color w:val="auto"/>
          <w:kern w:val="0"/>
          <w:sz w:val="32"/>
          <w:szCs w:val="32"/>
          <w:highlight w:val="none"/>
          <w:shd w:val="clear"/>
        </w:rPr>
      </w:pPr>
      <w:r>
        <w:rPr>
          <w:rFonts w:hint="eastAsia" w:ascii="仿宋_GB2312" w:hAnsi="宋体" w:eastAsia="仿宋_GB2312" w:cs="宋体"/>
          <w:bCs/>
          <w:color w:val="auto"/>
          <w:kern w:val="0"/>
          <w:sz w:val="32"/>
          <w:szCs w:val="32"/>
          <w:highlight w:val="none"/>
          <w:shd w:val="clear"/>
        </w:rPr>
        <w:t>3.与拟申请的司法鉴定业务相关的执业资格。</w:t>
      </w:r>
    </w:p>
    <w:p>
      <w:pPr>
        <w:shd w:val="clear" w:fill="FFFFFF" w:themeFill="background1"/>
        <w:wordWrap/>
        <w:spacing w:line="560" w:lineRule="exact"/>
        <w:ind w:right="0" w:firstLine="640" w:firstLineChars="200"/>
        <w:textAlignment w:val="auto"/>
        <w:rPr>
          <w:rFonts w:ascii="仿宋_GB2312" w:hAnsi="宋体" w:eastAsia="仿宋_GB2312" w:cs="宋体"/>
          <w:bCs/>
          <w:color w:val="auto"/>
          <w:kern w:val="0"/>
          <w:sz w:val="32"/>
          <w:szCs w:val="32"/>
          <w:highlight w:val="none"/>
          <w:shd w:val="clear"/>
        </w:rPr>
      </w:pPr>
      <w:r>
        <w:rPr>
          <w:rFonts w:hint="eastAsia" w:ascii="仿宋_GB2312" w:hAnsi="宋体" w:eastAsia="仿宋_GB2312" w:cs="宋体"/>
          <w:bCs/>
          <w:color w:val="auto"/>
          <w:kern w:val="0"/>
          <w:sz w:val="32"/>
          <w:szCs w:val="32"/>
          <w:highlight w:val="none"/>
          <w:shd w:val="clear"/>
        </w:rPr>
        <w:t>申请登记从事的司法鉴定业务，行业有特殊规定的，要提交符合特殊行业要求的相关资格证书（复印件2份）。</w:t>
      </w:r>
    </w:p>
    <w:p>
      <w:pPr>
        <w:shd w:val="clear" w:fill="FFFFFF" w:themeFill="background1"/>
        <w:wordWrap/>
        <w:spacing w:line="560" w:lineRule="exact"/>
        <w:ind w:right="0" w:firstLine="640" w:firstLineChars="200"/>
        <w:textAlignment w:val="auto"/>
        <w:rPr>
          <w:rFonts w:ascii="仿宋_GB2312" w:hAnsi="宋体" w:eastAsia="仿宋_GB2312" w:cs="宋体"/>
          <w:bCs/>
          <w:color w:val="auto"/>
          <w:kern w:val="0"/>
          <w:sz w:val="32"/>
          <w:szCs w:val="32"/>
          <w:highlight w:val="none"/>
          <w:shd w:val="clear"/>
        </w:rPr>
      </w:pPr>
      <w:r>
        <w:rPr>
          <w:rFonts w:hint="eastAsia" w:ascii="仿宋_GB2312" w:hAnsi="宋体" w:eastAsia="仿宋_GB2312" w:cs="宋体"/>
          <w:bCs/>
          <w:color w:val="auto"/>
          <w:kern w:val="0"/>
          <w:sz w:val="32"/>
          <w:szCs w:val="32"/>
          <w:highlight w:val="none"/>
          <w:shd w:val="clear"/>
          <w:lang w:eastAsia="zh-CN"/>
        </w:rPr>
        <w:t>（</w:t>
      </w:r>
      <w:r>
        <w:rPr>
          <w:rFonts w:hint="eastAsia" w:ascii="仿宋_GB2312" w:hAnsi="宋体" w:eastAsia="仿宋_GB2312" w:cs="宋体"/>
          <w:bCs/>
          <w:color w:val="auto"/>
          <w:kern w:val="0"/>
          <w:sz w:val="32"/>
          <w:szCs w:val="32"/>
          <w:highlight w:val="none"/>
          <w:shd w:val="clear"/>
          <w:lang w:val="en-US" w:eastAsia="zh-CN"/>
        </w:rPr>
        <w:t>四）</w:t>
      </w:r>
      <w:r>
        <w:rPr>
          <w:rFonts w:hint="eastAsia" w:ascii="仿宋_GB2312" w:hAnsi="宋体" w:eastAsia="仿宋_GB2312" w:cs="宋体"/>
          <w:bCs/>
          <w:color w:val="auto"/>
          <w:kern w:val="0"/>
          <w:sz w:val="32"/>
          <w:szCs w:val="32"/>
          <w:highlight w:val="none"/>
          <w:shd w:val="clear"/>
        </w:rPr>
        <w:t>岗位考核合格证明。提供山东省司法鉴定协会出具的岗位考核合格证明；申请法医临床鉴定（损伤程度及相关事项、伤残程度及相关事项）的，还应提供山东省司法鉴定协会出具的转岗考核合格证明，持有公安、法院、检察院颁发的司法鉴定人资格证以及法医学专业本科的除外（复印件2份）。</w:t>
      </w:r>
    </w:p>
    <w:p>
      <w:pPr>
        <w:shd w:val="clear" w:fill="FFFFFF" w:themeFill="background1"/>
        <w:wordWrap/>
        <w:spacing w:line="560" w:lineRule="exact"/>
        <w:ind w:right="0" w:firstLine="640" w:firstLineChars="200"/>
        <w:textAlignment w:val="auto"/>
        <w:rPr>
          <w:rFonts w:ascii="仿宋_GB2312" w:hAnsi="宋体" w:eastAsia="仿宋_GB2312" w:cs="宋体"/>
          <w:bCs/>
          <w:color w:val="auto"/>
          <w:kern w:val="0"/>
          <w:sz w:val="32"/>
          <w:szCs w:val="32"/>
          <w:highlight w:val="none"/>
          <w:shd w:val="clear"/>
        </w:rPr>
      </w:pPr>
      <w:r>
        <w:rPr>
          <w:rFonts w:hint="eastAsia" w:ascii="仿宋_GB2312" w:hAnsi="宋体" w:eastAsia="仿宋_GB2312" w:cs="宋体"/>
          <w:bCs/>
          <w:color w:val="auto"/>
          <w:kern w:val="0"/>
          <w:sz w:val="32"/>
          <w:szCs w:val="32"/>
          <w:highlight w:val="none"/>
          <w:shd w:val="clear"/>
          <w:lang w:eastAsia="zh-CN"/>
        </w:rPr>
        <w:t>（</w:t>
      </w:r>
      <w:r>
        <w:rPr>
          <w:rFonts w:hint="eastAsia" w:ascii="仿宋_GB2312" w:hAnsi="宋体" w:eastAsia="仿宋_GB2312" w:cs="宋体"/>
          <w:bCs/>
          <w:color w:val="auto"/>
          <w:kern w:val="0"/>
          <w:sz w:val="32"/>
          <w:szCs w:val="32"/>
          <w:highlight w:val="none"/>
          <w:shd w:val="clear"/>
          <w:lang w:val="en-US" w:eastAsia="zh-CN"/>
        </w:rPr>
        <w:t>五）</w:t>
      </w:r>
      <w:r>
        <w:rPr>
          <w:rFonts w:hint="eastAsia" w:ascii="仿宋_GB2312" w:hAnsi="宋体" w:eastAsia="仿宋_GB2312" w:cs="宋体"/>
          <w:bCs/>
          <w:color w:val="auto"/>
          <w:kern w:val="0"/>
          <w:sz w:val="32"/>
          <w:szCs w:val="32"/>
          <w:highlight w:val="none"/>
          <w:shd w:val="clear"/>
        </w:rPr>
        <w:t>近期二寸正面免冠蓝底彩色照片二张。</w:t>
      </w:r>
    </w:p>
    <w:p>
      <w:pPr>
        <w:shd w:val="clear" w:fill="FFFFFF" w:themeFill="background1"/>
        <w:wordWrap/>
        <w:spacing w:line="560" w:lineRule="exact"/>
        <w:ind w:right="0" w:firstLine="640" w:firstLineChars="200"/>
        <w:textAlignment w:val="auto"/>
        <w:rPr>
          <w:rFonts w:ascii="仿宋_GB2312" w:hAnsi="宋体" w:eastAsia="仿宋_GB2312" w:cs="宋体"/>
          <w:bCs/>
          <w:color w:val="auto"/>
          <w:kern w:val="0"/>
          <w:sz w:val="32"/>
          <w:szCs w:val="32"/>
          <w:highlight w:val="none"/>
          <w:shd w:val="clear"/>
        </w:rPr>
      </w:pPr>
      <w:r>
        <w:rPr>
          <w:rFonts w:hint="eastAsia" w:ascii="仿宋_GB2312" w:hAnsi="宋体" w:eastAsia="仿宋_GB2312" w:cs="宋体"/>
          <w:bCs/>
          <w:color w:val="auto"/>
          <w:kern w:val="0"/>
          <w:sz w:val="32"/>
          <w:szCs w:val="32"/>
          <w:highlight w:val="none"/>
          <w:shd w:val="clear"/>
          <w:lang w:eastAsia="zh-CN"/>
        </w:rPr>
        <w:t>（</w:t>
      </w:r>
      <w:r>
        <w:rPr>
          <w:rFonts w:hint="eastAsia" w:ascii="仿宋_GB2312" w:hAnsi="宋体" w:eastAsia="仿宋_GB2312" w:cs="宋体"/>
          <w:bCs/>
          <w:color w:val="auto"/>
          <w:kern w:val="0"/>
          <w:sz w:val="32"/>
          <w:szCs w:val="32"/>
          <w:highlight w:val="none"/>
          <w:shd w:val="clear"/>
          <w:lang w:val="en-US" w:eastAsia="zh-CN"/>
        </w:rPr>
        <w:t>六）</w:t>
      </w:r>
      <w:r>
        <w:rPr>
          <w:rFonts w:hint="eastAsia" w:ascii="仿宋_GB2312" w:hAnsi="宋体" w:eastAsia="仿宋_GB2312" w:cs="宋体"/>
          <w:bCs/>
          <w:color w:val="auto"/>
          <w:kern w:val="0"/>
          <w:sz w:val="32"/>
          <w:szCs w:val="32"/>
          <w:highlight w:val="none"/>
          <w:shd w:val="clear"/>
        </w:rPr>
        <w:t>申请从事兼职司法鉴定业务的，需提交工作单位人事部门出具的同意其到设立司法鉴定机构的单位任兼职司法鉴定人的证明（复印件2份）。</w:t>
      </w:r>
    </w:p>
    <w:p>
      <w:pPr>
        <w:shd w:val="clear" w:fill="FFFFFF" w:themeFill="background1"/>
        <w:wordWrap/>
        <w:spacing w:line="560" w:lineRule="exact"/>
        <w:ind w:right="0" w:firstLine="640" w:firstLineChars="200"/>
        <w:textAlignment w:val="auto"/>
        <w:rPr>
          <w:rFonts w:ascii="仿宋_GB2312" w:hAnsi="宋体" w:eastAsia="仿宋_GB2312" w:cs="宋体"/>
          <w:bCs/>
          <w:color w:val="auto"/>
          <w:kern w:val="0"/>
          <w:sz w:val="32"/>
          <w:szCs w:val="32"/>
          <w:highlight w:val="none"/>
          <w:shd w:val="clear"/>
        </w:rPr>
      </w:pPr>
      <w:r>
        <w:rPr>
          <w:rFonts w:hint="eastAsia" w:ascii="仿宋_GB2312" w:hAnsi="宋体" w:eastAsia="仿宋_GB2312" w:cs="宋体"/>
          <w:bCs/>
          <w:color w:val="auto"/>
          <w:kern w:val="0"/>
          <w:sz w:val="32"/>
          <w:szCs w:val="32"/>
          <w:highlight w:val="none"/>
          <w:shd w:val="clear"/>
          <w:lang w:eastAsia="zh-CN"/>
        </w:rPr>
        <w:t>（</w:t>
      </w:r>
      <w:r>
        <w:rPr>
          <w:rFonts w:hint="eastAsia" w:ascii="仿宋_GB2312" w:hAnsi="宋体" w:eastAsia="仿宋_GB2312" w:cs="宋体"/>
          <w:bCs/>
          <w:color w:val="auto"/>
          <w:kern w:val="0"/>
          <w:sz w:val="32"/>
          <w:szCs w:val="32"/>
          <w:highlight w:val="none"/>
          <w:shd w:val="clear"/>
          <w:lang w:val="en-US" w:eastAsia="zh-CN"/>
        </w:rPr>
        <w:t>七）</w:t>
      </w:r>
      <w:r>
        <w:rPr>
          <w:rFonts w:hint="eastAsia" w:ascii="仿宋_GB2312" w:hAnsi="宋体" w:eastAsia="仿宋_GB2312" w:cs="宋体"/>
          <w:bCs/>
          <w:color w:val="auto"/>
          <w:kern w:val="0"/>
          <w:sz w:val="32"/>
          <w:szCs w:val="32"/>
          <w:highlight w:val="none"/>
          <w:shd w:val="clear"/>
        </w:rPr>
        <w:t>申请专职从事司法鉴定业务非申请法人或者组织专职人员的，已退休的需提交退休证，辞职的需提交解除劳动关系的有关材料（复印件2份）。</w:t>
      </w:r>
    </w:p>
    <w:p>
      <w:pPr>
        <w:shd w:val="clear" w:fill="FFFFFF" w:themeFill="background1"/>
        <w:wordWrap/>
        <w:spacing w:line="560" w:lineRule="exact"/>
        <w:ind w:right="0" w:firstLine="640" w:firstLineChars="200"/>
        <w:textAlignment w:val="auto"/>
        <w:rPr>
          <w:rFonts w:ascii="仿宋_GB2312" w:hAnsi="宋体" w:eastAsia="仿宋_GB2312" w:cs="宋体"/>
          <w:bCs/>
          <w:color w:val="auto"/>
          <w:kern w:val="0"/>
          <w:sz w:val="32"/>
          <w:szCs w:val="32"/>
          <w:highlight w:val="none"/>
          <w:shd w:val="clear"/>
        </w:rPr>
      </w:pPr>
      <w:r>
        <w:rPr>
          <w:rFonts w:hint="eastAsia" w:ascii="仿宋_GB2312" w:hAnsi="宋体" w:eastAsia="仿宋_GB2312" w:cs="宋体"/>
          <w:bCs/>
          <w:color w:val="auto"/>
          <w:kern w:val="0"/>
          <w:sz w:val="32"/>
          <w:szCs w:val="32"/>
          <w:highlight w:val="none"/>
          <w:shd w:val="clear"/>
          <w:lang w:eastAsia="zh-CN"/>
        </w:rPr>
        <w:t>（</w:t>
      </w:r>
      <w:r>
        <w:rPr>
          <w:rFonts w:hint="eastAsia" w:ascii="仿宋_GB2312" w:hAnsi="宋体" w:eastAsia="仿宋_GB2312" w:cs="宋体"/>
          <w:bCs/>
          <w:color w:val="auto"/>
          <w:kern w:val="0"/>
          <w:sz w:val="32"/>
          <w:szCs w:val="32"/>
          <w:highlight w:val="none"/>
          <w:shd w:val="clear"/>
          <w:lang w:val="en-US" w:eastAsia="zh-CN"/>
        </w:rPr>
        <w:t>八）</w:t>
      </w:r>
      <w:r>
        <w:rPr>
          <w:rFonts w:hint="eastAsia" w:ascii="仿宋_GB2312" w:hAnsi="宋体" w:eastAsia="仿宋_GB2312" w:cs="宋体"/>
          <w:bCs/>
          <w:color w:val="auto"/>
          <w:kern w:val="0"/>
          <w:sz w:val="32"/>
          <w:szCs w:val="32"/>
          <w:highlight w:val="none"/>
          <w:shd w:val="clear"/>
        </w:rPr>
        <w:t>身体健康证明。申请登记时年龄为60周岁以上的，提交县级以上医院出具的健康证明（复印件2份）。</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s="宋体"/>
          <w:bCs/>
          <w:color w:val="auto"/>
          <w:sz w:val="32"/>
          <w:szCs w:val="32"/>
          <w:highlight w:val="none"/>
          <w:shd w:val="clear"/>
        </w:rPr>
        <w:t xml:space="preserve">   </w:t>
      </w:r>
      <w:r>
        <w:rPr>
          <w:rFonts w:hint="eastAsia" w:ascii="黑体" w:hAnsi="黑体" w:eastAsia="黑体"/>
          <w:color w:val="auto"/>
          <w:sz w:val="32"/>
          <w:szCs w:val="32"/>
          <w:highlight w:val="none"/>
          <w:shd w:val="clear"/>
        </w:rPr>
        <w:t>四、办理流程</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rPr>
        <w:t>（一）</w:t>
      </w:r>
      <w:r>
        <w:rPr>
          <w:rFonts w:hint="eastAsia" w:ascii="仿宋" w:hAnsi="仿宋" w:eastAsia="仿宋" w:cs="仿宋"/>
          <w:color w:val="auto"/>
          <w:sz w:val="32"/>
          <w:szCs w:val="32"/>
          <w:highlight w:val="none"/>
          <w:shd w:val="clear"/>
          <w:lang w:eastAsia="zh-CN"/>
        </w:rPr>
        <w:t>登陆</w:t>
      </w:r>
      <w:r>
        <w:rPr>
          <w:rFonts w:hint="eastAsia" w:ascii="仿宋" w:hAnsi="仿宋" w:eastAsia="仿宋" w:cs="仿宋"/>
          <w:color w:val="auto"/>
          <w:sz w:val="32"/>
          <w:szCs w:val="32"/>
          <w:highlight w:val="none"/>
          <w:shd w:val="clear"/>
        </w:rPr>
        <w:t>山东政务服务网-</w:t>
      </w:r>
      <w:r>
        <w:rPr>
          <w:rFonts w:hint="eastAsia" w:ascii="仿宋" w:hAnsi="仿宋" w:eastAsia="仿宋" w:cs="仿宋"/>
          <w:color w:val="auto"/>
          <w:sz w:val="32"/>
          <w:szCs w:val="32"/>
          <w:highlight w:val="none"/>
          <w:shd w:val="clear"/>
          <w:lang w:eastAsia="zh-CN"/>
        </w:rPr>
        <w:t>山东省司法厅—选择要办理的事项</w:t>
      </w:r>
      <w:r>
        <w:rPr>
          <w:rFonts w:hint="eastAsia" w:ascii="仿宋" w:hAnsi="仿宋" w:eastAsia="仿宋" w:cs="仿宋"/>
          <w:color w:val="auto"/>
          <w:sz w:val="32"/>
          <w:szCs w:val="32"/>
          <w:highlight w:val="none"/>
          <w:shd w:val="clear"/>
        </w:rPr>
        <w:t>进行</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申报</w:t>
      </w:r>
      <w:r>
        <w:rPr>
          <w:rFonts w:hint="eastAsia" w:ascii="仿宋" w:hAnsi="仿宋" w:eastAsia="仿宋" w:cs="仿宋"/>
          <w:color w:val="auto"/>
          <w:sz w:val="32"/>
          <w:szCs w:val="32"/>
          <w:highlight w:val="none"/>
          <w:shd w:val="clear"/>
          <w:lang w:eastAsia="zh-CN"/>
        </w:rPr>
        <w:t>”。填写电子表单，上传纸质申请材料电子版（</w:t>
      </w:r>
      <w:r>
        <w:rPr>
          <w:rFonts w:hint="eastAsia" w:ascii="仿宋" w:hAnsi="仿宋" w:eastAsia="仿宋" w:cs="仿宋"/>
          <w:color w:val="auto"/>
          <w:sz w:val="32"/>
          <w:szCs w:val="32"/>
          <w:highlight w:val="none"/>
          <w:shd w:val="clear"/>
          <w:lang w:val="en-US" w:eastAsia="zh-CN"/>
        </w:rPr>
        <w:t>JPG或PDF格式</w:t>
      </w:r>
      <w:r>
        <w:rPr>
          <w:rFonts w:hint="eastAsia" w:ascii="仿宋" w:hAnsi="仿宋" w:eastAsia="仿宋" w:cs="仿宋"/>
          <w:color w:val="auto"/>
          <w:sz w:val="32"/>
          <w:szCs w:val="32"/>
          <w:highlight w:val="none"/>
          <w:shd w:val="clear"/>
          <w:lang w:eastAsia="zh-CN"/>
        </w:rPr>
        <w:t>）。电子</w:t>
      </w:r>
      <w:r>
        <w:rPr>
          <w:rFonts w:hint="eastAsia" w:ascii="仿宋" w:hAnsi="仿宋" w:eastAsia="仿宋" w:cs="仿宋"/>
          <w:color w:val="auto"/>
          <w:sz w:val="32"/>
          <w:szCs w:val="32"/>
          <w:highlight w:val="none"/>
          <w:shd w:val="clear"/>
        </w:rPr>
        <w:t>表单认真填写</w:t>
      </w:r>
      <w:r>
        <w:rPr>
          <w:rFonts w:hint="eastAsia" w:ascii="仿宋" w:hAnsi="仿宋" w:eastAsia="仿宋" w:cs="仿宋"/>
          <w:color w:val="auto"/>
          <w:sz w:val="32"/>
          <w:szCs w:val="32"/>
          <w:highlight w:val="none"/>
          <w:shd w:val="clear"/>
          <w:lang w:eastAsia="zh-CN"/>
        </w:rPr>
        <w:t>完整。</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lang w:eastAsia="zh-CN"/>
        </w:rPr>
        <w:t>（二）</w:t>
      </w:r>
      <w:r>
        <w:rPr>
          <w:rFonts w:hint="eastAsia" w:ascii="仿宋" w:hAnsi="仿宋" w:eastAsia="仿宋" w:cs="仿宋"/>
          <w:color w:val="auto"/>
          <w:sz w:val="32"/>
          <w:szCs w:val="32"/>
          <w:highlight w:val="none"/>
          <w:shd w:val="clear"/>
        </w:rPr>
        <w:t>申报完业务后关注办件进展，待业务显示已办结后，</w:t>
      </w:r>
      <w:r>
        <w:rPr>
          <w:rFonts w:hint="eastAsia" w:ascii="仿宋" w:hAnsi="仿宋" w:eastAsia="仿宋" w:cs="仿宋"/>
          <w:color w:val="auto"/>
          <w:sz w:val="32"/>
          <w:szCs w:val="32"/>
          <w:highlight w:val="none"/>
          <w:shd w:val="clear"/>
          <w:lang w:eastAsia="zh-CN"/>
        </w:rPr>
        <w:t>将所有上传的纸质申请材料原件</w:t>
      </w:r>
      <w:r>
        <w:rPr>
          <w:rFonts w:hint="eastAsia" w:ascii="仿宋" w:hAnsi="仿宋" w:eastAsia="仿宋" w:cs="仿宋"/>
          <w:color w:val="auto"/>
          <w:sz w:val="32"/>
          <w:szCs w:val="32"/>
          <w:highlight w:val="none"/>
          <w:shd w:val="clear"/>
        </w:rPr>
        <w:t>报送至青岛市民中心（福州南路17号4楼T05窗口）。</w:t>
      </w:r>
    </w:p>
    <w:p>
      <w:pPr>
        <w:widowControl/>
        <w:shd w:val="clear" w:fill="FFFFFF" w:themeFill="background1"/>
        <w:wordWrap/>
        <w:spacing w:line="560" w:lineRule="exact"/>
        <w:ind w:right="0"/>
        <w:jc w:val="left"/>
        <w:textAlignment w:val="auto"/>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 xml:space="preserve">    五、法定期限</w:t>
      </w:r>
    </w:p>
    <w:p>
      <w:pPr>
        <w:shd w:val="clear" w:fill="FFFFFF" w:themeFill="background1"/>
        <w:wordWrap/>
        <w:spacing w:line="560" w:lineRule="exact"/>
        <w:ind w:right="0" w:firstLine="600" w:firstLineChars="200"/>
        <w:textAlignment w:val="auto"/>
        <w:rPr>
          <w:rFonts w:ascii="黑体" w:hAnsi="黑体" w:eastAsia="黑体" w:cs="黑体"/>
          <w:color w:val="auto"/>
          <w:sz w:val="32"/>
          <w:szCs w:val="32"/>
          <w:highlight w:val="none"/>
          <w:shd w:val="clear"/>
        </w:rPr>
      </w:pPr>
      <w:r>
        <w:rPr>
          <w:rFonts w:hint="eastAsia" w:ascii="仿宋_GB2312" w:eastAsia="仿宋_GB2312"/>
          <w:color w:val="auto"/>
          <w:sz w:val="30"/>
          <w:szCs w:val="30"/>
          <w:highlight w:val="none"/>
          <w:shd w:val="clear"/>
          <w:lang w:val="en-US" w:eastAsia="zh-CN"/>
        </w:rPr>
        <w:t>20个工作</w:t>
      </w:r>
      <w:r>
        <w:rPr>
          <w:rFonts w:hint="eastAsia" w:ascii="仿宋_GB2312" w:eastAsia="仿宋_GB2312"/>
          <w:color w:val="auto"/>
          <w:sz w:val="30"/>
          <w:szCs w:val="30"/>
          <w:highlight w:val="none"/>
          <w:shd w:val="clear"/>
        </w:rPr>
        <w:t>日。</w:t>
      </w:r>
    </w:p>
    <w:p>
      <w:pPr>
        <w:shd w:val="clear" w:fill="FFFFFF" w:themeFill="background1"/>
        <w:wordWrap/>
        <w:spacing w:line="560" w:lineRule="exact"/>
        <w:ind w:right="0"/>
        <w:textAlignment w:val="auto"/>
        <w:outlineLvl w:val="0"/>
        <w:rPr>
          <w:rFonts w:ascii="黑体" w:hAnsi="黑体" w:eastAsia="黑体" w:cs="黑体"/>
          <w:color w:val="auto"/>
          <w:sz w:val="32"/>
          <w:szCs w:val="32"/>
          <w:highlight w:val="none"/>
          <w:shd w:val="clear"/>
        </w:rPr>
      </w:pPr>
      <w:r>
        <w:rPr>
          <w:rFonts w:hint="eastAsia" w:ascii="黑体" w:hAnsi="黑体" w:eastAsia="黑体" w:cs="黑体"/>
          <w:color w:val="auto"/>
          <w:sz w:val="32"/>
          <w:szCs w:val="32"/>
          <w:highlight w:val="none"/>
          <w:shd w:val="clear"/>
        </w:rPr>
        <w:t xml:space="preserve">    六、承诺期限</w:t>
      </w:r>
    </w:p>
    <w:p>
      <w:pPr>
        <w:shd w:val="clear" w:fill="FFFFFF" w:themeFill="background1"/>
        <w:wordWrap/>
        <w:spacing w:line="560" w:lineRule="exact"/>
        <w:ind w:right="0" w:firstLine="600" w:firstLineChars="200"/>
        <w:textAlignment w:val="auto"/>
        <w:rPr>
          <w:rFonts w:ascii="黑体" w:hAnsi="黑体" w:eastAsia="黑体" w:cs="黑体"/>
          <w:color w:val="auto"/>
          <w:sz w:val="32"/>
          <w:szCs w:val="32"/>
          <w:highlight w:val="none"/>
          <w:shd w:val="clear"/>
        </w:rPr>
      </w:pPr>
      <w:r>
        <w:rPr>
          <w:rFonts w:hint="eastAsia" w:ascii="仿宋_GB2312" w:eastAsia="仿宋_GB2312"/>
          <w:color w:val="auto"/>
          <w:sz w:val="30"/>
          <w:szCs w:val="30"/>
          <w:highlight w:val="none"/>
          <w:shd w:val="clear"/>
          <w:lang w:val="en-US" w:eastAsia="zh-CN"/>
        </w:rPr>
        <w:t>8个工作</w:t>
      </w:r>
      <w:r>
        <w:rPr>
          <w:rFonts w:hint="eastAsia" w:ascii="仿宋_GB2312" w:eastAsia="仿宋_GB2312"/>
          <w:color w:val="auto"/>
          <w:sz w:val="30"/>
          <w:szCs w:val="30"/>
          <w:highlight w:val="none"/>
          <w:shd w:val="clear"/>
        </w:rPr>
        <w:t>日。</w:t>
      </w:r>
    </w:p>
    <w:p>
      <w:pPr>
        <w:shd w:val="clear" w:fill="FFFFFF" w:themeFill="background1"/>
        <w:wordWrap/>
        <w:spacing w:line="560" w:lineRule="exact"/>
        <w:ind w:right="0"/>
        <w:textAlignment w:val="auto"/>
        <w:outlineLvl w:val="0"/>
        <w:rPr>
          <w:rFonts w:ascii="黑体" w:hAnsi="黑体" w:eastAsia="黑体" w:cs="黑体"/>
          <w:color w:val="auto"/>
          <w:sz w:val="32"/>
          <w:szCs w:val="32"/>
          <w:highlight w:val="none"/>
          <w:shd w:val="clear"/>
        </w:rPr>
      </w:pPr>
      <w:r>
        <w:rPr>
          <w:rFonts w:hint="eastAsia" w:ascii="黑体" w:hAnsi="黑体" w:eastAsia="黑体" w:cs="黑体"/>
          <w:color w:val="auto"/>
          <w:sz w:val="32"/>
          <w:szCs w:val="32"/>
          <w:highlight w:val="none"/>
          <w:shd w:val="clear"/>
        </w:rPr>
        <w:t xml:space="preserve">    七、收费标准</w:t>
      </w:r>
    </w:p>
    <w:p>
      <w:pPr>
        <w:shd w:val="clear" w:fill="FFFFFF" w:themeFill="background1"/>
        <w:wordWrap/>
        <w:spacing w:line="560" w:lineRule="exact"/>
        <w:ind w:right="0"/>
        <w:textAlignment w:val="auto"/>
        <w:rPr>
          <w:rFonts w:ascii="宋体"/>
          <w:b/>
          <w:color w:val="auto"/>
          <w:sz w:val="32"/>
          <w:szCs w:val="32"/>
          <w:highlight w:val="none"/>
          <w:shd w:val="clear"/>
        </w:rPr>
      </w:pPr>
      <w:r>
        <w:rPr>
          <w:rFonts w:hint="eastAsia" w:ascii="仿宋_GB2312" w:hAnsi="宋体" w:eastAsia="仿宋_GB2312"/>
          <w:color w:val="auto"/>
          <w:sz w:val="30"/>
          <w:szCs w:val="30"/>
          <w:highlight w:val="none"/>
          <w:shd w:val="clear"/>
        </w:rPr>
        <w:t xml:space="preserve">    不收费。</w:t>
      </w:r>
    </w:p>
    <w:p>
      <w:pPr>
        <w:shd w:val="clear" w:fill="FFFFFF" w:themeFill="background1"/>
        <w:wordWrap/>
        <w:spacing w:line="560" w:lineRule="exact"/>
        <w:ind w:right="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lang w:val="en-US" w:eastAsia="zh-CN"/>
        </w:rPr>
        <w:t xml:space="preserve">    </w:t>
      </w:r>
      <w:r>
        <w:rPr>
          <w:rFonts w:hint="eastAsia" w:ascii="黑体" w:hAnsi="黑体" w:eastAsia="黑体"/>
          <w:color w:val="auto"/>
          <w:sz w:val="32"/>
          <w:szCs w:val="32"/>
          <w:highlight w:val="none"/>
          <w:shd w:val="clear"/>
        </w:rPr>
        <w:t>八、办理地点</w:t>
      </w:r>
    </w:p>
    <w:p>
      <w:pPr>
        <w:shd w:val="clear" w:fill="FFFFFF" w:themeFill="background1"/>
        <w:wordWrap/>
        <w:spacing w:line="560" w:lineRule="exact"/>
        <w:ind w:right="0" w:firstLine="640" w:firstLineChars="200"/>
        <w:textAlignment w:val="auto"/>
        <w:rPr>
          <w:rFonts w:hint="eastAsia" w:ascii="仿宋_GB2312" w:hAnsi="宋体" w:eastAsia="仿宋_GB2312"/>
          <w:color w:val="auto"/>
          <w:sz w:val="32"/>
          <w:szCs w:val="32"/>
          <w:highlight w:val="none"/>
          <w:shd w:val="clear"/>
          <w:lang w:val="en-US" w:eastAsia="zh-CN"/>
        </w:rPr>
      </w:pPr>
      <w:r>
        <w:rPr>
          <w:rFonts w:hint="eastAsia" w:ascii="仿宋_GB2312" w:hAnsi="宋体" w:eastAsia="仿宋_GB2312"/>
          <w:color w:val="auto"/>
          <w:sz w:val="32"/>
          <w:szCs w:val="32"/>
          <w:highlight w:val="none"/>
          <w:shd w:val="clear"/>
          <w:lang w:eastAsia="zh-CN"/>
        </w:rPr>
        <w:t>青岛市市南区福州南路17，27号市民中心 4楼T0</w:t>
      </w:r>
      <w:r>
        <w:rPr>
          <w:rFonts w:hint="eastAsia" w:ascii="仿宋_GB2312" w:hAnsi="宋体" w:eastAsia="仿宋_GB2312"/>
          <w:color w:val="auto"/>
          <w:sz w:val="32"/>
          <w:szCs w:val="32"/>
          <w:highlight w:val="none"/>
          <w:shd w:val="clear"/>
          <w:lang w:val="en-US" w:eastAsia="zh-CN"/>
        </w:rPr>
        <w:t>5</w:t>
      </w:r>
      <w:r>
        <w:rPr>
          <w:rFonts w:hint="eastAsia" w:ascii="仿宋_GB2312" w:hAnsi="宋体" w:eastAsia="仿宋_GB2312"/>
          <w:color w:val="auto"/>
          <w:sz w:val="32"/>
          <w:szCs w:val="32"/>
          <w:highlight w:val="none"/>
          <w:shd w:val="clear"/>
          <w:lang w:eastAsia="zh-CN"/>
        </w:rPr>
        <w:t>号窗口</w:t>
      </w:r>
      <w:r>
        <w:rPr>
          <w:rFonts w:hint="eastAsia" w:ascii="仿宋_GB2312" w:hAnsi="宋体" w:eastAsia="仿宋_GB2312"/>
          <w:color w:val="auto"/>
          <w:sz w:val="32"/>
          <w:szCs w:val="32"/>
          <w:highlight w:val="none"/>
          <w:shd w:val="clear"/>
          <w:lang w:val="en-US" w:eastAsia="zh-CN"/>
        </w:rPr>
        <w:t xml:space="preserve">。  </w:t>
      </w:r>
    </w:p>
    <w:p>
      <w:pPr>
        <w:numPr>
          <w:ilvl w:val="0"/>
          <w:numId w:val="0"/>
        </w:numPr>
        <w:shd w:val="clear" w:fill="FFFFFF" w:themeFill="background1"/>
        <w:wordWrap/>
        <w:spacing w:line="560" w:lineRule="exact"/>
        <w:ind w:right="0"/>
        <w:textAlignment w:val="auto"/>
        <w:rPr>
          <w:rFonts w:ascii="宋体" w:hAnsi="宋体" w:eastAsia="宋体" w:cs="仿宋"/>
          <w:color w:val="auto"/>
          <w:sz w:val="44"/>
          <w:szCs w:val="44"/>
          <w:highlight w:val="none"/>
          <w:shd w:val="clear"/>
        </w:rPr>
      </w:pPr>
      <w:r>
        <w:rPr>
          <w:rFonts w:hint="eastAsia" w:ascii="黑体" w:hAnsi="黑体" w:eastAsia="黑体" w:cs="黑体"/>
          <w:color w:val="auto"/>
          <w:sz w:val="32"/>
          <w:szCs w:val="32"/>
          <w:highlight w:val="none"/>
          <w:shd w:val="clear"/>
          <w:lang w:val="en-US" w:eastAsia="zh-CN"/>
        </w:rPr>
        <w:t xml:space="preserve">    </w:t>
      </w:r>
      <w:r>
        <w:rPr>
          <w:rFonts w:hint="eastAsia" w:ascii="黑体" w:hAnsi="黑体" w:eastAsia="黑体" w:cs="黑体"/>
          <w:color w:val="auto"/>
          <w:sz w:val="32"/>
          <w:szCs w:val="32"/>
          <w:highlight w:val="none"/>
          <w:shd w:val="clear"/>
          <w:lang w:eastAsia="zh-CN"/>
        </w:rPr>
        <w:t>九、</w:t>
      </w:r>
      <w:r>
        <w:rPr>
          <w:rFonts w:hint="eastAsia" w:ascii="黑体" w:hAnsi="黑体" w:eastAsia="黑体" w:cs="黑体"/>
          <w:color w:val="auto"/>
          <w:sz w:val="32"/>
          <w:szCs w:val="32"/>
          <w:highlight w:val="none"/>
          <w:shd w:val="clear"/>
        </w:rPr>
        <w:t>咨</w:t>
      </w:r>
      <w:r>
        <w:rPr>
          <w:rFonts w:hint="eastAsia" w:ascii="黑体" w:hAnsi="黑体" w:eastAsia="黑体"/>
          <w:color w:val="auto"/>
          <w:sz w:val="32"/>
          <w:szCs w:val="32"/>
          <w:highlight w:val="none"/>
          <w:shd w:val="clear"/>
        </w:rPr>
        <w:t>询电话</w:t>
      </w:r>
    </w:p>
    <w:p>
      <w:pPr>
        <w:numPr>
          <w:ilvl w:val="0"/>
          <w:numId w:val="0"/>
        </w:numPr>
        <w:shd w:val="clear" w:fill="FFFFFF" w:themeFill="background1"/>
        <w:wordWrap/>
        <w:spacing w:line="560" w:lineRule="exact"/>
        <w:ind w:right="0"/>
        <w:textAlignment w:val="auto"/>
        <w:rPr>
          <w:rFonts w:ascii="宋体" w:hAnsi="宋体" w:eastAsia="宋体" w:cs="仿宋"/>
          <w:color w:val="auto"/>
          <w:sz w:val="44"/>
          <w:szCs w:val="44"/>
          <w:highlight w:val="none"/>
          <w:shd w:val="clear"/>
        </w:rPr>
      </w:pPr>
      <w:r>
        <w:rPr>
          <w:rFonts w:hint="eastAsia" w:ascii="黑体" w:hAnsi="黑体" w:eastAsia="黑体"/>
          <w:color w:val="auto"/>
          <w:sz w:val="32"/>
          <w:szCs w:val="32"/>
          <w:highlight w:val="none"/>
          <w:shd w:val="clear"/>
          <w:lang w:val="en-US" w:eastAsia="zh-CN"/>
        </w:rPr>
        <w:t xml:space="preserve">    </w:t>
      </w:r>
      <w:r>
        <w:rPr>
          <w:rFonts w:hint="eastAsia" w:ascii="仿宋_GB2312" w:eastAsia="仿宋_GB2312"/>
          <w:color w:val="auto"/>
          <w:sz w:val="32"/>
          <w:szCs w:val="32"/>
          <w:highlight w:val="none"/>
          <w:shd w:val="clear"/>
          <w:lang w:val="en-US" w:eastAsia="zh-CN"/>
        </w:rPr>
        <w:t xml:space="preserve"> </w:t>
      </w:r>
      <w:r>
        <w:rPr>
          <w:rFonts w:hint="eastAsia" w:ascii="仿宋_GB2312" w:eastAsia="仿宋_GB2312"/>
          <w:color w:val="auto"/>
          <w:sz w:val="32"/>
          <w:szCs w:val="32"/>
          <w:highlight w:val="none"/>
          <w:shd w:val="clear"/>
          <w:lang w:eastAsia="zh-CN"/>
        </w:rPr>
        <w:t>0532-662003</w:t>
      </w:r>
      <w:r>
        <w:rPr>
          <w:rFonts w:hint="eastAsia" w:ascii="仿宋_GB2312" w:eastAsia="仿宋_GB2312"/>
          <w:color w:val="auto"/>
          <w:sz w:val="32"/>
          <w:szCs w:val="32"/>
          <w:highlight w:val="none"/>
          <w:shd w:val="clear"/>
          <w:lang w:val="en-US" w:eastAsia="zh-CN"/>
        </w:rPr>
        <w:t>28</w:t>
      </w:r>
      <w:r>
        <w:rPr>
          <w:rFonts w:hint="eastAsia" w:ascii="仿宋_GB2312" w:eastAsia="仿宋_GB2312"/>
          <w:color w:val="auto"/>
          <w:sz w:val="32"/>
          <w:szCs w:val="32"/>
          <w:highlight w:val="none"/>
          <w:shd w:val="clear"/>
        </w:rPr>
        <w:t>。</w:t>
      </w:r>
    </w:p>
    <w:p>
      <w:pPr>
        <w:shd w:val="clear" w:fill="FFFFFF" w:themeFill="background1"/>
        <w:wordWrap/>
        <w:spacing w:line="560" w:lineRule="exact"/>
        <w:ind w:right="0"/>
        <w:textAlignment w:val="auto"/>
        <w:rPr>
          <w:rFonts w:ascii="仿宋" w:hAnsi="仿宋" w:eastAsia="仿宋" w:cs="仿宋"/>
          <w:color w:val="auto"/>
          <w:sz w:val="32"/>
          <w:szCs w:val="32"/>
          <w:highlight w:val="none"/>
          <w:shd w:val="clear"/>
        </w:rPr>
      </w:pPr>
    </w:p>
    <w:p>
      <w:pPr>
        <w:shd w:val="clear" w:fill="FFFFFF" w:themeFill="background1"/>
        <w:wordWrap/>
        <w:spacing w:line="560" w:lineRule="exact"/>
        <w:ind w:right="0"/>
        <w:jc w:val="center"/>
        <w:textAlignment w:val="auto"/>
        <w:rPr>
          <w:rFonts w:ascii="宋体" w:hAnsi="宋体" w:cs="宋体"/>
          <w:bCs/>
          <w:color w:val="auto"/>
          <w:sz w:val="44"/>
          <w:szCs w:val="44"/>
          <w:highlight w:val="none"/>
          <w:shd w:val="clear"/>
        </w:rPr>
      </w:pP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br w:type="page"/>
      </w: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t>司法鉴定人变更业务范围</w:t>
      </w:r>
      <w:r>
        <w:rPr>
          <w:rFonts w:hint="eastAsia" w:ascii="方正小标宋简体" w:hAnsi="方正小标宋简体" w:eastAsia="方正小标宋简体" w:cs="方正小标宋简体"/>
          <w:color w:val="auto"/>
          <w:spacing w:val="-20"/>
          <w:sz w:val="44"/>
          <w:szCs w:val="44"/>
          <w:highlight w:val="none"/>
          <w:shd w:val="clear"/>
          <w:lang w:eastAsia="zh-CN"/>
        </w:rPr>
        <w:t>登记</w:t>
      </w:r>
      <w:r>
        <w:rPr>
          <w:rFonts w:hint="eastAsia" w:ascii="方正小标宋简体" w:hAnsi="方正小标宋简体" w:eastAsia="方正小标宋简体" w:cs="方正小标宋简体"/>
          <w:color w:val="auto"/>
          <w:spacing w:val="-20"/>
          <w:sz w:val="44"/>
          <w:szCs w:val="44"/>
          <w:highlight w:val="none"/>
          <w:shd w:val="clear"/>
        </w:rPr>
        <w:t>办事指南</w:t>
      </w:r>
    </w:p>
    <w:p>
      <w:pPr>
        <w:shd w:val="clear" w:fill="FFFFFF" w:themeFill="background1"/>
        <w:wordWrap/>
        <w:spacing w:line="560" w:lineRule="exact"/>
        <w:ind w:right="0"/>
        <w:textAlignment w:val="auto"/>
        <w:rPr>
          <w:rFonts w:ascii="宋体" w:cs="宋体"/>
          <w:b/>
          <w:bCs/>
          <w:color w:val="auto"/>
          <w:sz w:val="24"/>
          <w:highlight w:val="none"/>
          <w:shd w:val="clear"/>
        </w:rPr>
      </w:pPr>
    </w:p>
    <w:p>
      <w:pPr>
        <w:shd w:val="clear" w:fill="FFFFFF" w:themeFill="background1"/>
        <w:wordWrap/>
        <w:spacing w:line="560" w:lineRule="exact"/>
        <w:ind w:right="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 xml:space="preserve">    一、办理依据</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ascii="仿宋" w:hAnsi="仿宋" w:eastAsia="仿宋"/>
          <w:color w:val="auto"/>
          <w:sz w:val="32"/>
          <w:szCs w:val="32"/>
          <w:highlight w:val="none"/>
          <w:shd w:val="clear"/>
        </w:rPr>
        <w:t>（一）</w:t>
      </w:r>
      <w:r>
        <w:rPr>
          <w:rFonts w:hint="eastAsia" w:ascii="仿宋" w:hAnsi="仿宋" w:eastAsia="仿宋"/>
          <w:color w:val="auto"/>
          <w:sz w:val="32"/>
          <w:szCs w:val="32"/>
          <w:highlight w:val="none"/>
          <w:shd w:val="clear"/>
        </w:rPr>
        <w:t>《全国人民代表大会常务委员会关于司法鉴定管理问题的决定》</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ascii="仿宋" w:hAnsi="仿宋" w:eastAsia="仿宋"/>
          <w:color w:val="auto"/>
          <w:sz w:val="32"/>
          <w:szCs w:val="32"/>
          <w:highlight w:val="none"/>
          <w:shd w:val="clear"/>
        </w:rPr>
        <w:t>（</w:t>
      </w:r>
      <w:r>
        <w:rPr>
          <w:rFonts w:hint="eastAsia" w:ascii="仿宋" w:hAnsi="仿宋" w:eastAsia="仿宋"/>
          <w:color w:val="auto"/>
          <w:sz w:val="32"/>
          <w:szCs w:val="32"/>
          <w:highlight w:val="none"/>
          <w:shd w:val="clear"/>
          <w:lang w:eastAsia="zh-CN"/>
        </w:rPr>
        <w:t>二</w:t>
      </w:r>
      <w:r>
        <w:rPr>
          <w:rFonts w:ascii="仿宋" w:hAnsi="仿宋" w:eastAsia="仿宋"/>
          <w:color w:val="auto"/>
          <w:sz w:val="32"/>
          <w:szCs w:val="32"/>
          <w:highlight w:val="none"/>
          <w:shd w:val="clear"/>
        </w:rPr>
        <w:t>）</w:t>
      </w:r>
      <w:r>
        <w:rPr>
          <w:rFonts w:hint="eastAsia" w:ascii="仿宋" w:hAnsi="仿宋" w:eastAsia="仿宋"/>
          <w:color w:val="auto"/>
          <w:sz w:val="32"/>
          <w:szCs w:val="32"/>
          <w:highlight w:val="none"/>
          <w:shd w:val="clear"/>
        </w:rPr>
        <w:t>《山东省司法鉴定条例》</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ascii="仿宋" w:hAnsi="仿宋" w:eastAsia="仿宋"/>
          <w:color w:val="auto"/>
          <w:sz w:val="32"/>
          <w:szCs w:val="32"/>
          <w:highlight w:val="none"/>
          <w:shd w:val="clear"/>
        </w:rPr>
        <w:t>（</w:t>
      </w:r>
      <w:r>
        <w:rPr>
          <w:rFonts w:hint="eastAsia" w:ascii="仿宋" w:hAnsi="仿宋" w:eastAsia="仿宋"/>
          <w:color w:val="auto"/>
          <w:sz w:val="32"/>
          <w:szCs w:val="32"/>
          <w:highlight w:val="none"/>
          <w:shd w:val="clear"/>
          <w:lang w:eastAsia="zh-CN"/>
        </w:rPr>
        <w:t>三</w:t>
      </w:r>
      <w:r>
        <w:rPr>
          <w:rFonts w:ascii="仿宋" w:hAnsi="仿宋" w:eastAsia="仿宋"/>
          <w:color w:val="auto"/>
          <w:sz w:val="32"/>
          <w:szCs w:val="32"/>
          <w:highlight w:val="none"/>
          <w:shd w:val="clear"/>
        </w:rPr>
        <w:t>）</w:t>
      </w:r>
      <w:r>
        <w:rPr>
          <w:rFonts w:hint="eastAsia" w:ascii="仿宋" w:hAnsi="仿宋" w:eastAsia="仿宋"/>
          <w:color w:val="auto"/>
          <w:sz w:val="32"/>
          <w:szCs w:val="32"/>
          <w:highlight w:val="none"/>
          <w:shd w:val="clear"/>
        </w:rPr>
        <w:t>《司法鉴定</w:t>
      </w:r>
      <w:r>
        <w:rPr>
          <w:rFonts w:hint="eastAsia" w:ascii="仿宋" w:hAnsi="仿宋" w:eastAsia="仿宋"/>
          <w:color w:val="auto"/>
          <w:sz w:val="32"/>
          <w:szCs w:val="32"/>
          <w:highlight w:val="none"/>
          <w:shd w:val="clear"/>
          <w:lang w:eastAsia="zh-CN"/>
        </w:rPr>
        <w:t>人</w:t>
      </w:r>
      <w:r>
        <w:rPr>
          <w:rFonts w:hint="eastAsia" w:ascii="仿宋" w:hAnsi="仿宋" w:eastAsia="仿宋"/>
          <w:color w:val="auto"/>
          <w:sz w:val="32"/>
          <w:szCs w:val="32"/>
          <w:highlight w:val="none"/>
          <w:shd w:val="clear"/>
        </w:rPr>
        <w:t>登记管理办法》</w:t>
      </w:r>
    </w:p>
    <w:p>
      <w:pPr>
        <w:shd w:val="clear" w:fill="FFFFFF" w:themeFill="background1"/>
        <w:wordWrap/>
        <w:spacing w:line="560" w:lineRule="exact"/>
        <w:ind w:right="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 xml:space="preserve">    二、办理条件</w:t>
      </w:r>
    </w:p>
    <w:p>
      <w:pPr>
        <w:shd w:val="clear" w:fill="FFFFFF" w:themeFill="background1"/>
        <w:wordWrap/>
        <w:spacing w:line="560" w:lineRule="exact"/>
        <w:ind w:right="0" w:firstLine="640" w:firstLineChars="200"/>
        <w:textAlignment w:val="auto"/>
        <w:rPr>
          <w:rFonts w:ascii="仿宋" w:hAnsi="仿宋" w:eastAsia="仿宋" w:cs="仿宋"/>
          <w:color w:val="auto"/>
          <w:sz w:val="32"/>
          <w:szCs w:val="32"/>
          <w:highlight w:val="none"/>
          <w:shd w:val="clear"/>
        </w:rPr>
      </w:pPr>
      <w:r>
        <w:rPr>
          <w:rFonts w:hint="eastAsia" w:ascii="仿宋" w:hAnsi="仿宋" w:eastAsia="仿宋" w:cs="宋体"/>
          <w:color w:val="auto"/>
          <w:kern w:val="0"/>
          <w:sz w:val="32"/>
          <w:szCs w:val="32"/>
          <w:highlight w:val="none"/>
          <w:shd w:val="clear"/>
        </w:rPr>
        <w:t>办理司法鉴定人变更登记的，应当符合</w:t>
      </w:r>
      <w:r>
        <w:rPr>
          <w:rFonts w:hint="eastAsia" w:ascii="仿宋" w:hAnsi="仿宋" w:eastAsia="仿宋" w:cs="仿宋"/>
          <w:color w:val="auto"/>
          <w:sz w:val="32"/>
          <w:szCs w:val="32"/>
          <w:highlight w:val="none"/>
          <w:shd w:val="clear"/>
        </w:rPr>
        <w:t>《山东省司法鉴定条例》《司法鉴定人登记管理办法》规定的条件。</w:t>
      </w:r>
    </w:p>
    <w:p>
      <w:pPr>
        <w:shd w:val="clear" w:fill="FFFFFF" w:themeFill="background1"/>
        <w:wordWrap/>
        <w:spacing w:line="560" w:lineRule="exact"/>
        <w:ind w:right="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 xml:space="preserve">    三、申请材料</w:t>
      </w:r>
    </w:p>
    <w:p>
      <w:pPr>
        <w:widowControl/>
        <w:shd w:val="clear" w:fill="FFFFFF" w:themeFill="background1"/>
        <w:wordWrap/>
        <w:spacing w:line="560" w:lineRule="exact"/>
        <w:ind w:right="0" w:firstLine="640" w:firstLineChars="200"/>
        <w:jc w:val="left"/>
        <w:textAlignment w:val="auto"/>
        <w:rPr>
          <w:rFonts w:ascii="仿宋" w:hAnsi="仿宋" w:eastAsia="仿宋" w:cs="仿宋"/>
          <w:color w:val="auto"/>
          <w:kern w:val="0"/>
          <w:sz w:val="32"/>
          <w:szCs w:val="32"/>
          <w:highlight w:val="none"/>
          <w:shd w:val="clear"/>
        </w:rPr>
      </w:pPr>
      <w:r>
        <w:rPr>
          <w:rFonts w:hint="eastAsia" w:ascii="仿宋" w:hAnsi="仿宋" w:eastAsia="仿宋" w:cs="仿宋"/>
          <w:color w:val="auto"/>
          <w:kern w:val="0"/>
          <w:sz w:val="32"/>
          <w:szCs w:val="32"/>
          <w:highlight w:val="none"/>
          <w:shd w:val="clear"/>
        </w:rPr>
        <w:t>（</w:t>
      </w:r>
      <w:r>
        <w:rPr>
          <w:rFonts w:hint="eastAsia" w:ascii="仿宋" w:hAnsi="仿宋" w:eastAsia="仿宋" w:cs="仿宋"/>
          <w:color w:val="auto"/>
          <w:kern w:val="0"/>
          <w:sz w:val="32"/>
          <w:szCs w:val="32"/>
          <w:highlight w:val="none"/>
          <w:shd w:val="clear"/>
          <w:lang w:val="en-US" w:eastAsia="zh-CN"/>
        </w:rPr>
        <w:t>一</w:t>
      </w:r>
      <w:r>
        <w:rPr>
          <w:rFonts w:hint="eastAsia" w:ascii="仿宋" w:hAnsi="仿宋" w:eastAsia="仿宋" w:cs="仿宋"/>
          <w:color w:val="auto"/>
          <w:kern w:val="0"/>
          <w:sz w:val="32"/>
          <w:szCs w:val="32"/>
          <w:highlight w:val="none"/>
          <w:shd w:val="clear"/>
        </w:rPr>
        <w:t>）《司法鉴定人登记事项变更申请表》（原件2份）；</w:t>
      </w:r>
    </w:p>
    <w:p>
      <w:pPr>
        <w:widowControl/>
        <w:shd w:val="clear" w:fill="FFFFFF" w:themeFill="background1"/>
        <w:wordWrap/>
        <w:spacing w:line="560" w:lineRule="exact"/>
        <w:ind w:right="0" w:firstLine="640" w:firstLineChars="200"/>
        <w:jc w:val="left"/>
        <w:textAlignment w:val="auto"/>
        <w:rPr>
          <w:rFonts w:ascii="仿宋" w:hAnsi="仿宋" w:eastAsia="仿宋" w:cs="仿宋"/>
          <w:color w:val="auto"/>
          <w:kern w:val="0"/>
          <w:sz w:val="32"/>
          <w:szCs w:val="32"/>
          <w:highlight w:val="none"/>
          <w:shd w:val="clear"/>
        </w:rPr>
      </w:pPr>
      <w:r>
        <w:rPr>
          <w:rFonts w:hint="eastAsia" w:ascii="仿宋" w:hAnsi="仿宋" w:eastAsia="仿宋" w:cs="仿宋"/>
          <w:color w:val="auto"/>
          <w:kern w:val="0"/>
          <w:sz w:val="32"/>
          <w:szCs w:val="32"/>
          <w:highlight w:val="none"/>
          <w:shd w:val="clear"/>
        </w:rPr>
        <w:t>（</w:t>
      </w:r>
      <w:r>
        <w:rPr>
          <w:rFonts w:hint="eastAsia" w:ascii="仿宋" w:hAnsi="仿宋" w:eastAsia="仿宋" w:cs="仿宋"/>
          <w:color w:val="auto"/>
          <w:kern w:val="0"/>
          <w:sz w:val="32"/>
          <w:szCs w:val="32"/>
          <w:highlight w:val="none"/>
          <w:shd w:val="clear"/>
          <w:lang w:val="en-US" w:eastAsia="zh-CN"/>
        </w:rPr>
        <w:t>二</w:t>
      </w:r>
      <w:r>
        <w:rPr>
          <w:rFonts w:hint="eastAsia" w:ascii="仿宋" w:hAnsi="仿宋" w:eastAsia="仿宋" w:cs="仿宋"/>
          <w:color w:val="auto"/>
          <w:kern w:val="0"/>
          <w:sz w:val="32"/>
          <w:szCs w:val="32"/>
          <w:highlight w:val="none"/>
          <w:shd w:val="clear"/>
        </w:rPr>
        <w:t>）申请人的执业能力证明，可提供下列材料之一：</w:t>
      </w:r>
    </w:p>
    <w:p>
      <w:pPr>
        <w:shd w:val="clear" w:fill="FFFFFF" w:themeFill="background1"/>
        <w:wordWrap/>
        <w:spacing w:line="560" w:lineRule="exact"/>
        <w:ind w:right="0" w:firstLine="640" w:firstLineChars="200"/>
        <w:textAlignment w:val="auto"/>
        <w:rPr>
          <w:rFonts w:ascii="仿宋" w:hAnsi="仿宋" w:eastAsia="仿宋" w:cs="仿宋"/>
          <w:color w:val="auto"/>
          <w:kern w:val="0"/>
          <w:sz w:val="32"/>
          <w:szCs w:val="32"/>
          <w:highlight w:val="none"/>
          <w:shd w:val="clear"/>
        </w:rPr>
      </w:pPr>
      <w:r>
        <w:rPr>
          <w:rFonts w:hint="eastAsia" w:ascii="仿宋" w:hAnsi="仿宋" w:eastAsia="仿宋" w:cs="仿宋"/>
          <w:color w:val="auto"/>
          <w:kern w:val="0"/>
          <w:sz w:val="32"/>
          <w:szCs w:val="32"/>
          <w:highlight w:val="none"/>
          <w:shd w:val="clear"/>
          <w:lang w:val="en-US" w:eastAsia="zh-CN"/>
        </w:rPr>
        <w:t>1.</w:t>
      </w:r>
      <w:r>
        <w:rPr>
          <w:rFonts w:hint="eastAsia" w:ascii="仿宋" w:hAnsi="仿宋" w:eastAsia="仿宋" w:cs="仿宋"/>
          <w:color w:val="auto"/>
          <w:kern w:val="0"/>
          <w:sz w:val="32"/>
          <w:szCs w:val="32"/>
          <w:highlight w:val="none"/>
          <w:shd w:val="clear"/>
        </w:rPr>
        <w:t>与拟申请的司法鉴定业务相关的高级技术职称证书；</w:t>
      </w:r>
    </w:p>
    <w:p>
      <w:pPr>
        <w:shd w:val="clear" w:fill="FFFFFF" w:themeFill="background1"/>
        <w:wordWrap/>
        <w:spacing w:line="560" w:lineRule="exact"/>
        <w:ind w:right="0" w:firstLine="640" w:firstLineChars="200"/>
        <w:textAlignment w:val="auto"/>
        <w:rPr>
          <w:rFonts w:ascii="仿宋" w:hAnsi="仿宋" w:eastAsia="仿宋" w:cs="仿宋"/>
          <w:color w:val="auto"/>
          <w:kern w:val="0"/>
          <w:sz w:val="32"/>
          <w:szCs w:val="32"/>
          <w:highlight w:val="none"/>
          <w:shd w:val="clear"/>
        </w:rPr>
      </w:pPr>
      <w:r>
        <w:rPr>
          <w:rFonts w:hint="eastAsia" w:ascii="仿宋" w:hAnsi="仿宋" w:eastAsia="仿宋" w:cs="仿宋"/>
          <w:color w:val="auto"/>
          <w:kern w:val="0"/>
          <w:sz w:val="32"/>
          <w:szCs w:val="32"/>
          <w:highlight w:val="none"/>
          <w:shd w:val="clear"/>
          <w:lang w:val="en-US" w:eastAsia="zh-CN"/>
        </w:rPr>
        <w:t>2.</w:t>
      </w:r>
      <w:r>
        <w:rPr>
          <w:rFonts w:hint="eastAsia" w:ascii="仿宋" w:hAnsi="仿宋" w:eastAsia="仿宋" w:cs="仿宋"/>
          <w:color w:val="auto"/>
          <w:kern w:val="0"/>
          <w:sz w:val="32"/>
          <w:szCs w:val="32"/>
          <w:highlight w:val="none"/>
          <w:shd w:val="clear"/>
        </w:rPr>
        <w:t>本科学历证书；</w:t>
      </w:r>
    </w:p>
    <w:p>
      <w:pPr>
        <w:shd w:val="clear" w:fill="FFFFFF" w:themeFill="background1"/>
        <w:wordWrap/>
        <w:spacing w:line="560" w:lineRule="exact"/>
        <w:ind w:right="0" w:firstLine="640" w:firstLineChars="200"/>
        <w:textAlignment w:val="auto"/>
        <w:rPr>
          <w:rFonts w:ascii="仿宋" w:hAnsi="仿宋" w:eastAsia="仿宋" w:cs="仿宋"/>
          <w:color w:val="auto"/>
          <w:kern w:val="0"/>
          <w:sz w:val="32"/>
          <w:szCs w:val="32"/>
          <w:highlight w:val="none"/>
          <w:shd w:val="clear"/>
        </w:rPr>
      </w:pPr>
      <w:r>
        <w:rPr>
          <w:rFonts w:hint="eastAsia" w:ascii="仿宋" w:hAnsi="仿宋" w:eastAsia="仿宋" w:cs="仿宋"/>
          <w:color w:val="auto"/>
          <w:kern w:val="0"/>
          <w:sz w:val="32"/>
          <w:szCs w:val="32"/>
          <w:highlight w:val="none"/>
          <w:shd w:val="clear"/>
          <w:lang w:val="en-US" w:eastAsia="zh-CN"/>
        </w:rPr>
        <w:t>3.</w:t>
      </w:r>
      <w:r>
        <w:rPr>
          <w:rFonts w:hint="eastAsia" w:ascii="仿宋" w:hAnsi="仿宋" w:eastAsia="仿宋" w:cs="仿宋"/>
          <w:color w:val="auto"/>
          <w:kern w:val="0"/>
          <w:sz w:val="32"/>
          <w:szCs w:val="32"/>
          <w:highlight w:val="none"/>
          <w:shd w:val="clear"/>
        </w:rPr>
        <w:t>与拟申请的司法鉴定业务相关的执业资格。申请登记从事的司法鉴定业务，行业有特殊规定的，要提交符合特殊行业要求的相关资格证书（复印件2份）。</w:t>
      </w:r>
    </w:p>
    <w:p>
      <w:pPr>
        <w:numPr>
          <w:ilvl w:val="0"/>
          <w:numId w:val="0"/>
        </w:numPr>
        <w:shd w:val="clear" w:fill="FFFFFF" w:themeFill="background1"/>
        <w:wordWrap/>
        <w:spacing w:line="560" w:lineRule="exact"/>
        <w:ind w:right="0" w:rightChars="0" w:firstLine="640" w:firstLineChars="200"/>
        <w:textAlignment w:val="auto"/>
        <w:rPr>
          <w:rFonts w:ascii="仿宋" w:hAnsi="仿宋" w:eastAsia="仿宋" w:cs="仿宋"/>
          <w:color w:val="auto"/>
          <w:kern w:val="0"/>
          <w:sz w:val="32"/>
          <w:szCs w:val="32"/>
          <w:highlight w:val="none"/>
          <w:shd w:val="clear"/>
        </w:rPr>
      </w:pPr>
      <w:r>
        <w:rPr>
          <w:rFonts w:hint="eastAsia" w:ascii="仿宋" w:hAnsi="仿宋" w:eastAsia="仿宋" w:cs="仿宋"/>
          <w:color w:val="auto"/>
          <w:kern w:val="0"/>
          <w:sz w:val="32"/>
          <w:szCs w:val="32"/>
          <w:highlight w:val="none"/>
          <w:shd w:val="clear"/>
          <w:lang w:eastAsia="zh-CN"/>
        </w:rPr>
        <w:t>（</w:t>
      </w:r>
      <w:r>
        <w:rPr>
          <w:rFonts w:hint="eastAsia" w:ascii="仿宋" w:hAnsi="仿宋" w:eastAsia="仿宋" w:cs="仿宋"/>
          <w:color w:val="auto"/>
          <w:kern w:val="0"/>
          <w:sz w:val="32"/>
          <w:szCs w:val="32"/>
          <w:highlight w:val="none"/>
          <w:shd w:val="clear"/>
          <w:lang w:val="en-US" w:eastAsia="zh-CN"/>
        </w:rPr>
        <w:t>三</w:t>
      </w:r>
      <w:r>
        <w:rPr>
          <w:rFonts w:hint="eastAsia" w:ascii="仿宋" w:hAnsi="仿宋" w:eastAsia="仿宋" w:cs="仿宋"/>
          <w:color w:val="auto"/>
          <w:kern w:val="0"/>
          <w:sz w:val="32"/>
          <w:szCs w:val="32"/>
          <w:highlight w:val="none"/>
          <w:shd w:val="clear"/>
          <w:lang w:eastAsia="zh-CN"/>
        </w:rPr>
        <w:t>）</w:t>
      </w:r>
      <w:r>
        <w:rPr>
          <w:rFonts w:hint="eastAsia" w:ascii="仿宋" w:hAnsi="仿宋" w:eastAsia="仿宋" w:cs="仿宋"/>
          <w:color w:val="auto"/>
          <w:kern w:val="0"/>
          <w:sz w:val="32"/>
          <w:szCs w:val="32"/>
          <w:highlight w:val="none"/>
          <w:shd w:val="clear"/>
        </w:rPr>
        <w:t>申请增加法医临床鉴定（损伤程度及相关事项、伤残程度及相关事项）业务的，还应提供山东省司法鉴定协会出具的转岗考核合格证明，持有公安、法院、检察院颁发的司法鉴定人资格证以及法医学专业本科的除外（复印件2份）。</w:t>
      </w:r>
    </w:p>
    <w:p>
      <w:pPr>
        <w:shd w:val="clear" w:fill="FFFFFF" w:themeFill="background1"/>
        <w:wordWrap/>
        <w:spacing w:line="560" w:lineRule="exact"/>
        <w:ind w:right="0" w:firstLine="640" w:firstLineChars="200"/>
        <w:textAlignment w:val="auto"/>
        <w:rPr>
          <w:rFonts w:ascii="仿宋" w:hAnsi="仿宋" w:eastAsia="仿宋" w:cs="仿宋"/>
          <w:color w:val="auto"/>
          <w:kern w:val="0"/>
          <w:sz w:val="32"/>
          <w:szCs w:val="32"/>
          <w:highlight w:val="none"/>
          <w:shd w:val="clear"/>
        </w:rPr>
      </w:pPr>
      <w:r>
        <w:rPr>
          <w:rFonts w:hint="eastAsia" w:ascii="仿宋" w:hAnsi="仿宋" w:eastAsia="仿宋" w:cs="仿宋"/>
          <w:color w:val="auto"/>
          <w:kern w:val="0"/>
          <w:sz w:val="32"/>
          <w:szCs w:val="32"/>
          <w:highlight w:val="none"/>
          <w:shd w:val="clear"/>
        </w:rPr>
        <w:t>（</w:t>
      </w:r>
      <w:r>
        <w:rPr>
          <w:rFonts w:hint="eastAsia" w:ascii="仿宋" w:hAnsi="仿宋" w:eastAsia="仿宋" w:cs="仿宋"/>
          <w:color w:val="auto"/>
          <w:kern w:val="0"/>
          <w:sz w:val="32"/>
          <w:szCs w:val="32"/>
          <w:highlight w:val="none"/>
          <w:shd w:val="clear"/>
          <w:lang w:val="en-US" w:eastAsia="zh-CN"/>
        </w:rPr>
        <w:t>四</w:t>
      </w:r>
      <w:r>
        <w:rPr>
          <w:rFonts w:hint="eastAsia" w:ascii="仿宋" w:hAnsi="仿宋" w:eastAsia="仿宋" w:cs="仿宋"/>
          <w:color w:val="auto"/>
          <w:kern w:val="0"/>
          <w:sz w:val="32"/>
          <w:szCs w:val="32"/>
          <w:highlight w:val="none"/>
          <w:shd w:val="clear"/>
        </w:rPr>
        <w:t>）《司法鉴定人执业证》。</w:t>
      </w:r>
    </w:p>
    <w:p>
      <w:pPr>
        <w:widowControl/>
        <w:shd w:val="clear" w:fill="FFFFFF" w:themeFill="background1"/>
        <w:wordWrap/>
        <w:spacing w:line="560" w:lineRule="exact"/>
        <w:ind w:right="0" w:firstLine="640" w:firstLineChars="200"/>
        <w:jc w:val="left"/>
        <w:textAlignment w:val="auto"/>
        <w:rPr>
          <w:rFonts w:ascii="仿宋" w:hAnsi="仿宋" w:eastAsia="仿宋" w:cs="仿宋"/>
          <w:color w:val="auto"/>
          <w:kern w:val="0"/>
          <w:sz w:val="32"/>
          <w:szCs w:val="32"/>
          <w:highlight w:val="none"/>
          <w:shd w:val="clear"/>
        </w:rPr>
      </w:pPr>
      <w:r>
        <w:rPr>
          <w:rFonts w:hint="eastAsia" w:ascii="仿宋" w:hAnsi="仿宋" w:eastAsia="仿宋" w:cs="仿宋"/>
          <w:color w:val="auto"/>
          <w:kern w:val="0"/>
          <w:sz w:val="32"/>
          <w:szCs w:val="32"/>
          <w:highlight w:val="none"/>
          <w:shd w:val="clear"/>
        </w:rPr>
        <w:t>（</w:t>
      </w:r>
      <w:r>
        <w:rPr>
          <w:rFonts w:hint="eastAsia" w:ascii="仿宋" w:hAnsi="仿宋" w:eastAsia="仿宋" w:cs="仿宋"/>
          <w:color w:val="auto"/>
          <w:kern w:val="0"/>
          <w:sz w:val="32"/>
          <w:szCs w:val="32"/>
          <w:highlight w:val="none"/>
          <w:shd w:val="clear"/>
          <w:lang w:val="en-US" w:eastAsia="zh-CN"/>
        </w:rPr>
        <w:t>五</w:t>
      </w:r>
      <w:r>
        <w:rPr>
          <w:rFonts w:hint="eastAsia" w:ascii="仿宋" w:hAnsi="仿宋" w:eastAsia="仿宋" w:cs="仿宋"/>
          <w:color w:val="auto"/>
          <w:kern w:val="0"/>
          <w:sz w:val="32"/>
          <w:szCs w:val="32"/>
          <w:highlight w:val="none"/>
          <w:shd w:val="clear"/>
        </w:rPr>
        <w:t>）近期二寸正面免冠蓝底彩色照片二张。</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s="宋体"/>
          <w:bCs/>
          <w:color w:val="auto"/>
          <w:sz w:val="32"/>
          <w:szCs w:val="32"/>
          <w:highlight w:val="none"/>
          <w:shd w:val="clear"/>
        </w:rPr>
        <w:t xml:space="preserve">   </w:t>
      </w:r>
      <w:r>
        <w:rPr>
          <w:rFonts w:hint="eastAsia" w:ascii="黑体" w:hAnsi="黑体" w:eastAsia="黑体"/>
          <w:color w:val="auto"/>
          <w:sz w:val="32"/>
          <w:szCs w:val="32"/>
          <w:highlight w:val="none"/>
          <w:shd w:val="clear"/>
        </w:rPr>
        <w:t>四、办理流程</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rPr>
        <w:t>（一）</w:t>
      </w:r>
      <w:r>
        <w:rPr>
          <w:rFonts w:hint="eastAsia" w:ascii="仿宋" w:hAnsi="仿宋" w:eastAsia="仿宋" w:cs="仿宋"/>
          <w:color w:val="auto"/>
          <w:sz w:val="32"/>
          <w:szCs w:val="32"/>
          <w:highlight w:val="none"/>
          <w:shd w:val="clear"/>
          <w:lang w:eastAsia="zh-CN"/>
        </w:rPr>
        <w:t>登陆</w:t>
      </w:r>
      <w:r>
        <w:rPr>
          <w:rFonts w:hint="eastAsia" w:ascii="仿宋" w:hAnsi="仿宋" w:eastAsia="仿宋" w:cs="仿宋"/>
          <w:color w:val="auto"/>
          <w:sz w:val="32"/>
          <w:szCs w:val="32"/>
          <w:highlight w:val="none"/>
          <w:shd w:val="clear"/>
        </w:rPr>
        <w:t>山东政务服务网-</w:t>
      </w:r>
      <w:r>
        <w:rPr>
          <w:rFonts w:hint="eastAsia" w:ascii="仿宋" w:hAnsi="仿宋" w:eastAsia="仿宋" w:cs="仿宋"/>
          <w:color w:val="auto"/>
          <w:sz w:val="32"/>
          <w:szCs w:val="32"/>
          <w:highlight w:val="none"/>
          <w:shd w:val="clear"/>
          <w:lang w:eastAsia="zh-CN"/>
        </w:rPr>
        <w:t>山东省司法厅—选择要办理的事项</w:t>
      </w:r>
      <w:r>
        <w:rPr>
          <w:rFonts w:hint="eastAsia" w:ascii="仿宋" w:hAnsi="仿宋" w:eastAsia="仿宋" w:cs="仿宋"/>
          <w:color w:val="auto"/>
          <w:sz w:val="32"/>
          <w:szCs w:val="32"/>
          <w:highlight w:val="none"/>
          <w:shd w:val="clear"/>
        </w:rPr>
        <w:t>进行</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申报</w:t>
      </w:r>
      <w:r>
        <w:rPr>
          <w:rFonts w:hint="eastAsia" w:ascii="仿宋" w:hAnsi="仿宋" w:eastAsia="仿宋" w:cs="仿宋"/>
          <w:color w:val="auto"/>
          <w:sz w:val="32"/>
          <w:szCs w:val="32"/>
          <w:highlight w:val="none"/>
          <w:shd w:val="clear"/>
          <w:lang w:eastAsia="zh-CN"/>
        </w:rPr>
        <w:t>”。填写电子表单，上传纸质申请材料电子版（</w:t>
      </w:r>
      <w:r>
        <w:rPr>
          <w:rFonts w:hint="eastAsia" w:ascii="仿宋" w:hAnsi="仿宋" w:eastAsia="仿宋" w:cs="仿宋"/>
          <w:color w:val="auto"/>
          <w:sz w:val="32"/>
          <w:szCs w:val="32"/>
          <w:highlight w:val="none"/>
          <w:shd w:val="clear"/>
          <w:lang w:val="en-US" w:eastAsia="zh-CN"/>
        </w:rPr>
        <w:t>JPG或PDF格式</w:t>
      </w:r>
      <w:r>
        <w:rPr>
          <w:rFonts w:hint="eastAsia" w:ascii="仿宋" w:hAnsi="仿宋" w:eastAsia="仿宋" w:cs="仿宋"/>
          <w:color w:val="auto"/>
          <w:sz w:val="32"/>
          <w:szCs w:val="32"/>
          <w:highlight w:val="none"/>
          <w:shd w:val="clear"/>
          <w:lang w:eastAsia="zh-CN"/>
        </w:rPr>
        <w:t>）。电子</w:t>
      </w:r>
      <w:r>
        <w:rPr>
          <w:rFonts w:hint="eastAsia" w:ascii="仿宋" w:hAnsi="仿宋" w:eastAsia="仿宋" w:cs="仿宋"/>
          <w:color w:val="auto"/>
          <w:sz w:val="32"/>
          <w:szCs w:val="32"/>
          <w:highlight w:val="none"/>
          <w:shd w:val="clear"/>
        </w:rPr>
        <w:t>表单认真填写</w:t>
      </w:r>
      <w:r>
        <w:rPr>
          <w:rFonts w:hint="eastAsia" w:ascii="仿宋" w:hAnsi="仿宋" w:eastAsia="仿宋" w:cs="仿宋"/>
          <w:color w:val="auto"/>
          <w:sz w:val="32"/>
          <w:szCs w:val="32"/>
          <w:highlight w:val="none"/>
          <w:shd w:val="clear"/>
          <w:lang w:eastAsia="zh-CN"/>
        </w:rPr>
        <w:t>完整。</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lang w:eastAsia="zh-CN"/>
        </w:rPr>
        <w:t>（二）</w:t>
      </w:r>
      <w:r>
        <w:rPr>
          <w:rFonts w:hint="eastAsia" w:ascii="仿宋" w:hAnsi="仿宋" w:eastAsia="仿宋" w:cs="仿宋"/>
          <w:color w:val="auto"/>
          <w:sz w:val="32"/>
          <w:szCs w:val="32"/>
          <w:highlight w:val="none"/>
          <w:shd w:val="clear"/>
        </w:rPr>
        <w:t>申报完业务后关注办件进展，待业务显示已办结后，</w:t>
      </w:r>
      <w:r>
        <w:rPr>
          <w:rFonts w:hint="eastAsia" w:ascii="仿宋" w:hAnsi="仿宋" w:eastAsia="仿宋" w:cs="仿宋"/>
          <w:color w:val="auto"/>
          <w:sz w:val="32"/>
          <w:szCs w:val="32"/>
          <w:highlight w:val="none"/>
          <w:shd w:val="clear"/>
          <w:lang w:eastAsia="zh-CN"/>
        </w:rPr>
        <w:t>将所有上传的纸质申请材料原件</w:t>
      </w:r>
      <w:r>
        <w:rPr>
          <w:rFonts w:hint="eastAsia" w:ascii="仿宋" w:hAnsi="仿宋" w:eastAsia="仿宋" w:cs="仿宋"/>
          <w:color w:val="auto"/>
          <w:sz w:val="32"/>
          <w:szCs w:val="32"/>
          <w:highlight w:val="none"/>
          <w:shd w:val="clear"/>
        </w:rPr>
        <w:t>报送至青岛市民中心（福州南路17号4楼T05窗口）。</w:t>
      </w:r>
    </w:p>
    <w:p>
      <w:pPr>
        <w:shd w:val="clear" w:fill="FFFFFF" w:themeFill="background1"/>
        <w:wordWrap/>
        <w:spacing w:line="560" w:lineRule="exact"/>
        <w:ind w:right="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 xml:space="preserve">    五、法定期限</w:t>
      </w:r>
    </w:p>
    <w:p>
      <w:pPr>
        <w:shd w:val="clear" w:fill="FFFFFF" w:themeFill="background1"/>
        <w:wordWrap/>
        <w:spacing w:line="560" w:lineRule="exact"/>
        <w:ind w:right="0" w:firstLine="600" w:firstLineChars="200"/>
        <w:textAlignment w:val="auto"/>
        <w:rPr>
          <w:rFonts w:ascii="黑体" w:hAnsi="黑体" w:eastAsia="黑体" w:cs="黑体"/>
          <w:color w:val="auto"/>
          <w:sz w:val="32"/>
          <w:szCs w:val="32"/>
          <w:highlight w:val="none"/>
          <w:shd w:val="clear"/>
        </w:rPr>
      </w:pPr>
      <w:r>
        <w:rPr>
          <w:rFonts w:hint="eastAsia" w:ascii="仿宋_GB2312" w:eastAsia="仿宋_GB2312"/>
          <w:color w:val="auto"/>
          <w:sz w:val="30"/>
          <w:szCs w:val="30"/>
          <w:highlight w:val="none"/>
          <w:shd w:val="clear"/>
          <w:lang w:val="en-US" w:eastAsia="zh-CN"/>
        </w:rPr>
        <w:t>20个工作日</w:t>
      </w:r>
      <w:r>
        <w:rPr>
          <w:rFonts w:hint="eastAsia" w:ascii="仿宋_GB2312" w:eastAsia="仿宋_GB2312"/>
          <w:color w:val="auto"/>
          <w:sz w:val="30"/>
          <w:szCs w:val="30"/>
          <w:highlight w:val="none"/>
          <w:shd w:val="clear"/>
        </w:rPr>
        <w:t>。</w:t>
      </w:r>
    </w:p>
    <w:p>
      <w:pPr>
        <w:shd w:val="clear" w:fill="FFFFFF" w:themeFill="background1"/>
        <w:wordWrap/>
        <w:spacing w:line="560" w:lineRule="exact"/>
        <w:ind w:right="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 xml:space="preserve">    六、承诺期限</w:t>
      </w:r>
    </w:p>
    <w:p>
      <w:pPr>
        <w:shd w:val="clear" w:fill="FFFFFF" w:themeFill="background1"/>
        <w:wordWrap/>
        <w:spacing w:line="560" w:lineRule="exact"/>
        <w:ind w:right="0" w:firstLine="600" w:firstLineChars="200"/>
        <w:textAlignment w:val="auto"/>
        <w:rPr>
          <w:rFonts w:ascii="黑体" w:hAnsi="黑体" w:eastAsia="黑体" w:cs="黑体"/>
          <w:color w:val="auto"/>
          <w:sz w:val="32"/>
          <w:szCs w:val="32"/>
          <w:highlight w:val="none"/>
          <w:shd w:val="clear"/>
        </w:rPr>
      </w:pPr>
      <w:r>
        <w:rPr>
          <w:rFonts w:hint="eastAsia" w:ascii="仿宋_GB2312" w:eastAsia="仿宋_GB2312"/>
          <w:color w:val="auto"/>
          <w:sz w:val="30"/>
          <w:szCs w:val="30"/>
          <w:highlight w:val="none"/>
          <w:shd w:val="clear"/>
          <w:lang w:val="en-US" w:eastAsia="zh-CN"/>
        </w:rPr>
        <w:t>8个工作日</w:t>
      </w:r>
      <w:r>
        <w:rPr>
          <w:rFonts w:hint="eastAsia" w:ascii="仿宋_GB2312" w:eastAsia="仿宋_GB2312"/>
          <w:color w:val="auto"/>
          <w:sz w:val="30"/>
          <w:szCs w:val="30"/>
          <w:highlight w:val="none"/>
          <w:shd w:val="clear"/>
        </w:rPr>
        <w:t>。</w:t>
      </w:r>
    </w:p>
    <w:p>
      <w:pPr>
        <w:shd w:val="clear" w:fill="FFFFFF" w:themeFill="background1"/>
        <w:wordWrap/>
        <w:spacing w:line="560" w:lineRule="exact"/>
        <w:ind w:right="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 xml:space="preserve">    七、收费标准</w:t>
      </w:r>
    </w:p>
    <w:p>
      <w:pPr>
        <w:shd w:val="clear" w:fill="FFFFFF" w:themeFill="background1"/>
        <w:wordWrap/>
        <w:spacing w:line="560" w:lineRule="exact"/>
        <w:ind w:right="0"/>
        <w:textAlignment w:val="auto"/>
        <w:rPr>
          <w:rFonts w:ascii="仿宋" w:hAnsi="仿宋" w:eastAsia="仿宋"/>
          <w:color w:val="auto"/>
          <w:sz w:val="30"/>
          <w:szCs w:val="30"/>
          <w:highlight w:val="none"/>
          <w:shd w:val="clear"/>
        </w:rPr>
      </w:pPr>
      <w:r>
        <w:rPr>
          <w:rFonts w:hint="eastAsia" w:ascii="仿宋" w:hAnsi="仿宋" w:eastAsia="仿宋"/>
          <w:color w:val="auto"/>
          <w:sz w:val="32"/>
          <w:szCs w:val="32"/>
          <w:highlight w:val="none"/>
          <w:shd w:val="clear"/>
        </w:rPr>
        <w:t xml:space="preserve">    不收费。</w:t>
      </w:r>
    </w:p>
    <w:p>
      <w:pPr>
        <w:shd w:val="clear" w:fill="FFFFFF" w:themeFill="background1"/>
        <w:wordWrap/>
        <w:spacing w:line="560" w:lineRule="exact"/>
        <w:ind w:right="0"/>
        <w:textAlignment w:val="auto"/>
        <w:rPr>
          <w:rFonts w:ascii="黑体" w:hAnsi="黑体" w:eastAsia="黑体"/>
          <w:color w:val="auto"/>
          <w:sz w:val="32"/>
          <w:szCs w:val="32"/>
          <w:highlight w:val="none"/>
          <w:shd w:val="clear"/>
        </w:rPr>
      </w:pPr>
      <w:r>
        <w:rPr>
          <w:rFonts w:hint="eastAsia" w:ascii="黑体" w:hAnsi="黑体" w:eastAsia="黑体" w:cs="宋体"/>
          <w:bCs/>
          <w:color w:val="auto"/>
          <w:sz w:val="32"/>
          <w:szCs w:val="32"/>
          <w:highlight w:val="none"/>
          <w:shd w:val="clear"/>
        </w:rPr>
        <w:t xml:space="preserve">    </w:t>
      </w:r>
      <w:r>
        <w:rPr>
          <w:rFonts w:hint="eastAsia" w:ascii="黑体" w:hAnsi="黑体" w:eastAsia="黑体"/>
          <w:color w:val="auto"/>
          <w:sz w:val="32"/>
          <w:szCs w:val="32"/>
          <w:highlight w:val="none"/>
          <w:shd w:val="clear"/>
        </w:rPr>
        <w:t>八、办理地点</w:t>
      </w:r>
    </w:p>
    <w:p>
      <w:pPr>
        <w:shd w:val="clear" w:fill="FFFFFF" w:themeFill="background1"/>
        <w:wordWrap/>
        <w:spacing w:line="560" w:lineRule="exact"/>
        <w:ind w:right="0" w:firstLine="640" w:firstLineChars="200"/>
        <w:textAlignment w:val="auto"/>
        <w:rPr>
          <w:rFonts w:hint="eastAsia" w:ascii="仿宋_GB2312" w:hAnsi="宋体" w:eastAsia="仿宋_GB2312"/>
          <w:color w:val="auto"/>
          <w:sz w:val="32"/>
          <w:szCs w:val="32"/>
          <w:highlight w:val="none"/>
          <w:shd w:val="clear"/>
          <w:lang w:val="en-US" w:eastAsia="zh-CN"/>
        </w:rPr>
      </w:pPr>
      <w:r>
        <w:rPr>
          <w:rFonts w:hint="eastAsia" w:ascii="仿宋_GB2312" w:hAnsi="宋体" w:eastAsia="仿宋_GB2312"/>
          <w:color w:val="auto"/>
          <w:sz w:val="32"/>
          <w:szCs w:val="32"/>
          <w:highlight w:val="none"/>
          <w:shd w:val="clear"/>
          <w:lang w:eastAsia="zh-CN"/>
        </w:rPr>
        <w:t>青岛市市南区福州南路17，27号市民中心 4楼T0</w:t>
      </w:r>
      <w:r>
        <w:rPr>
          <w:rFonts w:hint="eastAsia" w:ascii="仿宋_GB2312" w:hAnsi="宋体" w:eastAsia="仿宋_GB2312"/>
          <w:color w:val="auto"/>
          <w:sz w:val="32"/>
          <w:szCs w:val="32"/>
          <w:highlight w:val="none"/>
          <w:shd w:val="clear"/>
          <w:lang w:val="en-US" w:eastAsia="zh-CN"/>
        </w:rPr>
        <w:t>5</w:t>
      </w:r>
      <w:r>
        <w:rPr>
          <w:rFonts w:hint="eastAsia" w:ascii="仿宋_GB2312" w:hAnsi="宋体" w:eastAsia="仿宋_GB2312"/>
          <w:color w:val="auto"/>
          <w:sz w:val="32"/>
          <w:szCs w:val="32"/>
          <w:highlight w:val="none"/>
          <w:shd w:val="clear"/>
          <w:lang w:eastAsia="zh-CN"/>
        </w:rPr>
        <w:t>号窗口</w:t>
      </w:r>
      <w:r>
        <w:rPr>
          <w:rFonts w:hint="eastAsia" w:ascii="仿宋_GB2312" w:hAnsi="宋体" w:eastAsia="仿宋_GB2312"/>
          <w:color w:val="auto"/>
          <w:sz w:val="32"/>
          <w:szCs w:val="32"/>
          <w:highlight w:val="none"/>
          <w:shd w:val="clear"/>
          <w:lang w:val="en-US" w:eastAsia="zh-CN"/>
        </w:rPr>
        <w:t xml:space="preserve">。  </w:t>
      </w:r>
    </w:p>
    <w:p>
      <w:pPr>
        <w:numPr>
          <w:ilvl w:val="0"/>
          <w:numId w:val="0"/>
        </w:numPr>
        <w:shd w:val="clear" w:fill="FFFFFF" w:themeFill="background1"/>
        <w:wordWrap/>
        <w:spacing w:line="560" w:lineRule="exact"/>
        <w:ind w:right="0"/>
        <w:textAlignment w:val="auto"/>
        <w:rPr>
          <w:rFonts w:ascii="宋体" w:hAnsi="宋体" w:eastAsia="宋体" w:cs="仿宋"/>
          <w:color w:val="auto"/>
          <w:sz w:val="44"/>
          <w:szCs w:val="44"/>
          <w:highlight w:val="none"/>
          <w:shd w:val="clear"/>
        </w:rPr>
      </w:pPr>
      <w:r>
        <w:rPr>
          <w:rFonts w:hint="eastAsia" w:ascii="黑体" w:hAnsi="黑体" w:eastAsia="黑体" w:cs="黑体"/>
          <w:color w:val="auto"/>
          <w:sz w:val="32"/>
          <w:szCs w:val="32"/>
          <w:highlight w:val="none"/>
          <w:shd w:val="clear"/>
          <w:lang w:val="en-US" w:eastAsia="zh-CN"/>
        </w:rPr>
        <w:t xml:space="preserve">    </w:t>
      </w:r>
      <w:r>
        <w:rPr>
          <w:rFonts w:hint="eastAsia" w:ascii="黑体" w:hAnsi="黑体" w:eastAsia="黑体" w:cs="黑体"/>
          <w:color w:val="auto"/>
          <w:sz w:val="32"/>
          <w:szCs w:val="32"/>
          <w:highlight w:val="none"/>
          <w:shd w:val="clear"/>
          <w:lang w:eastAsia="zh-CN"/>
        </w:rPr>
        <w:t>九、</w:t>
      </w:r>
      <w:r>
        <w:rPr>
          <w:rFonts w:hint="eastAsia" w:ascii="黑体" w:hAnsi="黑体" w:eastAsia="黑体" w:cs="黑体"/>
          <w:color w:val="auto"/>
          <w:sz w:val="32"/>
          <w:szCs w:val="32"/>
          <w:highlight w:val="none"/>
          <w:shd w:val="clear"/>
        </w:rPr>
        <w:t>咨</w:t>
      </w:r>
      <w:r>
        <w:rPr>
          <w:rFonts w:hint="eastAsia" w:ascii="黑体" w:hAnsi="黑体" w:eastAsia="黑体"/>
          <w:color w:val="auto"/>
          <w:sz w:val="32"/>
          <w:szCs w:val="32"/>
          <w:highlight w:val="none"/>
          <w:shd w:val="clear"/>
        </w:rPr>
        <w:t>询电话</w:t>
      </w:r>
    </w:p>
    <w:p>
      <w:pPr>
        <w:numPr>
          <w:ilvl w:val="0"/>
          <w:numId w:val="0"/>
        </w:numPr>
        <w:shd w:val="clear" w:fill="FFFFFF" w:themeFill="background1"/>
        <w:wordWrap/>
        <w:spacing w:line="560" w:lineRule="exact"/>
        <w:ind w:right="0" w:firstLine="0" w:firstLineChars="0"/>
        <w:textAlignment w:val="auto"/>
        <w:rPr>
          <w:rFonts w:hint="eastAsia" w:ascii="宋体" w:hAnsi="宋体" w:cs="宋体"/>
          <w:bCs/>
          <w:color w:val="auto"/>
          <w:sz w:val="44"/>
          <w:szCs w:val="44"/>
          <w:highlight w:val="none"/>
          <w:shd w:val="clear"/>
        </w:rPr>
      </w:pPr>
      <w:r>
        <w:rPr>
          <w:rFonts w:hint="eastAsia" w:ascii="黑体" w:hAnsi="黑体" w:eastAsia="黑体"/>
          <w:color w:val="auto"/>
          <w:sz w:val="32"/>
          <w:szCs w:val="32"/>
          <w:highlight w:val="none"/>
          <w:shd w:val="clear"/>
          <w:lang w:val="en-US" w:eastAsia="zh-CN"/>
        </w:rPr>
        <w:t xml:space="preserve">    </w:t>
      </w:r>
      <w:r>
        <w:rPr>
          <w:rFonts w:hint="eastAsia" w:ascii="仿宋_GB2312" w:eastAsia="仿宋_GB2312"/>
          <w:color w:val="auto"/>
          <w:sz w:val="32"/>
          <w:szCs w:val="32"/>
          <w:highlight w:val="none"/>
          <w:shd w:val="clear"/>
          <w:lang w:val="en-US" w:eastAsia="zh-CN"/>
        </w:rPr>
        <w:t xml:space="preserve"> </w:t>
      </w:r>
      <w:r>
        <w:rPr>
          <w:rFonts w:hint="eastAsia" w:ascii="仿宋_GB2312" w:eastAsia="仿宋_GB2312"/>
          <w:color w:val="auto"/>
          <w:sz w:val="32"/>
          <w:szCs w:val="32"/>
          <w:highlight w:val="none"/>
          <w:shd w:val="clear"/>
          <w:lang w:eastAsia="zh-CN"/>
        </w:rPr>
        <w:t>0532-662003</w:t>
      </w:r>
      <w:r>
        <w:rPr>
          <w:rFonts w:hint="eastAsia" w:ascii="仿宋_GB2312" w:eastAsia="仿宋_GB2312"/>
          <w:color w:val="auto"/>
          <w:sz w:val="32"/>
          <w:szCs w:val="32"/>
          <w:highlight w:val="none"/>
          <w:shd w:val="clear"/>
          <w:lang w:val="en-US" w:eastAsia="zh-CN"/>
        </w:rPr>
        <w:t>28</w:t>
      </w:r>
      <w:r>
        <w:rPr>
          <w:rFonts w:hint="eastAsia" w:ascii="仿宋_GB2312" w:eastAsia="仿宋_GB2312"/>
          <w:color w:val="auto"/>
          <w:sz w:val="32"/>
          <w:szCs w:val="32"/>
          <w:highlight w:val="none"/>
          <w:shd w:val="clear"/>
        </w:rPr>
        <w:t>。</w:t>
      </w: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br w:type="page"/>
      </w: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t>司法鉴定人变更执业机构</w:t>
      </w:r>
      <w:r>
        <w:rPr>
          <w:rFonts w:hint="eastAsia" w:ascii="方正小标宋简体" w:hAnsi="方正小标宋简体" w:eastAsia="方正小标宋简体" w:cs="方正小标宋简体"/>
          <w:color w:val="auto"/>
          <w:spacing w:val="-20"/>
          <w:sz w:val="44"/>
          <w:szCs w:val="44"/>
          <w:highlight w:val="none"/>
          <w:shd w:val="clear"/>
          <w:lang w:eastAsia="zh-CN"/>
        </w:rPr>
        <w:t>登记</w:t>
      </w:r>
      <w:r>
        <w:rPr>
          <w:rFonts w:hint="eastAsia" w:ascii="方正小标宋简体" w:hAnsi="方正小标宋简体" w:eastAsia="方正小标宋简体" w:cs="方正小标宋简体"/>
          <w:color w:val="auto"/>
          <w:spacing w:val="-20"/>
          <w:sz w:val="44"/>
          <w:szCs w:val="44"/>
          <w:highlight w:val="none"/>
          <w:shd w:val="clear"/>
        </w:rPr>
        <w:t>办事指南</w:t>
      </w:r>
    </w:p>
    <w:p>
      <w:pPr>
        <w:shd w:val="clear" w:fill="FFFFFF" w:themeFill="background1"/>
        <w:wordWrap/>
        <w:spacing w:line="560" w:lineRule="exact"/>
        <w:ind w:right="0"/>
        <w:textAlignment w:val="auto"/>
        <w:rPr>
          <w:rFonts w:ascii="宋体" w:cs="宋体"/>
          <w:b/>
          <w:bCs/>
          <w:color w:val="auto"/>
          <w:sz w:val="24"/>
          <w:highlight w:val="none"/>
          <w:shd w:val="clear"/>
        </w:rPr>
      </w:pPr>
    </w:p>
    <w:p>
      <w:pPr>
        <w:shd w:val="clear" w:fill="FFFFFF" w:themeFill="background1"/>
        <w:wordWrap/>
        <w:spacing w:line="560" w:lineRule="exact"/>
        <w:ind w:right="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 xml:space="preserve">    一、办理依据</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ascii="仿宋" w:hAnsi="仿宋" w:eastAsia="仿宋"/>
          <w:color w:val="auto"/>
          <w:sz w:val="32"/>
          <w:szCs w:val="32"/>
          <w:highlight w:val="none"/>
          <w:shd w:val="clear"/>
        </w:rPr>
        <w:t>（一）</w:t>
      </w:r>
      <w:r>
        <w:rPr>
          <w:rFonts w:hint="eastAsia" w:ascii="仿宋" w:hAnsi="仿宋" w:eastAsia="仿宋"/>
          <w:color w:val="auto"/>
          <w:sz w:val="32"/>
          <w:szCs w:val="32"/>
          <w:highlight w:val="none"/>
          <w:shd w:val="clear"/>
        </w:rPr>
        <w:t>《全国人民代表大会常务委员会关于司法鉴定管理问题的决定》</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ascii="仿宋" w:hAnsi="仿宋" w:eastAsia="仿宋"/>
          <w:color w:val="auto"/>
          <w:sz w:val="32"/>
          <w:szCs w:val="32"/>
          <w:highlight w:val="none"/>
          <w:shd w:val="clear"/>
        </w:rPr>
        <w:t>（</w:t>
      </w:r>
      <w:r>
        <w:rPr>
          <w:rFonts w:hint="eastAsia" w:ascii="仿宋" w:hAnsi="仿宋" w:eastAsia="仿宋"/>
          <w:color w:val="auto"/>
          <w:sz w:val="32"/>
          <w:szCs w:val="32"/>
          <w:highlight w:val="none"/>
          <w:shd w:val="clear"/>
          <w:lang w:eastAsia="zh-CN"/>
        </w:rPr>
        <w:t>二</w:t>
      </w:r>
      <w:r>
        <w:rPr>
          <w:rFonts w:ascii="仿宋" w:hAnsi="仿宋" w:eastAsia="仿宋"/>
          <w:color w:val="auto"/>
          <w:sz w:val="32"/>
          <w:szCs w:val="32"/>
          <w:highlight w:val="none"/>
          <w:shd w:val="clear"/>
        </w:rPr>
        <w:t>）</w:t>
      </w:r>
      <w:r>
        <w:rPr>
          <w:rFonts w:hint="eastAsia" w:ascii="仿宋" w:hAnsi="仿宋" w:eastAsia="仿宋"/>
          <w:color w:val="auto"/>
          <w:sz w:val="32"/>
          <w:szCs w:val="32"/>
          <w:highlight w:val="none"/>
          <w:shd w:val="clear"/>
        </w:rPr>
        <w:t>《山东省司法鉴定条例》</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ascii="仿宋" w:hAnsi="仿宋" w:eastAsia="仿宋"/>
          <w:color w:val="auto"/>
          <w:sz w:val="32"/>
          <w:szCs w:val="32"/>
          <w:highlight w:val="none"/>
          <w:shd w:val="clear"/>
        </w:rPr>
        <w:t>（</w:t>
      </w:r>
      <w:r>
        <w:rPr>
          <w:rFonts w:hint="eastAsia" w:ascii="仿宋" w:hAnsi="仿宋" w:eastAsia="仿宋"/>
          <w:color w:val="auto"/>
          <w:sz w:val="32"/>
          <w:szCs w:val="32"/>
          <w:highlight w:val="none"/>
          <w:shd w:val="clear"/>
          <w:lang w:eastAsia="zh-CN"/>
        </w:rPr>
        <w:t>三</w:t>
      </w:r>
      <w:r>
        <w:rPr>
          <w:rFonts w:ascii="仿宋" w:hAnsi="仿宋" w:eastAsia="仿宋"/>
          <w:color w:val="auto"/>
          <w:sz w:val="32"/>
          <w:szCs w:val="32"/>
          <w:highlight w:val="none"/>
          <w:shd w:val="clear"/>
        </w:rPr>
        <w:t>）</w:t>
      </w:r>
      <w:r>
        <w:rPr>
          <w:rFonts w:hint="eastAsia" w:ascii="仿宋" w:hAnsi="仿宋" w:eastAsia="仿宋"/>
          <w:color w:val="auto"/>
          <w:sz w:val="32"/>
          <w:szCs w:val="32"/>
          <w:highlight w:val="none"/>
          <w:shd w:val="clear"/>
        </w:rPr>
        <w:t>《司法鉴定</w:t>
      </w:r>
      <w:r>
        <w:rPr>
          <w:rFonts w:hint="eastAsia" w:ascii="仿宋" w:hAnsi="仿宋" w:eastAsia="仿宋"/>
          <w:color w:val="auto"/>
          <w:sz w:val="32"/>
          <w:szCs w:val="32"/>
          <w:highlight w:val="none"/>
          <w:shd w:val="clear"/>
          <w:lang w:eastAsia="zh-CN"/>
        </w:rPr>
        <w:t>人</w:t>
      </w:r>
      <w:r>
        <w:rPr>
          <w:rFonts w:hint="eastAsia" w:ascii="仿宋" w:hAnsi="仿宋" w:eastAsia="仿宋"/>
          <w:color w:val="auto"/>
          <w:sz w:val="32"/>
          <w:szCs w:val="32"/>
          <w:highlight w:val="none"/>
          <w:shd w:val="clear"/>
        </w:rPr>
        <w:t>登记管理办法》</w:t>
      </w:r>
    </w:p>
    <w:p>
      <w:pPr>
        <w:shd w:val="clear" w:fill="FFFFFF" w:themeFill="background1"/>
        <w:wordWrap/>
        <w:spacing w:line="560" w:lineRule="exact"/>
        <w:ind w:right="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 xml:space="preserve">    二、办理条件</w:t>
      </w:r>
    </w:p>
    <w:p>
      <w:pPr>
        <w:shd w:val="clear" w:fill="FFFFFF" w:themeFill="background1"/>
        <w:wordWrap/>
        <w:spacing w:line="560" w:lineRule="exact"/>
        <w:ind w:right="0" w:firstLine="640" w:firstLineChars="200"/>
        <w:textAlignment w:val="auto"/>
        <w:rPr>
          <w:rFonts w:ascii="仿宋" w:hAnsi="仿宋" w:eastAsia="仿宋" w:cs="仿宋"/>
          <w:color w:val="auto"/>
          <w:sz w:val="32"/>
          <w:szCs w:val="32"/>
          <w:highlight w:val="none"/>
          <w:shd w:val="clear"/>
        </w:rPr>
      </w:pPr>
      <w:r>
        <w:rPr>
          <w:rFonts w:hint="eastAsia" w:ascii="仿宋" w:hAnsi="仿宋" w:eastAsia="仿宋" w:cs="宋体"/>
          <w:color w:val="auto"/>
          <w:kern w:val="0"/>
          <w:sz w:val="32"/>
          <w:szCs w:val="32"/>
          <w:highlight w:val="none"/>
          <w:shd w:val="clear"/>
        </w:rPr>
        <w:t>办理司法鉴定人变更登记的，应当符合</w:t>
      </w:r>
      <w:r>
        <w:rPr>
          <w:rFonts w:hint="eastAsia" w:ascii="仿宋" w:hAnsi="仿宋" w:eastAsia="仿宋" w:cs="仿宋"/>
          <w:color w:val="auto"/>
          <w:sz w:val="32"/>
          <w:szCs w:val="32"/>
          <w:highlight w:val="none"/>
          <w:shd w:val="clear"/>
        </w:rPr>
        <w:t>《山东省司法鉴定条例》《司法鉴定人登记管理办法》规定的条件。</w:t>
      </w:r>
    </w:p>
    <w:p>
      <w:pPr>
        <w:shd w:val="clear" w:fill="FFFFFF" w:themeFill="background1"/>
        <w:wordWrap/>
        <w:spacing w:line="560" w:lineRule="exact"/>
        <w:ind w:right="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 xml:space="preserve">    三、申请材料</w:t>
      </w:r>
    </w:p>
    <w:p>
      <w:pPr>
        <w:widowControl/>
        <w:shd w:val="clear" w:fill="FFFFFF" w:themeFill="background1"/>
        <w:wordWrap/>
        <w:spacing w:line="560" w:lineRule="exact"/>
        <w:ind w:right="0" w:firstLine="640" w:firstLineChars="200"/>
        <w:jc w:val="left"/>
        <w:textAlignment w:val="auto"/>
        <w:rPr>
          <w:rFonts w:ascii="仿宋" w:hAnsi="仿宋" w:eastAsia="仿宋" w:cs="仿宋"/>
          <w:color w:val="auto"/>
          <w:sz w:val="32"/>
          <w:szCs w:val="32"/>
          <w:highlight w:val="none"/>
          <w:shd w:val="clear"/>
        </w:rPr>
      </w:pPr>
      <w:r>
        <w:rPr>
          <w:rFonts w:hint="eastAsia" w:ascii="仿宋" w:hAnsi="仿宋" w:eastAsia="仿宋" w:cs="仿宋"/>
          <w:color w:val="auto"/>
          <w:sz w:val="32"/>
          <w:szCs w:val="32"/>
          <w:highlight w:val="none"/>
          <w:shd w:val="clear"/>
        </w:rPr>
        <w:t>（</w:t>
      </w:r>
      <w:r>
        <w:rPr>
          <w:rFonts w:hint="eastAsia" w:ascii="仿宋" w:hAnsi="仿宋" w:eastAsia="仿宋" w:cs="仿宋"/>
          <w:color w:val="auto"/>
          <w:sz w:val="32"/>
          <w:szCs w:val="32"/>
          <w:highlight w:val="none"/>
          <w:shd w:val="clear"/>
          <w:lang w:val="en-US" w:eastAsia="zh-CN"/>
        </w:rPr>
        <w:t>一</w:t>
      </w:r>
      <w:r>
        <w:rPr>
          <w:rFonts w:hint="eastAsia" w:ascii="仿宋" w:hAnsi="仿宋" w:eastAsia="仿宋" w:cs="仿宋"/>
          <w:color w:val="auto"/>
          <w:sz w:val="32"/>
          <w:szCs w:val="32"/>
          <w:highlight w:val="none"/>
          <w:shd w:val="clear"/>
        </w:rPr>
        <w:t>）《司法鉴定人变更执业机构申请表》（原件2份）；</w:t>
      </w:r>
    </w:p>
    <w:p>
      <w:pPr>
        <w:widowControl/>
        <w:shd w:val="clear" w:fill="FFFFFF" w:themeFill="background1"/>
        <w:wordWrap/>
        <w:spacing w:line="560" w:lineRule="exact"/>
        <w:ind w:right="0" w:firstLine="640" w:firstLineChars="200"/>
        <w:jc w:val="left"/>
        <w:textAlignment w:val="auto"/>
        <w:rPr>
          <w:rFonts w:ascii="仿宋" w:hAnsi="仿宋" w:eastAsia="仿宋" w:cs="仿宋"/>
          <w:color w:val="auto"/>
          <w:sz w:val="32"/>
          <w:szCs w:val="32"/>
          <w:highlight w:val="none"/>
          <w:shd w:val="clear"/>
        </w:rPr>
      </w:pPr>
      <w:r>
        <w:rPr>
          <w:rFonts w:hint="eastAsia" w:ascii="仿宋" w:hAnsi="仿宋" w:eastAsia="仿宋" w:cs="仿宋"/>
          <w:color w:val="auto"/>
          <w:sz w:val="32"/>
          <w:szCs w:val="32"/>
          <w:highlight w:val="none"/>
          <w:shd w:val="clear"/>
        </w:rPr>
        <w:t>（</w:t>
      </w:r>
      <w:r>
        <w:rPr>
          <w:rFonts w:hint="eastAsia" w:ascii="仿宋" w:hAnsi="仿宋" w:eastAsia="仿宋" w:cs="仿宋"/>
          <w:color w:val="auto"/>
          <w:sz w:val="32"/>
          <w:szCs w:val="32"/>
          <w:highlight w:val="none"/>
          <w:shd w:val="clear"/>
          <w:lang w:val="en-US" w:eastAsia="zh-CN"/>
        </w:rPr>
        <w:t>二</w:t>
      </w:r>
      <w:r>
        <w:rPr>
          <w:rFonts w:hint="eastAsia" w:ascii="仿宋" w:hAnsi="仿宋" w:eastAsia="仿宋" w:cs="仿宋"/>
          <w:color w:val="auto"/>
          <w:sz w:val="32"/>
          <w:szCs w:val="32"/>
          <w:highlight w:val="none"/>
          <w:shd w:val="clear"/>
        </w:rPr>
        <w:t>）拟转出的司法鉴定机构开具的《转出执业相关事宜办结证明》（复印件2份）；</w:t>
      </w:r>
    </w:p>
    <w:p>
      <w:pPr>
        <w:widowControl/>
        <w:shd w:val="clear" w:fill="FFFFFF" w:themeFill="background1"/>
        <w:wordWrap/>
        <w:spacing w:line="560" w:lineRule="exact"/>
        <w:ind w:right="0" w:firstLine="640" w:firstLineChars="200"/>
        <w:jc w:val="left"/>
        <w:textAlignment w:val="auto"/>
        <w:rPr>
          <w:rFonts w:ascii="仿宋" w:hAnsi="仿宋" w:eastAsia="仿宋" w:cs="仿宋"/>
          <w:color w:val="auto"/>
          <w:sz w:val="32"/>
          <w:szCs w:val="32"/>
          <w:highlight w:val="none"/>
          <w:shd w:val="clear"/>
        </w:rPr>
      </w:pPr>
      <w:r>
        <w:rPr>
          <w:rFonts w:hint="eastAsia" w:ascii="仿宋" w:hAnsi="仿宋" w:eastAsia="仿宋" w:cs="仿宋"/>
          <w:color w:val="auto"/>
          <w:sz w:val="32"/>
          <w:szCs w:val="32"/>
          <w:highlight w:val="none"/>
          <w:shd w:val="clear"/>
        </w:rPr>
        <w:t>（</w:t>
      </w:r>
      <w:r>
        <w:rPr>
          <w:rFonts w:hint="eastAsia" w:ascii="仿宋" w:hAnsi="仿宋" w:eastAsia="仿宋" w:cs="仿宋"/>
          <w:color w:val="auto"/>
          <w:sz w:val="32"/>
          <w:szCs w:val="32"/>
          <w:highlight w:val="none"/>
          <w:shd w:val="clear"/>
          <w:lang w:val="en-US" w:eastAsia="zh-CN"/>
        </w:rPr>
        <w:t>三</w:t>
      </w:r>
      <w:r>
        <w:rPr>
          <w:rFonts w:hint="eastAsia" w:ascii="仿宋" w:hAnsi="仿宋" w:eastAsia="仿宋" w:cs="仿宋"/>
          <w:color w:val="auto"/>
          <w:sz w:val="32"/>
          <w:szCs w:val="32"/>
          <w:highlight w:val="none"/>
          <w:shd w:val="clear"/>
        </w:rPr>
        <w:t>）拟转入的司法鉴定机构开具的《同意接收转来人员执业证明》（复印件2份）；</w:t>
      </w:r>
    </w:p>
    <w:p>
      <w:pPr>
        <w:widowControl/>
        <w:shd w:val="clear" w:fill="FFFFFF" w:themeFill="background1"/>
        <w:wordWrap/>
        <w:spacing w:line="560" w:lineRule="exact"/>
        <w:ind w:right="0" w:firstLine="640" w:firstLineChars="200"/>
        <w:jc w:val="left"/>
        <w:textAlignment w:val="auto"/>
        <w:rPr>
          <w:rFonts w:ascii="仿宋" w:hAnsi="仿宋" w:eastAsia="仿宋" w:cs="仿宋"/>
          <w:color w:val="auto"/>
          <w:sz w:val="32"/>
          <w:szCs w:val="32"/>
          <w:highlight w:val="none"/>
          <w:shd w:val="clear"/>
        </w:rPr>
      </w:pPr>
      <w:r>
        <w:rPr>
          <w:rFonts w:hint="eastAsia" w:ascii="仿宋" w:hAnsi="仿宋" w:eastAsia="仿宋" w:cs="仿宋"/>
          <w:color w:val="auto"/>
          <w:sz w:val="32"/>
          <w:szCs w:val="32"/>
          <w:highlight w:val="none"/>
          <w:shd w:val="clear"/>
        </w:rPr>
        <w:t>（</w:t>
      </w:r>
      <w:r>
        <w:rPr>
          <w:rFonts w:hint="eastAsia" w:ascii="仿宋" w:hAnsi="仿宋" w:eastAsia="仿宋" w:cs="仿宋"/>
          <w:color w:val="auto"/>
          <w:sz w:val="32"/>
          <w:szCs w:val="32"/>
          <w:highlight w:val="none"/>
          <w:shd w:val="clear"/>
          <w:lang w:val="en-US" w:eastAsia="zh-CN"/>
        </w:rPr>
        <w:t>四</w:t>
      </w:r>
      <w:r>
        <w:rPr>
          <w:rFonts w:hint="eastAsia" w:ascii="仿宋" w:hAnsi="仿宋" w:eastAsia="仿宋" w:cs="仿宋"/>
          <w:color w:val="auto"/>
          <w:sz w:val="32"/>
          <w:szCs w:val="32"/>
          <w:highlight w:val="none"/>
          <w:shd w:val="clear"/>
        </w:rPr>
        <w:t>）</w:t>
      </w:r>
      <w:r>
        <w:rPr>
          <w:rFonts w:hint="eastAsia" w:ascii="仿宋" w:hAnsi="仿宋" w:eastAsia="仿宋" w:cs="仿宋"/>
          <w:color w:val="auto"/>
          <w:kern w:val="0"/>
          <w:sz w:val="32"/>
          <w:szCs w:val="32"/>
          <w:highlight w:val="none"/>
          <w:shd w:val="clear"/>
        </w:rPr>
        <w:t>《司法鉴定人执业证》；</w:t>
      </w:r>
    </w:p>
    <w:p>
      <w:pPr>
        <w:widowControl/>
        <w:shd w:val="clear" w:fill="FFFFFF" w:themeFill="background1"/>
        <w:wordWrap/>
        <w:spacing w:line="560" w:lineRule="exact"/>
        <w:ind w:right="0" w:firstLine="640" w:firstLineChars="200"/>
        <w:jc w:val="left"/>
        <w:textAlignment w:val="auto"/>
        <w:rPr>
          <w:rFonts w:ascii="仿宋" w:hAnsi="仿宋" w:eastAsia="仿宋" w:cs="仿宋"/>
          <w:color w:val="auto"/>
          <w:kern w:val="0"/>
          <w:sz w:val="32"/>
          <w:szCs w:val="32"/>
          <w:highlight w:val="none"/>
          <w:shd w:val="clear"/>
        </w:rPr>
      </w:pPr>
      <w:r>
        <w:rPr>
          <w:rFonts w:hint="eastAsia" w:ascii="仿宋" w:hAnsi="仿宋" w:eastAsia="仿宋" w:cs="仿宋"/>
          <w:color w:val="auto"/>
          <w:sz w:val="32"/>
          <w:szCs w:val="32"/>
          <w:highlight w:val="none"/>
          <w:shd w:val="clear"/>
        </w:rPr>
        <w:t>（</w:t>
      </w:r>
      <w:r>
        <w:rPr>
          <w:rFonts w:hint="eastAsia" w:ascii="仿宋" w:hAnsi="仿宋" w:eastAsia="仿宋" w:cs="仿宋"/>
          <w:color w:val="auto"/>
          <w:sz w:val="32"/>
          <w:szCs w:val="32"/>
          <w:highlight w:val="none"/>
          <w:shd w:val="clear"/>
          <w:lang w:val="en-US" w:eastAsia="zh-CN"/>
        </w:rPr>
        <w:t>五</w:t>
      </w:r>
      <w:r>
        <w:rPr>
          <w:rFonts w:hint="eastAsia" w:ascii="仿宋" w:hAnsi="仿宋" w:eastAsia="仿宋" w:cs="仿宋"/>
          <w:color w:val="auto"/>
          <w:sz w:val="32"/>
          <w:szCs w:val="32"/>
          <w:highlight w:val="none"/>
          <w:shd w:val="clear"/>
        </w:rPr>
        <w:t>）</w:t>
      </w:r>
      <w:r>
        <w:rPr>
          <w:rFonts w:hint="eastAsia" w:ascii="仿宋" w:hAnsi="仿宋" w:eastAsia="仿宋" w:cs="仿宋"/>
          <w:color w:val="auto"/>
          <w:kern w:val="0"/>
          <w:sz w:val="32"/>
          <w:szCs w:val="32"/>
          <w:highlight w:val="none"/>
          <w:shd w:val="clear"/>
        </w:rPr>
        <w:t>近期二寸正面免冠蓝底彩色照片二张。</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s="宋体"/>
          <w:bCs/>
          <w:color w:val="auto"/>
          <w:sz w:val="32"/>
          <w:szCs w:val="32"/>
          <w:highlight w:val="none"/>
          <w:shd w:val="clear"/>
        </w:rPr>
        <w:t xml:space="preserve">   </w:t>
      </w:r>
      <w:r>
        <w:rPr>
          <w:rFonts w:hint="eastAsia" w:ascii="黑体" w:hAnsi="黑体" w:eastAsia="黑体"/>
          <w:color w:val="auto"/>
          <w:sz w:val="32"/>
          <w:szCs w:val="32"/>
          <w:highlight w:val="none"/>
          <w:shd w:val="clear"/>
        </w:rPr>
        <w:t>四、办理流程</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lang w:eastAsia="zh-CN"/>
        </w:rPr>
        <w:t>（一）登陆</w:t>
      </w:r>
      <w:r>
        <w:rPr>
          <w:rFonts w:hint="eastAsia" w:ascii="仿宋" w:hAnsi="仿宋" w:eastAsia="仿宋" w:cs="仿宋"/>
          <w:color w:val="auto"/>
          <w:sz w:val="32"/>
          <w:szCs w:val="32"/>
          <w:highlight w:val="none"/>
          <w:shd w:val="clear"/>
        </w:rPr>
        <w:t>山东政务服务网-</w:t>
      </w:r>
      <w:r>
        <w:rPr>
          <w:rFonts w:hint="eastAsia" w:ascii="仿宋" w:hAnsi="仿宋" w:eastAsia="仿宋" w:cs="仿宋"/>
          <w:color w:val="auto"/>
          <w:sz w:val="32"/>
          <w:szCs w:val="32"/>
          <w:highlight w:val="none"/>
          <w:shd w:val="clear"/>
          <w:lang w:eastAsia="zh-CN"/>
        </w:rPr>
        <w:t>山东省司法厅—选择要办理的事项</w:t>
      </w:r>
      <w:r>
        <w:rPr>
          <w:rFonts w:hint="eastAsia" w:ascii="仿宋" w:hAnsi="仿宋" w:eastAsia="仿宋" w:cs="仿宋"/>
          <w:color w:val="auto"/>
          <w:sz w:val="32"/>
          <w:szCs w:val="32"/>
          <w:highlight w:val="none"/>
          <w:shd w:val="clear"/>
        </w:rPr>
        <w:t>进行</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申报</w:t>
      </w:r>
      <w:r>
        <w:rPr>
          <w:rFonts w:hint="eastAsia" w:ascii="仿宋" w:hAnsi="仿宋" w:eastAsia="仿宋" w:cs="仿宋"/>
          <w:color w:val="auto"/>
          <w:sz w:val="32"/>
          <w:szCs w:val="32"/>
          <w:highlight w:val="none"/>
          <w:shd w:val="clear"/>
          <w:lang w:eastAsia="zh-CN"/>
        </w:rPr>
        <w:t>”。填写电子表单，上传纸质申请材料电子版（</w:t>
      </w:r>
      <w:r>
        <w:rPr>
          <w:rFonts w:hint="eastAsia" w:ascii="仿宋" w:hAnsi="仿宋" w:eastAsia="仿宋" w:cs="仿宋"/>
          <w:color w:val="auto"/>
          <w:sz w:val="32"/>
          <w:szCs w:val="32"/>
          <w:highlight w:val="none"/>
          <w:shd w:val="clear"/>
          <w:lang w:val="en-US" w:eastAsia="zh-CN"/>
        </w:rPr>
        <w:t>JPG或PDF格式</w:t>
      </w:r>
      <w:r>
        <w:rPr>
          <w:rFonts w:hint="eastAsia" w:ascii="仿宋" w:hAnsi="仿宋" w:eastAsia="仿宋" w:cs="仿宋"/>
          <w:color w:val="auto"/>
          <w:sz w:val="32"/>
          <w:szCs w:val="32"/>
          <w:highlight w:val="none"/>
          <w:shd w:val="clear"/>
          <w:lang w:eastAsia="zh-CN"/>
        </w:rPr>
        <w:t>）。电子</w:t>
      </w:r>
      <w:r>
        <w:rPr>
          <w:rFonts w:hint="eastAsia" w:ascii="仿宋" w:hAnsi="仿宋" w:eastAsia="仿宋" w:cs="仿宋"/>
          <w:color w:val="auto"/>
          <w:sz w:val="32"/>
          <w:szCs w:val="32"/>
          <w:highlight w:val="none"/>
          <w:shd w:val="clear"/>
        </w:rPr>
        <w:t>表单认真填写</w:t>
      </w:r>
      <w:r>
        <w:rPr>
          <w:rFonts w:hint="eastAsia" w:ascii="仿宋" w:hAnsi="仿宋" w:eastAsia="仿宋" w:cs="仿宋"/>
          <w:color w:val="auto"/>
          <w:sz w:val="32"/>
          <w:szCs w:val="32"/>
          <w:highlight w:val="none"/>
          <w:shd w:val="clear"/>
          <w:lang w:eastAsia="zh-CN"/>
        </w:rPr>
        <w:t>完整。</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lang w:eastAsia="zh-CN"/>
        </w:rPr>
        <w:t>（二）</w:t>
      </w:r>
      <w:r>
        <w:rPr>
          <w:rFonts w:hint="eastAsia" w:ascii="仿宋" w:hAnsi="仿宋" w:eastAsia="仿宋" w:cs="仿宋"/>
          <w:color w:val="auto"/>
          <w:sz w:val="32"/>
          <w:szCs w:val="32"/>
          <w:highlight w:val="none"/>
          <w:shd w:val="clear"/>
        </w:rPr>
        <w:t>申报完业务后关注办件进展，待业务显示已办结后，</w:t>
      </w:r>
      <w:r>
        <w:rPr>
          <w:rFonts w:hint="eastAsia" w:ascii="仿宋" w:hAnsi="仿宋" w:eastAsia="仿宋" w:cs="仿宋"/>
          <w:color w:val="auto"/>
          <w:sz w:val="32"/>
          <w:szCs w:val="32"/>
          <w:highlight w:val="none"/>
          <w:shd w:val="clear"/>
          <w:lang w:eastAsia="zh-CN"/>
        </w:rPr>
        <w:t>将所有上传的纸质申请材料原件</w:t>
      </w:r>
      <w:r>
        <w:rPr>
          <w:rFonts w:hint="eastAsia" w:ascii="仿宋" w:hAnsi="仿宋" w:eastAsia="仿宋" w:cs="仿宋"/>
          <w:color w:val="auto"/>
          <w:sz w:val="32"/>
          <w:szCs w:val="32"/>
          <w:highlight w:val="none"/>
          <w:shd w:val="clear"/>
        </w:rPr>
        <w:t>报送至青岛市民中心（福州南路17号4楼T05窗口）。</w:t>
      </w:r>
    </w:p>
    <w:p>
      <w:pPr>
        <w:shd w:val="clear" w:fill="FFFFFF" w:themeFill="background1"/>
        <w:wordWrap/>
        <w:spacing w:line="560" w:lineRule="exact"/>
        <w:ind w:right="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lang w:val="en-US" w:eastAsia="zh-CN"/>
        </w:rPr>
        <w:t xml:space="preserve">    </w:t>
      </w:r>
      <w:r>
        <w:rPr>
          <w:rFonts w:hint="eastAsia" w:ascii="黑体" w:hAnsi="黑体" w:eastAsia="黑体" w:cs="宋体"/>
          <w:bCs/>
          <w:color w:val="auto"/>
          <w:sz w:val="32"/>
          <w:szCs w:val="32"/>
          <w:highlight w:val="none"/>
          <w:shd w:val="clear"/>
        </w:rPr>
        <w:t>五、法定期限</w:t>
      </w:r>
    </w:p>
    <w:p>
      <w:pPr>
        <w:shd w:val="clear" w:fill="FFFFFF" w:themeFill="background1"/>
        <w:wordWrap/>
        <w:spacing w:line="560" w:lineRule="exact"/>
        <w:ind w:right="0" w:firstLine="600" w:firstLineChars="200"/>
        <w:textAlignment w:val="auto"/>
        <w:rPr>
          <w:rFonts w:ascii="黑体" w:hAnsi="黑体" w:eastAsia="黑体" w:cs="黑体"/>
          <w:color w:val="auto"/>
          <w:sz w:val="32"/>
          <w:szCs w:val="32"/>
          <w:highlight w:val="none"/>
          <w:shd w:val="clear"/>
        </w:rPr>
      </w:pPr>
      <w:r>
        <w:rPr>
          <w:rFonts w:hint="eastAsia" w:ascii="仿宋_GB2312" w:eastAsia="仿宋_GB2312"/>
          <w:color w:val="auto"/>
          <w:sz w:val="30"/>
          <w:szCs w:val="30"/>
          <w:highlight w:val="none"/>
          <w:shd w:val="clear"/>
          <w:lang w:val="en-US" w:eastAsia="zh-CN"/>
        </w:rPr>
        <w:t>20个工作</w:t>
      </w:r>
      <w:r>
        <w:rPr>
          <w:rFonts w:hint="eastAsia" w:ascii="仿宋_GB2312" w:eastAsia="仿宋_GB2312"/>
          <w:color w:val="auto"/>
          <w:sz w:val="30"/>
          <w:szCs w:val="30"/>
          <w:highlight w:val="none"/>
          <w:shd w:val="clear"/>
        </w:rPr>
        <w:t>日。</w:t>
      </w:r>
    </w:p>
    <w:p>
      <w:pPr>
        <w:shd w:val="clear" w:fill="FFFFFF" w:themeFill="background1"/>
        <w:wordWrap/>
        <w:spacing w:line="560" w:lineRule="exact"/>
        <w:ind w:right="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 xml:space="preserve">    六、承诺期限</w:t>
      </w:r>
    </w:p>
    <w:p>
      <w:pPr>
        <w:shd w:val="clear" w:fill="FFFFFF" w:themeFill="background1"/>
        <w:wordWrap/>
        <w:spacing w:line="560" w:lineRule="exact"/>
        <w:ind w:right="0" w:firstLine="600" w:firstLineChars="200"/>
        <w:textAlignment w:val="auto"/>
        <w:rPr>
          <w:rFonts w:ascii="黑体" w:hAnsi="黑体" w:eastAsia="黑体" w:cs="黑体"/>
          <w:color w:val="auto"/>
          <w:sz w:val="32"/>
          <w:szCs w:val="32"/>
          <w:highlight w:val="none"/>
          <w:shd w:val="clear"/>
        </w:rPr>
      </w:pPr>
      <w:r>
        <w:rPr>
          <w:rFonts w:hint="eastAsia" w:ascii="仿宋_GB2312" w:eastAsia="仿宋_GB2312"/>
          <w:color w:val="auto"/>
          <w:sz w:val="30"/>
          <w:szCs w:val="30"/>
          <w:highlight w:val="none"/>
          <w:shd w:val="clear"/>
          <w:lang w:val="en-US" w:eastAsia="zh-CN"/>
        </w:rPr>
        <w:t>8个工作</w:t>
      </w:r>
      <w:r>
        <w:rPr>
          <w:rFonts w:hint="eastAsia" w:ascii="仿宋_GB2312" w:eastAsia="仿宋_GB2312"/>
          <w:color w:val="auto"/>
          <w:sz w:val="30"/>
          <w:szCs w:val="30"/>
          <w:highlight w:val="none"/>
          <w:shd w:val="clear"/>
        </w:rPr>
        <w:t>日。</w:t>
      </w:r>
    </w:p>
    <w:p>
      <w:pPr>
        <w:shd w:val="clear" w:fill="FFFFFF" w:themeFill="background1"/>
        <w:wordWrap/>
        <w:spacing w:line="560" w:lineRule="exact"/>
        <w:ind w:right="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 xml:space="preserve">    七、收费标准</w:t>
      </w:r>
    </w:p>
    <w:p>
      <w:pPr>
        <w:shd w:val="clear" w:fill="FFFFFF" w:themeFill="background1"/>
        <w:wordWrap/>
        <w:spacing w:line="560" w:lineRule="exact"/>
        <w:ind w:right="0"/>
        <w:textAlignment w:val="auto"/>
        <w:rPr>
          <w:rFonts w:ascii="仿宋" w:hAnsi="仿宋" w:eastAsia="仿宋"/>
          <w:color w:val="auto"/>
          <w:sz w:val="30"/>
          <w:szCs w:val="30"/>
          <w:highlight w:val="none"/>
          <w:shd w:val="clear"/>
        </w:rPr>
      </w:pPr>
      <w:r>
        <w:rPr>
          <w:rFonts w:hint="eastAsia" w:ascii="仿宋" w:hAnsi="仿宋" w:eastAsia="仿宋"/>
          <w:color w:val="auto"/>
          <w:sz w:val="32"/>
          <w:szCs w:val="32"/>
          <w:highlight w:val="none"/>
          <w:shd w:val="clear"/>
        </w:rPr>
        <w:t xml:space="preserve">    不收费。</w:t>
      </w:r>
    </w:p>
    <w:p>
      <w:pPr>
        <w:shd w:val="clear" w:fill="FFFFFF" w:themeFill="background1"/>
        <w:wordWrap/>
        <w:spacing w:line="560" w:lineRule="exact"/>
        <w:ind w:right="0"/>
        <w:textAlignment w:val="auto"/>
        <w:rPr>
          <w:rFonts w:ascii="黑体" w:hAnsi="黑体" w:eastAsia="黑体"/>
          <w:color w:val="auto"/>
          <w:sz w:val="32"/>
          <w:szCs w:val="32"/>
          <w:highlight w:val="none"/>
          <w:shd w:val="clear"/>
        </w:rPr>
      </w:pPr>
      <w:r>
        <w:rPr>
          <w:rFonts w:hint="eastAsia" w:ascii="黑体" w:hAnsi="黑体" w:eastAsia="黑体" w:cs="宋体"/>
          <w:bCs/>
          <w:color w:val="auto"/>
          <w:sz w:val="32"/>
          <w:szCs w:val="32"/>
          <w:highlight w:val="none"/>
          <w:shd w:val="clear"/>
        </w:rPr>
        <w:t xml:space="preserve">    </w:t>
      </w:r>
      <w:r>
        <w:rPr>
          <w:rFonts w:hint="eastAsia" w:ascii="黑体" w:hAnsi="黑体" w:eastAsia="黑体"/>
          <w:color w:val="auto"/>
          <w:sz w:val="32"/>
          <w:szCs w:val="32"/>
          <w:highlight w:val="none"/>
          <w:shd w:val="clear"/>
        </w:rPr>
        <w:t>八、办理地点</w:t>
      </w:r>
    </w:p>
    <w:p>
      <w:pPr>
        <w:shd w:val="clear" w:fill="FFFFFF" w:themeFill="background1"/>
        <w:wordWrap/>
        <w:spacing w:line="560" w:lineRule="exact"/>
        <w:ind w:right="0" w:firstLine="640" w:firstLineChars="200"/>
        <w:textAlignment w:val="auto"/>
        <w:rPr>
          <w:rFonts w:hint="eastAsia" w:ascii="仿宋_GB2312" w:hAnsi="宋体" w:eastAsia="仿宋_GB2312"/>
          <w:color w:val="auto"/>
          <w:sz w:val="32"/>
          <w:szCs w:val="32"/>
          <w:highlight w:val="none"/>
          <w:shd w:val="clear"/>
          <w:lang w:val="en-US" w:eastAsia="zh-CN"/>
        </w:rPr>
      </w:pPr>
      <w:r>
        <w:rPr>
          <w:rFonts w:hint="eastAsia" w:ascii="仿宋_GB2312" w:hAnsi="宋体" w:eastAsia="仿宋_GB2312"/>
          <w:color w:val="auto"/>
          <w:sz w:val="32"/>
          <w:szCs w:val="32"/>
          <w:highlight w:val="none"/>
          <w:shd w:val="clear"/>
          <w:lang w:eastAsia="zh-CN"/>
        </w:rPr>
        <w:t>青岛市市南区福州南路17，27号市民中心 4楼T0</w:t>
      </w:r>
      <w:r>
        <w:rPr>
          <w:rFonts w:hint="eastAsia" w:ascii="仿宋_GB2312" w:hAnsi="宋体" w:eastAsia="仿宋_GB2312"/>
          <w:color w:val="auto"/>
          <w:sz w:val="32"/>
          <w:szCs w:val="32"/>
          <w:highlight w:val="none"/>
          <w:shd w:val="clear"/>
          <w:lang w:val="en-US" w:eastAsia="zh-CN"/>
        </w:rPr>
        <w:t>5</w:t>
      </w:r>
      <w:r>
        <w:rPr>
          <w:rFonts w:hint="eastAsia" w:ascii="仿宋_GB2312" w:hAnsi="宋体" w:eastAsia="仿宋_GB2312"/>
          <w:color w:val="auto"/>
          <w:sz w:val="32"/>
          <w:szCs w:val="32"/>
          <w:highlight w:val="none"/>
          <w:shd w:val="clear"/>
          <w:lang w:eastAsia="zh-CN"/>
        </w:rPr>
        <w:t>号窗口</w:t>
      </w:r>
      <w:r>
        <w:rPr>
          <w:rFonts w:hint="eastAsia" w:ascii="仿宋_GB2312" w:hAnsi="宋体" w:eastAsia="仿宋_GB2312"/>
          <w:color w:val="auto"/>
          <w:sz w:val="32"/>
          <w:szCs w:val="32"/>
          <w:highlight w:val="none"/>
          <w:shd w:val="clear"/>
          <w:lang w:val="en-US" w:eastAsia="zh-CN"/>
        </w:rPr>
        <w:t xml:space="preserve">。  </w:t>
      </w:r>
    </w:p>
    <w:p>
      <w:pPr>
        <w:numPr>
          <w:ilvl w:val="0"/>
          <w:numId w:val="0"/>
        </w:numPr>
        <w:shd w:val="clear" w:fill="FFFFFF" w:themeFill="background1"/>
        <w:wordWrap/>
        <w:spacing w:line="560" w:lineRule="exact"/>
        <w:ind w:right="0"/>
        <w:textAlignment w:val="auto"/>
        <w:rPr>
          <w:rFonts w:ascii="宋体" w:hAnsi="宋体" w:eastAsia="宋体" w:cs="仿宋"/>
          <w:color w:val="auto"/>
          <w:sz w:val="44"/>
          <w:szCs w:val="44"/>
          <w:highlight w:val="none"/>
          <w:shd w:val="clear"/>
        </w:rPr>
      </w:pPr>
      <w:r>
        <w:rPr>
          <w:rFonts w:hint="eastAsia" w:ascii="黑体" w:hAnsi="黑体" w:eastAsia="黑体" w:cs="黑体"/>
          <w:color w:val="auto"/>
          <w:sz w:val="32"/>
          <w:szCs w:val="32"/>
          <w:highlight w:val="none"/>
          <w:shd w:val="clear"/>
          <w:lang w:val="en-US" w:eastAsia="zh-CN"/>
        </w:rPr>
        <w:t xml:space="preserve">    </w:t>
      </w:r>
      <w:r>
        <w:rPr>
          <w:rFonts w:hint="eastAsia" w:ascii="黑体" w:hAnsi="黑体" w:eastAsia="黑体" w:cs="黑体"/>
          <w:color w:val="auto"/>
          <w:sz w:val="32"/>
          <w:szCs w:val="32"/>
          <w:highlight w:val="none"/>
          <w:shd w:val="clear"/>
          <w:lang w:eastAsia="zh-CN"/>
        </w:rPr>
        <w:t>九、</w:t>
      </w:r>
      <w:r>
        <w:rPr>
          <w:rFonts w:hint="eastAsia" w:ascii="黑体" w:hAnsi="黑体" w:eastAsia="黑体" w:cs="黑体"/>
          <w:color w:val="auto"/>
          <w:sz w:val="32"/>
          <w:szCs w:val="32"/>
          <w:highlight w:val="none"/>
          <w:shd w:val="clear"/>
        </w:rPr>
        <w:t>咨</w:t>
      </w:r>
      <w:r>
        <w:rPr>
          <w:rFonts w:hint="eastAsia" w:ascii="黑体" w:hAnsi="黑体" w:eastAsia="黑体"/>
          <w:color w:val="auto"/>
          <w:sz w:val="32"/>
          <w:szCs w:val="32"/>
          <w:highlight w:val="none"/>
          <w:shd w:val="clear"/>
        </w:rPr>
        <w:t>询电话</w:t>
      </w:r>
    </w:p>
    <w:p>
      <w:pPr>
        <w:numPr>
          <w:ilvl w:val="0"/>
          <w:numId w:val="0"/>
        </w:numPr>
        <w:shd w:val="clear" w:fill="FFFFFF" w:themeFill="background1"/>
        <w:wordWrap/>
        <w:spacing w:line="560" w:lineRule="exact"/>
        <w:ind w:right="0"/>
        <w:textAlignment w:val="auto"/>
        <w:rPr>
          <w:rFonts w:ascii="宋体" w:hAnsi="宋体" w:eastAsia="宋体" w:cs="仿宋"/>
          <w:color w:val="auto"/>
          <w:sz w:val="44"/>
          <w:szCs w:val="44"/>
          <w:highlight w:val="none"/>
          <w:shd w:val="clear"/>
        </w:rPr>
      </w:pPr>
      <w:r>
        <w:rPr>
          <w:rFonts w:hint="eastAsia" w:ascii="黑体" w:hAnsi="黑体" w:eastAsia="黑体"/>
          <w:color w:val="auto"/>
          <w:sz w:val="32"/>
          <w:szCs w:val="32"/>
          <w:highlight w:val="none"/>
          <w:shd w:val="clear"/>
          <w:lang w:val="en-US" w:eastAsia="zh-CN"/>
        </w:rPr>
        <w:t xml:space="preserve">    </w:t>
      </w:r>
      <w:r>
        <w:rPr>
          <w:rFonts w:hint="eastAsia" w:ascii="仿宋_GB2312" w:eastAsia="仿宋_GB2312"/>
          <w:color w:val="auto"/>
          <w:sz w:val="32"/>
          <w:szCs w:val="32"/>
          <w:highlight w:val="none"/>
          <w:shd w:val="clear"/>
          <w:lang w:val="en-US" w:eastAsia="zh-CN"/>
        </w:rPr>
        <w:t xml:space="preserve"> </w:t>
      </w:r>
      <w:r>
        <w:rPr>
          <w:rFonts w:hint="eastAsia" w:ascii="仿宋_GB2312" w:eastAsia="仿宋_GB2312"/>
          <w:color w:val="auto"/>
          <w:sz w:val="32"/>
          <w:szCs w:val="32"/>
          <w:highlight w:val="none"/>
          <w:shd w:val="clear"/>
          <w:lang w:eastAsia="zh-CN"/>
        </w:rPr>
        <w:t>0532-662003</w:t>
      </w:r>
      <w:r>
        <w:rPr>
          <w:rFonts w:hint="eastAsia" w:ascii="仿宋_GB2312" w:eastAsia="仿宋_GB2312"/>
          <w:color w:val="auto"/>
          <w:sz w:val="32"/>
          <w:szCs w:val="32"/>
          <w:highlight w:val="none"/>
          <w:shd w:val="clear"/>
          <w:lang w:val="en-US" w:eastAsia="zh-CN"/>
        </w:rPr>
        <w:t>28</w:t>
      </w:r>
      <w:r>
        <w:rPr>
          <w:rFonts w:hint="eastAsia" w:ascii="仿宋_GB2312" w:eastAsia="仿宋_GB2312"/>
          <w:color w:val="auto"/>
          <w:sz w:val="32"/>
          <w:szCs w:val="32"/>
          <w:highlight w:val="none"/>
          <w:shd w:val="clear"/>
        </w:rPr>
        <w:t>。</w:t>
      </w:r>
    </w:p>
    <w:p>
      <w:pPr>
        <w:shd w:val="clear" w:fill="FFFFFF" w:themeFill="background1"/>
        <w:wordWrap/>
        <w:spacing w:line="560" w:lineRule="exact"/>
        <w:ind w:right="0" w:firstLine="640" w:firstLineChars="200"/>
        <w:textAlignment w:val="auto"/>
        <w:rPr>
          <w:rFonts w:ascii="仿宋" w:hAnsi="仿宋" w:eastAsia="仿宋" w:cs="仿宋"/>
          <w:color w:val="auto"/>
          <w:sz w:val="32"/>
          <w:szCs w:val="32"/>
          <w:highlight w:val="none"/>
          <w:shd w:val="clear"/>
        </w:rPr>
      </w:pPr>
    </w:p>
    <w:p>
      <w:pPr>
        <w:shd w:val="clear" w:fill="FFFFFF" w:themeFill="background1"/>
        <w:wordWrap/>
        <w:spacing w:line="560" w:lineRule="exact"/>
        <w:ind w:right="0"/>
        <w:textAlignment w:val="auto"/>
        <w:rPr>
          <w:rFonts w:ascii="黑体" w:hAnsi="黑体" w:eastAsia="黑体" w:cs="黑体"/>
          <w:color w:val="auto"/>
          <w:sz w:val="32"/>
          <w:szCs w:val="32"/>
          <w:highlight w:val="none"/>
          <w:shd w:val="clear"/>
        </w:rPr>
      </w:pPr>
    </w:p>
    <w:p>
      <w:pPr>
        <w:shd w:val="clear" w:fill="FFFFFF" w:themeFill="background1"/>
        <w:wordWrap/>
        <w:spacing w:line="560" w:lineRule="exact"/>
        <w:ind w:right="0"/>
        <w:jc w:val="center"/>
        <w:textAlignment w:val="auto"/>
        <w:rPr>
          <w:rFonts w:ascii="宋体" w:hAnsi="宋体" w:cs="宋体"/>
          <w:bCs/>
          <w:color w:val="auto"/>
          <w:sz w:val="44"/>
          <w:szCs w:val="44"/>
          <w:highlight w:val="none"/>
          <w:shd w:val="clear"/>
        </w:rPr>
      </w:pPr>
    </w:p>
    <w:p>
      <w:pPr>
        <w:shd w:val="clear" w:fill="FFFFFF" w:themeFill="background1"/>
        <w:wordWrap/>
        <w:spacing w:line="560" w:lineRule="exact"/>
        <w:ind w:right="0"/>
        <w:jc w:val="center"/>
        <w:textAlignment w:val="auto"/>
        <w:rPr>
          <w:rFonts w:ascii="宋体" w:hAnsi="宋体" w:cs="宋体"/>
          <w:bCs/>
          <w:color w:val="auto"/>
          <w:sz w:val="44"/>
          <w:szCs w:val="44"/>
          <w:highlight w:val="none"/>
          <w:shd w:val="clear"/>
        </w:rPr>
      </w:pP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br w:type="page"/>
      </w: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t>司法鉴定人注销</w:t>
      </w:r>
      <w:r>
        <w:rPr>
          <w:rFonts w:hint="eastAsia" w:ascii="方正小标宋简体" w:hAnsi="方正小标宋简体" w:eastAsia="方正小标宋简体" w:cs="方正小标宋简体"/>
          <w:color w:val="auto"/>
          <w:spacing w:val="-20"/>
          <w:sz w:val="44"/>
          <w:szCs w:val="44"/>
          <w:highlight w:val="none"/>
          <w:shd w:val="clear"/>
          <w:lang w:val="en-US" w:eastAsia="zh-CN"/>
        </w:rPr>
        <w:t>登记</w:t>
      </w:r>
      <w:r>
        <w:rPr>
          <w:rFonts w:hint="eastAsia" w:ascii="方正小标宋简体" w:hAnsi="方正小标宋简体" w:eastAsia="方正小标宋简体" w:cs="方正小标宋简体"/>
          <w:color w:val="auto"/>
          <w:spacing w:val="-20"/>
          <w:sz w:val="44"/>
          <w:szCs w:val="44"/>
          <w:highlight w:val="none"/>
          <w:shd w:val="clear"/>
        </w:rPr>
        <w:t>办事指南</w:t>
      </w:r>
    </w:p>
    <w:p>
      <w:pPr>
        <w:shd w:val="clear" w:fill="FFFFFF" w:themeFill="background1"/>
        <w:wordWrap/>
        <w:spacing w:line="560" w:lineRule="exact"/>
        <w:ind w:right="0"/>
        <w:textAlignment w:val="auto"/>
        <w:rPr>
          <w:rFonts w:ascii="宋体" w:cs="宋体"/>
          <w:b/>
          <w:bCs/>
          <w:color w:val="auto"/>
          <w:sz w:val="24"/>
          <w:highlight w:val="none"/>
          <w:shd w:val="clear"/>
        </w:rPr>
      </w:pPr>
    </w:p>
    <w:p>
      <w:pPr>
        <w:shd w:val="clear" w:fill="FFFFFF" w:themeFill="background1"/>
        <w:wordWrap/>
        <w:spacing w:line="560" w:lineRule="exact"/>
        <w:ind w:right="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 xml:space="preserve">    一、办理依据</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ascii="仿宋" w:hAnsi="仿宋" w:eastAsia="仿宋"/>
          <w:color w:val="auto"/>
          <w:sz w:val="32"/>
          <w:szCs w:val="32"/>
          <w:highlight w:val="none"/>
          <w:shd w:val="clear"/>
        </w:rPr>
        <w:t>（一）</w:t>
      </w:r>
      <w:r>
        <w:rPr>
          <w:rFonts w:hint="eastAsia" w:ascii="仿宋" w:hAnsi="仿宋" w:eastAsia="仿宋"/>
          <w:color w:val="auto"/>
          <w:sz w:val="32"/>
          <w:szCs w:val="32"/>
          <w:highlight w:val="none"/>
          <w:shd w:val="clear"/>
        </w:rPr>
        <w:t>《全国人民代表大会常务委员会关于司法鉴定管理问题的决定》</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ascii="仿宋" w:hAnsi="仿宋" w:eastAsia="仿宋"/>
          <w:color w:val="auto"/>
          <w:sz w:val="32"/>
          <w:szCs w:val="32"/>
          <w:highlight w:val="none"/>
          <w:shd w:val="clear"/>
        </w:rPr>
        <w:t>（</w:t>
      </w:r>
      <w:r>
        <w:rPr>
          <w:rFonts w:hint="eastAsia" w:ascii="仿宋" w:hAnsi="仿宋" w:eastAsia="仿宋"/>
          <w:color w:val="auto"/>
          <w:sz w:val="32"/>
          <w:szCs w:val="32"/>
          <w:highlight w:val="none"/>
          <w:shd w:val="clear"/>
          <w:lang w:eastAsia="zh-CN"/>
        </w:rPr>
        <w:t>二</w:t>
      </w:r>
      <w:r>
        <w:rPr>
          <w:rFonts w:ascii="仿宋" w:hAnsi="仿宋" w:eastAsia="仿宋"/>
          <w:color w:val="auto"/>
          <w:sz w:val="32"/>
          <w:szCs w:val="32"/>
          <w:highlight w:val="none"/>
          <w:shd w:val="clear"/>
        </w:rPr>
        <w:t>）</w:t>
      </w:r>
      <w:r>
        <w:rPr>
          <w:rFonts w:hint="eastAsia" w:ascii="仿宋" w:hAnsi="仿宋" w:eastAsia="仿宋"/>
          <w:color w:val="auto"/>
          <w:sz w:val="32"/>
          <w:szCs w:val="32"/>
          <w:highlight w:val="none"/>
          <w:shd w:val="clear"/>
        </w:rPr>
        <w:t>《山东省司法鉴定条例》</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ascii="仿宋" w:hAnsi="仿宋" w:eastAsia="仿宋"/>
          <w:color w:val="auto"/>
          <w:sz w:val="32"/>
          <w:szCs w:val="32"/>
          <w:highlight w:val="none"/>
          <w:shd w:val="clear"/>
        </w:rPr>
        <w:t>（</w:t>
      </w:r>
      <w:r>
        <w:rPr>
          <w:rFonts w:hint="eastAsia" w:ascii="仿宋" w:hAnsi="仿宋" w:eastAsia="仿宋"/>
          <w:color w:val="auto"/>
          <w:sz w:val="32"/>
          <w:szCs w:val="32"/>
          <w:highlight w:val="none"/>
          <w:shd w:val="clear"/>
          <w:lang w:eastAsia="zh-CN"/>
        </w:rPr>
        <w:t>三</w:t>
      </w:r>
      <w:r>
        <w:rPr>
          <w:rFonts w:ascii="仿宋" w:hAnsi="仿宋" w:eastAsia="仿宋"/>
          <w:color w:val="auto"/>
          <w:sz w:val="32"/>
          <w:szCs w:val="32"/>
          <w:highlight w:val="none"/>
          <w:shd w:val="clear"/>
        </w:rPr>
        <w:t>）</w:t>
      </w:r>
      <w:r>
        <w:rPr>
          <w:rFonts w:hint="eastAsia" w:ascii="仿宋" w:hAnsi="仿宋" w:eastAsia="仿宋"/>
          <w:color w:val="auto"/>
          <w:sz w:val="32"/>
          <w:szCs w:val="32"/>
          <w:highlight w:val="none"/>
          <w:shd w:val="clear"/>
        </w:rPr>
        <w:t>《司法鉴定</w:t>
      </w:r>
      <w:r>
        <w:rPr>
          <w:rFonts w:hint="eastAsia" w:ascii="仿宋" w:hAnsi="仿宋" w:eastAsia="仿宋"/>
          <w:color w:val="auto"/>
          <w:sz w:val="32"/>
          <w:szCs w:val="32"/>
          <w:highlight w:val="none"/>
          <w:shd w:val="clear"/>
          <w:lang w:eastAsia="zh-CN"/>
        </w:rPr>
        <w:t>人</w:t>
      </w:r>
      <w:r>
        <w:rPr>
          <w:rFonts w:hint="eastAsia" w:ascii="仿宋" w:hAnsi="仿宋" w:eastAsia="仿宋"/>
          <w:color w:val="auto"/>
          <w:sz w:val="32"/>
          <w:szCs w:val="32"/>
          <w:highlight w:val="none"/>
          <w:shd w:val="clear"/>
        </w:rPr>
        <w:t>登记管理办法》</w:t>
      </w:r>
    </w:p>
    <w:p>
      <w:pPr>
        <w:shd w:val="clear" w:fill="FFFFFF" w:themeFill="background1"/>
        <w:wordWrap/>
        <w:spacing w:line="560" w:lineRule="exact"/>
        <w:ind w:right="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 xml:space="preserve">    二、办理条件</w:t>
      </w:r>
    </w:p>
    <w:p>
      <w:pPr>
        <w:shd w:val="clear" w:fill="FFFFFF" w:themeFill="background1"/>
        <w:wordWrap/>
        <w:spacing w:line="560" w:lineRule="exact"/>
        <w:ind w:right="0" w:firstLine="640" w:firstLineChars="200"/>
        <w:textAlignment w:val="auto"/>
        <w:rPr>
          <w:rFonts w:ascii="仿宋" w:hAnsi="仿宋" w:eastAsia="仿宋" w:cs="仿宋"/>
          <w:color w:val="auto"/>
          <w:sz w:val="32"/>
          <w:szCs w:val="32"/>
          <w:highlight w:val="none"/>
          <w:shd w:val="clear"/>
        </w:rPr>
      </w:pPr>
      <w:r>
        <w:rPr>
          <w:rFonts w:hint="eastAsia" w:ascii="仿宋" w:hAnsi="仿宋" w:eastAsia="仿宋" w:cs="宋体"/>
          <w:color w:val="auto"/>
          <w:kern w:val="0"/>
          <w:sz w:val="32"/>
          <w:szCs w:val="32"/>
          <w:highlight w:val="none"/>
          <w:shd w:val="clear"/>
        </w:rPr>
        <w:t>办理司法鉴定人注销登记的，应当符合</w:t>
      </w:r>
      <w:r>
        <w:rPr>
          <w:rFonts w:hint="eastAsia" w:ascii="仿宋" w:hAnsi="仿宋" w:eastAsia="仿宋" w:cs="仿宋"/>
          <w:color w:val="auto"/>
          <w:sz w:val="32"/>
          <w:szCs w:val="32"/>
          <w:highlight w:val="none"/>
          <w:shd w:val="clear"/>
        </w:rPr>
        <w:t>《山东省司法鉴定条例》《司法鉴定人登记管理办法》规定的条件。</w:t>
      </w:r>
    </w:p>
    <w:p>
      <w:pPr>
        <w:shd w:val="clear" w:fill="FFFFFF" w:themeFill="background1"/>
        <w:wordWrap/>
        <w:spacing w:line="560" w:lineRule="exact"/>
        <w:ind w:right="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 xml:space="preserve">    三、申请材料</w:t>
      </w:r>
    </w:p>
    <w:p>
      <w:pPr>
        <w:widowControl/>
        <w:shd w:val="clear" w:fill="FFFFFF" w:themeFill="background1"/>
        <w:wordWrap/>
        <w:spacing w:line="560" w:lineRule="exact"/>
        <w:ind w:right="0" w:firstLine="640" w:firstLineChars="200"/>
        <w:jc w:val="left"/>
        <w:textAlignment w:val="auto"/>
        <w:rPr>
          <w:rFonts w:ascii="仿宋" w:hAnsi="仿宋" w:eastAsia="仿宋" w:cs="仿宋"/>
          <w:color w:val="auto"/>
          <w:kern w:val="0"/>
          <w:sz w:val="32"/>
          <w:szCs w:val="32"/>
          <w:highlight w:val="none"/>
          <w:shd w:val="clear"/>
        </w:rPr>
      </w:pPr>
      <w:r>
        <w:rPr>
          <w:rFonts w:hint="eastAsia" w:ascii="仿宋" w:hAnsi="仿宋" w:eastAsia="仿宋" w:cs="仿宋"/>
          <w:color w:val="auto"/>
          <w:sz w:val="32"/>
          <w:szCs w:val="32"/>
          <w:highlight w:val="none"/>
          <w:shd w:val="clear"/>
          <w:lang w:eastAsia="zh-CN"/>
        </w:rPr>
        <w:t>（一）</w:t>
      </w:r>
      <w:r>
        <w:rPr>
          <w:rFonts w:hint="eastAsia" w:ascii="仿宋" w:hAnsi="仿宋" w:eastAsia="仿宋" w:cs="仿宋"/>
          <w:color w:val="auto"/>
          <w:kern w:val="0"/>
          <w:sz w:val="32"/>
          <w:szCs w:val="32"/>
          <w:highlight w:val="none"/>
          <w:shd w:val="clear"/>
        </w:rPr>
        <w:t>《</w:t>
      </w:r>
      <w:r>
        <w:rPr>
          <w:rFonts w:hint="eastAsia" w:ascii="仿宋" w:hAnsi="仿宋" w:eastAsia="仿宋" w:cs="仿宋"/>
          <w:color w:val="auto"/>
          <w:sz w:val="32"/>
          <w:szCs w:val="32"/>
          <w:highlight w:val="none"/>
          <w:shd w:val="clear"/>
        </w:rPr>
        <w:t>司法鉴定人执业证注销登记申请表</w:t>
      </w:r>
      <w:r>
        <w:rPr>
          <w:rFonts w:hint="eastAsia" w:ascii="仿宋" w:hAnsi="仿宋" w:eastAsia="仿宋" w:cs="仿宋"/>
          <w:color w:val="auto"/>
          <w:kern w:val="0"/>
          <w:sz w:val="32"/>
          <w:szCs w:val="32"/>
          <w:highlight w:val="none"/>
          <w:shd w:val="clear"/>
        </w:rPr>
        <w:t>》（原件2份）；</w:t>
      </w:r>
    </w:p>
    <w:p>
      <w:pPr>
        <w:widowControl/>
        <w:shd w:val="clear" w:fill="FFFFFF" w:themeFill="background1"/>
        <w:wordWrap/>
        <w:spacing w:line="560" w:lineRule="exact"/>
        <w:ind w:right="0" w:firstLine="640" w:firstLineChars="200"/>
        <w:jc w:val="left"/>
        <w:textAlignment w:val="auto"/>
        <w:rPr>
          <w:rFonts w:ascii="仿宋" w:hAnsi="仿宋" w:eastAsia="仿宋" w:cs="仿宋"/>
          <w:color w:val="auto"/>
          <w:sz w:val="32"/>
          <w:szCs w:val="32"/>
          <w:highlight w:val="none"/>
          <w:shd w:val="clear"/>
        </w:rPr>
      </w:pPr>
      <w:r>
        <w:rPr>
          <w:rFonts w:hint="eastAsia" w:ascii="仿宋" w:hAnsi="仿宋" w:eastAsia="仿宋" w:cs="仿宋"/>
          <w:color w:val="auto"/>
          <w:sz w:val="32"/>
          <w:szCs w:val="32"/>
          <w:highlight w:val="none"/>
          <w:shd w:val="clear"/>
          <w:lang w:eastAsia="zh-CN"/>
        </w:rPr>
        <w:t>（二）</w:t>
      </w:r>
      <w:r>
        <w:rPr>
          <w:rFonts w:hint="eastAsia" w:ascii="仿宋" w:hAnsi="仿宋" w:eastAsia="仿宋" w:cs="仿宋"/>
          <w:color w:val="auto"/>
          <w:kern w:val="0"/>
          <w:sz w:val="32"/>
          <w:szCs w:val="32"/>
          <w:highlight w:val="none"/>
          <w:shd w:val="clear"/>
        </w:rPr>
        <w:t>司法鉴定人所在</w:t>
      </w:r>
      <w:r>
        <w:rPr>
          <w:rFonts w:hint="eastAsia" w:ascii="仿宋" w:hAnsi="仿宋" w:eastAsia="仿宋" w:cs="仿宋"/>
          <w:color w:val="auto"/>
          <w:sz w:val="32"/>
          <w:szCs w:val="32"/>
          <w:highlight w:val="none"/>
          <w:shd w:val="clear"/>
        </w:rPr>
        <w:t>司法鉴定机构出具的《注销司法鉴定人执业证相关事宜办结证明》（原件2份）。</w:t>
      </w:r>
    </w:p>
    <w:p>
      <w:pPr>
        <w:widowControl/>
        <w:shd w:val="clear" w:fill="FFFFFF" w:themeFill="background1"/>
        <w:wordWrap/>
        <w:spacing w:line="560" w:lineRule="exact"/>
        <w:ind w:right="0" w:firstLine="640" w:firstLineChars="200"/>
        <w:jc w:val="left"/>
        <w:textAlignment w:val="auto"/>
        <w:rPr>
          <w:rFonts w:ascii="仿宋" w:hAnsi="仿宋" w:eastAsia="仿宋" w:cs="仿宋"/>
          <w:color w:val="auto"/>
          <w:kern w:val="0"/>
          <w:sz w:val="32"/>
          <w:szCs w:val="32"/>
          <w:highlight w:val="none"/>
          <w:shd w:val="clear"/>
        </w:rPr>
      </w:pP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lang w:val="en-US" w:eastAsia="zh-CN"/>
        </w:rPr>
        <w:t>三</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kern w:val="0"/>
          <w:sz w:val="32"/>
          <w:szCs w:val="32"/>
          <w:highlight w:val="none"/>
          <w:shd w:val="clear"/>
        </w:rPr>
        <w:t>《司法鉴定人执业证》。</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s="宋体"/>
          <w:bCs/>
          <w:color w:val="auto"/>
          <w:sz w:val="32"/>
          <w:szCs w:val="32"/>
          <w:highlight w:val="none"/>
          <w:shd w:val="clear"/>
        </w:rPr>
        <w:t xml:space="preserve"> </w:t>
      </w:r>
      <w:r>
        <w:rPr>
          <w:rFonts w:hint="eastAsia" w:ascii="黑体" w:hAnsi="黑体" w:eastAsia="黑体"/>
          <w:color w:val="auto"/>
          <w:sz w:val="32"/>
          <w:szCs w:val="32"/>
          <w:highlight w:val="none"/>
          <w:shd w:val="clear"/>
        </w:rPr>
        <w:t>四、办理流程</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lang w:eastAsia="zh-CN"/>
        </w:rPr>
        <w:t>（一）登陆</w:t>
      </w:r>
      <w:r>
        <w:rPr>
          <w:rFonts w:hint="eastAsia" w:ascii="仿宋" w:hAnsi="仿宋" w:eastAsia="仿宋" w:cs="仿宋"/>
          <w:color w:val="auto"/>
          <w:sz w:val="32"/>
          <w:szCs w:val="32"/>
          <w:highlight w:val="none"/>
          <w:shd w:val="clear"/>
        </w:rPr>
        <w:t>山东政务服务网-</w:t>
      </w:r>
      <w:r>
        <w:rPr>
          <w:rFonts w:hint="eastAsia" w:ascii="仿宋" w:hAnsi="仿宋" w:eastAsia="仿宋" w:cs="仿宋"/>
          <w:color w:val="auto"/>
          <w:sz w:val="32"/>
          <w:szCs w:val="32"/>
          <w:highlight w:val="none"/>
          <w:shd w:val="clear"/>
          <w:lang w:eastAsia="zh-CN"/>
        </w:rPr>
        <w:t>山东省司法厅—选择要办理的事项</w:t>
      </w:r>
      <w:r>
        <w:rPr>
          <w:rFonts w:hint="eastAsia" w:ascii="仿宋" w:hAnsi="仿宋" w:eastAsia="仿宋" w:cs="仿宋"/>
          <w:color w:val="auto"/>
          <w:sz w:val="32"/>
          <w:szCs w:val="32"/>
          <w:highlight w:val="none"/>
          <w:shd w:val="clear"/>
        </w:rPr>
        <w:t>进行</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申报</w:t>
      </w:r>
      <w:r>
        <w:rPr>
          <w:rFonts w:hint="eastAsia" w:ascii="仿宋" w:hAnsi="仿宋" w:eastAsia="仿宋" w:cs="仿宋"/>
          <w:color w:val="auto"/>
          <w:sz w:val="32"/>
          <w:szCs w:val="32"/>
          <w:highlight w:val="none"/>
          <w:shd w:val="clear"/>
          <w:lang w:eastAsia="zh-CN"/>
        </w:rPr>
        <w:t>”。填写电子表单，上传纸质申请材料电子版（</w:t>
      </w:r>
      <w:r>
        <w:rPr>
          <w:rFonts w:hint="eastAsia" w:ascii="仿宋" w:hAnsi="仿宋" w:eastAsia="仿宋" w:cs="仿宋"/>
          <w:color w:val="auto"/>
          <w:sz w:val="32"/>
          <w:szCs w:val="32"/>
          <w:highlight w:val="none"/>
          <w:shd w:val="clear"/>
          <w:lang w:val="en-US" w:eastAsia="zh-CN"/>
        </w:rPr>
        <w:t>JPG或PDF格式</w:t>
      </w:r>
      <w:r>
        <w:rPr>
          <w:rFonts w:hint="eastAsia" w:ascii="仿宋" w:hAnsi="仿宋" w:eastAsia="仿宋" w:cs="仿宋"/>
          <w:color w:val="auto"/>
          <w:sz w:val="32"/>
          <w:szCs w:val="32"/>
          <w:highlight w:val="none"/>
          <w:shd w:val="clear"/>
          <w:lang w:eastAsia="zh-CN"/>
        </w:rPr>
        <w:t>）。电子</w:t>
      </w:r>
      <w:r>
        <w:rPr>
          <w:rFonts w:hint="eastAsia" w:ascii="仿宋" w:hAnsi="仿宋" w:eastAsia="仿宋" w:cs="仿宋"/>
          <w:color w:val="auto"/>
          <w:sz w:val="32"/>
          <w:szCs w:val="32"/>
          <w:highlight w:val="none"/>
          <w:shd w:val="clear"/>
        </w:rPr>
        <w:t>表单认真填写</w:t>
      </w:r>
      <w:r>
        <w:rPr>
          <w:rFonts w:hint="eastAsia" w:ascii="仿宋" w:hAnsi="仿宋" w:eastAsia="仿宋" w:cs="仿宋"/>
          <w:color w:val="auto"/>
          <w:sz w:val="32"/>
          <w:szCs w:val="32"/>
          <w:highlight w:val="none"/>
          <w:shd w:val="clear"/>
          <w:lang w:eastAsia="zh-CN"/>
        </w:rPr>
        <w:t>完整。</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lang w:eastAsia="zh-CN"/>
        </w:rPr>
        <w:t>（二）</w:t>
      </w:r>
      <w:r>
        <w:rPr>
          <w:rFonts w:hint="eastAsia" w:ascii="仿宋" w:hAnsi="仿宋" w:eastAsia="仿宋" w:cs="仿宋"/>
          <w:color w:val="auto"/>
          <w:sz w:val="32"/>
          <w:szCs w:val="32"/>
          <w:highlight w:val="none"/>
          <w:shd w:val="clear"/>
        </w:rPr>
        <w:t>申报完业务后关注办件进展，待业务显示已办结后，</w:t>
      </w:r>
      <w:r>
        <w:rPr>
          <w:rFonts w:hint="eastAsia" w:ascii="仿宋" w:hAnsi="仿宋" w:eastAsia="仿宋" w:cs="仿宋"/>
          <w:color w:val="auto"/>
          <w:sz w:val="32"/>
          <w:szCs w:val="32"/>
          <w:highlight w:val="none"/>
          <w:shd w:val="clear"/>
          <w:lang w:eastAsia="zh-CN"/>
        </w:rPr>
        <w:t>将所有上传的纸质申请材料原件</w:t>
      </w:r>
      <w:r>
        <w:rPr>
          <w:rFonts w:hint="eastAsia" w:ascii="仿宋" w:hAnsi="仿宋" w:eastAsia="仿宋" w:cs="仿宋"/>
          <w:color w:val="auto"/>
          <w:sz w:val="32"/>
          <w:szCs w:val="32"/>
          <w:highlight w:val="none"/>
          <w:shd w:val="clear"/>
        </w:rPr>
        <w:t>报送至青岛市民中心（福州南路17号4楼T05窗口）。</w:t>
      </w:r>
    </w:p>
    <w:p>
      <w:pPr>
        <w:shd w:val="clear" w:fill="FFFFFF" w:themeFill="background1"/>
        <w:wordWrap/>
        <w:spacing w:line="560" w:lineRule="exact"/>
        <w:ind w:right="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 xml:space="preserve">    五、法定期限</w:t>
      </w:r>
    </w:p>
    <w:p>
      <w:pPr>
        <w:shd w:val="clear" w:fill="FFFFFF" w:themeFill="background1"/>
        <w:wordWrap/>
        <w:spacing w:line="560" w:lineRule="exact"/>
        <w:ind w:right="0" w:firstLine="600" w:firstLineChars="200"/>
        <w:textAlignment w:val="auto"/>
        <w:rPr>
          <w:rFonts w:ascii="仿宋_GB2312" w:eastAsia="仿宋_GB2312"/>
          <w:color w:val="auto"/>
          <w:sz w:val="30"/>
          <w:szCs w:val="30"/>
          <w:highlight w:val="none"/>
          <w:shd w:val="clear"/>
        </w:rPr>
      </w:pPr>
      <w:r>
        <w:rPr>
          <w:rFonts w:hint="eastAsia" w:ascii="仿宋_GB2312" w:eastAsia="仿宋_GB2312"/>
          <w:color w:val="auto"/>
          <w:sz w:val="30"/>
          <w:szCs w:val="30"/>
          <w:highlight w:val="none"/>
          <w:shd w:val="clear"/>
          <w:lang w:val="en-US" w:eastAsia="zh-CN"/>
        </w:rPr>
        <w:t>20个工作</w:t>
      </w:r>
      <w:r>
        <w:rPr>
          <w:rFonts w:hint="eastAsia" w:ascii="仿宋_GB2312" w:eastAsia="仿宋_GB2312"/>
          <w:color w:val="auto"/>
          <w:sz w:val="30"/>
          <w:szCs w:val="30"/>
          <w:highlight w:val="none"/>
          <w:shd w:val="clear"/>
        </w:rPr>
        <w:t>日。</w:t>
      </w:r>
    </w:p>
    <w:p>
      <w:pPr>
        <w:shd w:val="clear" w:fill="FFFFFF" w:themeFill="background1"/>
        <w:wordWrap/>
        <w:spacing w:line="560" w:lineRule="exact"/>
        <w:ind w:right="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 xml:space="preserve">    六、承诺期限</w:t>
      </w:r>
    </w:p>
    <w:p>
      <w:pPr>
        <w:shd w:val="clear" w:fill="FFFFFF" w:themeFill="background1"/>
        <w:wordWrap/>
        <w:spacing w:line="560" w:lineRule="exact"/>
        <w:ind w:right="0" w:firstLine="600" w:firstLineChars="200"/>
        <w:textAlignment w:val="auto"/>
        <w:rPr>
          <w:rFonts w:ascii="黑体" w:hAnsi="黑体" w:eastAsia="黑体" w:cs="黑体"/>
          <w:color w:val="auto"/>
          <w:sz w:val="32"/>
          <w:szCs w:val="32"/>
          <w:highlight w:val="none"/>
          <w:shd w:val="clear"/>
        </w:rPr>
      </w:pPr>
      <w:r>
        <w:rPr>
          <w:rFonts w:hint="eastAsia" w:ascii="仿宋_GB2312" w:eastAsia="仿宋_GB2312"/>
          <w:color w:val="auto"/>
          <w:sz w:val="30"/>
          <w:szCs w:val="30"/>
          <w:highlight w:val="none"/>
          <w:shd w:val="clear"/>
          <w:lang w:val="en-US" w:eastAsia="zh-CN"/>
        </w:rPr>
        <w:t>1个工作日</w:t>
      </w:r>
      <w:r>
        <w:rPr>
          <w:rFonts w:hint="eastAsia" w:ascii="仿宋_GB2312" w:eastAsia="仿宋_GB2312"/>
          <w:color w:val="auto"/>
          <w:sz w:val="30"/>
          <w:szCs w:val="30"/>
          <w:highlight w:val="none"/>
          <w:shd w:val="clear"/>
        </w:rPr>
        <w:t>。</w:t>
      </w:r>
    </w:p>
    <w:p>
      <w:pPr>
        <w:shd w:val="clear" w:fill="FFFFFF" w:themeFill="background1"/>
        <w:wordWrap/>
        <w:spacing w:line="560" w:lineRule="exact"/>
        <w:ind w:right="0"/>
        <w:textAlignment w:val="auto"/>
        <w:outlineLvl w:val="0"/>
        <w:rPr>
          <w:rFonts w:ascii="黑体" w:hAnsi="黑体" w:eastAsia="黑体" w:cs="宋体"/>
          <w:bCs/>
          <w:color w:val="auto"/>
          <w:sz w:val="32"/>
          <w:szCs w:val="32"/>
          <w:highlight w:val="none"/>
          <w:shd w:val="clear"/>
        </w:rPr>
      </w:pPr>
      <w:r>
        <w:rPr>
          <w:rFonts w:hint="eastAsia" w:ascii="黑体" w:hAnsi="黑体" w:eastAsia="黑体" w:cs="宋体"/>
          <w:bCs/>
          <w:color w:val="auto"/>
          <w:sz w:val="32"/>
          <w:szCs w:val="32"/>
          <w:highlight w:val="none"/>
          <w:shd w:val="clear"/>
        </w:rPr>
        <w:t xml:space="preserve">    七、收费标准</w:t>
      </w:r>
    </w:p>
    <w:p>
      <w:pPr>
        <w:shd w:val="clear" w:fill="FFFFFF" w:themeFill="background1"/>
        <w:wordWrap/>
        <w:spacing w:line="560" w:lineRule="exact"/>
        <w:ind w:right="0"/>
        <w:textAlignment w:val="auto"/>
        <w:rPr>
          <w:rFonts w:ascii="仿宋" w:hAnsi="仿宋" w:eastAsia="仿宋"/>
          <w:color w:val="auto"/>
          <w:sz w:val="30"/>
          <w:szCs w:val="30"/>
          <w:highlight w:val="none"/>
          <w:shd w:val="clear"/>
        </w:rPr>
      </w:pPr>
      <w:r>
        <w:rPr>
          <w:rFonts w:hint="eastAsia" w:ascii="仿宋" w:hAnsi="仿宋" w:eastAsia="仿宋"/>
          <w:color w:val="auto"/>
          <w:sz w:val="32"/>
          <w:szCs w:val="32"/>
          <w:highlight w:val="none"/>
          <w:shd w:val="clear"/>
        </w:rPr>
        <w:t xml:space="preserve">    不收费。</w:t>
      </w:r>
    </w:p>
    <w:p>
      <w:pPr>
        <w:shd w:val="clear" w:fill="FFFFFF" w:themeFill="background1"/>
        <w:wordWrap/>
        <w:spacing w:line="560" w:lineRule="exact"/>
        <w:ind w:right="0"/>
        <w:textAlignment w:val="auto"/>
        <w:rPr>
          <w:rFonts w:ascii="黑体" w:hAnsi="黑体" w:eastAsia="黑体"/>
          <w:color w:val="auto"/>
          <w:sz w:val="32"/>
          <w:szCs w:val="32"/>
          <w:highlight w:val="none"/>
          <w:shd w:val="clear"/>
        </w:rPr>
      </w:pPr>
      <w:r>
        <w:rPr>
          <w:rFonts w:hint="eastAsia" w:ascii="黑体" w:hAnsi="黑体" w:eastAsia="黑体" w:cs="宋体"/>
          <w:bCs/>
          <w:color w:val="auto"/>
          <w:sz w:val="32"/>
          <w:szCs w:val="32"/>
          <w:highlight w:val="none"/>
          <w:shd w:val="clear"/>
        </w:rPr>
        <w:t xml:space="preserve">   </w:t>
      </w:r>
      <w:r>
        <w:rPr>
          <w:rFonts w:hint="eastAsia" w:ascii="黑体" w:hAnsi="黑体" w:eastAsia="黑体"/>
          <w:color w:val="auto"/>
          <w:sz w:val="32"/>
          <w:szCs w:val="32"/>
          <w:highlight w:val="none"/>
          <w:shd w:val="clear"/>
        </w:rPr>
        <w:t>八、办理地点</w:t>
      </w:r>
    </w:p>
    <w:p>
      <w:pPr>
        <w:shd w:val="clear" w:fill="FFFFFF" w:themeFill="background1"/>
        <w:wordWrap/>
        <w:spacing w:line="560" w:lineRule="exact"/>
        <w:ind w:right="0" w:firstLine="640" w:firstLineChars="200"/>
        <w:textAlignment w:val="auto"/>
        <w:rPr>
          <w:rFonts w:hint="eastAsia" w:ascii="仿宋_GB2312" w:hAnsi="宋体" w:eastAsia="仿宋_GB2312"/>
          <w:color w:val="auto"/>
          <w:sz w:val="32"/>
          <w:szCs w:val="32"/>
          <w:highlight w:val="none"/>
          <w:shd w:val="clear"/>
          <w:lang w:val="en-US" w:eastAsia="zh-CN"/>
        </w:rPr>
      </w:pPr>
      <w:r>
        <w:rPr>
          <w:rFonts w:hint="eastAsia" w:ascii="仿宋_GB2312" w:hAnsi="宋体" w:eastAsia="仿宋_GB2312"/>
          <w:color w:val="auto"/>
          <w:sz w:val="32"/>
          <w:szCs w:val="32"/>
          <w:highlight w:val="none"/>
          <w:shd w:val="clear"/>
          <w:lang w:eastAsia="zh-CN"/>
        </w:rPr>
        <w:t>青岛市市南区福州南路17，27号市民中心 4楼T0</w:t>
      </w:r>
      <w:r>
        <w:rPr>
          <w:rFonts w:hint="eastAsia" w:ascii="仿宋_GB2312" w:hAnsi="宋体" w:eastAsia="仿宋_GB2312"/>
          <w:color w:val="auto"/>
          <w:sz w:val="32"/>
          <w:szCs w:val="32"/>
          <w:highlight w:val="none"/>
          <w:shd w:val="clear"/>
          <w:lang w:val="en-US" w:eastAsia="zh-CN"/>
        </w:rPr>
        <w:t>5</w:t>
      </w:r>
      <w:r>
        <w:rPr>
          <w:rFonts w:hint="eastAsia" w:ascii="仿宋_GB2312" w:hAnsi="宋体" w:eastAsia="仿宋_GB2312"/>
          <w:color w:val="auto"/>
          <w:sz w:val="32"/>
          <w:szCs w:val="32"/>
          <w:highlight w:val="none"/>
          <w:shd w:val="clear"/>
          <w:lang w:eastAsia="zh-CN"/>
        </w:rPr>
        <w:t>号窗口</w:t>
      </w:r>
      <w:r>
        <w:rPr>
          <w:rFonts w:hint="eastAsia" w:ascii="仿宋_GB2312" w:hAnsi="宋体" w:eastAsia="仿宋_GB2312"/>
          <w:color w:val="auto"/>
          <w:sz w:val="32"/>
          <w:szCs w:val="32"/>
          <w:highlight w:val="none"/>
          <w:shd w:val="clear"/>
          <w:lang w:val="en-US" w:eastAsia="zh-CN"/>
        </w:rPr>
        <w:t xml:space="preserve">。  </w:t>
      </w:r>
    </w:p>
    <w:p>
      <w:pPr>
        <w:numPr>
          <w:ilvl w:val="0"/>
          <w:numId w:val="0"/>
        </w:numPr>
        <w:shd w:val="clear" w:fill="FFFFFF" w:themeFill="background1"/>
        <w:wordWrap/>
        <w:spacing w:line="560" w:lineRule="exact"/>
        <w:ind w:right="0"/>
        <w:textAlignment w:val="auto"/>
        <w:rPr>
          <w:rFonts w:ascii="宋体" w:hAnsi="宋体" w:eastAsia="宋体" w:cs="仿宋"/>
          <w:color w:val="auto"/>
          <w:sz w:val="44"/>
          <w:szCs w:val="44"/>
          <w:highlight w:val="none"/>
          <w:shd w:val="clear"/>
        </w:rPr>
      </w:pPr>
      <w:r>
        <w:rPr>
          <w:rFonts w:hint="eastAsia" w:ascii="黑体" w:hAnsi="黑体" w:eastAsia="黑体" w:cs="黑体"/>
          <w:color w:val="auto"/>
          <w:sz w:val="32"/>
          <w:szCs w:val="32"/>
          <w:highlight w:val="none"/>
          <w:shd w:val="clear"/>
          <w:lang w:val="en-US" w:eastAsia="zh-CN"/>
        </w:rPr>
        <w:t xml:space="preserve">    </w:t>
      </w:r>
      <w:r>
        <w:rPr>
          <w:rFonts w:hint="eastAsia" w:ascii="黑体" w:hAnsi="黑体" w:eastAsia="黑体" w:cs="黑体"/>
          <w:color w:val="auto"/>
          <w:sz w:val="32"/>
          <w:szCs w:val="32"/>
          <w:highlight w:val="none"/>
          <w:shd w:val="clear"/>
          <w:lang w:eastAsia="zh-CN"/>
        </w:rPr>
        <w:t>九、</w:t>
      </w:r>
      <w:r>
        <w:rPr>
          <w:rFonts w:hint="eastAsia" w:ascii="黑体" w:hAnsi="黑体" w:eastAsia="黑体" w:cs="黑体"/>
          <w:color w:val="auto"/>
          <w:sz w:val="32"/>
          <w:szCs w:val="32"/>
          <w:highlight w:val="none"/>
          <w:shd w:val="clear"/>
        </w:rPr>
        <w:t>咨</w:t>
      </w:r>
      <w:r>
        <w:rPr>
          <w:rFonts w:hint="eastAsia" w:ascii="黑体" w:hAnsi="黑体" w:eastAsia="黑体"/>
          <w:color w:val="auto"/>
          <w:sz w:val="32"/>
          <w:szCs w:val="32"/>
          <w:highlight w:val="none"/>
          <w:shd w:val="clear"/>
        </w:rPr>
        <w:t>询电话</w:t>
      </w:r>
    </w:p>
    <w:p>
      <w:pPr>
        <w:numPr>
          <w:ilvl w:val="0"/>
          <w:numId w:val="0"/>
        </w:numPr>
        <w:shd w:val="clear" w:fill="FFFFFF" w:themeFill="background1"/>
        <w:wordWrap/>
        <w:spacing w:line="560" w:lineRule="exact"/>
        <w:ind w:right="0"/>
        <w:textAlignment w:val="auto"/>
        <w:rPr>
          <w:rFonts w:ascii="宋体" w:hAnsi="宋体" w:eastAsia="宋体" w:cs="仿宋"/>
          <w:color w:val="auto"/>
          <w:sz w:val="44"/>
          <w:szCs w:val="44"/>
          <w:highlight w:val="none"/>
          <w:shd w:val="clear"/>
        </w:rPr>
      </w:pPr>
      <w:r>
        <w:rPr>
          <w:rFonts w:hint="eastAsia" w:ascii="黑体" w:hAnsi="黑体" w:eastAsia="黑体"/>
          <w:color w:val="auto"/>
          <w:sz w:val="32"/>
          <w:szCs w:val="32"/>
          <w:highlight w:val="none"/>
          <w:shd w:val="clear"/>
          <w:lang w:val="en-US" w:eastAsia="zh-CN"/>
        </w:rPr>
        <w:t xml:space="preserve">    </w:t>
      </w:r>
      <w:r>
        <w:rPr>
          <w:rFonts w:hint="eastAsia" w:ascii="仿宋_GB2312" w:eastAsia="仿宋_GB2312"/>
          <w:color w:val="auto"/>
          <w:sz w:val="32"/>
          <w:szCs w:val="32"/>
          <w:highlight w:val="none"/>
          <w:shd w:val="clear"/>
          <w:lang w:val="en-US" w:eastAsia="zh-CN"/>
        </w:rPr>
        <w:t xml:space="preserve"> </w:t>
      </w:r>
      <w:r>
        <w:rPr>
          <w:rFonts w:hint="eastAsia" w:ascii="仿宋_GB2312" w:eastAsia="仿宋_GB2312"/>
          <w:color w:val="auto"/>
          <w:sz w:val="32"/>
          <w:szCs w:val="32"/>
          <w:highlight w:val="none"/>
          <w:shd w:val="clear"/>
          <w:lang w:eastAsia="zh-CN"/>
        </w:rPr>
        <w:t>0532-662003</w:t>
      </w:r>
      <w:r>
        <w:rPr>
          <w:rFonts w:hint="eastAsia" w:ascii="仿宋_GB2312" w:eastAsia="仿宋_GB2312"/>
          <w:color w:val="auto"/>
          <w:sz w:val="32"/>
          <w:szCs w:val="32"/>
          <w:highlight w:val="none"/>
          <w:shd w:val="clear"/>
          <w:lang w:val="en-US" w:eastAsia="zh-CN"/>
        </w:rPr>
        <w:t>28</w:t>
      </w:r>
      <w:r>
        <w:rPr>
          <w:rFonts w:hint="eastAsia" w:ascii="仿宋_GB2312" w:eastAsia="仿宋_GB2312"/>
          <w:color w:val="auto"/>
          <w:sz w:val="32"/>
          <w:szCs w:val="32"/>
          <w:highlight w:val="none"/>
          <w:shd w:val="clear"/>
        </w:rPr>
        <w:t>。</w:t>
      </w:r>
    </w:p>
    <w:p>
      <w:pPr>
        <w:shd w:val="clear" w:fill="FFFFFF" w:themeFill="background1"/>
        <w:wordWrap/>
        <w:spacing w:line="560" w:lineRule="exact"/>
        <w:ind w:right="0" w:firstLine="880" w:firstLineChars="200"/>
        <w:textAlignment w:val="auto"/>
        <w:rPr>
          <w:rFonts w:ascii="宋体" w:hAnsi="宋体" w:cs="宋体"/>
          <w:bCs/>
          <w:color w:val="auto"/>
          <w:sz w:val="44"/>
          <w:szCs w:val="44"/>
          <w:highlight w:val="none"/>
          <w:shd w:val="clear"/>
        </w:rPr>
      </w:pP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br w:type="page"/>
      </w: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t>司法鉴定人延续</w:t>
      </w:r>
      <w:r>
        <w:rPr>
          <w:rFonts w:hint="eastAsia" w:ascii="方正小标宋简体" w:hAnsi="方正小标宋简体" w:eastAsia="方正小标宋简体" w:cs="方正小标宋简体"/>
          <w:color w:val="auto"/>
          <w:spacing w:val="-20"/>
          <w:sz w:val="44"/>
          <w:szCs w:val="44"/>
          <w:highlight w:val="none"/>
          <w:shd w:val="clear"/>
          <w:lang w:val="en-US" w:eastAsia="zh-CN"/>
        </w:rPr>
        <w:t>登记</w:t>
      </w:r>
      <w:r>
        <w:rPr>
          <w:rFonts w:hint="eastAsia" w:ascii="方正小标宋简体" w:hAnsi="方正小标宋简体" w:eastAsia="方正小标宋简体" w:cs="方正小标宋简体"/>
          <w:color w:val="auto"/>
          <w:spacing w:val="-20"/>
          <w:sz w:val="44"/>
          <w:szCs w:val="44"/>
          <w:highlight w:val="none"/>
          <w:shd w:val="clear"/>
        </w:rPr>
        <w:t>办事指南</w:t>
      </w:r>
    </w:p>
    <w:p>
      <w:pPr>
        <w:shd w:val="clear" w:fill="FFFFFF" w:themeFill="background1"/>
        <w:wordWrap/>
        <w:spacing w:line="560" w:lineRule="exact"/>
        <w:ind w:right="0"/>
        <w:jc w:val="center"/>
        <w:textAlignment w:val="auto"/>
        <w:rPr>
          <w:rFonts w:ascii="宋体" w:cs="宋体"/>
          <w:b/>
          <w:bCs/>
          <w:color w:val="auto"/>
          <w:sz w:val="24"/>
          <w:highlight w:val="none"/>
          <w:shd w:val="clear"/>
        </w:rPr>
      </w:pPr>
    </w:p>
    <w:p>
      <w:pPr>
        <w:shd w:val="clear" w:fill="FFFFFF" w:themeFill="background1"/>
        <w:wordWrap/>
        <w:spacing w:line="560" w:lineRule="exact"/>
        <w:ind w:right="0"/>
        <w:textAlignment w:val="auto"/>
        <w:outlineLvl w:val="0"/>
        <w:rPr>
          <w:rFonts w:ascii="黑体" w:hAnsi="黑体" w:eastAsia="黑体" w:cs="黑体"/>
          <w:color w:val="auto"/>
          <w:sz w:val="32"/>
          <w:szCs w:val="32"/>
          <w:highlight w:val="none"/>
          <w:shd w:val="clear"/>
        </w:rPr>
      </w:pPr>
      <w:r>
        <w:rPr>
          <w:rFonts w:hint="eastAsia" w:ascii="黑体" w:hAnsi="黑体" w:eastAsia="黑体" w:cs="黑体"/>
          <w:color w:val="auto"/>
          <w:sz w:val="32"/>
          <w:szCs w:val="32"/>
          <w:highlight w:val="none"/>
          <w:shd w:val="clear"/>
        </w:rPr>
        <w:t xml:space="preserve">    一、办理依据</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ascii="仿宋" w:hAnsi="仿宋" w:eastAsia="仿宋"/>
          <w:color w:val="auto"/>
          <w:sz w:val="32"/>
          <w:szCs w:val="32"/>
          <w:highlight w:val="none"/>
          <w:shd w:val="clear"/>
        </w:rPr>
        <w:t>（一）</w:t>
      </w:r>
      <w:r>
        <w:rPr>
          <w:rFonts w:hint="eastAsia" w:ascii="仿宋" w:hAnsi="仿宋" w:eastAsia="仿宋"/>
          <w:color w:val="auto"/>
          <w:sz w:val="32"/>
          <w:szCs w:val="32"/>
          <w:highlight w:val="none"/>
          <w:shd w:val="clear"/>
        </w:rPr>
        <w:t>《全国人民代表大会常务委员会关于司法鉴定管理问题的决定》</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ascii="仿宋" w:hAnsi="仿宋" w:eastAsia="仿宋"/>
          <w:color w:val="auto"/>
          <w:sz w:val="32"/>
          <w:szCs w:val="32"/>
          <w:highlight w:val="none"/>
          <w:shd w:val="clear"/>
        </w:rPr>
        <w:t>（</w:t>
      </w:r>
      <w:r>
        <w:rPr>
          <w:rFonts w:hint="eastAsia" w:ascii="仿宋" w:hAnsi="仿宋" w:eastAsia="仿宋"/>
          <w:color w:val="auto"/>
          <w:sz w:val="32"/>
          <w:szCs w:val="32"/>
          <w:highlight w:val="none"/>
          <w:shd w:val="clear"/>
          <w:lang w:eastAsia="zh-CN"/>
        </w:rPr>
        <w:t>二</w:t>
      </w:r>
      <w:r>
        <w:rPr>
          <w:rFonts w:ascii="仿宋" w:hAnsi="仿宋" w:eastAsia="仿宋"/>
          <w:color w:val="auto"/>
          <w:sz w:val="32"/>
          <w:szCs w:val="32"/>
          <w:highlight w:val="none"/>
          <w:shd w:val="clear"/>
        </w:rPr>
        <w:t>）</w:t>
      </w:r>
      <w:r>
        <w:rPr>
          <w:rFonts w:hint="eastAsia" w:ascii="仿宋" w:hAnsi="仿宋" w:eastAsia="仿宋"/>
          <w:color w:val="auto"/>
          <w:sz w:val="32"/>
          <w:szCs w:val="32"/>
          <w:highlight w:val="none"/>
          <w:shd w:val="clear"/>
        </w:rPr>
        <w:t>《山东省司法鉴定条例》</w:t>
      </w:r>
    </w:p>
    <w:p>
      <w:pPr>
        <w:shd w:val="clear" w:fill="FFFFFF" w:themeFill="background1"/>
        <w:wordWrap/>
        <w:spacing w:line="560" w:lineRule="exact"/>
        <w:ind w:right="0" w:firstLine="640" w:firstLineChars="200"/>
        <w:jc w:val="left"/>
        <w:textAlignment w:val="auto"/>
        <w:rPr>
          <w:rFonts w:ascii="仿宋" w:hAnsi="仿宋" w:eastAsia="仿宋"/>
          <w:color w:val="auto"/>
          <w:sz w:val="32"/>
          <w:szCs w:val="32"/>
          <w:highlight w:val="none"/>
          <w:shd w:val="clear"/>
        </w:rPr>
      </w:pPr>
      <w:r>
        <w:rPr>
          <w:rFonts w:ascii="仿宋" w:hAnsi="仿宋" w:eastAsia="仿宋"/>
          <w:color w:val="auto"/>
          <w:sz w:val="32"/>
          <w:szCs w:val="32"/>
          <w:highlight w:val="none"/>
          <w:shd w:val="clear"/>
        </w:rPr>
        <w:t>（</w:t>
      </w:r>
      <w:r>
        <w:rPr>
          <w:rFonts w:hint="eastAsia" w:ascii="仿宋" w:hAnsi="仿宋" w:eastAsia="仿宋"/>
          <w:color w:val="auto"/>
          <w:sz w:val="32"/>
          <w:szCs w:val="32"/>
          <w:highlight w:val="none"/>
          <w:shd w:val="clear"/>
          <w:lang w:eastAsia="zh-CN"/>
        </w:rPr>
        <w:t>三</w:t>
      </w:r>
      <w:r>
        <w:rPr>
          <w:rFonts w:ascii="仿宋" w:hAnsi="仿宋" w:eastAsia="仿宋"/>
          <w:color w:val="auto"/>
          <w:sz w:val="32"/>
          <w:szCs w:val="32"/>
          <w:highlight w:val="none"/>
          <w:shd w:val="clear"/>
        </w:rPr>
        <w:t>）</w:t>
      </w:r>
      <w:r>
        <w:rPr>
          <w:rFonts w:hint="eastAsia" w:ascii="仿宋" w:hAnsi="仿宋" w:eastAsia="仿宋"/>
          <w:color w:val="auto"/>
          <w:sz w:val="32"/>
          <w:szCs w:val="32"/>
          <w:highlight w:val="none"/>
          <w:shd w:val="clear"/>
        </w:rPr>
        <w:t>《司法鉴定</w:t>
      </w:r>
      <w:r>
        <w:rPr>
          <w:rFonts w:hint="eastAsia" w:ascii="仿宋" w:hAnsi="仿宋" w:eastAsia="仿宋"/>
          <w:color w:val="auto"/>
          <w:sz w:val="32"/>
          <w:szCs w:val="32"/>
          <w:highlight w:val="none"/>
          <w:shd w:val="clear"/>
          <w:lang w:eastAsia="zh-CN"/>
        </w:rPr>
        <w:t>人</w:t>
      </w:r>
      <w:r>
        <w:rPr>
          <w:rFonts w:hint="eastAsia" w:ascii="仿宋" w:hAnsi="仿宋" w:eastAsia="仿宋"/>
          <w:color w:val="auto"/>
          <w:sz w:val="32"/>
          <w:szCs w:val="32"/>
          <w:highlight w:val="none"/>
          <w:shd w:val="clear"/>
        </w:rPr>
        <w:t>登记管理办法》</w:t>
      </w:r>
    </w:p>
    <w:p>
      <w:pPr>
        <w:shd w:val="clear" w:fill="FFFFFF" w:themeFill="background1"/>
        <w:wordWrap/>
        <w:spacing w:line="560" w:lineRule="exact"/>
        <w:ind w:right="0"/>
        <w:textAlignment w:val="auto"/>
        <w:outlineLvl w:val="0"/>
        <w:rPr>
          <w:rFonts w:ascii="黑体" w:hAnsi="黑体" w:eastAsia="黑体" w:cs="黑体"/>
          <w:color w:val="auto"/>
          <w:sz w:val="32"/>
          <w:szCs w:val="32"/>
          <w:highlight w:val="none"/>
          <w:shd w:val="clear"/>
        </w:rPr>
      </w:pPr>
      <w:r>
        <w:rPr>
          <w:rFonts w:hint="eastAsia" w:ascii="黑体" w:hAnsi="黑体" w:eastAsia="黑体" w:cs="黑体"/>
          <w:color w:val="auto"/>
          <w:sz w:val="32"/>
          <w:szCs w:val="32"/>
          <w:highlight w:val="none"/>
          <w:shd w:val="clear"/>
        </w:rPr>
        <w:t xml:space="preserve">    二、办理条件</w:t>
      </w:r>
    </w:p>
    <w:p>
      <w:pPr>
        <w:shd w:val="clear" w:fill="FFFFFF" w:themeFill="background1"/>
        <w:wordWrap/>
        <w:spacing w:line="560" w:lineRule="exact"/>
        <w:ind w:right="0" w:firstLine="640" w:firstLineChars="200"/>
        <w:textAlignment w:val="auto"/>
        <w:rPr>
          <w:rFonts w:ascii="仿宋" w:hAnsi="仿宋" w:eastAsia="仿宋" w:cs="仿宋"/>
          <w:color w:val="auto"/>
          <w:sz w:val="32"/>
          <w:szCs w:val="32"/>
          <w:highlight w:val="none"/>
          <w:shd w:val="clear"/>
        </w:rPr>
      </w:pPr>
      <w:r>
        <w:rPr>
          <w:rFonts w:hint="eastAsia" w:ascii="仿宋" w:hAnsi="仿宋" w:eastAsia="仿宋" w:cs="仿宋"/>
          <w:color w:val="auto"/>
          <w:sz w:val="32"/>
          <w:szCs w:val="32"/>
          <w:highlight w:val="none"/>
          <w:shd w:val="clear"/>
        </w:rPr>
        <w:t>（一）个人申请《司法鉴定人执业证》延续的，应当具备下列基本条件（1、2、</w:t>
      </w:r>
      <w:r>
        <w:rPr>
          <w:rFonts w:ascii="仿宋" w:hAnsi="仿宋" w:eastAsia="仿宋" w:cs="仿宋"/>
          <w:color w:val="auto"/>
          <w:sz w:val="32"/>
          <w:szCs w:val="32"/>
          <w:highlight w:val="none"/>
          <w:shd w:val="clear"/>
        </w:rPr>
        <w:t>3</w:t>
      </w:r>
      <w:r>
        <w:rPr>
          <w:rFonts w:hint="eastAsia" w:ascii="仿宋" w:hAnsi="仿宋" w:eastAsia="仿宋" w:cs="仿宋"/>
          <w:color w:val="auto"/>
          <w:sz w:val="32"/>
          <w:szCs w:val="32"/>
          <w:highlight w:val="none"/>
          <w:shd w:val="clear"/>
        </w:rPr>
        <w:t>具备其中之一并具备后续条件）：</w:t>
      </w:r>
    </w:p>
    <w:p>
      <w:pPr>
        <w:shd w:val="clear" w:fill="FFFFFF" w:themeFill="background1"/>
        <w:wordWrap/>
        <w:spacing w:line="560" w:lineRule="exact"/>
        <w:ind w:right="0" w:firstLine="640" w:firstLineChars="200"/>
        <w:textAlignment w:val="auto"/>
        <w:rPr>
          <w:rFonts w:ascii="仿宋" w:hAnsi="仿宋" w:eastAsia="仿宋" w:cs="仿宋"/>
          <w:color w:val="auto"/>
          <w:sz w:val="32"/>
          <w:szCs w:val="32"/>
          <w:highlight w:val="none"/>
          <w:shd w:val="clear"/>
        </w:rPr>
      </w:pPr>
      <w:r>
        <w:rPr>
          <w:rFonts w:hint="eastAsia" w:ascii="仿宋" w:hAnsi="仿宋" w:eastAsia="仿宋" w:cs="仿宋"/>
          <w:color w:val="auto"/>
          <w:sz w:val="32"/>
          <w:szCs w:val="32"/>
          <w:highlight w:val="none"/>
          <w:shd w:val="clear"/>
        </w:rPr>
        <w:t>1</w:t>
      </w:r>
      <w:r>
        <w:rPr>
          <w:rFonts w:hint="eastAsia" w:ascii="仿宋" w:hAnsi="仿宋" w:eastAsia="仿宋" w:cs="仿宋"/>
          <w:color w:val="auto"/>
          <w:sz w:val="32"/>
          <w:szCs w:val="32"/>
          <w:highlight w:val="none"/>
          <w:shd w:val="clear"/>
          <w:lang w:val="en-US" w:eastAsia="zh-CN"/>
        </w:rPr>
        <w:t>.</w:t>
      </w:r>
      <w:r>
        <w:rPr>
          <w:rFonts w:hint="eastAsia" w:ascii="仿宋" w:hAnsi="仿宋" w:eastAsia="仿宋" w:cs="仿宋"/>
          <w:color w:val="auto"/>
          <w:sz w:val="32"/>
          <w:szCs w:val="32"/>
          <w:highlight w:val="none"/>
          <w:shd w:val="clear"/>
        </w:rPr>
        <w:t>有与所申请从事的司法鉴定业务相关的高级专业技术职称。　</w:t>
      </w:r>
    </w:p>
    <w:p>
      <w:pPr>
        <w:shd w:val="clear" w:fill="FFFFFF" w:themeFill="background1"/>
        <w:wordWrap/>
        <w:spacing w:line="560" w:lineRule="exact"/>
        <w:ind w:right="0" w:firstLine="640" w:firstLineChars="200"/>
        <w:textAlignment w:val="auto"/>
        <w:rPr>
          <w:rFonts w:ascii="仿宋_GB2312" w:hAnsi="仿宋_GB2312" w:eastAsia="仿宋_GB2312" w:cs="宋体"/>
          <w:color w:val="auto"/>
          <w:kern w:val="0"/>
          <w:sz w:val="32"/>
          <w:szCs w:val="32"/>
          <w:highlight w:val="none"/>
          <w:shd w:val="clear"/>
        </w:rPr>
      </w:pPr>
      <w:r>
        <w:rPr>
          <w:rFonts w:hint="eastAsia" w:ascii="仿宋" w:hAnsi="仿宋" w:eastAsia="仿宋" w:cs="仿宋"/>
          <w:color w:val="auto"/>
          <w:sz w:val="32"/>
          <w:szCs w:val="32"/>
          <w:highlight w:val="none"/>
          <w:shd w:val="clear"/>
        </w:rPr>
        <w:t>2</w:t>
      </w:r>
      <w:r>
        <w:rPr>
          <w:rFonts w:hint="eastAsia" w:ascii="仿宋" w:hAnsi="仿宋" w:eastAsia="仿宋" w:cs="仿宋"/>
          <w:color w:val="auto"/>
          <w:sz w:val="32"/>
          <w:szCs w:val="32"/>
          <w:highlight w:val="none"/>
          <w:shd w:val="clear"/>
          <w:lang w:val="en-US" w:eastAsia="zh-CN"/>
        </w:rPr>
        <w:t>.</w:t>
      </w:r>
      <w:r>
        <w:rPr>
          <w:rFonts w:hint="eastAsia" w:ascii="仿宋" w:hAnsi="仿宋" w:eastAsia="仿宋" w:cs="仿宋"/>
          <w:color w:val="auto"/>
          <w:sz w:val="32"/>
          <w:szCs w:val="32"/>
          <w:highlight w:val="none"/>
          <w:shd w:val="clear"/>
        </w:rPr>
        <w:t>有与所申请从事的司法鉴定业务相关专业的执业资格，或者有高等院校相关专业本科</w:t>
      </w:r>
      <w:r>
        <w:rPr>
          <w:rFonts w:hint="eastAsia" w:ascii="仿宋_GB2312" w:hAnsi="仿宋_GB2312" w:eastAsia="仿宋_GB2312" w:cs="宋体"/>
          <w:color w:val="auto"/>
          <w:kern w:val="0"/>
          <w:sz w:val="32"/>
          <w:szCs w:val="32"/>
          <w:highlight w:val="none"/>
          <w:shd w:val="clear"/>
        </w:rPr>
        <w:t>以上学历并从事相关工作五年以上。</w:t>
      </w:r>
    </w:p>
    <w:p>
      <w:pPr>
        <w:widowControl/>
        <w:shd w:val="clear" w:fill="FFFFFF" w:themeFill="background1"/>
        <w:wordWrap/>
        <w:spacing w:line="560" w:lineRule="exact"/>
        <w:ind w:right="0" w:firstLine="640" w:firstLineChars="200"/>
        <w:jc w:val="left"/>
        <w:textAlignment w:val="auto"/>
        <w:rPr>
          <w:rFonts w:ascii="仿宋_GB2312" w:hAnsi="仿宋_GB2312" w:eastAsia="仿宋_GB2312" w:cs="宋体"/>
          <w:color w:val="auto"/>
          <w:kern w:val="0"/>
          <w:sz w:val="32"/>
          <w:szCs w:val="32"/>
          <w:highlight w:val="none"/>
          <w:shd w:val="clear"/>
        </w:rPr>
      </w:pPr>
      <w:r>
        <w:rPr>
          <w:rFonts w:hint="eastAsia" w:ascii="仿宋_GB2312" w:hAnsi="仿宋_GB2312" w:eastAsia="仿宋_GB2312" w:cs="宋体"/>
          <w:color w:val="auto"/>
          <w:kern w:val="0"/>
          <w:sz w:val="32"/>
          <w:szCs w:val="32"/>
          <w:highlight w:val="none"/>
          <w:shd w:val="clear"/>
        </w:rPr>
        <w:t>3</w:t>
      </w:r>
      <w:r>
        <w:rPr>
          <w:rFonts w:hint="eastAsia" w:ascii="仿宋_GB2312" w:hAnsi="仿宋_GB2312" w:eastAsia="仿宋_GB2312" w:cs="宋体"/>
          <w:color w:val="auto"/>
          <w:kern w:val="0"/>
          <w:sz w:val="32"/>
          <w:szCs w:val="32"/>
          <w:highlight w:val="none"/>
          <w:shd w:val="clear"/>
          <w:lang w:val="en-US" w:eastAsia="zh-CN"/>
        </w:rPr>
        <w:t>.</w:t>
      </w:r>
      <w:r>
        <w:rPr>
          <w:rFonts w:hint="eastAsia" w:ascii="仿宋_GB2312" w:hAnsi="仿宋_GB2312" w:eastAsia="仿宋_GB2312" w:cs="宋体"/>
          <w:color w:val="auto"/>
          <w:kern w:val="0"/>
          <w:sz w:val="32"/>
          <w:szCs w:val="32"/>
          <w:highlight w:val="none"/>
          <w:shd w:val="clear"/>
        </w:rPr>
        <w:t>申请从事经验鉴定型或者技能鉴定型司法鉴定业务，应当具备相关专业工作十年以上经历和较强的专业技能（包括笔迹鉴定等）。</w:t>
      </w:r>
    </w:p>
    <w:p>
      <w:pPr>
        <w:widowControl/>
        <w:shd w:val="clear" w:fill="FFFFFF" w:themeFill="background1"/>
        <w:wordWrap/>
        <w:spacing w:line="560" w:lineRule="exact"/>
        <w:ind w:right="0" w:firstLine="640" w:firstLineChars="200"/>
        <w:jc w:val="left"/>
        <w:textAlignment w:val="auto"/>
        <w:rPr>
          <w:rFonts w:ascii="仿宋_GB2312" w:hAnsi="仿宋_GB2312" w:eastAsia="仿宋_GB2312" w:cs="宋体"/>
          <w:color w:val="auto"/>
          <w:kern w:val="0"/>
          <w:sz w:val="32"/>
          <w:szCs w:val="32"/>
          <w:highlight w:val="none"/>
          <w:shd w:val="clear"/>
        </w:rPr>
      </w:pPr>
      <w:r>
        <w:rPr>
          <w:rFonts w:hint="eastAsia" w:ascii="仿宋_GB2312" w:hAnsi="仿宋_GB2312" w:eastAsia="仿宋_GB2312" w:cs="宋体"/>
          <w:color w:val="auto"/>
          <w:kern w:val="0"/>
          <w:sz w:val="32"/>
          <w:szCs w:val="32"/>
          <w:highlight w:val="none"/>
          <w:shd w:val="clear"/>
        </w:rPr>
        <w:t>4</w:t>
      </w:r>
      <w:r>
        <w:rPr>
          <w:rFonts w:hint="eastAsia" w:ascii="仿宋_GB2312" w:hAnsi="仿宋_GB2312" w:eastAsia="仿宋_GB2312" w:cs="宋体"/>
          <w:color w:val="auto"/>
          <w:kern w:val="0"/>
          <w:sz w:val="32"/>
          <w:szCs w:val="32"/>
          <w:highlight w:val="none"/>
          <w:shd w:val="clear"/>
          <w:lang w:val="en-US" w:eastAsia="zh-CN"/>
        </w:rPr>
        <w:t>.</w:t>
      </w:r>
      <w:r>
        <w:rPr>
          <w:rFonts w:hint="eastAsia" w:ascii="仿宋_GB2312" w:hAnsi="仿宋_GB2312" w:eastAsia="仿宋_GB2312" w:cs="宋体"/>
          <w:color w:val="auto"/>
          <w:kern w:val="0"/>
          <w:sz w:val="32"/>
          <w:szCs w:val="32"/>
          <w:highlight w:val="none"/>
          <w:shd w:val="clear"/>
        </w:rPr>
        <w:t>所申请从事的司法鉴定业务，行业有特殊规定的，应当符合行业规定。</w:t>
      </w:r>
    </w:p>
    <w:p>
      <w:pPr>
        <w:widowControl/>
        <w:shd w:val="clear" w:fill="FFFFFF" w:themeFill="background1"/>
        <w:wordWrap/>
        <w:spacing w:line="560" w:lineRule="exact"/>
        <w:ind w:right="0" w:firstLine="640" w:firstLineChars="200"/>
        <w:jc w:val="left"/>
        <w:textAlignment w:val="auto"/>
        <w:rPr>
          <w:rFonts w:ascii="仿宋" w:hAnsi="仿宋" w:eastAsia="仿宋" w:cs="仿宋"/>
          <w:color w:val="auto"/>
          <w:kern w:val="0"/>
          <w:sz w:val="32"/>
          <w:szCs w:val="32"/>
          <w:highlight w:val="none"/>
          <w:shd w:val="clear"/>
        </w:rPr>
      </w:pPr>
      <w:r>
        <w:rPr>
          <w:rFonts w:hint="eastAsia" w:ascii="仿宋" w:hAnsi="仿宋" w:eastAsia="仿宋" w:cs="仿宋"/>
          <w:color w:val="auto"/>
          <w:kern w:val="0"/>
          <w:sz w:val="32"/>
          <w:szCs w:val="32"/>
          <w:highlight w:val="none"/>
          <w:shd w:val="clear"/>
        </w:rPr>
        <w:t>（二）有下列情形之一的，不予受理：</w:t>
      </w:r>
    </w:p>
    <w:p>
      <w:pPr>
        <w:widowControl/>
        <w:shd w:val="clear" w:fill="FFFFFF" w:themeFill="background1"/>
        <w:wordWrap/>
        <w:spacing w:line="560" w:lineRule="exact"/>
        <w:ind w:right="0" w:firstLine="640" w:firstLineChars="200"/>
        <w:jc w:val="left"/>
        <w:textAlignment w:val="auto"/>
        <w:rPr>
          <w:rFonts w:ascii="仿宋_GB2312" w:hAnsi="仿宋_GB2312" w:eastAsia="仿宋_GB2312" w:cs="宋体"/>
          <w:color w:val="auto"/>
          <w:kern w:val="0"/>
          <w:sz w:val="32"/>
          <w:szCs w:val="32"/>
          <w:highlight w:val="none"/>
          <w:shd w:val="clear"/>
        </w:rPr>
      </w:pPr>
      <w:r>
        <w:rPr>
          <w:rFonts w:hint="eastAsia" w:ascii="仿宋_GB2312" w:hAnsi="仿宋_GB2312" w:eastAsia="仿宋_GB2312" w:cs="宋体"/>
          <w:color w:val="auto"/>
          <w:kern w:val="0"/>
          <w:sz w:val="32"/>
          <w:szCs w:val="32"/>
          <w:highlight w:val="none"/>
          <w:shd w:val="clear"/>
        </w:rPr>
        <w:t>1</w:t>
      </w:r>
      <w:r>
        <w:rPr>
          <w:rFonts w:hint="eastAsia" w:ascii="仿宋_GB2312" w:hAnsi="仿宋_GB2312" w:eastAsia="仿宋_GB2312" w:cs="宋体"/>
          <w:color w:val="auto"/>
          <w:kern w:val="0"/>
          <w:sz w:val="32"/>
          <w:szCs w:val="32"/>
          <w:highlight w:val="none"/>
          <w:shd w:val="clear"/>
          <w:lang w:val="en-US" w:eastAsia="zh-CN"/>
        </w:rPr>
        <w:t>.</w:t>
      </w:r>
      <w:r>
        <w:rPr>
          <w:rFonts w:hint="eastAsia" w:ascii="仿宋_GB2312" w:hAnsi="仿宋_GB2312" w:eastAsia="仿宋_GB2312" w:cs="宋体"/>
          <w:color w:val="auto"/>
          <w:kern w:val="0"/>
          <w:sz w:val="32"/>
          <w:szCs w:val="32"/>
          <w:highlight w:val="none"/>
          <w:shd w:val="clear"/>
        </w:rPr>
        <w:t>因故意犯罪或者职务过失犯罪受过刑事处罚的。</w:t>
      </w:r>
    </w:p>
    <w:p>
      <w:pPr>
        <w:widowControl/>
        <w:shd w:val="clear" w:fill="FFFFFF" w:themeFill="background1"/>
        <w:wordWrap/>
        <w:spacing w:line="560" w:lineRule="exact"/>
        <w:ind w:right="0" w:firstLine="640" w:firstLineChars="200"/>
        <w:jc w:val="left"/>
        <w:textAlignment w:val="auto"/>
        <w:rPr>
          <w:rFonts w:ascii="仿宋_GB2312" w:hAnsi="仿宋_GB2312" w:eastAsia="仿宋_GB2312" w:cs="宋体"/>
          <w:color w:val="auto"/>
          <w:kern w:val="0"/>
          <w:sz w:val="32"/>
          <w:szCs w:val="32"/>
          <w:highlight w:val="none"/>
          <w:shd w:val="clear"/>
        </w:rPr>
      </w:pPr>
      <w:r>
        <w:rPr>
          <w:rFonts w:hint="eastAsia" w:ascii="仿宋_GB2312" w:hAnsi="仿宋_GB2312" w:eastAsia="仿宋_GB2312" w:cs="宋体"/>
          <w:color w:val="auto"/>
          <w:kern w:val="0"/>
          <w:sz w:val="32"/>
          <w:szCs w:val="32"/>
          <w:highlight w:val="none"/>
          <w:shd w:val="clear"/>
        </w:rPr>
        <w:t>2</w:t>
      </w:r>
      <w:r>
        <w:rPr>
          <w:rFonts w:hint="eastAsia" w:ascii="仿宋_GB2312" w:hAnsi="仿宋_GB2312" w:eastAsia="仿宋_GB2312" w:cs="宋体"/>
          <w:color w:val="auto"/>
          <w:kern w:val="0"/>
          <w:sz w:val="32"/>
          <w:szCs w:val="32"/>
          <w:highlight w:val="none"/>
          <w:shd w:val="clear"/>
          <w:lang w:val="en-US" w:eastAsia="zh-CN"/>
        </w:rPr>
        <w:t>.</w:t>
      </w:r>
      <w:r>
        <w:rPr>
          <w:rFonts w:hint="eastAsia" w:ascii="仿宋_GB2312" w:hAnsi="仿宋_GB2312" w:eastAsia="仿宋_GB2312" w:cs="宋体"/>
          <w:color w:val="auto"/>
          <w:kern w:val="0"/>
          <w:sz w:val="32"/>
          <w:szCs w:val="32"/>
          <w:highlight w:val="none"/>
          <w:shd w:val="clear"/>
        </w:rPr>
        <w:t>受过开除公职处分的。　　</w:t>
      </w:r>
    </w:p>
    <w:p>
      <w:pPr>
        <w:widowControl/>
        <w:shd w:val="clear" w:fill="FFFFFF" w:themeFill="background1"/>
        <w:wordWrap/>
        <w:spacing w:line="560" w:lineRule="exact"/>
        <w:ind w:right="0" w:firstLine="640" w:firstLineChars="200"/>
        <w:jc w:val="left"/>
        <w:textAlignment w:val="auto"/>
        <w:rPr>
          <w:rFonts w:ascii="仿宋_GB2312" w:hAnsi="仿宋_GB2312" w:eastAsia="仿宋_GB2312" w:cs="宋体"/>
          <w:color w:val="auto"/>
          <w:kern w:val="0"/>
          <w:sz w:val="32"/>
          <w:szCs w:val="32"/>
          <w:highlight w:val="none"/>
          <w:shd w:val="clear"/>
        </w:rPr>
      </w:pPr>
      <w:r>
        <w:rPr>
          <w:rFonts w:hint="eastAsia" w:ascii="仿宋_GB2312" w:hAnsi="仿宋_GB2312" w:eastAsia="仿宋_GB2312" w:cs="宋体"/>
          <w:color w:val="auto"/>
          <w:kern w:val="0"/>
          <w:sz w:val="32"/>
          <w:szCs w:val="32"/>
          <w:highlight w:val="none"/>
          <w:shd w:val="clear"/>
        </w:rPr>
        <w:t>3</w:t>
      </w:r>
      <w:r>
        <w:rPr>
          <w:rFonts w:hint="eastAsia" w:ascii="仿宋_GB2312" w:hAnsi="仿宋_GB2312" w:eastAsia="仿宋_GB2312" w:cs="宋体"/>
          <w:color w:val="auto"/>
          <w:kern w:val="0"/>
          <w:sz w:val="32"/>
          <w:szCs w:val="32"/>
          <w:highlight w:val="none"/>
          <w:shd w:val="clear"/>
          <w:lang w:val="en-US" w:eastAsia="zh-CN"/>
        </w:rPr>
        <w:t>.</w:t>
      </w:r>
      <w:r>
        <w:rPr>
          <w:rFonts w:hint="eastAsia" w:ascii="仿宋_GB2312" w:hAnsi="仿宋_GB2312" w:eastAsia="仿宋_GB2312" w:cs="宋体"/>
          <w:color w:val="auto"/>
          <w:kern w:val="0"/>
          <w:sz w:val="32"/>
          <w:szCs w:val="32"/>
          <w:highlight w:val="none"/>
          <w:shd w:val="clear"/>
        </w:rPr>
        <w:t>曾被吊销《司法鉴定人执业证》的。　　</w:t>
      </w:r>
    </w:p>
    <w:p>
      <w:pPr>
        <w:widowControl/>
        <w:shd w:val="clear" w:fill="FFFFFF" w:themeFill="background1"/>
        <w:wordWrap/>
        <w:spacing w:line="560" w:lineRule="exact"/>
        <w:ind w:right="0" w:firstLine="640" w:firstLineChars="200"/>
        <w:jc w:val="left"/>
        <w:textAlignment w:val="auto"/>
        <w:rPr>
          <w:rFonts w:ascii="仿宋_GB2312" w:hAnsi="仿宋_GB2312" w:eastAsia="仿宋_GB2312" w:cs="宋体"/>
          <w:color w:val="auto"/>
          <w:kern w:val="0"/>
          <w:sz w:val="32"/>
          <w:szCs w:val="32"/>
          <w:highlight w:val="none"/>
          <w:shd w:val="clear"/>
        </w:rPr>
      </w:pPr>
      <w:r>
        <w:rPr>
          <w:rFonts w:hint="eastAsia" w:ascii="仿宋_GB2312" w:hAnsi="仿宋_GB2312" w:eastAsia="仿宋_GB2312" w:cs="宋体"/>
          <w:color w:val="auto"/>
          <w:kern w:val="0"/>
          <w:sz w:val="32"/>
          <w:szCs w:val="32"/>
          <w:highlight w:val="none"/>
          <w:shd w:val="clear"/>
        </w:rPr>
        <w:t>4</w:t>
      </w:r>
      <w:r>
        <w:rPr>
          <w:rFonts w:hint="eastAsia" w:ascii="仿宋_GB2312" w:hAnsi="仿宋_GB2312" w:eastAsia="仿宋_GB2312" w:cs="宋体"/>
          <w:color w:val="auto"/>
          <w:kern w:val="0"/>
          <w:sz w:val="32"/>
          <w:szCs w:val="32"/>
          <w:highlight w:val="none"/>
          <w:shd w:val="clear"/>
          <w:lang w:val="en-US" w:eastAsia="zh-CN"/>
        </w:rPr>
        <w:t>.</w:t>
      </w:r>
      <w:r>
        <w:rPr>
          <w:rFonts w:hint="eastAsia" w:ascii="仿宋_GB2312" w:hAnsi="仿宋_GB2312" w:eastAsia="仿宋_GB2312" w:cs="宋体"/>
          <w:color w:val="auto"/>
          <w:kern w:val="0"/>
          <w:sz w:val="32"/>
          <w:szCs w:val="32"/>
          <w:highlight w:val="none"/>
          <w:shd w:val="clear"/>
        </w:rPr>
        <w:t>无民事行为能力或者限制行为能力的。　　</w:t>
      </w:r>
    </w:p>
    <w:p>
      <w:pPr>
        <w:widowControl/>
        <w:shd w:val="clear" w:fill="FFFFFF" w:themeFill="background1"/>
        <w:wordWrap/>
        <w:spacing w:line="560" w:lineRule="exact"/>
        <w:ind w:right="0" w:firstLine="640" w:firstLineChars="200"/>
        <w:jc w:val="left"/>
        <w:textAlignment w:val="auto"/>
        <w:rPr>
          <w:rFonts w:ascii="宋体" w:hAnsi="仿宋_GB2312" w:cs="宋体"/>
          <w:color w:val="auto"/>
          <w:kern w:val="0"/>
          <w:sz w:val="32"/>
          <w:szCs w:val="32"/>
          <w:highlight w:val="none"/>
          <w:shd w:val="clear"/>
        </w:rPr>
      </w:pPr>
      <w:r>
        <w:rPr>
          <w:rFonts w:hint="eastAsia" w:ascii="仿宋_GB2312" w:hAnsi="仿宋_GB2312" w:eastAsia="仿宋_GB2312" w:cs="宋体"/>
          <w:color w:val="auto"/>
          <w:kern w:val="0"/>
          <w:sz w:val="32"/>
          <w:szCs w:val="32"/>
          <w:highlight w:val="none"/>
          <w:shd w:val="clear"/>
        </w:rPr>
        <w:t>5</w:t>
      </w:r>
      <w:r>
        <w:rPr>
          <w:rFonts w:hint="eastAsia" w:ascii="仿宋_GB2312" w:hAnsi="仿宋_GB2312" w:eastAsia="仿宋_GB2312" w:cs="宋体"/>
          <w:color w:val="auto"/>
          <w:kern w:val="0"/>
          <w:sz w:val="32"/>
          <w:szCs w:val="32"/>
          <w:highlight w:val="none"/>
          <w:shd w:val="clear"/>
          <w:lang w:val="en-US" w:eastAsia="zh-CN"/>
        </w:rPr>
        <w:t>.</w:t>
      </w:r>
      <w:r>
        <w:rPr>
          <w:rFonts w:hint="eastAsia" w:ascii="仿宋_GB2312" w:hAnsi="仿宋_GB2312" w:eastAsia="仿宋_GB2312" w:cs="宋体"/>
          <w:color w:val="auto"/>
          <w:kern w:val="0"/>
          <w:sz w:val="32"/>
          <w:szCs w:val="32"/>
          <w:highlight w:val="none"/>
          <w:shd w:val="clear"/>
        </w:rPr>
        <w:t>未参加岗位培训或者培训不合格的。</w:t>
      </w:r>
    </w:p>
    <w:p>
      <w:pPr>
        <w:widowControl/>
        <w:shd w:val="clear" w:fill="FFFFFF" w:themeFill="background1"/>
        <w:wordWrap/>
        <w:spacing w:line="560" w:lineRule="exact"/>
        <w:ind w:right="0" w:firstLine="640" w:firstLineChars="200"/>
        <w:jc w:val="left"/>
        <w:textAlignment w:val="auto"/>
        <w:rPr>
          <w:rFonts w:ascii="仿宋_GB2312" w:hAnsi="仿宋_GB2312" w:eastAsia="仿宋_GB2312" w:cs="宋体"/>
          <w:color w:val="auto"/>
          <w:kern w:val="0"/>
          <w:sz w:val="32"/>
          <w:szCs w:val="32"/>
          <w:highlight w:val="none"/>
          <w:shd w:val="clear"/>
        </w:rPr>
      </w:pPr>
      <w:r>
        <w:rPr>
          <w:rFonts w:hint="eastAsia" w:ascii="仿宋_GB2312" w:hAnsi="仿宋_GB2312" w:eastAsia="仿宋_GB2312" w:cs="宋体"/>
          <w:color w:val="auto"/>
          <w:kern w:val="0"/>
          <w:sz w:val="32"/>
          <w:szCs w:val="32"/>
          <w:highlight w:val="none"/>
          <w:shd w:val="clear"/>
        </w:rPr>
        <w:t>6</w:t>
      </w:r>
      <w:r>
        <w:rPr>
          <w:rFonts w:hint="eastAsia" w:ascii="仿宋_GB2312" w:hAnsi="仿宋_GB2312" w:eastAsia="仿宋_GB2312" w:cs="宋体"/>
          <w:color w:val="auto"/>
          <w:kern w:val="0"/>
          <w:sz w:val="32"/>
          <w:szCs w:val="32"/>
          <w:highlight w:val="none"/>
          <w:shd w:val="clear"/>
          <w:lang w:val="en-US" w:eastAsia="zh-CN"/>
        </w:rPr>
        <w:t>.</w:t>
      </w:r>
      <w:r>
        <w:rPr>
          <w:rFonts w:hint="eastAsia" w:ascii="仿宋_GB2312" w:hAnsi="仿宋_GB2312" w:eastAsia="仿宋_GB2312" w:cs="宋体"/>
          <w:color w:val="auto"/>
          <w:kern w:val="0"/>
          <w:sz w:val="32"/>
          <w:szCs w:val="32"/>
          <w:highlight w:val="none"/>
          <w:shd w:val="clear"/>
        </w:rPr>
        <w:t>法律、法规、规章规定不予受理的其他情形。</w:t>
      </w:r>
    </w:p>
    <w:p>
      <w:pPr>
        <w:shd w:val="clear" w:fill="FFFFFF" w:themeFill="background1"/>
        <w:wordWrap/>
        <w:spacing w:line="560" w:lineRule="exact"/>
        <w:ind w:right="0"/>
        <w:textAlignment w:val="auto"/>
        <w:outlineLvl w:val="0"/>
        <w:rPr>
          <w:rFonts w:ascii="黑体" w:hAnsi="黑体" w:eastAsia="黑体" w:cs="黑体"/>
          <w:color w:val="auto"/>
          <w:sz w:val="32"/>
          <w:szCs w:val="32"/>
          <w:highlight w:val="none"/>
          <w:shd w:val="clear"/>
        </w:rPr>
      </w:pPr>
      <w:r>
        <w:rPr>
          <w:rFonts w:hint="eastAsia" w:ascii="黑体" w:hAnsi="黑体" w:eastAsia="黑体" w:cs="黑体"/>
          <w:color w:val="auto"/>
          <w:sz w:val="32"/>
          <w:szCs w:val="32"/>
          <w:highlight w:val="none"/>
          <w:shd w:val="clear"/>
        </w:rPr>
        <w:t xml:space="preserve">    三、申请材料</w:t>
      </w:r>
    </w:p>
    <w:p>
      <w:pPr>
        <w:shd w:val="clear" w:fill="FFFFFF" w:themeFill="background1"/>
        <w:wordWrap/>
        <w:spacing w:line="560" w:lineRule="exact"/>
        <w:ind w:right="0" w:firstLine="640" w:firstLineChars="200"/>
        <w:textAlignment w:val="auto"/>
        <w:rPr>
          <w:rFonts w:ascii="仿宋" w:hAnsi="仿宋" w:eastAsia="仿宋" w:cs="仿宋"/>
          <w:color w:val="auto"/>
          <w:sz w:val="32"/>
          <w:szCs w:val="32"/>
          <w:highlight w:val="none"/>
          <w:shd w:val="clear"/>
        </w:rPr>
      </w:pPr>
      <w:r>
        <w:rPr>
          <w:rFonts w:hint="eastAsia" w:ascii="仿宋_GB2312" w:hAnsi="宋体" w:eastAsia="仿宋_GB2312" w:cs="宋体"/>
          <w:color w:val="auto"/>
          <w:kern w:val="0"/>
          <w:sz w:val="32"/>
          <w:szCs w:val="32"/>
          <w:highlight w:val="none"/>
          <w:shd w:val="clear"/>
          <w:lang w:val="en-US" w:eastAsia="zh-CN"/>
        </w:rPr>
        <w:t>司法鉴定人申请《司法鉴定人执业证》</w:t>
      </w:r>
      <w:r>
        <w:rPr>
          <w:rFonts w:hint="eastAsia" w:ascii="仿宋" w:hAnsi="仿宋" w:eastAsia="仿宋" w:cs="仿宋"/>
          <w:color w:val="auto"/>
          <w:kern w:val="0"/>
          <w:sz w:val="32"/>
          <w:szCs w:val="32"/>
          <w:highlight w:val="none"/>
          <w:shd w:val="clear"/>
        </w:rPr>
        <w:t>延续的，应</w:t>
      </w:r>
      <w:r>
        <w:rPr>
          <w:rFonts w:hint="eastAsia" w:ascii="仿宋" w:hAnsi="仿宋" w:eastAsia="仿宋" w:cs="仿宋"/>
          <w:color w:val="auto"/>
          <w:sz w:val="32"/>
          <w:szCs w:val="32"/>
          <w:highlight w:val="none"/>
          <w:shd w:val="clear"/>
        </w:rPr>
        <w:t>于</w:t>
      </w:r>
      <w:r>
        <w:rPr>
          <w:rFonts w:hint="eastAsia" w:ascii="仿宋" w:hAnsi="仿宋" w:eastAsia="仿宋" w:cs="仿宋"/>
          <w:color w:val="auto"/>
          <w:kern w:val="0"/>
          <w:sz w:val="32"/>
          <w:szCs w:val="32"/>
          <w:highlight w:val="none"/>
          <w:shd w:val="clear"/>
        </w:rPr>
        <w:t>证书有效期限</w:t>
      </w:r>
      <w:r>
        <w:rPr>
          <w:rFonts w:hint="eastAsia" w:ascii="仿宋" w:hAnsi="仿宋" w:eastAsia="仿宋" w:cs="仿宋"/>
          <w:color w:val="auto"/>
          <w:sz w:val="32"/>
          <w:szCs w:val="32"/>
          <w:highlight w:val="none"/>
          <w:shd w:val="clear"/>
        </w:rPr>
        <w:t>届满</w:t>
      </w:r>
      <w:r>
        <w:rPr>
          <w:rFonts w:hint="eastAsia" w:ascii="仿宋" w:hAnsi="仿宋" w:eastAsia="仿宋" w:cs="仿宋"/>
          <w:color w:val="auto"/>
          <w:kern w:val="0"/>
          <w:sz w:val="32"/>
          <w:szCs w:val="32"/>
          <w:highlight w:val="none"/>
          <w:shd w:val="clear"/>
        </w:rPr>
        <w:t>60日前，</w:t>
      </w:r>
      <w:r>
        <w:rPr>
          <w:rFonts w:hint="eastAsia" w:ascii="仿宋" w:hAnsi="仿宋" w:eastAsia="仿宋" w:cs="仿宋"/>
          <w:color w:val="auto"/>
          <w:sz w:val="32"/>
          <w:szCs w:val="32"/>
          <w:highlight w:val="none"/>
          <w:shd w:val="clear"/>
        </w:rPr>
        <w:t>将以下申请材料报设区的市人民政府司法行政部门：</w:t>
      </w:r>
    </w:p>
    <w:p>
      <w:pPr>
        <w:widowControl/>
        <w:shd w:val="clear" w:fill="FFFFFF" w:themeFill="background1"/>
        <w:wordWrap/>
        <w:spacing w:line="560" w:lineRule="exact"/>
        <w:ind w:right="0" w:firstLine="640" w:firstLineChars="200"/>
        <w:jc w:val="left"/>
        <w:textAlignment w:val="auto"/>
        <w:rPr>
          <w:rFonts w:ascii="仿宋" w:hAnsi="仿宋" w:eastAsia="仿宋" w:cs="仿宋"/>
          <w:color w:val="auto"/>
          <w:kern w:val="0"/>
          <w:sz w:val="32"/>
          <w:szCs w:val="32"/>
          <w:highlight w:val="none"/>
          <w:shd w:val="clear"/>
        </w:rPr>
      </w:pPr>
      <w:r>
        <w:rPr>
          <w:rFonts w:hint="eastAsia" w:ascii="仿宋" w:hAnsi="仿宋" w:eastAsia="仿宋" w:cs="仿宋"/>
          <w:color w:val="auto"/>
          <w:kern w:val="0"/>
          <w:sz w:val="32"/>
          <w:szCs w:val="32"/>
          <w:highlight w:val="none"/>
          <w:shd w:val="clear"/>
          <w:lang w:val="en-US" w:eastAsia="zh-CN"/>
        </w:rPr>
        <w:t>（一）</w:t>
      </w:r>
      <w:r>
        <w:rPr>
          <w:rFonts w:hint="eastAsia" w:ascii="仿宋" w:hAnsi="仿宋" w:eastAsia="仿宋" w:cs="仿宋"/>
          <w:color w:val="auto"/>
          <w:kern w:val="0"/>
          <w:sz w:val="32"/>
          <w:szCs w:val="32"/>
          <w:highlight w:val="none"/>
          <w:shd w:val="clear"/>
        </w:rPr>
        <w:t>《司法鉴定人执业证延续登记申请表》（原件2份）。</w:t>
      </w:r>
      <w:r>
        <w:rPr>
          <w:rFonts w:hint="eastAsia" w:ascii="仿宋" w:hAnsi="仿宋" w:eastAsia="仿宋" w:cs="仿宋"/>
          <w:color w:val="auto"/>
          <w:kern w:val="0"/>
          <w:sz w:val="32"/>
          <w:szCs w:val="32"/>
          <w:highlight w:val="none"/>
          <w:shd w:val="clear"/>
        </w:rPr>
        <w:br w:type="textWrapping"/>
      </w:r>
      <w:r>
        <w:rPr>
          <w:rFonts w:hint="eastAsia" w:ascii="仿宋" w:hAnsi="仿宋" w:eastAsia="仿宋" w:cs="仿宋"/>
          <w:color w:val="auto"/>
          <w:kern w:val="0"/>
          <w:sz w:val="32"/>
          <w:szCs w:val="32"/>
          <w:highlight w:val="none"/>
          <w:shd w:val="clear"/>
        </w:rPr>
        <w:t>　　</w:t>
      </w:r>
      <w:r>
        <w:rPr>
          <w:rFonts w:hint="eastAsia" w:ascii="仿宋" w:hAnsi="仿宋" w:eastAsia="仿宋" w:cs="仿宋"/>
          <w:color w:val="auto"/>
          <w:kern w:val="0"/>
          <w:sz w:val="32"/>
          <w:szCs w:val="32"/>
          <w:highlight w:val="none"/>
          <w:shd w:val="clear"/>
          <w:lang w:val="en-US" w:eastAsia="zh-CN"/>
        </w:rPr>
        <w:t>（二）</w:t>
      </w:r>
      <w:r>
        <w:rPr>
          <w:rFonts w:hint="eastAsia" w:ascii="仿宋" w:hAnsi="仿宋" w:eastAsia="仿宋" w:cs="仿宋"/>
          <w:color w:val="auto"/>
          <w:kern w:val="0"/>
          <w:sz w:val="32"/>
          <w:szCs w:val="32"/>
          <w:highlight w:val="none"/>
          <w:shd w:val="clear"/>
        </w:rPr>
        <w:t>《司法鉴定人执业证》。</w:t>
      </w:r>
    </w:p>
    <w:p>
      <w:pPr>
        <w:widowControl/>
        <w:shd w:val="clear" w:fill="FFFFFF" w:themeFill="background1"/>
        <w:wordWrap/>
        <w:spacing w:line="560" w:lineRule="exact"/>
        <w:ind w:right="0" w:firstLine="640" w:firstLineChars="200"/>
        <w:jc w:val="left"/>
        <w:textAlignment w:val="auto"/>
        <w:rPr>
          <w:rFonts w:ascii="仿宋" w:hAnsi="仿宋" w:eastAsia="仿宋" w:cs="仿宋"/>
          <w:color w:val="auto"/>
          <w:kern w:val="0"/>
          <w:sz w:val="32"/>
          <w:szCs w:val="32"/>
          <w:highlight w:val="none"/>
          <w:shd w:val="clear"/>
        </w:rPr>
      </w:pPr>
      <w:r>
        <w:rPr>
          <w:rFonts w:hint="eastAsia" w:ascii="仿宋" w:hAnsi="仿宋" w:eastAsia="仿宋" w:cs="仿宋"/>
          <w:color w:val="auto"/>
          <w:kern w:val="0"/>
          <w:sz w:val="32"/>
          <w:szCs w:val="32"/>
          <w:highlight w:val="none"/>
          <w:shd w:val="clear"/>
          <w:lang w:val="en-US" w:eastAsia="zh-CN"/>
        </w:rPr>
        <w:t>（三）</w:t>
      </w:r>
      <w:r>
        <w:rPr>
          <w:rFonts w:hint="eastAsia" w:ascii="仿宋" w:hAnsi="仿宋" w:eastAsia="仿宋" w:cs="仿宋"/>
          <w:color w:val="auto"/>
          <w:kern w:val="0"/>
          <w:sz w:val="32"/>
          <w:szCs w:val="32"/>
          <w:highlight w:val="none"/>
          <w:shd w:val="clear"/>
        </w:rPr>
        <w:t>申请登记时年龄为60周岁以上的，提交县级以上医院出具的健康证明（复印件2份）。</w:t>
      </w:r>
    </w:p>
    <w:p>
      <w:pPr>
        <w:widowControl/>
        <w:shd w:val="clear" w:fill="FFFFFF" w:themeFill="background1"/>
        <w:wordWrap/>
        <w:spacing w:line="560" w:lineRule="exact"/>
        <w:ind w:right="0" w:firstLine="640" w:firstLineChars="200"/>
        <w:jc w:val="left"/>
        <w:textAlignment w:val="auto"/>
        <w:rPr>
          <w:rFonts w:ascii="仿宋" w:hAnsi="仿宋" w:eastAsia="仿宋" w:cs="仿宋"/>
          <w:color w:val="auto"/>
          <w:kern w:val="0"/>
          <w:sz w:val="32"/>
          <w:szCs w:val="32"/>
          <w:highlight w:val="none"/>
          <w:shd w:val="clear"/>
        </w:rPr>
      </w:pPr>
      <w:r>
        <w:rPr>
          <w:rFonts w:hint="eastAsia" w:ascii="仿宋" w:hAnsi="仿宋" w:eastAsia="仿宋" w:cs="仿宋"/>
          <w:color w:val="auto"/>
          <w:kern w:val="0"/>
          <w:sz w:val="32"/>
          <w:szCs w:val="32"/>
          <w:highlight w:val="none"/>
          <w:shd w:val="clear"/>
          <w:lang w:val="en-US" w:eastAsia="zh-CN"/>
        </w:rPr>
        <w:t>（四）</w:t>
      </w:r>
      <w:r>
        <w:rPr>
          <w:rFonts w:hint="eastAsia" w:ascii="仿宋" w:hAnsi="仿宋" w:eastAsia="仿宋" w:cs="仿宋"/>
          <w:color w:val="auto"/>
          <w:kern w:val="0"/>
          <w:sz w:val="32"/>
          <w:szCs w:val="32"/>
          <w:highlight w:val="none"/>
          <w:shd w:val="clear"/>
        </w:rPr>
        <w:t>近期二寸正面免冠蓝底彩色照片二张。</w:t>
      </w:r>
    </w:p>
    <w:p>
      <w:pPr>
        <w:shd w:val="clear" w:fill="FFFFFF" w:themeFill="background1"/>
        <w:wordWrap/>
        <w:spacing w:line="560" w:lineRule="exact"/>
        <w:ind w:right="0" w:firstLine="640" w:firstLineChars="200"/>
        <w:textAlignment w:val="auto"/>
        <w:rPr>
          <w:rFonts w:ascii="黑体" w:hAnsi="黑体" w:eastAsia="黑体"/>
          <w:color w:val="auto"/>
          <w:sz w:val="32"/>
          <w:szCs w:val="32"/>
          <w:highlight w:val="none"/>
          <w:shd w:val="clear"/>
        </w:rPr>
      </w:pPr>
      <w:r>
        <w:rPr>
          <w:rFonts w:hint="eastAsia" w:ascii="黑体" w:hAnsi="黑体" w:eastAsia="黑体" w:cs="黑体"/>
          <w:color w:val="auto"/>
          <w:sz w:val="32"/>
          <w:szCs w:val="32"/>
          <w:highlight w:val="none"/>
          <w:shd w:val="clear"/>
        </w:rPr>
        <w:t xml:space="preserve"> </w:t>
      </w:r>
      <w:r>
        <w:rPr>
          <w:rFonts w:hint="eastAsia" w:ascii="黑体" w:hAnsi="黑体" w:eastAsia="黑体"/>
          <w:color w:val="auto"/>
          <w:sz w:val="32"/>
          <w:szCs w:val="32"/>
          <w:highlight w:val="none"/>
          <w:shd w:val="clear"/>
        </w:rPr>
        <w:t>四、办理流程</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lang w:eastAsia="zh-CN"/>
        </w:rPr>
        <w:t>（一）登陆</w:t>
      </w:r>
      <w:r>
        <w:rPr>
          <w:rFonts w:hint="eastAsia" w:ascii="仿宋" w:hAnsi="仿宋" w:eastAsia="仿宋" w:cs="仿宋"/>
          <w:color w:val="auto"/>
          <w:sz w:val="32"/>
          <w:szCs w:val="32"/>
          <w:highlight w:val="none"/>
          <w:shd w:val="clear"/>
        </w:rPr>
        <w:t>山东政务服务网-</w:t>
      </w:r>
      <w:r>
        <w:rPr>
          <w:rFonts w:hint="eastAsia" w:ascii="仿宋" w:hAnsi="仿宋" w:eastAsia="仿宋" w:cs="仿宋"/>
          <w:color w:val="auto"/>
          <w:sz w:val="32"/>
          <w:szCs w:val="32"/>
          <w:highlight w:val="none"/>
          <w:shd w:val="clear"/>
          <w:lang w:eastAsia="zh-CN"/>
        </w:rPr>
        <w:t>山东省司法厅—选择要办理的事项</w:t>
      </w:r>
      <w:r>
        <w:rPr>
          <w:rFonts w:hint="eastAsia" w:ascii="仿宋" w:hAnsi="仿宋" w:eastAsia="仿宋" w:cs="仿宋"/>
          <w:color w:val="auto"/>
          <w:sz w:val="32"/>
          <w:szCs w:val="32"/>
          <w:highlight w:val="none"/>
          <w:shd w:val="clear"/>
        </w:rPr>
        <w:t>进行</w:t>
      </w:r>
      <w:r>
        <w:rPr>
          <w:rFonts w:hint="eastAsia" w:ascii="仿宋" w:hAnsi="仿宋" w:eastAsia="仿宋" w:cs="仿宋"/>
          <w:color w:val="auto"/>
          <w:sz w:val="32"/>
          <w:szCs w:val="32"/>
          <w:highlight w:val="none"/>
          <w:shd w:val="clear"/>
          <w:lang w:eastAsia="zh-CN"/>
        </w:rPr>
        <w:t>“</w:t>
      </w:r>
      <w:r>
        <w:rPr>
          <w:rFonts w:hint="eastAsia" w:ascii="仿宋" w:hAnsi="仿宋" w:eastAsia="仿宋" w:cs="仿宋"/>
          <w:color w:val="auto"/>
          <w:sz w:val="32"/>
          <w:szCs w:val="32"/>
          <w:highlight w:val="none"/>
          <w:shd w:val="clear"/>
        </w:rPr>
        <w:t>申报</w:t>
      </w:r>
      <w:r>
        <w:rPr>
          <w:rFonts w:hint="eastAsia" w:ascii="仿宋" w:hAnsi="仿宋" w:eastAsia="仿宋" w:cs="仿宋"/>
          <w:color w:val="auto"/>
          <w:sz w:val="32"/>
          <w:szCs w:val="32"/>
          <w:highlight w:val="none"/>
          <w:shd w:val="clear"/>
          <w:lang w:eastAsia="zh-CN"/>
        </w:rPr>
        <w:t>”。填写电子表单，上传纸质申请材料电子版（</w:t>
      </w:r>
      <w:r>
        <w:rPr>
          <w:rFonts w:hint="eastAsia" w:ascii="仿宋" w:hAnsi="仿宋" w:eastAsia="仿宋" w:cs="仿宋"/>
          <w:color w:val="auto"/>
          <w:sz w:val="32"/>
          <w:szCs w:val="32"/>
          <w:highlight w:val="none"/>
          <w:shd w:val="clear"/>
          <w:lang w:val="en-US" w:eastAsia="zh-CN"/>
        </w:rPr>
        <w:t>JPG或PDF格式</w:t>
      </w:r>
      <w:r>
        <w:rPr>
          <w:rFonts w:hint="eastAsia" w:ascii="仿宋" w:hAnsi="仿宋" w:eastAsia="仿宋" w:cs="仿宋"/>
          <w:color w:val="auto"/>
          <w:sz w:val="32"/>
          <w:szCs w:val="32"/>
          <w:highlight w:val="none"/>
          <w:shd w:val="clear"/>
          <w:lang w:eastAsia="zh-CN"/>
        </w:rPr>
        <w:t>）。电子</w:t>
      </w:r>
      <w:r>
        <w:rPr>
          <w:rFonts w:hint="eastAsia" w:ascii="仿宋" w:hAnsi="仿宋" w:eastAsia="仿宋" w:cs="仿宋"/>
          <w:color w:val="auto"/>
          <w:sz w:val="32"/>
          <w:szCs w:val="32"/>
          <w:highlight w:val="none"/>
          <w:shd w:val="clear"/>
        </w:rPr>
        <w:t>表单认真填写</w:t>
      </w:r>
      <w:r>
        <w:rPr>
          <w:rFonts w:hint="eastAsia" w:ascii="仿宋" w:hAnsi="仿宋" w:eastAsia="仿宋" w:cs="仿宋"/>
          <w:color w:val="auto"/>
          <w:sz w:val="32"/>
          <w:szCs w:val="32"/>
          <w:highlight w:val="none"/>
          <w:shd w:val="clear"/>
          <w:lang w:eastAsia="zh-CN"/>
        </w:rPr>
        <w:t>完整。</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lang w:eastAsia="zh-CN"/>
        </w:rPr>
        <w:t>（二）</w:t>
      </w:r>
      <w:r>
        <w:rPr>
          <w:rFonts w:hint="eastAsia" w:ascii="仿宋" w:hAnsi="仿宋" w:eastAsia="仿宋" w:cs="仿宋"/>
          <w:color w:val="auto"/>
          <w:sz w:val="32"/>
          <w:szCs w:val="32"/>
          <w:highlight w:val="none"/>
          <w:shd w:val="clear"/>
        </w:rPr>
        <w:t>申报完业务后关注办件进展，待业务显示已办结后，</w:t>
      </w:r>
      <w:r>
        <w:rPr>
          <w:rFonts w:hint="eastAsia" w:ascii="仿宋" w:hAnsi="仿宋" w:eastAsia="仿宋" w:cs="仿宋"/>
          <w:color w:val="auto"/>
          <w:sz w:val="32"/>
          <w:szCs w:val="32"/>
          <w:highlight w:val="none"/>
          <w:shd w:val="clear"/>
          <w:lang w:eastAsia="zh-CN"/>
        </w:rPr>
        <w:t>将所有上传的纸质申请材料原件</w:t>
      </w:r>
      <w:r>
        <w:rPr>
          <w:rFonts w:hint="eastAsia" w:ascii="仿宋" w:hAnsi="仿宋" w:eastAsia="仿宋" w:cs="仿宋"/>
          <w:color w:val="auto"/>
          <w:sz w:val="32"/>
          <w:szCs w:val="32"/>
          <w:highlight w:val="none"/>
          <w:shd w:val="clear"/>
        </w:rPr>
        <w:t>报送至青岛市民中心（福州南路17号4楼T05窗口）。</w:t>
      </w:r>
    </w:p>
    <w:p>
      <w:pPr>
        <w:shd w:val="clear" w:fill="FFFFFF" w:themeFill="background1"/>
        <w:wordWrap/>
        <w:spacing w:line="560" w:lineRule="exact"/>
        <w:ind w:right="0"/>
        <w:textAlignment w:val="auto"/>
        <w:outlineLvl w:val="0"/>
        <w:rPr>
          <w:rFonts w:ascii="黑体" w:hAnsi="黑体" w:eastAsia="黑体" w:cs="黑体"/>
          <w:color w:val="auto"/>
          <w:sz w:val="32"/>
          <w:szCs w:val="32"/>
          <w:highlight w:val="none"/>
          <w:shd w:val="clear"/>
        </w:rPr>
      </w:pPr>
      <w:r>
        <w:rPr>
          <w:rFonts w:hint="eastAsia" w:ascii="黑体" w:hAnsi="黑体" w:eastAsia="黑体" w:cs="黑体"/>
          <w:color w:val="auto"/>
          <w:sz w:val="32"/>
          <w:szCs w:val="32"/>
          <w:highlight w:val="none"/>
          <w:shd w:val="clear"/>
        </w:rPr>
        <w:t xml:space="preserve">    五、法定期限</w:t>
      </w:r>
    </w:p>
    <w:p>
      <w:pPr>
        <w:shd w:val="clear" w:fill="FFFFFF" w:themeFill="background1"/>
        <w:wordWrap/>
        <w:spacing w:line="560" w:lineRule="exact"/>
        <w:ind w:right="0" w:firstLine="600" w:firstLineChars="200"/>
        <w:textAlignment w:val="auto"/>
        <w:rPr>
          <w:rFonts w:ascii="仿宋_GB2312" w:eastAsia="仿宋_GB2312"/>
          <w:color w:val="auto"/>
          <w:sz w:val="30"/>
          <w:szCs w:val="30"/>
          <w:highlight w:val="none"/>
          <w:shd w:val="clear"/>
        </w:rPr>
      </w:pPr>
      <w:r>
        <w:rPr>
          <w:rFonts w:ascii="仿宋_GB2312" w:eastAsia="仿宋_GB2312"/>
          <w:color w:val="auto"/>
          <w:sz w:val="30"/>
          <w:szCs w:val="30"/>
          <w:highlight w:val="none"/>
          <w:shd w:val="clear"/>
        </w:rPr>
        <w:t>20</w:t>
      </w:r>
      <w:r>
        <w:rPr>
          <w:rFonts w:hint="eastAsia" w:ascii="仿宋_GB2312" w:eastAsia="仿宋_GB2312"/>
          <w:color w:val="auto"/>
          <w:sz w:val="30"/>
          <w:szCs w:val="30"/>
          <w:highlight w:val="none"/>
          <w:shd w:val="clear"/>
        </w:rPr>
        <w:t>个工作日。</w:t>
      </w:r>
    </w:p>
    <w:p>
      <w:pPr>
        <w:shd w:val="clear" w:fill="FFFFFF" w:themeFill="background1"/>
        <w:wordWrap/>
        <w:spacing w:line="560" w:lineRule="exact"/>
        <w:ind w:right="0"/>
        <w:textAlignment w:val="auto"/>
        <w:outlineLvl w:val="0"/>
        <w:rPr>
          <w:rFonts w:ascii="黑体" w:hAnsi="黑体" w:eastAsia="黑体" w:cs="黑体"/>
          <w:color w:val="auto"/>
          <w:sz w:val="32"/>
          <w:szCs w:val="32"/>
          <w:highlight w:val="none"/>
          <w:shd w:val="clear"/>
        </w:rPr>
      </w:pPr>
      <w:r>
        <w:rPr>
          <w:rFonts w:hint="eastAsia" w:ascii="黑体" w:hAnsi="黑体" w:eastAsia="黑体" w:cs="黑体"/>
          <w:color w:val="auto"/>
          <w:sz w:val="32"/>
          <w:szCs w:val="32"/>
          <w:highlight w:val="none"/>
          <w:shd w:val="clear"/>
        </w:rPr>
        <w:t xml:space="preserve">    六、承诺期限</w:t>
      </w:r>
    </w:p>
    <w:p>
      <w:pPr>
        <w:shd w:val="clear" w:fill="FFFFFF" w:themeFill="background1"/>
        <w:wordWrap/>
        <w:spacing w:line="560" w:lineRule="exact"/>
        <w:ind w:right="0" w:firstLine="600" w:firstLineChars="200"/>
        <w:textAlignment w:val="auto"/>
        <w:rPr>
          <w:rFonts w:ascii="黑体" w:hAnsi="黑体" w:eastAsia="黑体" w:cs="黑体"/>
          <w:color w:val="auto"/>
          <w:sz w:val="32"/>
          <w:szCs w:val="32"/>
          <w:highlight w:val="none"/>
          <w:shd w:val="clear"/>
        </w:rPr>
      </w:pPr>
      <w:r>
        <w:rPr>
          <w:rFonts w:hint="eastAsia" w:ascii="仿宋_GB2312" w:eastAsia="仿宋_GB2312"/>
          <w:color w:val="auto"/>
          <w:sz w:val="30"/>
          <w:szCs w:val="30"/>
          <w:highlight w:val="none"/>
          <w:shd w:val="clear"/>
          <w:lang w:val="en-US" w:eastAsia="zh-CN"/>
        </w:rPr>
        <w:t>8个工作日</w:t>
      </w:r>
      <w:r>
        <w:rPr>
          <w:rFonts w:hint="eastAsia" w:ascii="仿宋_GB2312" w:eastAsia="仿宋_GB2312"/>
          <w:color w:val="auto"/>
          <w:sz w:val="30"/>
          <w:szCs w:val="30"/>
          <w:highlight w:val="none"/>
          <w:shd w:val="clear"/>
        </w:rPr>
        <w:t>。</w:t>
      </w:r>
    </w:p>
    <w:p>
      <w:pPr>
        <w:shd w:val="clear" w:fill="FFFFFF" w:themeFill="background1"/>
        <w:wordWrap/>
        <w:spacing w:line="560" w:lineRule="exact"/>
        <w:ind w:right="0"/>
        <w:textAlignment w:val="auto"/>
        <w:outlineLvl w:val="0"/>
        <w:rPr>
          <w:rFonts w:ascii="黑体" w:hAnsi="黑体" w:eastAsia="黑体" w:cs="黑体"/>
          <w:color w:val="auto"/>
          <w:sz w:val="32"/>
          <w:szCs w:val="32"/>
          <w:highlight w:val="none"/>
          <w:shd w:val="clear"/>
        </w:rPr>
      </w:pPr>
      <w:r>
        <w:rPr>
          <w:rFonts w:hint="eastAsia" w:ascii="黑体" w:hAnsi="黑体" w:eastAsia="黑体" w:cs="黑体"/>
          <w:color w:val="auto"/>
          <w:sz w:val="32"/>
          <w:szCs w:val="32"/>
          <w:highlight w:val="none"/>
          <w:shd w:val="clear"/>
        </w:rPr>
        <w:t xml:space="preserve">    七、收费标准</w:t>
      </w:r>
    </w:p>
    <w:p>
      <w:pPr>
        <w:shd w:val="clear" w:fill="FFFFFF" w:themeFill="background1"/>
        <w:wordWrap/>
        <w:spacing w:line="560" w:lineRule="exact"/>
        <w:ind w:right="0"/>
        <w:textAlignment w:val="auto"/>
        <w:rPr>
          <w:rFonts w:ascii="仿宋" w:hAnsi="仿宋" w:eastAsia="仿宋"/>
          <w:color w:val="auto"/>
          <w:sz w:val="30"/>
          <w:szCs w:val="30"/>
          <w:highlight w:val="none"/>
          <w:shd w:val="clear"/>
        </w:rPr>
      </w:pPr>
      <w:r>
        <w:rPr>
          <w:rFonts w:hint="eastAsia" w:ascii="仿宋" w:hAnsi="仿宋" w:eastAsia="仿宋"/>
          <w:color w:val="auto"/>
          <w:sz w:val="32"/>
          <w:szCs w:val="32"/>
          <w:highlight w:val="none"/>
          <w:shd w:val="clear"/>
        </w:rPr>
        <w:t xml:space="preserve">    不收费</w:t>
      </w:r>
      <w:r>
        <w:rPr>
          <w:rFonts w:hint="eastAsia" w:ascii="仿宋" w:hAnsi="仿宋" w:eastAsia="仿宋"/>
          <w:color w:val="auto"/>
          <w:sz w:val="30"/>
          <w:szCs w:val="30"/>
          <w:highlight w:val="none"/>
          <w:shd w:val="clear"/>
        </w:rPr>
        <w:t>。</w:t>
      </w:r>
    </w:p>
    <w:p>
      <w:pPr>
        <w:shd w:val="clear" w:fill="FFFFFF" w:themeFill="background1"/>
        <w:wordWrap/>
        <w:spacing w:line="560" w:lineRule="exact"/>
        <w:ind w:right="0"/>
        <w:textAlignment w:val="auto"/>
        <w:rPr>
          <w:rFonts w:ascii="黑体" w:hAnsi="黑体" w:eastAsia="黑体"/>
          <w:color w:val="auto"/>
          <w:sz w:val="32"/>
          <w:szCs w:val="32"/>
          <w:highlight w:val="none"/>
          <w:shd w:val="clear"/>
        </w:rPr>
      </w:pPr>
      <w:r>
        <w:rPr>
          <w:rFonts w:hint="eastAsia" w:ascii="黑体" w:hAnsi="黑体" w:eastAsia="黑体" w:cs="黑体"/>
          <w:color w:val="auto"/>
          <w:sz w:val="32"/>
          <w:szCs w:val="32"/>
          <w:highlight w:val="none"/>
          <w:shd w:val="clear"/>
        </w:rPr>
        <w:t xml:space="preserve">    </w:t>
      </w:r>
      <w:r>
        <w:rPr>
          <w:rFonts w:hint="eastAsia" w:ascii="黑体" w:hAnsi="黑体" w:eastAsia="黑体" w:cs="宋体"/>
          <w:bCs/>
          <w:color w:val="auto"/>
          <w:sz w:val="32"/>
          <w:szCs w:val="32"/>
          <w:highlight w:val="none"/>
          <w:shd w:val="clear"/>
        </w:rPr>
        <w:t xml:space="preserve"> </w:t>
      </w:r>
      <w:r>
        <w:rPr>
          <w:rFonts w:hint="eastAsia" w:ascii="黑体" w:hAnsi="黑体" w:eastAsia="黑体"/>
          <w:color w:val="auto"/>
          <w:sz w:val="32"/>
          <w:szCs w:val="32"/>
          <w:highlight w:val="none"/>
          <w:shd w:val="clear"/>
        </w:rPr>
        <w:t>八、办理地点</w:t>
      </w:r>
    </w:p>
    <w:p>
      <w:pPr>
        <w:shd w:val="clear" w:fill="FFFFFF" w:themeFill="background1"/>
        <w:wordWrap/>
        <w:spacing w:line="560" w:lineRule="exact"/>
        <w:ind w:right="0" w:firstLine="640" w:firstLineChars="200"/>
        <w:textAlignment w:val="auto"/>
        <w:rPr>
          <w:rFonts w:hint="eastAsia" w:ascii="仿宋_GB2312" w:hAnsi="宋体" w:eastAsia="仿宋_GB2312"/>
          <w:color w:val="auto"/>
          <w:sz w:val="32"/>
          <w:szCs w:val="32"/>
          <w:highlight w:val="none"/>
          <w:shd w:val="clear"/>
          <w:lang w:val="en-US" w:eastAsia="zh-CN"/>
        </w:rPr>
      </w:pPr>
      <w:r>
        <w:rPr>
          <w:rFonts w:hint="eastAsia" w:ascii="仿宋_GB2312" w:hAnsi="宋体" w:eastAsia="仿宋_GB2312"/>
          <w:color w:val="auto"/>
          <w:sz w:val="32"/>
          <w:szCs w:val="32"/>
          <w:highlight w:val="none"/>
          <w:shd w:val="clear"/>
          <w:lang w:eastAsia="zh-CN"/>
        </w:rPr>
        <w:t>青岛市市南区福州南路17，27号市民中心 4楼T0</w:t>
      </w:r>
      <w:r>
        <w:rPr>
          <w:rFonts w:hint="eastAsia" w:ascii="仿宋_GB2312" w:hAnsi="宋体" w:eastAsia="仿宋_GB2312"/>
          <w:color w:val="auto"/>
          <w:sz w:val="32"/>
          <w:szCs w:val="32"/>
          <w:highlight w:val="none"/>
          <w:shd w:val="clear"/>
          <w:lang w:val="en-US" w:eastAsia="zh-CN"/>
        </w:rPr>
        <w:t>5</w:t>
      </w:r>
      <w:r>
        <w:rPr>
          <w:rFonts w:hint="eastAsia" w:ascii="仿宋_GB2312" w:hAnsi="宋体" w:eastAsia="仿宋_GB2312"/>
          <w:color w:val="auto"/>
          <w:sz w:val="32"/>
          <w:szCs w:val="32"/>
          <w:highlight w:val="none"/>
          <w:shd w:val="clear"/>
          <w:lang w:eastAsia="zh-CN"/>
        </w:rPr>
        <w:t>号窗口</w:t>
      </w:r>
      <w:r>
        <w:rPr>
          <w:rFonts w:hint="eastAsia" w:ascii="仿宋_GB2312" w:hAnsi="宋体" w:eastAsia="仿宋_GB2312"/>
          <w:color w:val="auto"/>
          <w:sz w:val="32"/>
          <w:szCs w:val="32"/>
          <w:highlight w:val="none"/>
          <w:shd w:val="clear"/>
          <w:lang w:val="en-US" w:eastAsia="zh-CN"/>
        </w:rPr>
        <w:t xml:space="preserve">。  </w:t>
      </w:r>
    </w:p>
    <w:p>
      <w:pPr>
        <w:numPr>
          <w:ilvl w:val="0"/>
          <w:numId w:val="0"/>
        </w:numPr>
        <w:shd w:val="clear" w:fill="FFFFFF" w:themeFill="background1"/>
        <w:wordWrap/>
        <w:spacing w:line="560" w:lineRule="exact"/>
        <w:ind w:right="0"/>
        <w:textAlignment w:val="auto"/>
        <w:rPr>
          <w:rFonts w:ascii="宋体" w:hAnsi="宋体" w:eastAsia="宋体" w:cs="仿宋"/>
          <w:color w:val="auto"/>
          <w:sz w:val="44"/>
          <w:szCs w:val="44"/>
          <w:highlight w:val="none"/>
          <w:shd w:val="clear"/>
        </w:rPr>
      </w:pPr>
      <w:r>
        <w:rPr>
          <w:rFonts w:hint="eastAsia" w:ascii="黑体" w:hAnsi="黑体" w:eastAsia="黑体" w:cs="黑体"/>
          <w:color w:val="auto"/>
          <w:sz w:val="32"/>
          <w:szCs w:val="32"/>
          <w:highlight w:val="none"/>
          <w:shd w:val="clear"/>
          <w:lang w:val="en-US" w:eastAsia="zh-CN"/>
        </w:rPr>
        <w:t xml:space="preserve">    </w:t>
      </w:r>
      <w:r>
        <w:rPr>
          <w:rFonts w:hint="eastAsia" w:ascii="黑体" w:hAnsi="黑体" w:eastAsia="黑体" w:cs="黑体"/>
          <w:color w:val="auto"/>
          <w:sz w:val="32"/>
          <w:szCs w:val="32"/>
          <w:highlight w:val="none"/>
          <w:shd w:val="clear"/>
          <w:lang w:eastAsia="zh-CN"/>
        </w:rPr>
        <w:t>九、</w:t>
      </w:r>
      <w:r>
        <w:rPr>
          <w:rFonts w:hint="eastAsia" w:ascii="黑体" w:hAnsi="黑体" w:eastAsia="黑体" w:cs="黑体"/>
          <w:color w:val="auto"/>
          <w:sz w:val="32"/>
          <w:szCs w:val="32"/>
          <w:highlight w:val="none"/>
          <w:shd w:val="clear"/>
        </w:rPr>
        <w:t>咨</w:t>
      </w:r>
      <w:r>
        <w:rPr>
          <w:rFonts w:hint="eastAsia" w:ascii="黑体" w:hAnsi="黑体" w:eastAsia="黑体"/>
          <w:color w:val="auto"/>
          <w:sz w:val="32"/>
          <w:szCs w:val="32"/>
          <w:highlight w:val="none"/>
          <w:shd w:val="clear"/>
        </w:rPr>
        <w:t>询电话</w:t>
      </w:r>
    </w:p>
    <w:p>
      <w:pPr>
        <w:numPr>
          <w:ilvl w:val="0"/>
          <w:numId w:val="0"/>
        </w:numPr>
        <w:shd w:val="clear" w:fill="FFFFFF" w:themeFill="background1"/>
        <w:wordWrap/>
        <w:spacing w:line="560" w:lineRule="exact"/>
        <w:ind w:right="0"/>
        <w:textAlignment w:val="auto"/>
        <w:rPr>
          <w:rFonts w:ascii="宋体" w:hAnsi="宋体" w:eastAsia="宋体" w:cs="仿宋"/>
          <w:color w:val="auto"/>
          <w:sz w:val="44"/>
          <w:szCs w:val="44"/>
          <w:highlight w:val="none"/>
          <w:shd w:val="clear"/>
        </w:rPr>
      </w:pPr>
      <w:r>
        <w:rPr>
          <w:rFonts w:hint="eastAsia" w:ascii="黑体" w:hAnsi="黑体" w:eastAsia="黑体"/>
          <w:color w:val="auto"/>
          <w:sz w:val="32"/>
          <w:szCs w:val="32"/>
          <w:highlight w:val="none"/>
          <w:shd w:val="clear"/>
          <w:lang w:val="en-US" w:eastAsia="zh-CN"/>
        </w:rPr>
        <w:t xml:space="preserve">    </w:t>
      </w:r>
      <w:r>
        <w:rPr>
          <w:rFonts w:hint="eastAsia" w:ascii="仿宋_GB2312" w:eastAsia="仿宋_GB2312"/>
          <w:color w:val="auto"/>
          <w:sz w:val="32"/>
          <w:szCs w:val="32"/>
          <w:highlight w:val="none"/>
          <w:shd w:val="clear"/>
          <w:lang w:val="en-US" w:eastAsia="zh-CN"/>
        </w:rPr>
        <w:t xml:space="preserve"> </w:t>
      </w:r>
      <w:r>
        <w:rPr>
          <w:rFonts w:hint="eastAsia" w:ascii="仿宋_GB2312" w:eastAsia="仿宋_GB2312"/>
          <w:color w:val="auto"/>
          <w:sz w:val="32"/>
          <w:szCs w:val="32"/>
          <w:highlight w:val="none"/>
          <w:shd w:val="clear"/>
          <w:lang w:eastAsia="zh-CN"/>
        </w:rPr>
        <w:t>0532-662003</w:t>
      </w:r>
      <w:r>
        <w:rPr>
          <w:rFonts w:hint="eastAsia" w:ascii="仿宋_GB2312" w:eastAsia="仿宋_GB2312"/>
          <w:color w:val="auto"/>
          <w:sz w:val="32"/>
          <w:szCs w:val="32"/>
          <w:highlight w:val="none"/>
          <w:shd w:val="clear"/>
          <w:lang w:val="en-US" w:eastAsia="zh-CN"/>
        </w:rPr>
        <w:t>28</w:t>
      </w:r>
      <w:r>
        <w:rPr>
          <w:rFonts w:hint="eastAsia" w:ascii="仿宋_GB2312" w:eastAsia="仿宋_GB2312"/>
          <w:color w:val="auto"/>
          <w:sz w:val="32"/>
          <w:szCs w:val="32"/>
          <w:highlight w:val="none"/>
          <w:shd w:val="clear"/>
        </w:rPr>
        <w:t>。</w:t>
      </w:r>
    </w:p>
    <w:p>
      <w:pPr>
        <w:shd w:val="clear" w:fill="FFFFFF" w:themeFill="background1"/>
        <w:wordWrap/>
        <w:spacing w:line="560" w:lineRule="exact"/>
        <w:ind w:right="0" w:firstLine="640" w:firstLineChars="200"/>
        <w:textAlignment w:val="auto"/>
        <w:rPr>
          <w:rFonts w:hint="eastAsia" w:ascii="仿宋" w:hAnsi="仿宋" w:eastAsia="仿宋" w:cs="仿宋"/>
          <w:color w:val="auto"/>
          <w:sz w:val="32"/>
          <w:szCs w:val="32"/>
          <w:highlight w:val="none"/>
          <w:shd w:val="clear"/>
          <w:lang w:eastAsia="zh-CN"/>
        </w:rPr>
      </w:pPr>
    </w:p>
    <w:p>
      <w:pPr>
        <w:shd w:val="clear" w:fill="FFFFFF" w:themeFill="background1"/>
        <w:wordWrap/>
        <w:spacing w:line="560" w:lineRule="exact"/>
        <w:ind w:right="0" w:firstLine="600"/>
        <w:textAlignment w:val="auto"/>
        <w:rPr>
          <w:rFonts w:ascii="仿宋_GB2312" w:eastAsia="仿宋_GB2312"/>
          <w:color w:val="auto"/>
          <w:sz w:val="30"/>
          <w:szCs w:val="30"/>
          <w:highlight w:val="none"/>
          <w:shd w:val="clear"/>
        </w:rPr>
      </w:pP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br w:type="page"/>
      </w: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t>基层法律服务所变更办事指南</w:t>
      </w:r>
    </w:p>
    <w:p>
      <w:pPr>
        <w:shd w:val="clear" w:fill="FFFFFF" w:themeFill="background1"/>
        <w:wordWrap/>
        <w:spacing w:line="560" w:lineRule="exact"/>
        <w:ind w:right="0"/>
        <w:jc w:val="center"/>
        <w:textAlignment w:val="auto"/>
        <w:rPr>
          <w:rFonts w:ascii="宋体"/>
          <w:b/>
          <w:color w:val="auto"/>
          <w:sz w:val="32"/>
          <w:szCs w:val="32"/>
          <w:highlight w:val="none"/>
          <w:shd w:val="clear"/>
        </w:rPr>
      </w:pPr>
    </w:p>
    <w:p>
      <w:pPr>
        <w:shd w:val="clear" w:fill="FFFFFF" w:themeFill="background1"/>
        <w:wordWrap/>
        <w:spacing w:line="560" w:lineRule="exact"/>
        <w:ind w:right="0" w:firstLine="627" w:firstLineChars="196"/>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一、法定依据</w:t>
      </w:r>
    </w:p>
    <w:p>
      <w:pPr>
        <w:shd w:val="clear" w:fill="FFFFFF" w:themeFill="background1"/>
        <w:wordWrap/>
        <w:spacing w:line="560" w:lineRule="exact"/>
        <w:ind w:right="0" w:firstLine="627" w:firstLineChars="196"/>
        <w:textAlignment w:val="auto"/>
        <w:rPr>
          <w:rFonts w:ascii="宋体"/>
          <w:b/>
          <w:color w:val="auto"/>
          <w:sz w:val="32"/>
          <w:szCs w:val="32"/>
          <w:highlight w:val="none"/>
          <w:shd w:val="clear"/>
        </w:rPr>
      </w:pPr>
      <w:r>
        <w:rPr>
          <w:rFonts w:hint="eastAsia" w:ascii="仿宋_GB2312" w:eastAsia="仿宋_GB2312"/>
          <w:color w:val="auto"/>
          <w:sz w:val="32"/>
          <w:szCs w:val="32"/>
          <w:highlight w:val="none"/>
          <w:shd w:val="clear"/>
        </w:rPr>
        <w:t>《基层法律服务所管理办法》（司法部令第</w:t>
      </w:r>
      <w:r>
        <w:rPr>
          <w:rFonts w:ascii="仿宋_GB2312" w:eastAsia="仿宋_GB2312"/>
          <w:color w:val="auto"/>
          <w:sz w:val="32"/>
          <w:szCs w:val="32"/>
          <w:highlight w:val="none"/>
          <w:shd w:val="clear"/>
        </w:rPr>
        <w:t>137</w:t>
      </w:r>
      <w:r>
        <w:rPr>
          <w:rFonts w:hint="eastAsia" w:ascii="仿宋_GB2312" w:eastAsia="仿宋_GB2312"/>
          <w:color w:val="auto"/>
          <w:sz w:val="32"/>
          <w:szCs w:val="32"/>
          <w:highlight w:val="none"/>
          <w:shd w:val="clear"/>
        </w:rPr>
        <w:t>号）第十条：基层法律服务所变更名称、法定代表人或者负责人、合伙人、住所和修改章程的，应当由所在地县级司法行政机关审查同意后报设区的市级司法行政机关批准，或者由直辖市的区（县）司法行政机关批准。</w:t>
      </w:r>
    </w:p>
    <w:p>
      <w:pPr>
        <w:shd w:val="clear" w:fill="FFFFFF" w:themeFill="background1"/>
        <w:wordWrap/>
        <w:spacing w:line="560" w:lineRule="exact"/>
        <w:ind w:right="0" w:firstLine="627" w:firstLineChars="196"/>
        <w:textAlignment w:val="auto"/>
        <w:rPr>
          <w:rFonts w:ascii="宋体"/>
          <w:b/>
          <w:color w:val="auto"/>
          <w:sz w:val="32"/>
          <w:szCs w:val="32"/>
          <w:highlight w:val="none"/>
          <w:shd w:val="clear"/>
        </w:rPr>
      </w:pPr>
      <w:r>
        <w:rPr>
          <w:rFonts w:hint="eastAsia" w:ascii="黑体" w:hAnsi="黑体" w:eastAsia="黑体"/>
          <w:color w:val="auto"/>
          <w:sz w:val="32"/>
          <w:szCs w:val="32"/>
          <w:highlight w:val="none"/>
          <w:shd w:val="clear"/>
        </w:rPr>
        <w:t>二、申请材料</w:t>
      </w:r>
    </w:p>
    <w:p>
      <w:pPr>
        <w:shd w:val="clear" w:fill="FFFFFF" w:themeFill="background1"/>
        <w:wordWrap/>
        <w:spacing w:line="560" w:lineRule="exact"/>
        <w:ind w:right="0" w:firstLine="640" w:firstLineChars="200"/>
        <w:textAlignment w:val="auto"/>
        <w:rPr>
          <w:rFonts w:ascii="仿宋_GB2312" w:eastAsia="仿宋_GB2312"/>
          <w:color w:val="auto"/>
          <w:sz w:val="32"/>
          <w:szCs w:val="32"/>
          <w:highlight w:val="none"/>
          <w:shd w:val="clear"/>
        </w:rPr>
      </w:pPr>
      <w:r>
        <w:rPr>
          <w:rFonts w:ascii="仿宋_GB2312" w:eastAsia="仿宋_GB2312"/>
          <w:color w:val="auto"/>
          <w:sz w:val="32"/>
          <w:szCs w:val="32"/>
          <w:highlight w:val="none"/>
          <w:shd w:val="clear"/>
        </w:rPr>
        <w:t>（一）</w:t>
      </w:r>
      <w:r>
        <w:rPr>
          <w:rFonts w:hint="eastAsia" w:ascii="仿宋_GB2312" w:eastAsia="仿宋_GB2312"/>
          <w:color w:val="auto"/>
          <w:sz w:val="32"/>
          <w:szCs w:val="32"/>
          <w:highlight w:val="none"/>
          <w:shd w:val="clear"/>
        </w:rPr>
        <w:t>《基层法律服务所变更登记表》。</w:t>
      </w:r>
    </w:p>
    <w:p>
      <w:pPr>
        <w:shd w:val="clear" w:fill="FFFFFF" w:themeFill="background1"/>
        <w:wordWrap/>
        <w:spacing w:line="560" w:lineRule="exact"/>
        <w:ind w:right="0" w:firstLine="640" w:firstLineChars="200"/>
        <w:textAlignment w:val="auto"/>
        <w:rPr>
          <w:rFonts w:ascii="仿宋_GB2312" w:eastAsia="仿宋_GB2312"/>
          <w:color w:val="auto"/>
          <w:sz w:val="32"/>
          <w:szCs w:val="32"/>
          <w:highlight w:val="none"/>
          <w:shd w:val="clear"/>
        </w:rPr>
      </w:pPr>
      <w:r>
        <w:rPr>
          <w:rFonts w:ascii="仿宋_GB2312" w:eastAsia="仿宋_GB2312"/>
          <w:color w:val="auto"/>
          <w:sz w:val="32"/>
          <w:szCs w:val="32"/>
          <w:highlight w:val="none"/>
          <w:shd w:val="clear"/>
        </w:rPr>
        <w:t>（二）</w:t>
      </w:r>
      <w:r>
        <w:rPr>
          <w:rFonts w:hint="eastAsia" w:ascii="仿宋_GB2312" w:eastAsia="仿宋_GB2312"/>
          <w:color w:val="auto"/>
          <w:sz w:val="32"/>
          <w:szCs w:val="32"/>
          <w:highlight w:val="none"/>
          <w:shd w:val="clear"/>
        </w:rPr>
        <w:t>《基层法律服务所执业证》正本、副本原件。</w:t>
      </w:r>
    </w:p>
    <w:p>
      <w:pPr>
        <w:shd w:val="clear" w:fill="FFFFFF" w:themeFill="background1"/>
        <w:wordWrap/>
        <w:spacing w:line="560" w:lineRule="exact"/>
        <w:ind w:right="0" w:firstLine="640" w:firstLineChars="200"/>
        <w:textAlignment w:val="auto"/>
        <w:rPr>
          <w:rFonts w:ascii="仿宋_GB2312" w:eastAsia="仿宋_GB2312"/>
          <w:color w:val="auto"/>
          <w:sz w:val="32"/>
          <w:szCs w:val="32"/>
          <w:highlight w:val="none"/>
          <w:shd w:val="clear"/>
        </w:rPr>
      </w:pPr>
      <w:r>
        <w:rPr>
          <w:rFonts w:ascii="仿宋_GB2312" w:eastAsia="仿宋_GB2312"/>
          <w:color w:val="auto"/>
          <w:sz w:val="32"/>
          <w:szCs w:val="32"/>
          <w:highlight w:val="none"/>
          <w:shd w:val="clear"/>
        </w:rPr>
        <w:t>（三）</w:t>
      </w:r>
      <w:r>
        <w:rPr>
          <w:rFonts w:hint="eastAsia" w:ascii="仿宋_GB2312" w:eastAsia="仿宋_GB2312"/>
          <w:color w:val="auto"/>
          <w:sz w:val="32"/>
          <w:szCs w:val="32"/>
          <w:highlight w:val="none"/>
          <w:shd w:val="clear"/>
        </w:rPr>
        <w:t>合伙人会议决议。</w:t>
      </w:r>
    </w:p>
    <w:p>
      <w:pPr>
        <w:shd w:val="clear" w:fill="FFFFFF" w:themeFill="background1"/>
        <w:wordWrap/>
        <w:spacing w:line="560" w:lineRule="exact"/>
        <w:ind w:right="0" w:firstLine="640" w:firstLineChars="200"/>
        <w:textAlignment w:val="auto"/>
        <w:rPr>
          <w:rFonts w:ascii="仿宋_GB2312" w:eastAsia="仿宋_GB2312"/>
          <w:color w:val="auto"/>
          <w:sz w:val="32"/>
          <w:szCs w:val="32"/>
          <w:highlight w:val="none"/>
          <w:shd w:val="clear"/>
        </w:rPr>
      </w:pPr>
      <w:r>
        <w:rPr>
          <w:rFonts w:ascii="仿宋_GB2312" w:eastAsia="仿宋_GB2312"/>
          <w:color w:val="auto"/>
          <w:sz w:val="32"/>
          <w:szCs w:val="32"/>
          <w:highlight w:val="none"/>
          <w:shd w:val="clear"/>
        </w:rPr>
        <w:t>（四）</w:t>
      </w:r>
      <w:r>
        <w:rPr>
          <w:rFonts w:hint="eastAsia" w:ascii="仿宋_GB2312" w:eastAsia="仿宋_GB2312"/>
          <w:color w:val="auto"/>
          <w:sz w:val="32"/>
          <w:szCs w:val="32"/>
          <w:highlight w:val="none"/>
          <w:shd w:val="clear"/>
        </w:rPr>
        <w:t>合伙人协议。</w:t>
      </w:r>
    </w:p>
    <w:p>
      <w:pPr>
        <w:shd w:val="clear" w:fill="FFFFFF" w:themeFill="background1"/>
        <w:wordWrap/>
        <w:spacing w:line="560" w:lineRule="exact"/>
        <w:ind w:right="0" w:firstLine="640" w:firstLineChars="200"/>
        <w:textAlignment w:val="auto"/>
        <w:rPr>
          <w:rFonts w:ascii="仿宋_GB2312" w:eastAsia="仿宋_GB2312"/>
          <w:color w:val="auto"/>
          <w:sz w:val="32"/>
          <w:szCs w:val="32"/>
          <w:highlight w:val="none"/>
          <w:shd w:val="clear"/>
        </w:rPr>
      </w:pPr>
      <w:r>
        <w:rPr>
          <w:rFonts w:ascii="仿宋_GB2312" w:eastAsia="仿宋_GB2312"/>
          <w:color w:val="auto"/>
          <w:sz w:val="32"/>
          <w:szCs w:val="32"/>
          <w:highlight w:val="none"/>
          <w:shd w:val="clear"/>
        </w:rPr>
        <w:t>（五）</w:t>
      </w:r>
      <w:r>
        <w:rPr>
          <w:rFonts w:hint="eastAsia" w:ascii="仿宋_GB2312" w:eastAsia="仿宋_GB2312"/>
          <w:color w:val="auto"/>
          <w:sz w:val="32"/>
          <w:szCs w:val="32"/>
          <w:highlight w:val="none"/>
          <w:shd w:val="clear"/>
        </w:rPr>
        <w:t>基层法律服务所章程。</w:t>
      </w:r>
    </w:p>
    <w:p>
      <w:pPr>
        <w:shd w:val="clear" w:fill="FFFFFF" w:themeFill="background1"/>
        <w:wordWrap/>
        <w:spacing w:line="560" w:lineRule="exact"/>
        <w:ind w:right="0" w:firstLine="627" w:firstLineChars="196"/>
        <w:textAlignment w:val="auto"/>
        <w:rPr>
          <w:rFonts w:ascii="宋体"/>
          <w:b/>
          <w:color w:val="auto"/>
          <w:sz w:val="32"/>
          <w:szCs w:val="32"/>
          <w:highlight w:val="none"/>
          <w:shd w:val="clear"/>
        </w:rPr>
      </w:pPr>
      <w:r>
        <w:rPr>
          <w:rFonts w:hint="eastAsia" w:ascii="黑体" w:hAnsi="黑体" w:eastAsia="黑体"/>
          <w:color w:val="auto"/>
          <w:sz w:val="32"/>
          <w:szCs w:val="32"/>
          <w:highlight w:val="none"/>
          <w:shd w:val="clear"/>
        </w:rPr>
        <w:t>三、办理流程</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lang w:eastAsia="zh-CN"/>
        </w:rPr>
        <w:t>（一）登陆</w:t>
      </w:r>
      <w:r>
        <w:rPr>
          <w:rFonts w:hint="eastAsia" w:ascii="仿宋" w:hAnsi="仿宋" w:eastAsia="仿宋" w:cs="仿宋"/>
          <w:color w:val="auto"/>
          <w:sz w:val="32"/>
          <w:szCs w:val="32"/>
          <w:highlight w:val="none"/>
          <w:shd w:val="clear"/>
        </w:rPr>
        <w:t>山东</w:t>
      </w:r>
      <w:r>
        <w:rPr>
          <w:rFonts w:hint="eastAsia" w:ascii="仿宋" w:hAnsi="仿宋" w:eastAsia="仿宋" w:cs="仿宋"/>
          <w:color w:val="auto"/>
          <w:sz w:val="32"/>
          <w:szCs w:val="32"/>
          <w:highlight w:val="none"/>
          <w:shd w:val="clear"/>
          <w:lang w:eastAsia="zh-CN"/>
        </w:rPr>
        <w:t>基层法律服务管理系统，网上提交申请材料。</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lang w:eastAsia="zh-CN"/>
        </w:rPr>
        <w:t>（二）</w:t>
      </w:r>
      <w:r>
        <w:rPr>
          <w:rFonts w:hint="eastAsia" w:ascii="仿宋" w:hAnsi="仿宋" w:eastAsia="仿宋" w:cs="仿宋"/>
          <w:color w:val="auto"/>
          <w:sz w:val="32"/>
          <w:szCs w:val="32"/>
          <w:highlight w:val="none"/>
          <w:shd w:val="clear"/>
        </w:rPr>
        <w:t>申报完业务后关注办件进展，待业务显示已办结后，</w:t>
      </w:r>
      <w:r>
        <w:rPr>
          <w:rFonts w:hint="eastAsia" w:ascii="仿宋" w:hAnsi="仿宋" w:eastAsia="仿宋" w:cs="仿宋"/>
          <w:color w:val="auto"/>
          <w:sz w:val="32"/>
          <w:szCs w:val="32"/>
          <w:highlight w:val="none"/>
          <w:shd w:val="clear"/>
          <w:lang w:eastAsia="zh-CN"/>
        </w:rPr>
        <w:t>将所有上传的纸质申请材料原件</w:t>
      </w:r>
      <w:r>
        <w:rPr>
          <w:rFonts w:hint="eastAsia" w:ascii="仿宋" w:hAnsi="仿宋" w:eastAsia="仿宋" w:cs="仿宋"/>
          <w:color w:val="auto"/>
          <w:sz w:val="32"/>
          <w:szCs w:val="32"/>
          <w:highlight w:val="none"/>
          <w:shd w:val="clear"/>
        </w:rPr>
        <w:t>报送至青岛市民中心（福州南路17号4楼T05窗口）。</w:t>
      </w:r>
    </w:p>
    <w:p>
      <w:pPr>
        <w:shd w:val="clear" w:fill="FFFFFF" w:themeFill="background1"/>
        <w:wordWrap/>
        <w:spacing w:line="560" w:lineRule="exact"/>
        <w:ind w:right="0" w:firstLine="627" w:firstLineChars="196"/>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四、法定时限</w:t>
      </w:r>
    </w:p>
    <w:p>
      <w:pPr>
        <w:shd w:val="clear" w:fill="FFFFFF" w:themeFill="background1"/>
        <w:wordWrap/>
        <w:spacing w:line="560" w:lineRule="exact"/>
        <w:ind w:right="0" w:firstLine="627" w:firstLineChars="196"/>
        <w:textAlignment w:val="auto"/>
        <w:rPr>
          <w:rFonts w:ascii="宋体"/>
          <w:b/>
          <w:color w:val="auto"/>
          <w:sz w:val="32"/>
          <w:szCs w:val="32"/>
          <w:highlight w:val="none"/>
          <w:shd w:val="clear"/>
        </w:rPr>
      </w:pPr>
      <w:r>
        <w:rPr>
          <w:rFonts w:hint="eastAsia" w:ascii="仿宋_GB2312" w:eastAsia="仿宋_GB2312"/>
          <w:color w:val="auto"/>
          <w:sz w:val="32"/>
          <w:szCs w:val="32"/>
          <w:highlight w:val="none"/>
          <w:shd w:val="clear"/>
          <w:lang w:val="en-US" w:eastAsia="zh-CN"/>
        </w:rPr>
        <w:t>20日</w:t>
      </w:r>
      <w:r>
        <w:rPr>
          <w:rFonts w:hint="eastAsia" w:ascii="仿宋_GB2312" w:eastAsia="仿宋_GB2312"/>
          <w:color w:val="auto"/>
          <w:sz w:val="32"/>
          <w:szCs w:val="32"/>
          <w:highlight w:val="none"/>
          <w:shd w:val="clear"/>
        </w:rPr>
        <w:t>。</w:t>
      </w:r>
    </w:p>
    <w:p>
      <w:pPr>
        <w:shd w:val="clear" w:fill="FFFFFF" w:themeFill="background1"/>
        <w:wordWrap/>
        <w:spacing w:line="560" w:lineRule="exact"/>
        <w:ind w:right="0" w:firstLine="6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五、承诺时限</w:t>
      </w:r>
    </w:p>
    <w:p>
      <w:pPr>
        <w:shd w:val="clear" w:fill="FFFFFF" w:themeFill="background1"/>
        <w:wordWrap/>
        <w:spacing w:line="560" w:lineRule="exact"/>
        <w:ind w:right="0" w:firstLine="600"/>
        <w:textAlignment w:val="auto"/>
        <w:rPr>
          <w:rFonts w:ascii="仿宋_GB2312" w:eastAsia="仿宋_GB2312"/>
          <w:color w:val="auto"/>
          <w:sz w:val="30"/>
          <w:szCs w:val="30"/>
          <w:highlight w:val="none"/>
          <w:shd w:val="clear"/>
        </w:rPr>
      </w:pPr>
      <w:r>
        <w:rPr>
          <w:rFonts w:hint="eastAsia" w:ascii="仿宋_GB2312" w:eastAsia="仿宋_GB2312"/>
          <w:color w:val="auto"/>
          <w:sz w:val="32"/>
          <w:szCs w:val="32"/>
          <w:highlight w:val="none"/>
          <w:shd w:val="clear"/>
          <w:lang w:val="en-US" w:eastAsia="zh-CN"/>
        </w:rPr>
        <w:t>8</w:t>
      </w:r>
      <w:r>
        <w:rPr>
          <w:rFonts w:hint="eastAsia" w:ascii="仿宋_GB2312" w:eastAsia="仿宋_GB2312"/>
          <w:color w:val="auto"/>
          <w:sz w:val="32"/>
          <w:szCs w:val="32"/>
          <w:highlight w:val="none"/>
          <w:shd w:val="clear"/>
        </w:rPr>
        <w:t>个工作日。</w:t>
      </w:r>
    </w:p>
    <w:p>
      <w:pPr>
        <w:shd w:val="clear" w:fill="FFFFFF" w:themeFill="background1"/>
        <w:wordWrap/>
        <w:spacing w:line="560" w:lineRule="exact"/>
        <w:ind w:right="0" w:firstLine="6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六、是否收费</w:t>
      </w:r>
    </w:p>
    <w:p>
      <w:pPr>
        <w:shd w:val="clear" w:fill="FFFFFF" w:themeFill="background1"/>
        <w:wordWrap/>
        <w:spacing w:line="560" w:lineRule="exact"/>
        <w:ind w:right="0" w:firstLine="600"/>
        <w:textAlignment w:val="auto"/>
        <w:rPr>
          <w:rFonts w:ascii="仿宋" w:hAnsi="仿宋" w:eastAsia="仿宋"/>
          <w:color w:val="auto"/>
          <w:sz w:val="32"/>
          <w:szCs w:val="32"/>
          <w:highlight w:val="none"/>
          <w:shd w:val="clear"/>
        </w:rPr>
      </w:pPr>
      <w:r>
        <w:rPr>
          <w:rFonts w:hint="eastAsia" w:ascii="仿宋" w:hAnsi="仿宋" w:eastAsia="仿宋"/>
          <w:color w:val="auto"/>
          <w:sz w:val="32"/>
          <w:szCs w:val="32"/>
          <w:highlight w:val="none"/>
          <w:shd w:val="clear"/>
        </w:rPr>
        <w:t>不收费。</w:t>
      </w:r>
    </w:p>
    <w:p>
      <w:pPr>
        <w:shd w:val="clear" w:fill="FFFFFF" w:themeFill="background1"/>
        <w:wordWrap/>
        <w:spacing w:line="560" w:lineRule="exact"/>
        <w:ind w:right="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lang w:val="en-US" w:eastAsia="zh-CN"/>
        </w:rPr>
        <w:t xml:space="preserve">   七</w:t>
      </w:r>
      <w:r>
        <w:rPr>
          <w:rFonts w:hint="eastAsia" w:ascii="黑体" w:hAnsi="黑体" w:eastAsia="黑体"/>
          <w:color w:val="auto"/>
          <w:sz w:val="32"/>
          <w:szCs w:val="32"/>
          <w:highlight w:val="none"/>
          <w:shd w:val="clear"/>
        </w:rPr>
        <w:t>、办理地点</w:t>
      </w:r>
    </w:p>
    <w:p>
      <w:pPr>
        <w:shd w:val="clear" w:fill="FFFFFF" w:themeFill="background1"/>
        <w:wordWrap/>
        <w:spacing w:line="560" w:lineRule="exact"/>
        <w:ind w:right="0" w:firstLine="640" w:firstLineChars="200"/>
        <w:textAlignment w:val="auto"/>
        <w:rPr>
          <w:rFonts w:hint="eastAsia" w:ascii="仿宋_GB2312" w:hAnsi="宋体" w:eastAsia="仿宋_GB2312"/>
          <w:color w:val="auto"/>
          <w:sz w:val="32"/>
          <w:szCs w:val="32"/>
          <w:highlight w:val="none"/>
          <w:shd w:val="clear"/>
          <w:lang w:val="en-US" w:eastAsia="zh-CN"/>
        </w:rPr>
      </w:pPr>
      <w:r>
        <w:rPr>
          <w:rFonts w:hint="eastAsia" w:ascii="仿宋_GB2312" w:hAnsi="宋体" w:eastAsia="仿宋_GB2312"/>
          <w:color w:val="auto"/>
          <w:sz w:val="32"/>
          <w:szCs w:val="32"/>
          <w:highlight w:val="none"/>
          <w:shd w:val="clear"/>
          <w:lang w:eastAsia="zh-CN"/>
        </w:rPr>
        <w:t>青岛市市南区福州南路17，27号市民中心 4楼T0</w:t>
      </w:r>
      <w:r>
        <w:rPr>
          <w:rFonts w:hint="eastAsia" w:ascii="仿宋_GB2312" w:hAnsi="宋体" w:eastAsia="仿宋_GB2312"/>
          <w:color w:val="auto"/>
          <w:sz w:val="32"/>
          <w:szCs w:val="32"/>
          <w:highlight w:val="none"/>
          <w:shd w:val="clear"/>
          <w:lang w:val="en-US" w:eastAsia="zh-CN"/>
        </w:rPr>
        <w:t>5</w:t>
      </w:r>
      <w:r>
        <w:rPr>
          <w:rFonts w:hint="eastAsia" w:ascii="仿宋_GB2312" w:hAnsi="宋体" w:eastAsia="仿宋_GB2312"/>
          <w:color w:val="auto"/>
          <w:sz w:val="32"/>
          <w:szCs w:val="32"/>
          <w:highlight w:val="none"/>
          <w:shd w:val="clear"/>
          <w:lang w:eastAsia="zh-CN"/>
        </w:rPr>
        <w:t>号窗口</w:t>
      </w:r>
      <w:r>
        <w:rPr>
          <w:rFonts w:hint="eastAsia" w:ascii="仿宋_GB2312" w:hAnsi="宋体" w:eastAsia="仿宋_GB2312"/>
          <w:color w:val="auto"/>
          <w:sz w:val="32"/>
          <w:szCs w:val="32"/>
          <w:highlight w:val="none"/>
          <w:shd w:val="clear"/>
          <w:lang w:val="en-US" w:eastAsia="zh-CN"/>
        </w:rPr>
        <w:t xml:space="preserve">。  </w:t>
      </w:r>
    </w:p>
    <w:p>
      <w:pPr>
        <w:numPr>
          <w:ilvl w:val="0"/>
          <w:numId w:val="0"/>
        </w:numPr>
        <w:shd w:val="clear" w:fill="FFFFFF" w:themeFill="background1"/>
        <w:wordWrap/>
        <w:spacing w:line="560" w:lineRule="exact"/>
        <w:ind w:right="0"/>
        <w:textAlignment w:val="auto"/>
        <w:rPr>
          <w:rFonts w:ascii="宋体" w:hAnsi="宋体" w:eastAsia="宋体" w:cs="仿宋"/>
          <w:color w:val="auto"/>
          <w:sz w:val="44"/>
          <w:szCs w:val="44"/>
          <w:highlight w:val="none"/>
          <w:shd w:val="clear"/>
        </w:rPr>
      </w:pPr>
      <w:r>
        <w:rPr>
          <w:rFonts w:hint="eastAsia" w:ascii="黑体" w:hAnsi="黑体" w:eastAsia="黑体" w:cs="黑体"/>
          <w:color w:val="auto"/>
          <w:sz w:val="32"/>
          <w:szCs w:val="32"/>
          <w:highlight w:val="none"/>
          <w:shd w:val="clear"/>
          <w:lang w:val="en-US" w:eastAsia="zh-CN"/>
        </w:rPr>
        <w:t xml:space="preserve">    八</w:t>
      </w:r>
      <w:r>
        <w:rPr>
          <w:rFonts w:hint="eastAsia" w:ascii="黑体" w:hAnsi="黑体" w:eastAsia="黑体" w:cs="黑体"/>
          <w:color w:val="auto"/>
          <w:sz w:val="32"/>
          <w:szCs w:val="32"/>
          <w:highlight w:val="none"/>
          <w:shd w:val="clear"/>
          <w:lang w:eastAsia="zh-CN"/>
        </w:rPr>
        <w:t>、</w:t>
      </w:r>
      <w:r>
        <w:rPr>
          <w:rFonts w:hint="eastAsia" w:ascii="黑体" w:hAnsi="黑体" w:eastAsia="黑体" w:cs="黑体"/>
          <w:color w:val="auto"/>
          <w:sz w:val="32"/>
          <w:szCs w:val="32"/>
          <w:highlight w:val="none"/>
          <w:shd w:val="clear"/>
        </w:rPr>
        <w:t>咨</w:t>
      </w:r>
      <w:r>
        <w:rPr>
          <w:rFonts w:hint="eastAsia" w:ascii="黑体" w:hAnsi="黑体" w:eastAsia="黑体"/>
          <w:color w:val="auto"/>
          <w:sz w:val="32"/>
          <w:szCs w:val="32"/>
          <w:highlight w:val="none"/>
          <w:shd w:val="clear"/>
        </w:rPr>
        <w:t>询电话</w:t>
      </w:r>
    </w:p>
    <w:p>
      <w:pPr>
        <w:numPr>
          <w:ilvl w:val="0"/>
          <w:numId w:val="0"/>
        </w:numPr>
        <w:shd w:val="clear" w:fill="FFFFFF" w:themeFill="background1"/>
        <w:wordWrap/>
        <w:spacing w:line="560" w:lineRule="exact"/>
        <w:ind w:right="0"/>
        <w:textAlignment w:val="auto"/>
        <w:rPr>
          <w:rFonts w:ascii="宋体" w:hAnsi="宋体" w:eastAsia="宋体" w:cs="仿宋"/>
          <w:color w:val="auto"/>
          <w:sz w:val="44"/>
          <w:szCs w:val="44"/>
          <w:highlight w:val="none"/>
          <w:shd w:val="clear"/>
        </w:rPr>
      </w:pPr>
      <w:r>
        <w:rPr>
          <w:rFonts w:hint="eastAsia" w:ascii="黑体" w:hAnsi="黑体" w:eastAsia="黑体"/>
          <w:color w:val="auto"/>
          <w:sz w:val="32"/>
          <w:szCs w:val="32"/>
          <w:highlight w:val="none"/>
          <w:shd w:val="clear"/>
          <w:lang w:val="en-US" w:eastAsia="zh-CN"/>
        </w:rPr>
        <w:t xml:space="preserve">    </w:t>
      </w:r>
      <w:r>
        <w:rPr>
          <w:rFonts w:hint="eastAsia" w:ascii="仿宋_GB2312" w:eastAsia="仿宋_GB2312"/>
          <w:color w:val="auto"/>
          <w:sz w:val="32"/>
          <w:szCs w:val="32"/>
          <w:highlight w:val="none"/>
          <w:shd w:val="clear"/>
          <w:lang w:val="en-US" w:eastAsia="zh-CN"/>
        </w:rPr>
        <w:t xml:space="preserve"> </w:t>
      </w:r>
      <w:r>
        <w:rPr>
          <w:rFonts w:hint="eastAsia" w:ascii="仿宋_GB2312" w:eastAsia="仿宋_GB2312"/>
          <w:color w:val="auto"/>
          <w:sz w:val="32"/>
          <w:szCs w:val="32"/>
          <w:highlight w:val="none"/>
          <w:shd w:val="clear"/>
          <w:lang w:eastAsia="zh-CN"/>
        </w:rPr>
        <w:t>0532-662003</w:t>
      </w:r>
      <w:r>
        <w:rPr>
          <w:rFonts w:hint="eastAsia" w:ascii="仿宋_GB2312" w:eastAsia="仿宋_GB2312"/>
          <w:color w:val="auto"/>
          <w:sz w:val="32"/>
          <w:szCs w:val="32"/>
          <w:highlight w:val="none"/>
          <w:shd w:val="clear"/>
          <w:lang w:val="en-US" w:eastAsia="zh-CN"/>
        </w:rPr>
        <w:t>28</w:t>
      </w:r>
      <w:r>
        <w:rPr>
          <w:rFonts w:hint="eastAsia" w:ascii="仿宋_GB2312" w:eastAsia="仿宋_GB2312"/>
          <w:color w:val="auto"/>
          <w:sz w:val="32"/>
          <w:szCs w:val="32"/>
          <w:highlight w:val="none"/>
          <w:shd w:val="clear"/>
        </w:rPr>
        <w:t>。</w:t>
      </w:r>
    </w:p>
    <w:p>
      <w:pPr>
        <w:shd w:val="clear" w:fill="FFFFFF" w:themeFill="background1"/>
        <w:wordWrap/>
        <w:spacing w:line="560" w:lineRule="exact"/>
        <w:ind w:right="0"/>
        <w:textAlignment w:val="auto"/>
        <w:rPr>
          <w:rFonts w:ascii="仿宋_GB2312" w:eastAsia="仿宋_GB2312"/>
          <w:color w:val="auto"/>
          <w:sz w:val="30"/>
          <w:szCs w:val="30"/>
          <w:highlight w:val="none"/>
          <w:shd w:val="clear"/>
        </w:rPr>
      </w:pPr>
    </w:p>
    <w:p>
      <w:pPr>
        <w:shd w:val="clear" w:fill="FFFFFF" w:themeFill="background1"/>
        <w:wordWrap/>
        <w:spacing w:line="560" w:lineRule="exact"/>
        <w:ind w:right="0"/>
        <w:jc w:val="center"/>
        <w:textAlignment w:val="auto"/>
        <w:rPr>
          <w:rFonts w:hint="eastAsia" w:ascii="宋体" w:hAnsi="宋体"/>
          <w:color w:val="auto"/>
          <w:sz w:val="44"/>
          <w:szCs w:val="44"/>
          <w:highlight w:val="none"/>
          <w:shd w:val="clear"/>
        </w:rPr>
      </w:pPr>
    </w:p>
    <w:p>
      <w:pPr>
        <w:shd w:val="clear" w:fill="FFFFFF" w:themeFill="background1"/>
        <w:wordWrap/>
        <w:spacing w:line="560" w:lineRule="exact"/>
        <w:ind w:right="0"/>
        <w:jc w:val="center"/>
        <w:textAlignment w:val="auto"/>
        <w:rPr>
          <w:rFonts w:hint="eastAsia" w:ascii="宋体" w:hAnsi="宋体"/>
          <w:color w:val="auto"/>
          <w:sz w:val="44"/>
          <w:szCs w:val="44"/>
          <w:highlight w:val="none"/>
          <w:shd w:val="clear"/>
        </w:rPr>
      </w:pPr>
    </w:p>
    <w:p>
      <w:pPr>
        <w:shd w:val="clear" w:fill="FFFFFF" w:themeFill="background1"/>
        <w:wordWrap/>
        <w:spacing w:line="560" w:lineRule="exact"/>
        <w:ind w:right="0"/>
        <w:jc w:val="center"/>
        <w:textAlignment w:val="auto"/>
        <w:rPr>
          <w:rFonts w:hint="eastAsia" w:ascii="宋体" w:hAnsi="宋体"/>
          <w:color w:val="auto"/>
          <w:sz w:val="44"/>
          <w:szCs w:val="44"/>
          <w:highlight w:val="none"/>
          <w:shd w:val="clear"/>
        </w:rPr>
      </w:pPr>
    </w:p>
    <w:p>
      <w:pPr>
        <w:shd w:val="clear" w:fill="FFFFFF" w:themeFill="background1"/>
        <w:wordWrap/>
        <w:spacing w:line="560" w:lineRule="exact"/>
        <w:ind w:right="0"/>
        <w:jc w:val="center"/>
        <w:textAlignment w:val="auto"/>
        <w:rPr>
          <w:rFonts w:hint="eastAsia" w:ascii="宋体" w:hAnsi="宋体"/>
          <w:color w:val="auto"/>
          <w:sz w:val="44"/>
          <w:szCs w:val="44"/>
          <w:highlight w:val="none"/>
          <w:shd w:val="clear"/>
        </w:rPr>
      </w:pPr>
    </w:p>
    <w:p>
      <w:pPr>
        <w:shd w:val="clear" w:fill="FFFFFF" w:themeFill="background1"/>
        <w:wordWrap/>
        <w:spacing w:line="560" w:lineRule="exact"/>
        <w:ind w:right="0"/>
        <w:jc w:val="center"/>
        <w:textAlignment w:val="auto"/>
        <w:rPr>
          <w:rFonts w:hint="eastAsia" w:ascii="宋体" w:hAnsi="宋体"/>
          <w:color w:val="auto"/>
          <w:sz w:val="44"/>
          <w:szCs w:val="44"/>
          <w:highlight w:val="none"/>
          <w:shd w:val="clear"/>
        </w:rPr>
      </w:pP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br w:type="page"/>
      </w:r>
    </w:p>
    <w:p>
      <w:pPr>
        <w:widowControl w:val="0"/>
        <w:shd w:val="clear" w:fill="FFFFFF" w:themeFill="background1"/>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rPr>
      </w:pPr>
      <w:r>
        <w:rPr>
          <w:rFonts w:hint="eastAsia" w:ascii="方正小标宋简体" w:hAnsi="方正小标宋简体" w:eastAsia="方正小标宋简体" w:cs="方正小标宋简体"/>
          <w:color w:val="auto"/>
          <w:spacing w:val="-20"/>
          <w:sz w:val="44"/>
          <w:szCs w:val="44"/>
          <w:highlight w:val="none"/>
          <w:shd w:val="clear"/>
        </w:rPr>
        <w:t>基层法律服务所注销办事指南</w:t>
      </w:r>
    </w:p>
    <w:p>
      <w:pPr>
        <w:shd w:val="clear" w:fill="FFFFFF" w:themeFill="background1"/>
        <w:wordWrap/>
        <w:spacing w:line="560" w:lineRule="exact"/>
        <w:ind w:right="0"/>
        <w:jc w:val="center"/>
        <w:textAlignment w:val="auto"/>
        <w:rPr>
          <w:rFonts w:ascii="宋体"/>
          <w:b/>
          <w:color w:val="auto"/>
          <w:sz w:val="32"/>
          <w:szCs w:val="32"/>
          <w:highlight w:val="none"/>
          <w:shd w:val="clear"/>
        </w:rPr>
      </w:pPr>
    </w:p>
    <w:p>
      <w:pPr>
        <w:shd w:val="clear" w:fill="FFFFFF" w:themeFill="background1"/>
        <w:wordWrap/>
        <w:spacing w:line="560" w:lineRule="exact"/>
        <w:ind w:right="0" w:firstLine="627" w:firstLineChars="196"/>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一、法定依据</w:t>
      </w:r>
    </w:p>
    <w:p>
      <w:pPr>
        <w:shd w:val="clear" w:fill="FFFFFF" w:themeFill="background1"/>
        <w:wordWrap/>
        <w:spacing w:line="560" w:lineRule="exact"/>
        <w:ind w:right="0" w:firstLine="627" w:firstLineChars="196"/>
        <w:textAlignment w:val="auto"/>
        <w:rPr>
          <w:rFonts w:ascii="黑体" w:hAnsi="黑体" w:eastAsia="黑体"/>
          <w:color w:val="auto"/>
          <w:sz w:val="32"/>
          <w:szCs w:val="32"/>
          <w:highlight w:val="none"/>
          <w:shd w:val="clear"/>
        </w:rPr>
      </w:pPr>
      <w:r>
        <w:rPr>
          <w:rFonts w:hint="eastAsia" w:ascii="仿宋_GB2312" w:eastAsia="仿宋_GB2312"/>
          <w:color w:val="auto"/>
          <w:sz w:val="32"/>
          <w:szCs w:val="32"/>
          <w:highlight w:val="none"/>
          <w:shd w:val="clear"/>
        </w:rPr>
        <w:t>《基层法律服务所管理办法》（司法部令第</w:t>
      </w:r>
      <w:r>
        <w:rPr>
          <w:rFonts w:ascii="仿宋_GB2312" w:eastAsia="仿宋_GB2312"/>
          <w:color w:val="auto"/>
          <w:sz w:val="32"/>
          <w:szCs w:val="32"/>
          <w:highlight w:val="none"/>
          <w:shd w:val="clear"/>
        </w:rPr>
        <w:t>137</w:t>
      </w:r>
      <w:r>
        <w:rPr>
          <w:rFonts w:hint="eastAsia" w:ascii="仿宋_GB2312" w:eastAsia="仿宋_GB2312"/>
          <w:color w:val="auto"/>
          <w:sz w:val="32"/>
          <w:szCs w:val="32"/>
          <w:highlight w:val="none"/>
          <w:shd w:val="clear"/>
        </w:rPr>
        <w:t>号）第十二条：基层法律服务所在终止事由发生后，应当向社会公告，按照有关规定进行清算，并不得受理新的业务。</w:t>
      </w:r>
    </w:p>
    <w:p>
      <w:pPr>
        <w:shd w:val="clear" w:fill="FFFFFF" w:themeFill="background1"/>
        <w:wordWrap/>
        <w:spacing w:line="560" w:lineRule="exact"/>
        <w:ind w:right="0" w:firstLine="627" w:firstLineChars="196"/>
        <w:textAlignment w:val="auto"/>
        <w:rPr>
          <w:rFonts w:ascii="仿宋_GB2312" w:eastAsia="仿宋_GB2312"/>
          <w:color w:val="auto"/>
          <w:sz w:val="32"/>
          <w:szCs w:val="32"/>
          <w:highlight w:val="none"/>
          <w:shd w:val="clear"/>
        </w:rPr>
      </w:pPr>
      <w:r>
        <w:rPr>
          <w:rFonts w:hint="eastAsia" w:ascii="仿宋_GB2312" w:eastAsia="仿宋_GB2312"/>
          <w:color w:val="auto"/>
          <w:sz w:val="32"/>
          <w:szCs w:val="32"/>
          <w:highlight w:val="none"/>
          <w:shd w:val="clear"/>
        </w:rPr>
        <w:t>基层法律服务所应当在清算结束后十五日内，经所在地县级司法行政机关审查后报设区的市级司法行政机关办理注销手续，或者由直辖市的区（县）司法行政机关办理注销手续。基层法律服务所拒不履行公告、清算义务的，可以由县级司法行政机关向社会公告后报设区的市级司法行政机关办理注销手续，或者由直辖市的区（县）司法行政机关向社会公告后办理注销手续。</w:t>
      </w:r>
    </w:p>
    <w:p>
      <w:pPr>
        <w:shd w:val="clear" w:fill="FFFFFF" w:themeFill="background1"/>
        <w:wordWrap/>
        <w:spacing w:line="560" w:lineRule="exact"/>
        <w:ind w:right="0" w:firstLine="627" w:firstLineChars="196"/>
        <w:textAlignment w:val="auto"/>
        <w:rPr>
          <w:rFonts w:ascii="宋体"/>
          <w:b/>
          <w:color w:val="auto"/>
          <w:sz w:val="32"/>
          <w:szCs w:val="32"/>
          <w:highlight w:val="none"/>
          <w:shd w:val="clear"/>
        </w:rPr>
      </w:pPr>
      <w:r>
        <w:rPr>
          <w:rFonts w:hint="eastAsia" w:ascii="黑体" w:hAnsi="黑体" w:eastAsia="黑体"/>
          <w:color w:val="auto"/>
          <w:sz w:val="32"/>
          <w:szCs w:val="32"/>
          <w:highlight w:val="none"/>
          <w:shd w:val="clear"/>
        </w:rPr>
        <w:t>二、申请材料</w:t>
      </w:r>
    </w:p>
    <w:p>
      <w:pPr>
        <w:shd w:val="clear" w:fill="FFFFFF" w:themeFill="background1"/>
        <w:wordWrap/>
        <w:spacing w:line="560" w:lineRule="exact"/>
        <w:ind w:right="0" w:firstLine="640" w:firstLineChars="200"/>
        <w:textAlignment w:val="auto"/>
        <w:rPr>
          <w:rFonts w:ascii="仿宋_GB2312" w:eastAsia="仿宋_GB2312"/>
          <w:color w:val="auto"/>
          <w:sz w:val="32"/>
          <w:szCs w:val="32"/>
          <w:highlight w:val="none"/>
          <w:shd w:val="clear"/>
        </w:rPr>
      </w:pPr>
      <w:r>
        <w:rPr>
          <w:rFonts w:ascii="仿宋_GB2312" w:eastAsia="仿宋_GB2312"/>
          <w:color w:val="auto"/>
          <w:sz w:val="32"/>
          <w:szCs w:val="32"/>
          <w:highlight w:val="none"/>
          <w:shd w:val="clear"/>
        </w:rPr>
        <w:t>（一）</w:t>
      </w:r>
      <w:r>
        <w:rPr>
          <w:rFonts w:hint="eastAsia" w:ascii="仿宋_GB2312" w:eastAsia="仿宋_GB2312"/>
          <w:color w:val="auto"/>
          <w:sz w:val="32"/>
          <w:szCs w:val="32"/>
          <w:highlight w:val="none"/>
          <w:shd w:val="clear"/>
        </w:rPr>
        <w:t>《基层法律服务所注销登记表》。</w:t>
      </w:r>
    </w:p>
    <w:p>
      <w:pPr>
        <w:shd w:val="clear" w:fill="FFFFFF" w:themeFill="background1"/>
        <w:wordWrap/>
        <w:spacing w:line="560" w:lineRule="exact"/>
        <w:ind w:right="0" w:firstLine="640" w:firstLineChars="200"/>
        <w:textAlignment w:val="auto"/>
        <w:rPr>
          <w:rFonts w:ascii="仿宋_GB2312" w:eastAsia="仿宋_GB2312"/>
          <w:color w:val="auto"/>
          <w:sz w:val="32"/>
          <w:szCs w:val="32"/>
          <w:highlight w:val="none"/>
          <w:shd w:val="clear"/>
        </w:rPr>
      </w:pPr>
      <w:r>
        <w:rPr>
          <w:rFonts w:ascii="仿宋_GB2312" w:eastAsia="仿宋_GB2312"/>
          <w:color w:val="auto"/>
          <w:sz w:val="32"/>
          <w:szCs w:val="32"/>
          <w:highlight w:val="none"/>
          <w:shd w:val="clear"/>
        </w:rPr>
        <w:t>（二）</w:t>
      </w:r>
      <w:r>
        <w:rPr>
          <w:rFonts w:hint="eastAsia" w:ascii="仿宋_GB2312" w:eastAsia="仿宋_GB2312"/>
          <w:color w:val="auto"/>
          <w:sz w:val="32"/>
          <w:szCs w:val="32"/>
          <w:highlight w:val="none"/>
          <w:shd w:val="clear"/>
        </w:rPr>
        <w:t>《基层法律服务所执业证》正本和副本原件。</w:t>
      </w:r>
    </w:p>
    <w:p>
      <w:pPr>
        <w:shd w:val="clear" w:fill="FFFFFF" w:themeFill="background1"/>
        <w:wordWrap/>
        <w:spacing w:line="560" w:lineRule="exact"/>
        <w:ind w:right="0" w:firstLine="640" w:firstLineChars="200"/>
        <w:textAlignment w:val="auto"/>
        <w:rPr>
          <w:rFonts w:ascii="仿宋_GB2312" w:eastAsia="仿宋_GB2312"/>
          <w:color w:val="auto"/>
          <w:sz w:val="32"/>
          <w:szCs w:val="32"/>
          <w:highlight w:val="none"/>
          <w:shd w:val="clear"/>
        </w:rPr>
      </w:pPr>
      <w:r>
        <w:rPr>
          <w:rFonts w:ascii="仿宋_GB2312" w:eastAsia="仿宋_GB2312"/>
          <w:color w:val="auto"/>
          <w:sz w:val="32"/>
          <w:szCs w:val="32"/>
          <w:highlight w:val="none"/>
          <w:shd w:val="clear"/>
        </w:rPr>
        <w:t>（三）</w:t>
      </w:r>
      <w:r>
        <w:rPr>
          <w:rFonts w:hint="eastAsia" w:ascii="仿宋_GB2312" w:eastAsia="仿宋_GB2312"/>
          <w:color w:val="auto"/>
          <w:sz w:val="32"/>
          <w:szCs w:val="32"/>
          <w:highlight w:val="none"/>
          <w:shd w:val="clear"/>
        </w:rPr>
        <w:t>向社会公告材料。</w:t>
      </w:r>
    </w:p>
    <w:p>
      <w:pPr>
        <w:shd w:val="clear" w:fill="FFFFFF" w:themeFill="background1"/>
        <w:wordWrap/>
        <w:spacing w:line="560" w:lineRule="exact"/>
        <w:ind w:right="0" w:firstLine="640" w:firstLineChars="200"/>
        <w:textAlignment w:val="auto"/>
        <w:rPr>
          <w:rFonts w:ascii="仿宋_GB2312" w:eastAsia="仿宋_GB2312"/>
          <w:color w:val="auto"/>
          <w:sz w:val="32"/>
          <w:szCs w:val="32"/>
          <w:highlight w:val="none"/>
          <w:shd w:val="clear"/>
        </w:rPr>
      </w:pPr>
      <w:r>
        <w:rPr>
          <w:rFonts w:ascii="仿宋_GB2312" w:eastAsia="仿宋_GB2312"/>
          <w:color w:val="auto"/>
          <w:sz w:val="32"/>
          <w:szCs w:val="32"/>
          <w:highlight w:val="none"/>
          <w:shd w:val="clear"/>
        </w:rPr>
        <w:t>（四）</w:t>
      </w:r>
      <w:r>
        <w:rPr>
          <w:rFonts w:hint="eastAsia" w:ascii="仿宋_GB2312" w:eastAsia="仿宋_GB2312"/>
          <w:color w:val="auto"/>
          <w:sz w:val="32"/>
          <w:szCs w:val="32"/>
          <w:highlight w:val="none"/>
          <w:shd w:val="clear"/>
        </w:rPr>
        <w:t>资产清算材料。</w:t>
      </w:r>
    </w:p>
    <w:p>
      <w:pPr>
        <w:shd w:val="clear" w:fill="FFFFFF" w:themeFill="background1"/>
        <w:wordWrap/>
        <w:spacing w:line="560" w:lineRule="exact"/>
        <w:ind w:right="0" w:firstLine="640" w:firstLineChars="200"/>
        <w:textAlignment w:val="auto"/>
        <w:rPr>
          <w:rFonts w:ascii="仿宋_GB2312" w:eastAsia="仿宋_GB2312"/>
          <w:color w:val="auto"/>
          <w:sz w:val="32"/>
          <w:szCs w:val="32"/>
          <w:highlight w:val="none"/>
          <w:shd w:val="clear"/>
        </w:rPr>
      </w:pPr>
      <w:r>
        <w:rPr>
          <w:rFonts w:ascii="仿宋_GB2312" w:eastAsia="仿宋_GB2312"/>
          <w:color w:val="auto"/>
          <w:sz w:val="32"/>
          <w:szCs w:val="32"/>
          <w:highlight w:val="none"/>
          <w:shd w:val="clear"/>
        </w:rPr>
        <w:t>（五）</w:t>
      </w:r>
      <w:r>
        <w:rPr>
          <w:rFonts w:hint="eastAsia" w:ascii="仿宋_GB2312" w:eastAsia="仿宋_GB2312"/>
          <w:color w:val="auto"/>
          <w:sz w:val="32"/>
          <w:szCs w:val="32"/>
          <w:highlight w:val="none"/>
          <w:shd w:val="clear"/>
        </w:rPr>
        <w:t>合伙人会议决议。</w:t>
      </w:r>
    </w:p>
    <w:p>
      <w:pPr>
        <w:shd w:val="clear" w:fill="FFFFFF" w:themeFill="background1"/>
        <w:wordWrap/>
        <w:spacing w:line="560" w:lineRule="exact"/>
        <w:ind w:right="0" w:firstLine="627" w:firstLineChars="196"/>
        <w:textAlignment w:val="auto"/>
        <w:rPr>
          <w:rFonts w:ascii="宋体"/>
          <w:b/>
          <w:color w:val="auto"/>
          <w:sz w:val="32"/>
          <w:szCs w:val="32"/>
          <w:highlight w:val="none"/>
          <w:shd w:val="clear"/>
        </w:rPr>
      </w:pPr>
      <w:r>
        <w:rPr>
          <w:rFonts w:hint="eastAsia" w:ascii="黑体" w:hAnsi="黑体" w:eastAsia="黑体"/>
          <w:color w:val="auto"/>
          <w:sz w:val="32"/>
          <w:szCs w:val="32"/>
          <w:highlight w:val="none"/>
          <w:shd w:val="clear"/>
        </w:rPr>
        <w:t>三、办理流程：</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lang w:eastAsia="zh-CN"/>
        </w:rPr>
        <w:t>（一）登陆</w:t>
      </w:r>
      <w:r>
        <w:rPr>
          <w:rFonts w:hint="eastAsia" w:ascii="仿宋" w:hAnsi="仿宋" w:eastAsia="仿宋" w:cs="仿宋"/>
          <w:color w:val="auto"/>
          <w:sz w:val="32"/>
          <w:szCs w:val="32"/>
          <w:highlight w:val="none"/>
          <w:shd w:val="clear"/>
        </w:rPr>
        <w:t>山东</w:t>
      </w:r>
      <w:r>
        <w:rPr>
          <w:rFonts w:hint="eastAsia" w:ascii="仿宋" w:hAnsi="仿宋" w:eastAsia="仿宋" w:cs="仿宋"/>
          <w:color w:val="auto"/>
          <w:sz w:val="32"/>
          <w:szCs w:val="32"/>
          <w:highlight w:val="none"/>
          <w:shd w:val="clear"/>
          <w:lang w:eastAsia="zh-CN"/>
        </w:rPr>
        <w:t>基层法律服务管理系统，网上提交申请材料。</w:t>
      </w:r>
    </w:p>
    <w:p>
      <w:pPr>
        <w:widowControl w:val="0"/>
        <w:shd w:val="clear" w:fill="FFFFFF" w:themeFill="background1"/>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shd w:val="clear"/>
          <w:lang w:eastAsia="zh-CN"/>
        </w:rPr>
        <w:t>（二）</w:t>
      </w:r>
      <w:r>
        <w:rPr>
          <w:rFonts w:hint="eastAsia" w:ascii="仿宋" w:hAnsi="仿宋" w:eastAsia="仿宋" w:cs="仿宋"/>
          <w:color w:val="auto"/>
          <w:sz w:val="32"/>
          <w:szCs w:val="32"/>
          <w:highlight w:val="none"/>
          <w:shd w:val="clear"/>
        </w:rPr>
        <w:t>申报完业务后关注办件进展，待业务显示已办结后，</w:t>
      </w:r>
      <w:r>
        <w:rPr>
          <w:rFonts w:hint="eastAsia" w:ascii="仿宋" w:hAnsi="仿宋" w:eastAsia="仿宋" w:cs="仿宋"/>
          <w:color w:val="auto"/>
          <w:sz w:val="32"/>
          <w:szCs w:val="32"/>
          <w:highlight w:val="none"/>
          <w:shd w:val="clear"/>
          <w:lang w:eastAsia="zh-CN"/>
        </w:rPr>
        <w:t>将所有上传的纸质申请材料原件</w:t>
      </w:r>
      <w:r>
        <w:rPr>
          <w:rFonts w:hint="eastAsia" w:ascii="仿宋" w:hAnsi="仿宋" w:eastAsia="仿宋" w:cs="仿宋"/>
          <w:color w:val="auto"/>
          <w:sz w:val="32"/>
          <w:szCs w:val="32"/>
          <w:highlight w:val="none"/>
          <w:shd w:val="clear"/>
        </w:rPr>
        <w:t>报送至青岛市民中心（福州南路17号4楼T05窗口）。</w:t>
      </w:r>
    </w:p>
    <w:p>
      <w:pPr>
        <w:shd w:val="clear" w:fill="FFFFFF" w:themeFill="background1"/>
        <w:wordWrap/>
        <w:spacing w:line="560" w:lineRule="exact"/>
        <w:ind w:right="0" w:firstLine="627" w:firstLineChars="196"/>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四、法定时限</w:t>
      </w:r>
    </w:p>
    <w:p>
      <w:pPr>
        <w:shd w:val="clear" w:fill="FFFFFF" w:themeFill="background1"/>
        <w:wordWrap/>
        <w:spacing w:line="560" w:lineRule="exact"/>
        <w:ind w:right="0" w:firstLine="627" w:firstLineChars="196"/>
        <w:textAlignment w:val="auto"/>
        <w:rPr>
          <w:rFonts w:ascii="宋体"/>
          <w:b/>
          <w:color w:val="auto"/>
          <w:sz w:val="32"/>
          <w:szCs w:val="32"/>
          <w:highlight w:val="none"/>
          <w:shd w:val="clear"/>
        </w:rPr>
      </w:pPr>
      <w:r>
        <w:rPr>
          <w:rFonts w:hint="eastAsia" w:ascii="仿宋_GB2312" w:eastAsia="仿宋_GB2312"/>
          <w:color w:val="auto"/>
          <w:sz w:val="32"/>
          <w:szCs w:val="32"/>
          <w:highlight w:val="none"/>
          <w:shd w:val="clear"/>
          <w:lang w:val="en-US" w:eastAsia="zh-CN"/>
        </w:rPr>
        <w:t>20</w:t>
      </w:r>
      <w:r>
        <w:rPr>
          <w:rFonts w:hint="eastAsia" w:ascii="仿宋_GB2312" w:eastAsia="仿宋_GB2312"/>
          <w:color w:val="auto"/>
          <w:sz w:val="32"/>
          <w:szCs w:val="32"/>
          <w:highlight w:val="none"/>
          <w:shd w:val="clear"/>
        </w:rPr>
        <w:t>日。</w:t>
      </w:r>
    </w:p>
    <w:p>
      <w:pPr>
        <w:shd w:val="clear" w:fill="FFFFFF" w:themeFill="background1"/>
        <w:wordWrap/>
        <w:spacing w:line="560" w:lineRule="exact"/>
        <w:ind w:right="0" w:firstLine="6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五、承诺时限</w:t>
      </w:r>
    </w:p>
    <w:p>
      <w:pPr>
        <w:shd w:val="clear" w:fill="FFFFFF" w:themeFill="background1"/>
        <w:wordWrap/>
        <w:spacing w:line="560" w:lineRule="exact"/>
        <w:ind w:right="0" w:firstLine="600"/>
        <w:textAlignment w:val="auto"/>
        <w:rPr>
          <w:rFonts w:ascii="仿宋_GB2312" w:eastAsia="仿宋_GB2312"/>
          <w:color w:val="auto"/>
          <w:sz w:val="30"/>
          <w:szCs w:val="30"/>
          <w:highlight w:val="none"/>
          <w:shd w:val="clear"/>
        </w:rPr>
      </w:pPr>
      <w:r>
        <w:rPr>
          <w:rFonts w:hint="eastAsia" w:ascii="仿宋_GB2312" w:eastAsia="仿宋_GB2312"/>
          <w:color w:val="auto"/>
          <w:sz w:val="32"/>
          <w:szCs w:val="32"/>
          <w:highlight w:val="none"/>
          <w:shd w:val="clear"/>
          <w:lang w:val="en-US" w:eastAsia="zh-CN"/>
        </w:rPr>
        <w:t>8</w:t>
      </w:r>
      <w:r>
        <w:rPr>
          <w:rFonts w:hint="eastAsia" w:ascii="仿宋_GB2312" w:eastAsia="仿宋_GB2312"/>
          <w:color w:val="auto"/>
          <w:sz w:val="32"/>
          <w:szCs w:val="32"/>
          <w:highlight w:val="none"/>
          <w:shd w:val="clear"/>
        </w:rPr>
        <w:t>个工作日。</w:t>
      </w:r>
    </w:p>
    <w:p>
      <w:pPr>
        <w:shd w:val="clear" w:fill="FFFFFF" w:themeFill="background1"/>
        <w:wordWrap/>
        <w:spacing w:line="560" w:lineRule="exact"/>
        <w:ind w:right="0" w:firstLine="60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rPr>
        <w:t>六、是否收费</w:t>
      </w:r>
    </w:p>
    <w:p>
      <w:pPr>
        <w:shd w:val="clear" w:fill="FFFFFF" w:themeFill="background1"/>
        <w:wordWrap/>
        <w:spacing w:line="560" w:lineRule="exact"/>
        <w:ind w:right="0" w:firstLine="600"/>
        <w:textAlignment w:val="auto"/>
        <w:rPr>
          <w:rFonts w:ascii="仿宋_GB2312" w:eastAsia="仿宋_GB2312"/>
          <w:color w:val="auto"/>
          <w:sz w:val="30"/>
          <w:szCs w:val="30"/>
          <w:highlight w:val="none"/>
          <w:shd w:val="clear"/>
        </w:rPr>
      </w:pPr>
      <w:r>
        <w:rPr>
          <w:rFonts w:hint="eastAsia" w:ascii="仿宋_GB2312" w:eastAsia="仿宋_GB2312"/>
          <w:color w:val="auto"/>
          <w:sz w:val="32"/>
          <w:szCs w:val="32"/>
          <w:highlight w:val="none"/>
          <w:shd w:val="clear"/>
        </w:rPr>
        <w:t>不收费。</w:t>
      </w:r>
    </w:p>
    <w:p>
      <w:pPr>
        <w:shd w:val="clear" w:fill="FFFFFF" w:themeFill="background1"/>
        <w:wordWrap/>
        <w:spacing w:line="560" w:lineRule="exact"/>
        <w:ind w:right="0"/>
        <w:textAlignment w:val="auto"/>
        <w:rPr>
          <w:rFonts w:ascii="黑体" w:hAnsi="黑体" w:eastAsia="黑体"/>
          <w:color w:val="auto"/>
          <w:sz w:val="32"/>
          <w:szCs w:val="32"/>
          <w:highlight w:val="none"/>
          <w:shd w:val="clear"/>
        </w:rPr>
      </w:pPr>
      <w:r>
        <w:rPr>
          <w:rFonts w:hint="eastAsia" w:ascii="黑体" w:hAnsi="黑体" w:eastAsia="黑体"/>
          <w:color w:val="auto"/>
          <w:sz w:val="32"/>
          <w:szCs w:val="32"/>
          <w:highlight w:val="none"/>
          <w:shd w:val="clear"/>
          <w:lang w:val="en-US" w:eastAsia="zh-CN"/>
        </w:rPr>
        <w:t xml:space="preserve">    七</w:t>
      </w:r>
      <w:r>
        <w:rPr>
          <w:rFonts w:hint="eastAsia" w:ascii="黑体" w:hAnsi="黑体" w:eastAsia="黑体"/>
          <w:color w:val="auto"/>
          <w:sz w:val="32"/>
          <w:szCs w:val="32"/>
          <w:highlight w:val="none"/>
          <w:shd w:val="clear"/>
        </w:rPr>
        <w:t>、办理地点</w:t>
      </w:r>
    </w:p>
    <w:p>
      <w:pPr>
        <w:shd w:val="clear" w:fill="FFFFFF" w:themeFill="background1"/>
        <w:wordWrap/>
        <w:spacing w:line="560" w:lineRule="exact"/>
        <w:ind w:right="0" w:firstLine="640" w:firstLineChars="200"/>
        <w:textAlignment w:val="auto"/>
        <w:rPr>
          <w:rFonts w:hint="eastAsia" w:ascii="仿宋_GB2312" w:hAnsi="宋体" w:eastAsia="仿宋_GB2312"/>
          <w:color w:val="auto"/>
          <w:sz w:val="32"/>
          <w:szCs w:val="32"/>
          <w:highlight w:val="none"/>
          <w:shd w:val="clear"/>
          <w:lang w:val="en-US" w:eastAsia="zh-CN"/>
        </w:rPr>
      </w:pPr>
      <w:r>
        <w:rPr>
          <w:rFonts w:hint="eastAsia" w:ascii="仿宋_GB2312" w:hAnsi="宋体" w:eastAsia="仿宋_GB2312"/>
          <w:color w:val="auto"/>
          <w:sz w:val="32"/>
          <w:szCs w:val="32"/>
          <w:highlight w:val="none"/>
          <w:shd w:val="clear"/>
          <w:lang w:eastAsia="zh-CN"/>
        </w:rPr>
        <w:t>青岛市市南区福州南路17，27号市民中心 4楼T0</w:t>
      </w:r>
      <w:r>
        <w:rPr>
          <w:rFonts w:hint="eastAsia" w:ascii="仿宋_GB2312" w:hAnsi="宋体" w:eastAsia="仿宋_GB2312"/>
          <w:color w:val="auto"/>
          <w:sz w:val="32"/>
          <w:szCs w:val="32"/>
          <w:highlight w:val="none"/>
          <w:shd w:val="clear"/>
          <w:lang w:val="en-US" w:eastAsia="zh-CN"/>
        </w:rPr>
        <w:t>5</w:t>
      </w:r>
      <w:r>
        <w:rPr>
          <w:rFonts w:hint="eastAsia" w:ascii="仿宋_GB2312" w:hAnsi="宋体" w:eastAsia="仿宋_GB2312"/>
          <w:color w:val="auto"/>
          <w:sz w:val="32"/>
          <w:szCs w:val="32"/>
          <w:highlight w:val="none"/>
          <w:shd w:val="clear"/>
          <w:lang w:eastAsia="zh-CN"/>
        </w:rPr>
        <w:t>号窗口</w:t>
      </w:r>
      <w:r>
        <w:rPr>
          <w:rFonts w:hint="eastAsia" w:ascii="仿宋_GB2312" w:hAnsi="宋体" w:eastAsia="仿宋_GB2312"/>
          <w:color w:val="auto"/>
          <w:sz w:val="32"/>
          <w:szCs w:val="32"/>
          <w:highlight w:val="none"/>
          <w:shd w:val="clear"/>
          <w:lang w:val="en-US" w:eastAsia="zh-CN"/>
        </w:rPr>
        <w:t xml:space="preserve">。  </w:t>
      </w:r>
    </w:p>
    <w:p>
      <w:pPr>
        <w:numPr>
          <w:ilvl w:val="0"/>
          <w:numId w:val="0"/>
        </w:numPr>
        <w:shd w:val="clear" w:fill="FFFFFF" w:themeFill="background1"/>
        <w:wordWrap/>
        <w:spacing w:line="560" w:lineRule="exact"/>
        <w:ind w:right="0"/>
        <w:textAlignment w:val="auto"/>
        <w:rPr>
          <w:rFonts w:ascii="宋体" w:hAnsi="宋体" w:eastAsia="宋体" w:cs="仿宋"/>
          <w:color w:val="auto"/>
          <w:sz w:val="44"/>
          <w:szCs w:val="44"/>
          <w:highlight w:val="none"/>
          <w:shd w:val="clear"/>
        </w:rPr>
      </w:pPr>
      <w:r>
        <w:rPr>
          <w:rFonts w:hint="eastAsia" w:ascii="黑体" w:hAnsi="黑体" w:eastAsia="黑体" w:cs="黑体"/>
          <w:color w:val="auto"/>
          <w:sz w:val="32"/>
          <w:szCs w:val="32"/>
          <w:highlight w:val="none"/>
          <w:shd w:val="clear"/>
          <w:lang w:val="en-US" w:eastAsia="zh-CN"/>
        </w:rPr>
        <w:t xml:space="preserve">    八</w:t>
      </w:r>
      <w:r>
        <w:rPr>
          <w:rFonts w:hint="eastAsia" w:ascii="黑体" w:hAnsi="黑体" w:eastAsia="黑体" w:cs="黑体"/>
          <w:color w:val="auto"/>
          <w:sz w:val="32"/>
          <w:szCs w:val="32"/>
          <w:highlight w:val="none"/>
          <w:shd w:val="clear"/>
          <w:lang w:eastAsia="zh-CN"/>
        </w:rPr>
        <w:t>、</w:t>
      </w:r>
      <w:r>
        <w:rPr>
          <w:rFonts w:hint="eastAsia" w:ascii="黑体" w:hAnsi="黑体" w:eastAsia="黑体" w:cs="黑体"/>
          <w:color w:val="auto"/>
          <w:sz w:val="32"/>
          <w:szCs w:val="32"/>
          <w:highlight w:val="none"/>
          <w:shd w:val="clear"/>
        </w:rPr>
        <w:t>咨</w:t>
      </w:r>
      <w:r>
        <w:rPr>
          <w:rFonts w:hint="eastAsia" w:ascii="黑体" w:hAnsi="黑体" w:eastAsia="黑体"/>
          <w:color w:val="auto"/>
          <w:sz w:val="32"/>
          <w:szCs w:val="32"/>
          <w:highlight w:val="none"/>
          <w:shd w:val="clear"/>
        </w:rPr>
        <w:t>询电话</w:t>
      </w:r>
    </w:p>
    <w:p>
      <w:pPr>
        <w:numPr>
          <w:ilvl w:val="0"/>
          <w:numId w:val="0"/>
        </w:numPr>
        <w:shd w:val="clear" w:fill="FFFFFF" w:themeFill="background1"/>
        <w:wordWrap/>
        <w:spacing w:line="560" w:lineRule="exact"/>
        <w:ind w:right="0"/>
        <w:textAlignment w:val="auto"/>
        <w:rPr>
          <w:rFonts w:ascii="宋体" w:hAnsi="宋体" w:eastAsia="宋体" w:cs="仿宋"/>
          <w:color w:val="auto"/>
          <w:sz w:val="44"/>
          <w:szCs w:val="44"/>
          <w:highlight w:val="none"/>
          <w:shd w:val="clear"/>
        </w:rPr>
      </w:pPr>
      <w:r>
        <w:rPr>
          <w:rFonts w:hint="eastAsia" w:ascii="黑体" w:hAnsi="黑体" w:eastAsia="黑体"/>
          <w:color w:val="auto"/>
          <w:sz w:val="32"/>
          <w:szCs w:val="32"/>
          <w:highlight w:val="none"/>
          <w:shd w:val="clear"/>
          <w:lang w:val="en-US" w:eastAsia="zh-CN"/>
        </w:rPr>
        <w:t xml:space="preserve">    </w:t>
      </w:r>
      <w:r>
        <w:rPr>
          <w:rFonts w:hint="eastAsia" w:ascii="仿宋_GB2312" w:eastAsia="仿宋_GB2312"/>
          <w:color w:val="auto"/>
          <w:sz w:val="32"/>
          <w:szCs w:val="32"/>
          <w:highlight w:val="none"/>
          <w:shd w:val="clear"/>
          <w:lang w:val="en-US" w:eastAsia="zh-CN"/>
        </w:rPr>
        <w:t xml:space="preserve"> </w:t>
      </w:r>
      <w:r>
        <w:rPr>
          <w:rFonts w:hint="eastAsia" w:ascii="仿宋_GB2312" w:eastAsia="仿宋_GB2312"/>
          <w:color w:val="auto"/>
          <w:sz w:val="32"/>
          <w:szCs w:val="32"/>
          <w:highlight w:val="none"/>
          <w:shd w:val="clear"/>
          <w:lang w:eastAsia="zh-CN"/>
        </w:rPr>
        <w:t>0532-662003</w:t>
      </w:r>
      <w:r>
        <w:rPr>
          <w:rFonts w:hint="eastAsia" w:ascii="仿宋_GB2312" w:eastAsia="仿宋_GB2312"/>
          <w:color w:val="auto"/>
          <w:sz w:val="32"/>
          <w:szCs w:val="32"/>
          <w:highlight w:val="none"/>
          <w:shd w:val="clear"/>
          <w:lang w:val="en-US" w:eastAsia="zh-CN"/>
        </w:rPr>
        <w:t>28</w:t>
      </w:r>
      <w:r>
        <w:rPr>
          <w:rFonts w:hint="eastAsia" w:ascii="仿宋_GB2312" w:eastAsia="仿宋_GB2312"/>
          <w:color w:val="auto"/>
          <w:sz w:val="32"/>
          <w:szCs w:val="32"/>
          <w:highlight w:val="none"/>
          <w:shd w:val="clear"/>
        </w:rPr>
        <w:t>。</w:t>
      </w:r>
    </w:p>
    <w:p>
      <w:pPr>
        <w:shd w:val="clear" w:fill="FFFFFF" w:themeFill="background1"/>
        <w:wordWrap/>
        <w:spacing w:line="560" w:lineRule="exact"/>
        <w:ind w:right="0"/>
        <w:jc w:val="center"/>
        <w:textAlignment w:val="auto"/>
        <w:rPr>
          <w:rFonts w:ascii="宋体" w:hAnsi="宋体"/>
          <w:color w:val="auto"/>
          <w:sz w:val="44"/>
          <w:szCs w:val="44"/>
          <w:highlight w:val="none"/>
          <w:shd w:val="clear"/>
        </w:rPr>
      </w:pPr>
    </w:p>
    <w:p>
      <w:pPr>
        <w:shd w:val="clear" w:fill="FFFFFF" w:themeFill="background1"/>
        <w:wordWrap/>
        <w:spacing w:line="560" w:lineRule="exact"/>
        <w:ind w:right="0"/>
        <w:jc w:val="center"/>
        <w:textAlignment w:val="auto"/>
        <w:rPr>
          <w:rFonts w:ascii="宋体" w:hAnsi="宋体"/>
          <w:color w:val="auto"/>
          <w:sz w:val="44"/>
          <w:szCs w:val="44"/>
          <w:highlight w:val="none"/>
          <w:shd w:val="clear"/>
        </w:rPr>
      </w:pPr>
    </w:p>
    <w:bookmarkEnd w:id="0"/>
    <w:sectPr>
      <w:footerReference r:id="rId5" w:type="default"/>
      <w:pgSz w:w="11906" w:h="16838"/>
      <w:pgMar w:top="2098" w:right="1474" w:bottom="1984" w:left="1588" w:header="851" w:footer="850" w:gutter="0"/>
      <w:pgBorders>
        <w:top w:val="none" w:sz="0" w:space="0"/>
        <w:left w:val="none" w:sz="0" w:space="0"/>
        <w:bottom w:val="none" w:sz="0" w:space="0"/>
        <w:right w:val="none" w:sz="0" w:space="0"/>
      </w:pgBorders>
      <w:pgNumType w:fmt="numberInDash" w:start="2"/>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2"/>
      </w:rPr>
    </w:pPr>
    <w:r>
      <w:fldChar w:fldCharType="begin"/>
    </w:r>
    <w:r>
      <w:rPr>
        <w:rStyle w:val="12"/>
      </w:rPr>
      <w:instrText xml:space="preserve">PAGE  </w:instrText>
    </w:r>
    <w:r>
      <w:fldChar w:fldCharType="end"/>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Quad Arrow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rPr>
                            <w:t>- 3 -</w:t>
                          </w:r>
                          <w:r>
                            <w:rPr>
                              <w:rFonts w:hint="eastAsia" w:ascii="仿宋_GB2312" w:hAnsi="仿宋_GB2312" w:eastAsia="仿宋_GB2312" w:cs="仿宋_GB2312"/>
                              <w:sz w:val="28"/>
                              <w:szCs w:val="28"/>
                              <w:lang w:eastAsia="zh-CN"/>
                            </w:rPr>
                            <w:fldChar w:fldCharType="end"/>
                          </w:r>
                        </w:p>
                      </w:txbxContent>
                    </wps:txbx>
                    <wps:bodyPr vert="horz" wrap="none" lIns="0" tIns="0" rIns="0" bIns="0" anchor="t" upright="0">
                      <a:spAutoFit/>
                    </wps:bodyPr>
                  </wps:wsp>
                </a:graphicData>
              </a:graphic>
            </wp:anchor>
          </w:drawing>
        </mc:Choice>
        <mc:Fallback>
          <w:pict>
            <v:shape id="Quad Arrow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ql5uc8AAAAF&#10;AQAADwAAAAAAAAABACAAAAAiAAAAZHJzL2Rvd25yZXYueG1sUEsBAhQAFAAAAAgAh07iQOmKzIWz&#10;AQAAZgMAAA4AAAAAAAAAAQAgAAAAHgEAAGRycy9lMm9Eb2MueG1sUEsFBgAAAAAGAAYAWQEAAEMF&#10;AAAAAA==&#10;">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rPr>
                      <w:t>- 3 -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05189B"/>
    <w:multiLevelType w:val="singleLevel"/>
    <w:tmpl w:val="8A05189B"/>
    <w:lvl w:ilvl="0" w:tentative="0">
      <w:start w:val="3"/>
      <w:numFmt w:val="decimal"/>
      <w:suff w:val="nothing"/>
      <w:lvlText w:val="（%1）"/>
      <w:lvlJc w:val="left"/>
    </w:lvl>
  </w:abstractNum>
  <w:abstractNum w:abstractNumId="1">
    <w:nsid w:val="2C42209D"/>
    <w:multiLevelType w:val="multilevel"/>
    <w:tmpl w:val="2C42209D"/>
    <w:lvl w:ilvl="0" w:tentative="0">
      <w:start w:val="3"/>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492B1469"/>
    <w:multiLevelType w:val="singleLevel"/>
    <w:tmpl w:val="492B1469"/>
    <w:lvl w:ilvl="0" w:tentative="0">
      <w:start w:val="1"/>
      <w:numFmt w:val="chineseCounting"/>
      <w:suff w:val="nothing"/>
      <w:lvlText w:val="（%1）"/>
      <w:lvlJc w:val="left"/>
      <w:rPr>
        <w:rFonts w:hint="eastAsia"/>
      </w:rPr>
    </w:lvl>
  </w:abstractNum>
  <w:abstractNum w:abstractNumId="3">
    <w:nsid w:val="669F4BA4"/>
    <w:multiLevelType w:val="singleLevel"/>
    <w:tmpl w:val="669F4BA4"/>
    <w:lvl w:ilvl="0" w:tentative="0">
      <w:start w:val="9"/>
      <w:numFmt w:val="chineseCounting"/>
      <w:suff w:val="nothing"/>
      <w:lvlText w:val="%1、"/>
      <w:lvlJc w:val="left"/>
    </w:lvl>
  </w:abstractNum>
  <w:abstractNum w:abstractNumId="4">
    <w:nsid w:val="69894934"/>
    <w:multiLevelType w:val="singleLevel"/>
    <w:tmpl w:val="69894934"/>
    <w:lvl w:ilvl="0" w:tentative="0">
      <w:start w:val="3"/>
      <w:numFmt w:val="chineseCounting"/>
      <w:suff w:val="nothing"/>
      <w:lvlText w:val="%1、"/>
      <w:lvlJc w:val="left"/>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9"/>
  <w:displayHorizontalDrawingGridEvery w:val="1"/>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hMDlmOWUxNmUxYmIxYjBiYmM2MzVjOGUyYjVmOTgifQ=="/>
  </w:docVars>
  <w:rsids>
    <w:rsidRoot w:val="00A444A3"/>
    <w:rsid w:val="00001843"/>
    <w:rsid w:val="00006B66"/>
    <w:rsid w:val="00014DAB"/>
    <w:rsid w:val="00015528"/>
    <w:rsid w:val="00015783"/>
    <w:rsid w:val="00022974"/>
    <w:rsid w:val="0002318E"/>
    <w:rsid w:val="000235FB"/>
    <w:rsid w:val="000253D1"/>
    <w:rsid w:val="00036756"/>
    <w:rsid w:val="000477C7"/>
    <w:rsid w:val="00047D7D"/>
    <w:rsid w:val="00054070"/>
    <w:rsid w:val="00066C27"/>
    <w:rsid w:val="00081F94"/>
    <w:rsid w:val="0008203D"/>
    <w:rsid w:val="00086B83"/>
    <w:rsid w:val="00090C27"/>
    <w:rsid w:val="00096734"/>
    <w:rsid w:val="00097C97"/>
    <w:rsid w:val="000A1761"/>
    <w:rsid w:val="000B428A"/>
    <w:rsid w:val="000B7ECE"/>
    <w:rsid w:val="000C07AC"/>
    <w:rsid w:val="000C51C1"/>
    <w:rsid w:val="000D297F"/>
    <w:rsid w:val="000D42EA"/>
    <w:rsid w:val="000D637B"/>
    <w:rsid w:val="000D690A"/>
    <w:rsid w:val="000E172D"/>
    <w:rsid w:val="000E2B1B"/>
    <w:rsid w:val="000E76AE"/>
    <w:rsid w:val="000F70BE"/>
    <w:rsid w:val="00115166"/>
    <w:rsid w:val="001152D3"/>
    <w:rsid w:val="00117038"/>
    <w:rsid w:val="001170F7"/>
    <w:rsid w:val="00123641"/>
    <w:rsid w:val="00124155"/>
    <w:rsid w:val="00127B8B"/>
    <w:rsid w:val="0013298E"/>
    <w:rsid w:val="00136BE1"/>
    <w:rsid w:val="0014288D"/>
    <w:rsid w:val="001533CD"/>
    <w:rsid w:val="00153AB6"/>
    <w:rsid w:val="0016334D"/>
    <w:rsid w:val="001679C0"/>
    <w:rsid w:val="001701CC"/>
    <w:rsid w:val="0017272F"/>
    <w:rsid w:val="00180597"/>
    <w:rsid w:val="001813CF"/>
    <w:rsid w:val="001846CB"/>
    <w:rsid w:val="001848B6"/>
    <w:rsid w:val="0018539E"/>
    <w:rsid w:val="001922E0"/>
    <w:rsid w:val="001A021D"/>
    <w:rsid w:val="001A3A44"/>
    <w:rsid w:val="001A6CF2"/>
    <w:rsid w:val="001A7CB6"/>
    <w:rsid w:val="001B212E"/>
    <w:rsid w:val="001B31BB"/>
    <w:rsid w:val="001B6BB9"/>
    <w:rsid w:val="001E0EA8"/>
    <w:rsid w:val="001E1B8B"/>
    <w:rsid w:val="001E6EF4"/>
    <w:rsid w:val="00202790"/>
    <w:rsid w:val="00203180"/>
    <w:rsid w:val="0020776B"/>
    <w:rsid w:val="00210065"/>
    <w:rsid w:val="00237332"/>
    <w:rsid w:val="00237FCB"/>
    <w:rsid w:val="00245ED1"/>
    <w:rsid w:val="00247CB1"/>
    <w:rsid w:val="00252321"/>
    <w:rsid w:val="002540C4"/>
    <w:rsid w:val="0026195A"/>
    <w:rsid w:val="00264487"/>
    <w:rsid w:val="002646F6"/>
    <w:rsid w:val="00265CF1"/>
    <w:rsid w:val="00275772"/>
    <w:rsid w:val="00280698"/>
    <w:rsid w:val="00283400"/>
    <w:rsid w:val="00294486"/>
    <w:rsid w:val="002A4A14"/>
    <w:rsid w:val="002B3E32"/>
    <w:rsid w:val="002B73DE"/>
    <w:rsid w:val="002C2879"/>
    <w:rsid w:val="002C61BB"/>
    <w:rsid w:val="002D2850"/>
    <w:rsid w:val="002D364A"/>
    <w:rsid w:val="002E79E7"/>
    <w:rsid w:val="002E7A95"/>
    <w:rsid w:val="002F4BAF"/>
    <w:rsid w:val="002F618D"/>
    <w:rsid w:val="0032427D"/>
    <w:rsid w:val="00325075"/>
    <w:rsid w:val="00326648"/>
    <w:rsid w:val="00333B48"/>
    <w:rsid w:val="00334BA5"/>
    <w:rsid w:val="003464CA"/>
    <w:rsid w:val="00346F1A"/>
    <w:rsid w:val="00356AD2"/>
    <w:rsid w:val="00357456"/>
    <w:rsid w:val="00357A56"/>
    <w:rsid w:val="00360599"/>
    <w:rsid w:val="00365E4F"/>
    <w:rsid w:val="00370FF1"/>
    <w:rsid w:val="0037111C"/>
    <w:rsid w:val="00384B4A"/>
    <w:rsid w:val="00387161"/>
    <w:rsid w:val="00394F01"/>
    <w:rsid w:val="00396741"/>
    <w:rsid w:val="003976CE"/>
    <w:rsid w:val="003A3857"/>
    <w:rsid w:val="003B2710"/>
    <w:rsid w:val="003B63A4"/>
    <w:rsid w:val="003B67FF"/>
    <w:rsid w:val="003B7AEE"/>
    <w:rsid w:val="003C6BBB"/>
    <w:rsid w:val="003C6BE2"/>
    <w:rsid w:val="003D2C60"/>
    <w:rsid w:val="003D2E08"/>
    <w:rsid w:val="003E59A6"/>
    <w:rsid w:val="003E7E43"/>
    <w:rsid w:val="003F080C"/>
    <w:rsid w:val="003F1763"/>
    <w:rsid w:val="003F4D3A"/>
    <w:rsid w:val="003F74CC"/>
    <w:rsid w:val="003F7765"/>
    <w:rsid w:val="004078FF"/>
    <w:rsid w:val="00413659"/>
    <w:rsid w:val="004153E0"/>
    <w:rsid w:val="00417839"/>
    <w:rsid w:val="00427155"/>
    <w:rsid w:val="00430BDB"/>
    <w:rsid w:val="00433024"/>
    <w:rsid w:val="00435106"/>
    <w:rsid w:val="00435A9E"/>
    <w:rsid w:val="00436669"/>
    <w:rsid w:val="00445AB7"/>
    <w:rsid w:val="00450203"/>
    <w:rsid w:val="00450B4F"/>
    <w:rsid w:val="0046117E"/>
    <w:rsid w:val="00464E7F"/>
    <w:rsid w:val="00466B72"/>
    <w:rsid w:val="004723BC"/>
    <w:rsid w:val="004737CB"/>
    <w:rsid w:val="00473916"/>
    <w:rsid w:val="00474B33"/>
    <w:rsid w:val="00475747"/>
    <w:rsid w:val="004906FB"/>
    <w:rsid w:val="004908E3"/>
    <w:rsid w:val="004973D1"/>
    <w:rsid w:val="004974CE"/>
    <w:rsid w:val="00497D2C"/>
    <w:rsid w:val="004A1C54"/>
    <w:rsid w:val="004A5615"/>
    <w:rsid w:val="004B5006"/>
    <w:rsid w:val="004C4D94"/>
    <w:rsid w:val="004D06FB"/>
    <w:rsid w:val="004D65E7"/>
    <w:rsid w:val="004E02CB"/>
    <w:rsid w:val="004E08E4"/>
    <w:rsid w:val="004E446C"/>
    <w:rsid w:val="004E5E5F"/>
    <w:rsid w:val="004F1E37"/>
    <w:rsid w:val="005034D2"/>
    <w:rsid w:val="005052B1"/>
    <w:rsid w:val="005052E2"/>
    <w:rsid w:val="00510E27"/>
    <w:rsid w:val="00511B16"/>
    <w:rsid w:val="00513AD4"/>
    <w:rsid w:val="005163CA"/>
    <w:rsid w:val="00524788"/>
    <w:rsid w:val="00530B95"/>
    <w:rsid w:val="00533BEB"/>
    <w:rsid w:val="005347D1"/>
    <w:rsid w:val="00535007"/>
    <w:rsid w:val="005374D7"/>
    <w:rsid w:val="005401B5"/>
    <w:rsid w:val="00543A1E"/>
    <w:rsid w:val="00554691"/>
    <w:rsid w:val="005602B3"/>
    <w:rsid w:val="00560CEC"/>
    <w:rsid w:val="00572212"/>
    <w:rsid w:val="00577892"/>
    <w:rsid w:val="00581EF7"/>
    <w:rsid w:val="00582A2C"/>
    <w:rsid w:val="0058347F"/>
    <w:rsid w:val="00583B35"/>
    <w:rsid w:val="00585524"/>
    <w:rsid w:val="005857BC"/>
    <w:rsid w:val="005956B1"/>
    <w:rsid w:val="00597BBE"/>
    <w:rsid w:val="005A53A5"/>
    <w:rsid w:val="005B4B93"/>
    <w:rsid w:val="005B4F40"/>
    <w:rsid w:val="005B6C80"/>
    <w:rsid w:val="005B6FBF"/>
    <w:rsid w:val="005D1C34"/>
    <w:rsid w:val="005E2886"/>
    <w:rsid w:val="005E3694"/>
    <w:rsid w:val="005E6141"/>
    <w:rsid w:val="005F5C5D"/>
    <w:rsid w:val="00602700"/>
    <w:rsid w:val="00604B28"/>
    <w:rsid w:val="0063300F"/>
    <w:rsid w:val="00642AA2"/>
    <w:rsid w:val="00647E59"/>
    <w:rsid w:val="0065016A"/>
    <w:rsid w:val="00650413"/>
    <w:rsid w:val="00654196"/>
    <w:rsid w:val="006622AF"/>
    <w:rsid w:val="00670F75"/>
    <w:rsid w:val="006722A0"/>
    <w:rsid w:val="00673574"/>
    <w:rsid w:val="0068046D"/>
    <w:rsid w:val="006836CB"/>
    <w:rsid w:val="006907D5"/>
    <w:rsid w:val="00691704"/>
    <w:rsid w:val="00695390"/>
    <w:rsid w:val="006A004E"/>
    <w:rsid w:val="006A1B8B"/>
    <w:rsid w:val="006A3A87"/>
    <w:rsid w:val="006A5F10"/>
    <w:rsid w:val="006A7873"/>
    <w:rsid w:val="006B2D59"/>
    <w:rsid w:val="006B40C6"/>
    <w:rsid w:val="006B4D63"/>
    <w:rsid w:val="006B78EB"/>
    <w:rsid w:val="006C05DE"/>
    <w:rsid w:val="006C08DC"/>
    <w:rsid w:val="006C2F4B"/>
    <w:rsid w:val="006D6E1F"/>
    <w:rsid w:val="006E2BA5"/>
    <w:rsid w:val="006E7B02"/>
    <w:rsid w:val="006F2952"/>
    <w:rsid w:val="006F452C"/>
    <w:rsid w:val="006F7D94"/>
    <w:rsid w:val="00700D66"/>
    <w:rsid w:val="007167B2"/>
    <w:rsid w:val="007173AC"/>
    <w:rsid w:val="007173FA"/>
    <w:rsid w:val="00733FEE"/>
    <w:rsid w:val="00751C6C"/>
    <w:rsid w:val="007525FF"/>
    <w:rsid w:val="007528E5"/>
    <w:rsid w:val="00754279"/>
    <w:rsid w:val="00755EAB"/>
    <w:rsid w:val="00757331"/>
    <w:rsid w:val="00763B87"/>
    <w:rsid w:val="00780BA1"/>
    <w:rsid w:val="00780EB6"/>
    <w:rsid w:val="007968D9"/>
    <w:rsid w:val="007A2485"/>
    <w:rsid w:val="007B06B4"/>
    <w:rsid w:val="007B07F1"/>
    <w:rsid w:val="007B732F"/>
    <w:rsid w:val="007C0EAB"/>
    <w:rsid w:val="007E336C"/>
    <w:rsid w:val="008015B9"/>
    <w:rsid w:val="008020D9"/>
    <w:rsid w:val="008035E8"/>
    <w:rsid w:val="00810C38"/>
    <w:rsid w:val="00814F98"/>
    <w:rsid w:val="008243CE"/>
    <w:rsid w:val="0083033D"/>
    <w:rsid w:val="00834EE7"/>
    <w:rsid w:val="00843C5A"/>
    <w:rsid w:val="008449FC"/>
    <w:rsid w:val="008603DD"/>
    <w:rsid w:val="00860981"/>
    <w:rsid w:val="00861839"/>
    <w:rsid w:val="008803EE"/>
    <w:rsid w:val="00885850"/>
    <w:rsid w:val="008A3223"/>
    <w:rsid w:val="008A3D34"/>
    <w:rsid w:val="008A476F"/>
    <w:rsid w:val="008A5A4A"/>
    <w:rsid w:val="008A6148"/>
    <w:rsid w:val="008B333D"/>
    <w:rsid w:val="008C07FA"/>
    <w:rsid w:val="008C14C0"/>
    <w:rsid w:val="008C43BC"/>
    <w:rsid w:val="008D187C"/>
    <w:rsid w:val="008D1AA3"/>
    <w:rsid w:val="008D36AD"/>
    <w:rsid w:val="008E0781"/>
    <w:rsid w:val="008E3FA6"/>
    <w:rsid w:val="008E4210"/>
    <w:rsid w:val="008E690D"/>
    <w:rsid w:val="008F0ABE"/>
    <w:rsid w:val="008F1F08"/>
    <w:rsid w:val="008F5E1E"/>
    <w:rsid w:val="008F6683"/>
    <w:rsid w:val="009027D8"/>
    <w:rsid w:val="00903179"/>
    <w:rsid w:val="009063E3"/>
    <w:rsid w:val="00923BE0"/>
    <w:rsid w:val="00926EFE"/>
    <w:rsid w:val="00937423"/>
    <w:rsid w:val="009444F6"/>
    <w:rsid w:val="009458ED"/>
    <w:rsid w:val="0095327A"/>
    <w:rsid w:val="00956646"/>
    <w:rsid w:val="009571A3"/>
    <w:rsid w:val="0095724A"/>
    <w:rsid w:val="00961117"/>
    <w:rsid w:val="009716B2"/>
    <w:rsid w:val="00972BD6"/>
    <w:rsid w:val="00975B38"/>
    <w:rsid w:val="00975DEB"/>
    <w:rsid w:val="00977CF3"/>
    <w:rsid w:val="0098324E"/>
    <w:rsid w:val="00985CD4"/>
    <w:rsid w:val="009924BB"/>
    <w:rsid w:val="00994479"/>
    <w:rsid w:val="00994EB3"/>
    <w:rsid w:val="009A72B3"/>
    <w:rsid w:val="009A7B50"/>
    <w:rsid w:val="009B0394"/>
    <w:rsid w:val="009B166F"/>
    <w:rsid w:val="009B22EB"/>
    <w:rsid w:val="009B483B"/>
    <w:rsid w:val="009B5A4A"/>
    <w:rsid w:val="009B7CE7"/>
    <w:rsid w:val="009C2AD1"/>
    <w:rsid w:val="009C761A"/>
    <w:rsid w:val="009D0EBD"/>
    <w:rsid w:val="009D239D"/>
    <w:rsid w:val="009D3158"/>
    <w:rsid w:val="009E0C75"/>
    <w:rsid w:val="009E2D49"/>
    <w:rsid w:val="009E7359"/>
    <w:rsid w:val="009F2BC7"/>
    <w:rsid w:val="009F44CD"/>
    <w:rsid w:val="00A02A9D"/>
    <w:rsid w:val="00A14349"/>
    <w:rsid w:val="00A148EA"/>
    <w:rsid w:val="00A157B0"/>
    <w:rsid w:val="00A223B1"/>
    <w:rsid w:val="00A2286D"/>
    <w:rsid w:val="00A305AD"/>
    <w:rsid w:val="00A31479"/>
    <w:rsid w:val="00A3191D"/>
    <w:rsid w:val="00A33008"/>
    <w:rsid w:val="00A405AF"/>
    <w:rsid w:val="00A444A3"/>
    <w:rsid w:val="00A46F9A"/>
    <w:rsid w:val="00A53C6B"/>
    <w:rsid w:val="00A5525A"/>
    <w:rsid w:val="00A56379"/>
    <w:rsid w:val="00A77B00"/>
    <w:rsid w:val="00A83D19"/>
    <w:rsid w:val="00A95093"/>
    <w:rsid w:val="00AA31CD"/>
    <w:rsid w:val="00AB6433"/>
    <w:rsid w:val="00AC6CCA"/>
    <w:rsid w:val="00AD2B3F"/>
    <w:rsid w:val="00AD67B5"/>
    <w:rsid w:val="00AD776D"/>
    <w:rsid w:val="00AD7DCF"/>
    <w:rsid w:val="00AE2239"/>
    <w:rsid w:val="00AE48CF"/>
    <w:rsid w:val="00AE6F8C"/>
    <w:rsid w:val="00AF5B6B"/>
    <w:rsid w:val="00B00693"/>
    <w:rsid w:val="00B0382C"/>
    <w:rsid w:val="00B12AC9"/>
    <w:rsid w:val="00B13479"/>
    <w:rsid w:val="00B148D2"/>
    <w:rsid w:val="00B157AB"/>
    <w:rsid w:val="00B2024E"/>
    <w:rsid w:val="00B20F1E"/>
    <w:rsid w:val="00B23CD8"/>
    <w:rsid w:val="00B347FD"/>
    <w:rsid w:val="00B4117E"/>
    <w:rsid w:val="00B44D90"/>
    <w:rsid w:val="00B552ED"/>
    <w:rsid w:val="00B5611A"/>
    <w:rsid w:val="00B6066C"/>
    <w:rsid w:val="00B610B1"/>
    <w:rsid w:val="00B65FCC"/>
    <w:rsid w:val="00B722AC"/>
    <w:rsid w:val="00B74286"/>
    <w:rsid w:val="00B90FF3"/>
    <w:rsid w:val="00B93835"/>
    <w:rsid w:val="00B94479"/>
    <w:rsid w:val="00BA19A7"/>
    <w:rsid w:val="00BB028E"/>
    <w:rsid w:val="00BB1D03"/>
    <w:rsid w:val="00BC0142"/>
    <w:rsid w:val="00BC0414"/>
    <w:rsid w:val="00BC3B4B"/>
    <w:rsid w:val="00BC5F63"/>
    <w:rsid w:val="00BD1421"/>
    <w:rsid w:val="00BD4FDE"/>
    <w:rsid w:val="00BD76BD"/>
    <w:rsid w:val="00BE31FB"/>
    <w:rsid w:val="00BE351C"/>
    <w:rsid w:val="00BF0E3F"/>
    <w:rsid w:val="00C11EFB"/>
    <w:rsid w:val="00C12AEA"/>
    <w:rsid w:val="00C20E60"/>
    <w:rsid w:val="00C246F1"/>
    <w:rsid w:val="00C33686"/>
    <w:rsid w:val="00C36267"/>
    <w:rsid w:val="00C404F1"/>
    <w:rsid w:val="00C43017"/>
    <w:rsid w:val="00C43EBA"/>
    <w:rsid w:val="00C44CA5"/>
    <w:rsid w:val="00C65502"/>
    <w:rsid w:val="00C72747"/>
    <w:rsid w:val="00C73F7A"/>
    <w:rsid w:val="00C77733"/>
    <w:rsid w:val="00C832E7"/>
    <w:rsid w:val="00C845E4"/>
    <w:rsid w:val="00C87EA6"/>
    <w:rsid w:val="00C933C3"/>
    <w:rsid w:val="00C9561C"/>
    <w:rsid w:val="00CB02E4"/>
    <w:rsid w:val="00CB470F"/>
    <w:rsid w:val="00CC4B6A"/>
    <w:rsid w:val="00CD406B"/>
    <w:rsid w:val="00CD46A7"/>
    <w:rsid w:val="00CD796C"/>
    <w:rsid w:val="00CE1A33"/>
    <w:rsid w:val="00CE27B8"/>
    <w:rsid w:val="00CE79CF"/>
    <w:rsid w:val="00CF3780"/>
    <w:rsid w:val="00D05719"/>
    <w:rsid w:val="00D101D4"/>
    <w:rsid w:val="00D11E26"/>
    <w:rsid w:val="00D1759F"/>
    <w:rsid w:val="00D205E7"/>
    <w:rsid w:val="00D2337A"/>
    <w:rsid w:val="00D27BFB"/>
    <w:rsid w:val="00D33ED7"/>
    <w:rsid w:val="00D35EC7"/>
    <w:rsid w:val="00D366C6"/>
    <w:rsid w:val="00D374FF"/>
    <w:rsid w:val="00D468A3"/>
    <w:rsid w:val="00D53A55"/>
    <w:rsid w:val="00D56A9F"/>
    <w:rsid w:val="00D60142"/>
    <w:rsid w:val="00D72BD9"/>
    <w:rsid w:val="00D73780"/>
    <w:rsid w:val="00D74B6E"/>
    <w:rsid w:val="00D8186B"/>
    <w:rsid w:val="00D838A1"/>
    <w:rsid w:val="00DA0FB1"/>
    <w:rsid w:val="00DA7986"/>
    <w:rsid w:val="00DB6A28"/>
    <w:rsid w:val="00DC24B7"/>
    <w:rsid w:val="00DC3D37"/>
    <w:rsid w:val="00DD53EF"/>
    <w:rsid w:val="00DD5819"/>
    <w:rsid w:val="00DE20F6"/>
    <w:rsid w:val="00DE27DE"/>
    <w:rsid w:val="00DE5AD0"/>
    <w:rsid w:val="00DE6C23"/>
    <w:rsid w:val="00DF6577"/>
    <w:rsid w:val="00E0000B"/>
    <w:rsid w:val="00E0563B"/>
    <w:rsid w:val="00E126A1"/>
    <w:rsid w:val="00E20001"/>
    <w:rsid w:val="00E21DF3"/>
    <w:rsid w:val="00E22CB3"/>
    <w:rsid w:val="00E23646"/>
    <w:rsid w:val="00E37227"/>
    <w:rsid w:val="00E41A94"/>
    <w:rsid w:val="00E432A0"/>
    <w:rsid w:val="00E436EA"/>
    <w:rsid w:val="00E6090D"/>
    <w:rsid w:val="00E64132"/>
    <w:rsid w:val="00E655AC"/>
    <w:rsid w:val="00E738FF"/>
    <w:rsid w:val="00E75388"/>
    <w:rsid w:val="00E7668F"/>
    <w:rsid w:val="00E832B3"/>
    <w:rsid w:val="00E83DF4"/>
    <w:rsid w:val="00E85CCC"/>
    <w:rsid w:val="00E95087"/>
    <w:rsid w:val="00EA04B5"/>
    <w:rsid w:val="00EA716B"/>
    <w:rsid w:val="00EB36BB"/>
    <w:rsid w:val="00EB70AF"/>
    <w:rsid w:val="00EB75C9"/>
    <w:rsid w:val="00ED42BE"/>
    <w:rsid w:val="00ED7B2A"/>
    <w:rsid w:val="00EE6684"/>
    <w:rsid w:val="00EE6D7A"/>
    <w:rsid w:val="00EF295D"/>
    <w:rsid w:val="00EF3C4A"/>
    <w:rsid w:val="00F03050"/>
    <w:rsid w:val="00F115D4"/>
    <w:rsid w:val="00F15089"/>
    <w:rsid w:val="00F3643C"/>
    <w:rsid w:val="00F3736C"/>
    <w:rsid w:val="00F414C3"/>
    <w:rsid w:val="00F42E95"/>
    <w:rsid w:val="00F43FDE"/>
    <w:rsid w:val="00F44F48"/>
    <w:rsid w:val="00F45C22"/>
    <w:rsid w:val="00F504B8"/>
    <w:rsid w:val="00F540AD"/>
    <w:rsid w:val="00F56369"/>
    <w:rsid w:val="00F61EAF"/>
    <w:rsid w:val="00F633D8"/>
    <w:rsid w:val="00F76149"/>
    <w:rsid w:val="00F81EEB"/>
    <w:rsid w:val="00F83601"/>
    <w:rsid w:val="00F91468"/>
    <w:rsid w:val="00F93689"/>
    <w:rsid w:val="00FA4234"/>
    <w:rsid w:val="00FA4522"/>
    <w:rsid w:val="00FA4F18"/>
    <w:rsid w:val="00FB5FFC"/>
    <w:rsid w:val="00FC203F"/>
    <w:rsid w:val="00FD37FC"/>
    <w:rsid w:val="00FD4CE4"/>
    <w:rsid w:val="00FD7237"/>
    <w:rsid w:val="00FD7F5D"/>
    <w:rsid w:val="00FE32A3"/>
    <w:rsid w:val="00FE4D7D"/>
    <w:rsid w:val="00FE5DE0"/>
    <w:rsid w:val="00FF42E9"/>
    <w:rsid w:val="00FF6A0D"/>
    <w:rsid w:val="00FF703A"/>
    <w:rsid w:val="00FF7A71"/>
    <w:rsid w:val="018A0E13"/>
    <w:rsid w:val="01995BAA"/>
    <w:rsid w:val="01DF3EFD"/>
    <w:rsid w:val="01F668DB"/>
    <w:rsid w:val="02331D29"/>
    <w:rsid w:val="026E56CF"/>
    <w:rsid w:val="02D60E35"/>
    <w:rsid w:val="0362649B"/>
    <w:rsid w:val="036761A6"/>
    <w:rsid w:val="036B1CAE"/>
    <w:rsid w:val="03832252"/>
    <w:rsid w:val="03A96C0F"/>
    <w:rsid w:val="048E56D2"/>
    <w:rsid w:val="056B0B78"/>
    <w:rsid w:val="057D5C5B"/>
    <w:rsid w:val="05C52B2F"/>
    <w:rsid w:val="061F2E9B"/>
    <w:rsid w:val="066F0709"/>
    <w:rsid w:val="068602C1"/>
    <w:rsid w:val="068F69D2"/>
    <w:rsid w:val="06D45E42"/>
    <w:rsid w:val="070D149F"/>
    <w:rsid w:val="07DF19B3"/>
    <w:rsid w:val="083509A9"/>
    <w:rsid w:val="08F04EB8"/>
    <w:rsid w:val="09D51A37"/>
    <w:rsid w:val="0A0C438A"/>
    <w:rsid w:val="0ABD092B"/>
    <w:rsid w:val="0B0B0A2A"/>
    <w:rsid w:val="0BA50C29"/>
    <w:rsid w:val="0C433FAA"/>
    <w:rsid w:val="0C5145C5"/>
    <w:rsid w:val="0CE515B5"/>
    <w:rsid w:val="104F3F68"/>
    <w:rsid w:val="107B1584"/>
    <w:rsid w:val="11227B1D"/>
    <w:rsid w:val="1134131F"/>
    <w:rsid w:val="119C37F2"/>
    <w:rsid w:val="11C91EF4"/>
    <w:rsid w:val="1382238D"/>
    <w:rsid w:val="13BE41DA"/>
    <w:rsid w:val="13FA6B54"/>
    <w:rsid w:val="150C1787"/>
    <w:rsid w:val="15257299"/>
    <w:rsid w:val="15EC1596"/>
    <w:rsid w:val="16D23D7F"/>
    <w:rsid w:val="16F10DB0"/>
    <w:rsid w:val="1703361C"/>
    <w:rsid w:val="17E30CB3"/>
    <w:rsid w:val="18A25EC8"/>
    <w:rsid w:val="196A47C5"/>
    <w:rsid w:val="1B2C5C22"/>
    <w:rsid w:val="1B543563"/>
    <w:rsid w:val="1BB91866"/>
    <w:rsid w:val="1BF414FE"/>
    <w:rsid w:val="1C1D0626"/>
    <w:rsid w:val="1C5C5029"/>
    <w:rsid w:val="1C9A167C"/>
    <w:rsid w:val="1DF6164F"/>
    <w:rsid w:val="1E8D1AAC"/>
    <w:rsid w:val="1ED70C26"/>
    <w:rsid w:val="1F512AEE"/>
    <w:rsid w:val="1F787716"/>
    <w:rsid w:val="1F7B5473"/>
    <w:rsid w:val="1FBC219E"/>
    <w:rsid w:val="1FCB49B6"/>
    <w:rsid w:val="20A30EE6"/>
    <w:rsid w:val="20C65ED3"/>
    <w:rsid w:val="213E4898"/>
    <w:rsid w:val="21B45B5C"/>
    <w:rsid w:val="228A48BA"/>
    <w:rsid w:val="228E7A3D"/>
    <w:rsid w:val="22AB2413"/>
    <w:rsid w:val="239E0EFF"/>
    <w:rsid w:val="24346E74"/>
    <w:rsid w:val="2453393F"/>
    <w:rsid w:val="24C97368"/>
    <w:rsid w:val="254619CF"/>
    <w:rsid w:val="254C44B0"/>
    <w:rsid w:val="2775024B"/>
    <w:rsid w:val="27BB09BF"/>
    <w:rsid w:val="28203BED"/>
    <w:rsid w:val="2833021B"/>
    <w:rsid w:val="2A6854CC"/>
    <w:rsid w:val="2C6B3246"/>
    <w:rsid w:val="2CDC1914"/>
    <w:rsid w:val="2DE251DB"/>
    <w:rsid w:val="2E0E1DC0"/>
    <w:rsid w:val="2E5A7219"/>
    <w:rsid w:val="2EB6501A"/>
    <w:rsid w:val="2EFE24D1"/>
    <w:rsid w:val="2F4A23A5"/>
    <w:rsid w:val="2F4B3BA1"/>
    <w:rsid w:val="315258B9"/>
    <w:rsid w:val="3185644C"/>
    <w:rsid w:val="31B02B14"/>
    <w:rsid w:val="32370906"/>
    <w:rsid w:val="32C45318"/>
    <w:rsid w:val="32CB7CBA"/>
    <w:rsid w:val="33365E13"/>
    <w:rsid w:val="33660B60"/>
    <w:rsid w:val="33B2575C"/>
    <w:rsid w:val="343A43BC"/>
    <w:rsid w:val="353754E3"/>
    <w:rsid w:val="363752C0"/>
    <w:rsid w:val="3671785E"/>
    <w:rsid w:val="36945BC9"/>
    <w:rsid w:val="36C45A6E"/>
    <w:rsid w:val="370135D7"/>
    <w:rsid w:val="375842D9"/>
    <w:rsid w:val="387D031C"/>
    <w:rsid w:val="391373CF"/>
    <w:rsid w:val="392016C6"/>
    <w:rsid w:val="39787B56"/>
    <w:rsid w:val="39895872"/>
    <w:rsid w:val="39C86CC9"/>
    <w:rsid w:val="3A6F486B"/>
    <w:rsid w:val="3ABC01EE"/>
    <w:rsid w:val="3AD54D0B"/>
    <w:rsid w:val="3C6F5636"/>
    <w:rsid w:val="3E752508"/>
    <w:rsid w:val="3EC65D3B"/>
    <w:rsid w:val="3EFC00FB"/>
    <w:rsid w:val="407D28DD"/>
    <w:rsid w:val="409325BE"/>
    <w:rsid w:val="40CF6E64"/>
    <w:rsid w:val="421F4207"/>
    <w:rsid w:val="42D22A30"/>
    <w:rsid w:val="42F52F66"/>
    <w:rsid w:val="43266563"/>
    <w:rsid w:val="43E11FAF"/>
    <w:rsid w:val="44220155"/>
    <w:rsid w:val="447D2DED"/>
    <w:rsid w:val="44B951D0"/>
    <w:rsid w:val="44C2225C"/>
    <w:rsid w:val="45313B95"/>
    <w:rsid w:val="46053B6D"/>
    <w:rsid w:val="473D2970"/>
    <w:rsid w:val="493E1622"/>
    <w:rsid w:val="49780F96"/>
    <w:rsid w:val="497D0CA1"/>
    <w:rsid w:val="49BD3C89"/>
    <w:rsid w:val="49E55305"/>
    <w:rsid w:val="49F41BE5"/>
    <w:rsid w:val="4B5317A1"/>
    <w:rsid w:val="4B63783D"/>
    <w:rsid w:val="4B726016"/>
    <w:rsid w:val="4BBB5CCD"/>
    <w:rsid w:val="4BD33374"/>
    <w:rsid w:val="4C193AE8"/>
    <w:rsid w:val="4C4530EA"/>
    <w:rsid w:val="4C506A26"/>
    <w:rsid w:val="4E574397"/>
    <w:rsid w:val="4E753947"/>
    <w:rsid w:val="4E9762F2"/>
    <w:rsid w:val="4FFE9FDB"/>
    <w:rsid w:val="515C5909"/>
    <w:rsid w:val="518854D4"/>
    <w:rsid w:val="519239ED"/>
    <w:rsid w:val="530968C9"/>
    <w:rsid w:val="5357444A"/>
    <w:rsid w:val="53E265AD"/>
    <w:rsid w:val="54064ECB"/>
    <w:rsid w:val="54715C21"/>
    <w:rsid w:val="54E80059"/>
    <w:rsid w:val="57AB0B61"/>
    <w:rsid w:val="581A6C16"/>
    <w:rsid w:val="58345078"/>
    <w:rsid w:val="59CD7152"/>
    <w:rsid w:val="59D87DBF"/>
    <w:rsid w:val="5A4D6F36"/>
    <w:rsid w:val="5AE119A8"/>
    <w:rsid w:val="5BE201D8"/>
    <w:rsid w:val="5C0D5892"/>
    <w:rsid w:val="5C1B6233"/>
    <w:rsid w:val="5C576F8B"/>
    <w:rsid w:val="5CB06720"/>
    <w:rsid w:val="5D911291"/>
    <w:rsid w:val="5E122C5A"/>
    <w:rsid w:val="5E1E4379"/>
    <w:rsid w:val="5EF20834"/>
    <w:rsid w:val="606E3946"/>
    <w:rsid w:val="60E72337"/>
    <w:rsid w:val="61D33264"/>
    <w:rsid w:val="61E6342A"/>
    <w:rsid w:val="61FF5FFA"/>
    <w:rsid w:val="630E1F93"/>
    <w:rsid w:val="64340620"/>
    <w:rsid w:val="643E0106"/>
    <w:rsid w:val="64E74C01"/>
    <w:rsid w:val="65803F95"/>
    <w:rsid w:val="66375571"/>
    <w:rsid w:val="66CC14E7"/>
    <w:rsid w:val="6734598E"/>
    <w:rsid w:val="67C30644"/>
    <w:rsid w:val="6895532D"/>
    <w:rsid w:val="689A54AC"/>
    <w:rsid w:val="68C70E79"/>
    <w:rsid w:val="68EA04B0"/>
    <w:rsid w:val="699A2947"/>
    <w:rsid w:val="69D815B2"/>
    <w:rsid w:val="69E2196F"/>
    <w:rsid w:val="6A18591D"/>
    <w:rsid w:val="6A1F54E1"/>
    <w:rsid w:val="6AA64288"/>
    <w:rsid w:val="6AB978E5"/>
    <w:rsid w:val="6ACB02D2"/>
    <w:rsid w:val="6B206150"/>
    <w:rsid w:val="6B9E6A1E"/>
    <w:rsid w:val="6C6A4E6D"/>
    <w:rsid w:val="6CB8716B"/>
    <w:rsid w:val="6D282CA2"/>
    <w:rsid w:val="6D8049B5"/>
    <w:rsid w:val="6E3140F5"/>
    <w:rsid w:val="6EDA396D"/>
    <w:rsid w:val="6EDE6AF0"/>
    <w:rsid w:val="6F2A116E"/>
    <w:rsid w:val="6F7C0F78"/>
    <w:rsid w:val="6F7E1D56"/>
    <w:rsid w:val="7088492D"/>
    <w:rsid w:val="70E05BE4"/>
    <w:rsid w:val="72316AA0"/>
    <w:rsid w:val="724A7E11"/>
    <w:rsid w:val="74792624"/>
    <w:rsid w:val="75E066F3"/>
    <w:rsid w:val="75F83D9A"/>
    <w:rsid w:val="7622522C"/>
    <w:rsid w:val="76A34233"/>
    <w:rsid w:val="77050A54"/>
    <w:rsid w:val="788159C2"/>
    <w:rsid w:val="794D6390"/>
    <w:rsid w:val="795A56A5"/>
    <w:rsid w:val="795C442C"/>
    <w:rsid w:val="7A315709"/>
    <w:rsid w:val="7A564117"/>
    <w:rsid w:val="7A577EB0"/>
    <w:rsid w:val="7A616EA4"/>
    <w:rsid w:val="7B4069D8"/>
    <w:rsid w:val="7B675786"/>
    <w:rsid w:val="7BA81FAA"/>
    <w:rsid w:val="7BBF0D8E"/>
    <w:rsid w:val="7C88556D"/>
    <w:rsid w:val="7CA60690"/>
    <w:rsid w:val="7DA40CE5"/>
    <w:rsid w:val="7DFA7AE0"/>
    <w:rsid w:val="7E607661"/>
    <w:rsid w:val="7F7D2399"/>
    <w:rsid w:val="7FFFEE7C"/>
    <w:rsid w:val="A75F34C8"/>
    <w:rsid w:val="BDFB5A99"/>
    <w:rsid w:val="CFFF71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Document Map"/>
    <w:basedOn w:val="1"/>
    <w:link w:val="18"/>
    <w:semiHidden/>
    <w:qFormat/>
    <w:uiPriority w:val="99"/>
    <w:rPr>
      <w:rFonts w:ascii="宋体"/>
      <w:sz w:val="18"/>
      <w:szCs w:val="18"/>
    </w:rPr>
  </w:style>
  <w:style w:type="paragraph" w:styleId="3">
    <w:name w:val="Body Text"/>
    <w:basedOn w:val="1"/>
    <w:link w:val="19"/>
    <w:qFormat/>
    <w:uiPriority w:val="0"/>
    <w:pPr>
      <w:widowControl/>
      <w:spacing w:line="330" w:lineRule="atLeast"/>
      <w:jc w:val="left"/>
    </w:pPr>
    <w:rPr>
      <w:rFonts w:ascii="仿宋_GB2312" w:eastAsia="仿宋_GB2312"/>
      <w:color w:val="000000"/>
      <w:kern w:val="0"/>
      <w:sz w:val="32"/>
    </w:rPr>
  </w:style>
  <w:style w:type="paragraph" w:styleId="4">
    <w:name w:val="Balloon Text"/>
    <w:basedOn w:val="1"/>
    <w:link w:val="20"/>
    <w:semiHidden/>
    <w:qFormat/>
    <w:uiPriority w:val="99"/>
    <w:rPr>
      <w:sz w:val="18"/>
      <w:szCs w:val="18"/>
    </w:rPr>
  </w:style>
  <w:style w:type="paragraph" w:styleId="5">
    <w:name w:val="footer"/>
    <w:basedOn w:val="1"/>
    <w:link w:val="21"/>
    <w:qFormat/>
    <w:uiPriority w:val="99"/>
    <w:pPr>
      <w:tabs>
        <w:tab w:val="center" w:pos="4153"/>
        <w:tab w:val="right" w:pos="8306"/>
      </w:tabs>
      <w:snapToGrid w:val="0"/>
      <w:jc w:val="left"/>
    </w:pPr>
    <w:rPr>
      <w:sz w:val="18"/>
      <w:szCs w:val="18"/>
    </w:rPr>
  </w:style>
  <w:style w:type="paragraph" w:styleId="6">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Indent 3"/>
    <w:basedOn w:val="1"/>
    <w:link w:val="23"/>
    <w:unhideWhenUsed/>
    <w:qFormat/>
    <w:uiPriority w:val="99"/>
    <w:pPr>
      <w:spacing w:after="120"/>
      <w:ind w:left="420" w:leftChars="200"/>
    </w:pPr>
    <w:rPr>
      <w:sz w:val="16"/>
      <w:szCs w:val="16"/>
    </w:rPr>
  </w:style>
  <w:style w:type="paragraph" w:styleId="8">
    <w:name w:val="Normal (Web)"/>
    <w:basedOn w:val="1"/>
    <w:qFormat/>
    <w:uiPriority w:val="99"/>
    <w:pPr>
      <w:widowControl/>
      <w:spacing w:before="100" w:beforeAutospacing="1" w:after="100" w:afterAutospacing="1" w:line="480" w:lineRule="auto"/>
      <w:jc w:val="left"/>
    </w:pPr>
    <w:rPr>
      <w:rFonts w:ascii="宋体" w:hAnsi="宋体" w:cs="宋体"/>
      <w:kern w:val="0"/>
      <w:sz w:val="24"/>
    </w:rPr>
  </w:style>
  <w:style w:type="character" w:styleId="11">
    <w:name w:val="Strong"/>
    <w:qFormat/>
    <w:uiPriority w:val="99"/>
    <w:rPr>
      <w:rFonts w:cs="Times New Roman"/>
      <w:b/>
      <w:bCs/>
    </w:rPr>
  </w:style>
  <w:style w:type="character" w:styleId="12">
    <w:name w:val="page number"/>
    <w:qFormat/>
    <w:uiPriority w:val="99"/>
    <w:rPr>
      <w:rFonts w:cs="Times New Roman"/>
    </w:rPr>
  </w:style>
  <w:style w:type="character" w:styleId="13">
    <w:name w:val="Hyperlink"/>
    <w:qFormat/>
    <w:uiPriority w:val="99"/>
    <w:rPr>
      <w:rFonts w:cs="Times New Roman"/>
      <w:color w:val="0000FF"/>
      <w:u w:val="single"/>
    </w:rPr>
  </w:style>
  <w:style w:type="paragraph" w:customStyle="1" w:styleId="14">
    <w:name w:val="_Style 1"/>
    <w:basedOn w:val="2"/>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15">
    <w:name w:val="列出段落2"/>
    <w:basedOn w:val="1"/>
    <w:qFormat/>
    <w:uiPriority w:val="99"/>
    <w:pPr>
      <w:ind w:firstLine="420" w:firstLineChars="200"/>
    </w:pPr>
    <w:rPr>
      <w:rFonts w:ascii="Calibri" w:hAnsi="Calibri"/>
    </w:rPr>
  </w:style>
  <w:style w:type="paragraph" w:customStyle="1" w:styleId="16">
    <w:name w:val="List Paragraph"/>
    <w:basedOn w:val="1"/>
    <w:qFormat/>
    <w:uiPriority w:val="99"/>
    <w:pPr>
      <w:ind w:firstLine="420" w:firstLineChars="200"/>
    </w:pPr>
    <w:rPr>
      <w:rFonts w:ascii="Calibri" w:hAnsi="Calibri"/>
      <w:szCs w:val="22"/>
    </w:rPr>
  </w:style>
  <w:style w:type="paragraph" w:customStyle="1" w:styleId="17">
    <w:name w:val="wtext"/>
    <w:basedOn w:val="1"/>
    <w:qFormat/>
    <w:uiPriority w:val="0"/>
    <w:pPr>
      <w:widowControl/>
      <w:spacing w:before="100" w:beforeAutospacing="1" w:after="100" w:afterAutospacing="1"/>
      <w:jc w:val="left"/>
    </w:pPr>
    <w:rPr>
      <w:rFonts w:ascii="宋体" w:hAnsi="宋体"/>
      <w:kern w:val="0"/>
      <w:sz w:val="24"/>
    </w:rPr>
  </w:style>
  <w:style w:type="character" w:customStyle="1" w:styleId="18">
    <w:name w:val="文档结构图 Char"/>
    <w:link w:val="2"/>
    <w:semiHidden/>
    <w:qFormat/>
    <w:locked/>
    <w:uiPriority w:val="99"/>
    <w:rPr>
      <w:rFonts w:ascii="宋体" w:hAnsi="Times New Roman" w:eastAsia="宋体" w:cs="Times New Roman"/>
      <w:sz w:val="18"/>
      <w:szCs w:val="18"/>
    </w:rPr>
  </w:style>
  <w:style w:type="character" w:customStyle="1" w:styleId="19">
    <w:name w:val="正文文本 Char"/>
    <w:basedOn w:val="10"/>
    <w:link w:val="3"/>
    <w:qFormat/>
    <w:uiPriority w:val="0"/>
    <w:rPr>
      <w:rFonts w:ascii="仿宋_GB2312" w:hAnsi="Times New Roman" w:eastAsia="仿宋_GB2312"/>
      <w:color w:val="000000"/>
      <w:sz w:val="32"/>
      <w:szCs w:val="24"/>
    </w:rPr>
  </w:style>
  <w:style w:type="character" w:customStyle="1" w:styleId="20">
    <w:name w:val="批注框文本 Char"/>
    <w:link w:val="4"/>
    <w:semiHidden/>
    <w:qFormat/>
    <w:locked/>
    <w:uiPriority w:val="99"/>
    <w:rPr>
      <w:rFonts w:ascii="Times New Roman" w:hAnsi="Times New Roman" w:eastAsia="宋体" w:cs="Times New Roman"/>
      <w:sz w:val="18"/>
      <w:szCs w:val="18"/>
    </w:rPr>
  </w:style>
  <w:style w:type="character" w:customStyle="1" w:styleId="21">
    <w:name w:val="页脚 Char"/>
    <w:link w:val="5"/>
    <w:qFormat/>
    <w:locked/>
    <w:uiPriority w:val="99"/>
    <w:rPr>
      <w:rFonts w:cs="Times New Roman"/>
      <w:sz w:val="18"/>
      <w:szCs w:val="18"/>
    </w:rPr>
  </w:style>
  <w:style w:type="character" w:customStyle="1" w:styleId="22">
    <w:name w:val="页眉 Char"/>
    <w:link w:val="6"/>
    <w:qFormat/>
    <w:locked/>
    <w:uiPriority w:val="99"/>
    <w:rPr>
      <w:rFonts w:cs="Times New Roman"/>
      <w:sz w:val="18"/>
      <w:szCs w:val="18"/>
    </w:rPr>
  </w:style>
  <w:style w:type="character" w:customStyle="1" w:styleId="23">
    <w:name w:val="正文文本缩进 3 Char"/>
    <w:basedOn w:val="10"/>
    <w:link w:val="7"/>
    <w:semiHidden/>
    <w:qFormat/>
    <w:uiPriority w:val="99"/>
    <w:rPr>
      <w:rFonts w:ascii="Times New Roman" w:hAnsi="Times New Roman"/>
      <w:kern w:val="2"/>
      <w:sz w:val="16"/>
      <w:szCs w:val="16"/>
    </w:rPr>
  </w:style>
  <w:style w:type="character" w:customStyle="1" w:styleId="24">
    <w:name w:val="font01"/>
    <w:qFormat/>
    <w:uiPriority w:val="99"/>
    <w:rPr>
      <w:rFonts w:ascii="宋体" w:hAnsi="宋体" w:eastAsia="宋体"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119</Pages>
  <Words>6588</Words>
  <Characters>6970</Characters>
  <Lines>381</Lines>
  <Paragraphs>107</Paragraphs>
  <TotalTime>0</TotalTime>
  <ScaleCrop>false</ScaleCrop>
  <LinksUpToDate>false</LinksUpToDate>
  <CharactersWithSpaces>7103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2020-06-09T00:45:00Z</dcterms:created>
  <dc:creator>}</dc:creator>
  <cp:lastModifiedBy>Administrator</cp:lastModifiedBy>
  <cp:lastPrinted>2018-11-27T06:22:00Z</cp:lastPrinted>
  <dcterms:modified xsi:type="dcterms:W3CDTF">2026-07-03T06:10:43Z</dcterms:modified>
  <dc:title>青岛市司法局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KSOTemplateDocerSaveRecord">
    <vt:lpwstr>eyJoZGlkIjoiN2YzNjBkOTgyNWQ1YTMxYzM3MzMwNWFiODNmOWIzYWMiLCJ1c2VySWQiOiIyNDM4NDc1MjMifQ==</vt:lpwstr>
  </property>
  <property fmtid="{D5CDD505-2E9C-101B-9397-08002B2CF9AE}" pid="4" name="ICV">
    <vt:lpwstr>EDD9974BE97D4232AADAB8996EFAD11B_13</vt:lpwstr>
  </property>
</Properties>
</file>