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FF0000"/>
          <w:sz w:val="72"/>
          <w:szCs w:val="72"/>
        </w:rPr>
      </w:pPr>
      <w:r>
        <w:rPr>
          <w:rFonts w:hint="eastAsia" w:ascii="宋体" w:hAnsi="宋体" w:cs="宋体"/>
          <w:color w:val="FF0000"/>
          <w:sz w:val="72"/>
          <w:szCs w:val="72"/>
        </w:rPr>
        <w:t>青  岛  市  司  法  局</w:t>
      </w:r>
    </w:p>
    <w:p>
      <w:pPr>
        <w:jc w:val="center"/>
        <w:rPr>
          <w:color w:val="000000"/>
          <w:sz w:val="44"/>
          <w:szCs w:val="44"/>
        </w:rPr>
      </w:pPr>
      <w:r>
        <w:rPr>
          <w:rFonts w:cs="宋体"/>
          <w:szCs w:val="21"/>
        </w:rPr>
        <w:drawing>
          <wp:inline distT="0" distB="0" distL="0" distR="0">
            <wp:extent cx="5615940" cy="67945"/>
            <wp:effectExtent l="0" t="0" r="3810" b="825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color w:val="FF0000"/>
          <w:spacing w:val="-20"/>
          <w:szCs w:val="21"/>
        </w:rPr>
      </w:pPr>
    </w:p>
    <w:p>
      <w:pPr>
        <w:spacing w:line="560" w:lineRule="exact"/>
        <w:jc w:val="center"/>
        <w:rPr>
          <w:rFonts w:hint="eastAsia"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关于公布2026年1月份备案登记的</w:t>
      </w:r>
    </w:p>
    <w:p>
      <w:pPr>
        <w:spacing w:line="560" w:lineRule="exact"/>
        <w:jc w:val="center"/>
        <w:rPr>
          <w:rFonts w:hint="eastAsia"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青岛市政府部门及区（市）政府</w:t>
      </w:r>
    </w:p>
    <w:p>
      <w:pPr>
        <w:spacing w:line="560" w:lineRule="exact"/>
        <w:jc w:val="center"/>
        <w:rPr>
          <w:rFonts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  <w:lang w:eastAsia="zh-CN"/>
        </w:rPr>
        <w:t>行政</w:t>
      </w:r>
      <w:r>
        <w:rPr>
          <w:rFonts w:hint="eastAsia" w:ascii="文星标宋" w:hAnsi="文星标宋" w:eastAsia="文星标宋" w:cs="方正小标宋_GBK"/>
          <w:bCs/>
          <w:sz w:val="44"/>
          <w:szCs w:val="44"/>
        </w:rPr>
        <w:t>规范性文件目录的通知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tabs>
          <w:tab w:val="left" w:pos="5220"/>
        </w:tabs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各区、市人民政府，西海岸新区管委，市政府各部门，市直各有关单位：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为了加强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规范性文件的监督管理，根据《山东省行政规范性文件制定和监督管理办法》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《山东省规章和行政规范性文件备案审查规定》</w:t>
      </w:r>
      <w:r>
        <w:rPr>
          <w:rFonts w:hint="eastAsia" w:ascii="仿宋_GB2312" w:eastAsia="仿宋_GB2312"/>
          <w:sz w:val="32"/>
          <w:szCs w:val="32"/>
        </w:rPr>
        <w:t>《</w:t>
      </w:r>
      <w:bookmarkStart w:id="0" w:name="_Toc500237375"/>
      <w:r>
        <w:rPr>
          <w:rFonts w:hint="eastAsia" w:ascii="仿宋_GB2312" w:eastAsia="仿宋_GB2312"/>
          <w:sz w:val="32"/>
          <w:szCs w:val="32"/>
        </w:rPr>
        <w:t>青岛市行政规范性文件管理规定</w:t>
      </w:r>
      <w:bookmarkEnd w:id="0"/>
      <w:r>
        <w:rPr>
          <w:rFonts w:hint="eastAsia" w:ascii="仿宋_GB2312" w:eastAsia="仿宋_GB2312"/>
          <w:sz w:val="32"/>
          <w:szCs w:val="32"/>
        </w:rPr>
        <w:t>》有关规定，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1月份</w:t>
      </w:r>
      <w:r>
        <w:rPr>
          <w:rFonts w:hint="eastAsia" w:ascii="仿宋_GB2312" w:eastAsia="仿宋_GB2312"/>
          <w:sz w:val="32"/>
          <w:szCs w:val="32"/>
        </w:rPr>
        <w:t>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市政府部门规范性文件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件,</w:t>
      </w:r>
      <w:r>
        <w:rPr>
          <w:rFonts w:hint="eastAsia" w:ascii="仿宋_GB2312" w:eastAsia="仿宋_GB2312"/>
          <w:sz w:val="32"/>
          <w:szCs w:val="32"/>
          <w:lang w:eastAsia="zh-CN"/>
        </w:rPr>
        <w:t>备案登记区（市）政府规范性文件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1件，</w:t>
      </w:r>
      <w:r>
        <w:rPr>
          <w:rFonts w:hint="eastAsia" w:ascii="仿宋_GB2312" w:eastAsia="仿宋_GB2312"/>
          <w:sz w:val="32"/>
          <w:szCs w:val="32"/>
        </w:rPr>
        <w:t>现将备案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的文件目录予以公布。</w:t>
      </w:r>
    </w:p>
    <w:p>
      <w:pPr>
        <w:pStyle w:val="12"/>
        <w:spacing w:line="560" w:lineRule="exact"/>
        <w:ind w:left="2078" w:leftChars="304" w:hanging="1440" w:hangingChars="450"/>
        <w:rPr>
          <w:rFonts w:ascii="仿宋_GB2312" w:eastAsia="仿宋_GB2312"/>
          <w:w w:val="9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附件：1. </w:t>
      </w:r>
      <w:r>
        <w:rPr>
          <w:rFonts w:ascii="仿宋_GB2312" w:eastAsia="仿宋_GB2312"/>
          <w:w w:val="90"/>
          <w:sz w:val="32"/>
          <w:szCs w:val="32"/>
        </w:rPr>
        <w:t>202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90"/>
          <w:sz w:val="32"/>
          <w:szCs w:val="32"/>
        </w:rPr>
        <w:t>年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1月份</w:t>
      </w:r>
      <w:r>
        <w:rPr>
          <w:rFonts w:hint="eastAsia" w:ascii="仿宋_GB2312" w:eastAsia="仿宋_GB2312"/>
          <w:w w:val="90"/>
          <w:sz w:val="32"/>
          <w:szCs w:val="32"/>
        </w:rPr>
        <w:t>备案</w:t>
      </w:r>
      <w:r>
        <w:rPr>
          <w:rFonts w:hint="eastAsia" w:ascii="仿宋_GB2312" w:eastAsia="仿宋_GB2312"/>
          <w:w w:val="90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w w:val="90"/>
          <w:sz w:val="32"/>
          <w:szCs w:val="32"/>
        </w:rPr>
        <w:t>的市政府部门规范性文件目录</w:t>
      </w:r>
    </w:p>
    <w:p>
      <w:pPr>
        <w:pStyle w:val="12"/>
        <w:spacing w:line="560" w:lineRule="exact"/>
        <w:ind w:left="2076" w:leftChars="76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/>
          <w:w w:val="85"/>
          <w:sz w:val="32"/>
          <w:szCs w:val="32"/>
        </w:rPr>
        <w:t>202</w:t>
      </w:r>
      <w:r>
        <w:rPr>
          <w:rFonts w:hint="eastAsia" w:ascii="仿宋_GB2312" w:eastAsia="仿宋_GB2312"/>
          <w:w w:val="85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85"/>
          <w:sz w:val="32"/>
          <w:szCs w:val="32"/>
        </w:rPr>
        <w:t>年</w:t>
      </w:r>
      <w:r>
        <w:rPr>
          <w:rFonts w:hint="eastAsia" w:ascii="仿宋_GB2312" w:eastAsia="仿宋_GB2312"/>
          <w:w w:val="85"/>
          <w:sz w:val="32"/>
          <w:szCs w:val="32"/>
          <w:lang w:val="en-US" w:eastAsia="zh-CN"/>
        </w:rPr>
        <w:t>1月份</w:t>
      </w:r>
      <w:r>
        <w:rPr>
          <w:rFonts w:hint="eastAsia" w:ascii="仿宋_GB2312" w:eastAsia="仿宋_GB2312"/>
          <w:w w:val="85"/>
          <w:sz w:val="32"/>
          <w:szCs w:val="32"/>
        </w:rPr>
        <w:t>备案</w:t>
      </w:r>
      <w:r>
        <w:rPr>
          <w:rFonts w:hint="eastAsia" w:ascii="仿宋_GB2312" w:eastAsia="仿宋_GB2312"/>
          <w:w w:val="85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w w:val="85"/>
          <w:sz w:val="32"/>
          <w:szCs w:val="32"/>
        </w:rPr>
        <w:t>的区（市</w:t>
      </w:r>
      <w:r>
        <w:rPr>
          <w:rFonts w:ascii="仿宋_GB2312" w:eastAsia="仿宋_GB2312"/>
          <w:w w:val="85"/>
          <w:sz w:val="32"/>
          <w:szCs w:val="32"/>
        </w:rPr>
        <w:t>）</w:t>
      </w:r>
      <w:r>
        <w:rPr>
          <w:rFonts w:hint="eastAsia" w:ascii="仿宋_GB2312" w:eastAsia="仿宋_GB2312"/>
          <w:w w:val="85"/>
          <w:sz w:val="32"/>
          <w:szCs w:val="32"/>
        </w:rPr>
        <w:t>政府规范性文件目录</w:t>
      </w:r>
    </w:p>
    <w:p>
      <w:pPr>
        <w:pStyle w:val="12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tabs>
          <w:tab w:val="left" w:pos="5220"/>
        </w:tabs>
        <w:spacing w:line="560" w:lineRule="exact"/>
        <w:ind w:firstLine="3664" w:firstLineChars="11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青岛市司法局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bookmarkStart w:id="1" w:name="_GoBack"/>
      <w:bookmarkEnd w:id="1"/>
      <w:r>
        <w:rPr>
          <w:rFonts w:ascii="仿宋_GB2312" w:eastAsia="仿宋_GB2312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5220"/>
        </w:tabs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tabs>
          <w:tab w:val="left" w:pos="5220"/>
        </w:tabs>
        <w:jc w:val="center"/>
        <w:rPr>
          <w:rFonts w:ascii="文星标宋" w:hAnsi="文星标宋" w:eastAsia="文星标宋" w:cs="宋体"/>
          <w:bCs/>
          <w:sz w:val="36"/>
          <w:szCs w:val="36"/>
        </w:rPr>
      </w:pPr>
      <w:r>
        <w:rPr>
          <w:rFonts w:ascii="文星标宋" w:hAnsi="文星标宋" w:eastAsia="文星标宋" w:cs="宋体"/>
          <w:bCs/>
          <w:sz w:val="36"/>
          <w:szCs w:val="36"/>
        </w:rPr>
        <w:t>202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6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年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1月份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备案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登记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的市政府部门规范性文件目录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461"/>
        <w:gridCol w:w="2294"/>
        <w:gridCol w:w="19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46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</w:t>
            </w:r>
            <w:r>
              <w:rPr>
                <w:rFonts w:hint="eastAsia" w:ascii="仿宋_GB2312" w:hAnsi="仿宋_GB2312" w:eastAsia="仿宋_GB2312" w:cs="仿宋_GB2312"/>
              </w:rPr>
              <w:t>市民政局</w:t>
            </w:r>
          </w:p>
        </w:tc>
        <w:tc>
          <w:tcPr>
            <w:tcW w:w="5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青岛市民政局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青岛市中级人民法院 青岛市人民检察院 青岛市发展和改革委员会 青岛市教育局 青岛市公安局 青岛市司法局 青岛市财政局 青岛市人力资源和社会保障局 青岛市住房和城乡建设局 青岛市医疗保障局 共青团青岛市委员会 青岛市妇女联合会 青岛市残疾人联合会 </w:t>
            </w:r>
            <w:r>
              <w:rPr>
                <w:rFonts w:hint="eastAsia" w:ascii="仿宋_GB2312" w:hAnsi="仿宋_GB2312" w:eastAsia="仿宋_GB2312" w:cs="仿宋_GB2312"/>
              </w:rPr>
              <w:t>关于持续做好事实无人抚养儿童保障工作的实施意见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青民规〔2025〕1号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QDCR-2025-0080001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</w:t>
            </w:r>
            <w:r>
              <w:rPr>
                <w:rFonts w:hint="eastAsia" w:ascii="仿宋_GB2312" w:hAnsi="仿宋_GB2312" w:eastAsia="仿宋_GB2312" w:cs="仿宋_GB2312"/>
              </w:rPr>
              <w:t>市住房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</w:rPr>
              <w:t>城乡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建设局</w:t>
            </w:r>
          </w:p>
        </w:tc>
        <w:tc>
          <w:tcPr>
            <w:tcW w:w="5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青岛市住房和城乡建设局关于印发《青岛市房屋安全鉴定管理办法》的通知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青建规字〔2026〕1号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QDCR-2026-0140001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</w:t>
            </w:r>
            <w:r>
              <w:rPr>
                <w:rFonts w:hint="eastAsia" w:ascii="仿宋_GB2312" w:hAnsi="仿宋_GB2312" w:eastAsia="仿宋_GB2312" w:cs="仿宋_GB2312"/>
              </w:rPr>
              <w:t>市住房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</w:rPr>
              <w:t>城乡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建设局</w:t>
            </w:r>
          </w:p>
        </w:tc>
        <w:tc>
          <w:tcPr>
            <w:tcW w:w="5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青岛市</w:t>
            </w:r>
            <w:r>
              <w:rPr>
                <w:rFonts w:hint="eastAsia" w:ascii="仿宋_GB2312" w:hAnsi="仿宋_GB2312" w:eastAsia="仿宋_GB2312" w:cs="仿宋_GB2312"/>
              </w:rPr>
              <w:t>住房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</w:rPr>
              <w:t>城乡建设局关于延长《青岛市住房和城乡建设局关于印发＜青岛市住房和城乡建设局国有土地上房屋征收评估管理办法＞的通知》有效期的通知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青建发〔2026〕2号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28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QDCR-2026-0140002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</w:t>
            </w:r>
            <w:r>
              <w:rPr>
                <w:rFonts w:hint="eastAsia" w:ascii="仿宋_GB2312" w:hAnsi="仿宋_GB2312" w:eastAsia="仿宋_GB2312" w:cs="仿宋_GB2312"/>
              </w:rPr>
              <w:t>市农业农村局</w:t>
            </w:r>
          </w:p>
        </w:tc>
        <w:tc>
          <w:tcPr>
            <w:tcW w:w="5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青岛市农业农村局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青岛市财政局 青岛市海洋发展局 青岛市园林和林业局 </w:t>
            </w:r>
            <w:r>
              <w:rPr>
                <w:rFonts w:hint="eastAsia" w:ascii="仿宋_GB2312" w:hAnsi="仿宋_GB2312" w:eastAsia="仿宋_GB2312" w:cs="仿宋_GB2312"/>
              </w:rPr>
              <w:t>关于印发《青岛市知名农产品品牌管理办法》的通知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青农规〔2026〕1号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2026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1月</w:t>
            </w:r>
            <w:r>
              <w:rPr>
                <w:rFonts w:hint="eastAsia" w:ascii="仿宋_GB2312" w:hAnsi="仿宋_GB2312" w:eastAsia="仿宋_GB2312" w:cs="仿宋_GB2312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QDCR-2026-0180001</w:t>
            </w:r>
          </w:p>
        </w:tc>
      </w:tr>
    </w:tbl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  <w:rPr>
          <w:rFonts w:hint="eastAsia" w:ascii="黑体" w:eastAsia="黑体"/>
          <w:sz w:val="32"/>
          <w:szCs w:val="32"/>
          <w:lang w:eastAsia="zh-CN"/>
        </w:rPr>
      </w:pPr>
      <w:r>
        <w:t xml:space="preserve"> </w:t>
      </w: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tabs>
          <w:tab w:val="left" w:pos="5220"/>
        </w:tabs>
        <w:jc w:val="center"/>
        <w:rPr>
          <w:rFonts w:ascii="文星标宋" w:hAnsi="文星标宋" w:eastAsia="文星标宋" w:cs="宋体"/>
          <w:bCs/>
          <w:sz w:val="36"/>
          <w:szCs w:val="36"/>
        </w:rPr>
      </w:pPr>
      <w:r>
        <w:rPr>
          <w:rFonts w:ascii="文星标宋" w:hAnsi="文星标宋" w:eastAsia="文星标宋" w:cs="宋体"/>
          <w:bCs/>
          <w:sz w:val="36"/>
          <w:szCs w:val="36"/>
        </w:rPr>
        <w:t>202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6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年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1月份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备案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登记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的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区（市）政府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规范性文件目录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5458"/>
        <w:gridCol w:w="2524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4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青岛市</w:t>
            </w:r>
            <w:r>
              <w:rPr>
                <w:rFonts w:hint="eastAsia" w:ascii="仿宋_GB2312" w:hAnsi="仿宋_GB2312" w:eastAsia="仿宋_GB2312" w:cs="仿宋_GB2312"/>
              </w:rPr>
              <w:t>市北区人民政府办公室</w:t>
            </w:r>
          </w:p>
        </w:tc>
        <w:tc>
          <w:tcPr>
            <w:tcW w:w="5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青岛市市北区人民政府办公室关于延长《市北区政府投资项目审计监督办法》有效期的通知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青北政办发〔2025〕10号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2025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SBDR-2025-0020001</w:t>
            </w:r>
          </w:p>
        </w:tc>
      </w:tr>
    </w:tbl>
    <w:p>
      <w:pPr>
        <w:widowControl/>
        <w:jc w:val="left"/>
      </w:pPr>
      <w:r>
        <w:t xml:space="preserve"> </w:t>
      </w:r>
    </w:p>
    <w:p>
      <w:pPr>
        <w:widowControl/>
        <w:jc w:val="left"/>
      </w:pPr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0"/>
    <w:family w:val="modern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5016500</wp:posOffset>
              </wp:positionH>
              <wp:positionV relativeFrom="paragraph">
                <wp:posOffset>33655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pt;margin-top:2.6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FdBT5NcAAAAKAQAADwAAAAAAAAABACAAAAA4AAAAZHJzL2Rvd25yZXYueG1s&#10;UEsBAhQAFAAAAAgAh07iQEkIsxAcAgAAKQQAAA4AAAAAAAAAAQAgAAAAP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10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10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hint="eastAsia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framePr w:wrap="around" w:vAnchor="text" w:hAnchor="margin" w:xAlign="outside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48"/>
    <w:rsid w:val="00001483"/>
    <w:rsid w:val="00001CA0"/>
    <w:rsid w:val="000048F8"/>
    <w:rsid w:val="00005934"/>
    <w:rsid w:val="00017096"/>
    <w:rsid w:val="00026EAB"/>
    <w:rsid w:val="00052AC1"/>
    <w:rsid w:val="00054CFB"/>
    <w:rsid w:val="00062A57"/>
    <w:rsid w:val="000840D8"/>
    <w:rsid w:val="00085132"/>
    <w:rsid w:val="00114909"/>
    <w:rsid w:val="00133B90"/>
    <w:rsid w:val="001370F5"/>
    <w:rsid w:val="001555E4"/>
    <w:rsid w:val="001643BE"/>
    <w:rsid w:val="0016643A"/>
    <w:rsid w:val="00166CDA"/>
    <w:rsid w:val="00176A09"/>
    <w:rsid w:val="00211513"/>
    <w:rsid w:val="00231E27"/>
    <w:rsid w:val="0025033A"/>
    <w:rsid w:val="00252029"/>
    <w:rsid w:val="00260707"/>
    <w:rsid w:val="00264E7D"/>
    <w:rsid w:val="0027086E"/>
    <w:rsid w:val="002846A2"/>
    <w:rsid w:val="0028632C"/>
    <w:rsid w:val="002902F1"/>
    <w:rsid w:val="002B70F6"/>
    <w:rsid w:val="002F513B"/>
    <w:rsid w:val="003421E4"/>
    <w:rsid w:val="00376148"/>
    <w:rsid w:val="00383378"/>
    <w:rsid w:val="00394494"/>
    <w:rsid w:val="003B4F76"/>
    <w:rsid w:val="003C22BF"/>
    <w:rsid w:val="003D5030"/>
    <w:rsid w:val="003F0DE9"/>
    <w:rsid w:val="003F2339"/>
    <w:rsid w:val="0041345A"/>
    <w:rsid w:val="00424F6A"/>
    <w:rsid w:val="004338DE"/>
    <w:rsid w:val="00437569"/>
    <w:rsid w:val="00441775"/>
    <w:rsid w:val="004853BE"/>
    <w:rsid w:val="004855FB"/>
    <w:rsid w:val="00487AA3"/>
    <w:rsid w:val="004A17E8"/>
    <w:rsid w:val="004D668A"/>
    <w:rsid w:val="004E1DD1"/>
    <w:rsid w:val="005453A2"/>
    <w:rsid w:val="005631E1"/>
    <w:rsid w:val="00583686"/>
    <w:rsid w:val="00590810"/>
    <w:rsid w:val="00595799"/>
    <w:rsid w:val="005B5745"/>
    <w:rsid w:val="005C06FC"/>
    <w:rsid w:val="005D60EA"/>
    <w:rsid w:val="005D784B"/>
    <w:rsid w:val="005E2B45"/>
    <w:rsid w:val="005F0517"/>
    <w:rsid w:val="006116C9"/>
    <w:rsid w:val="00612F84"/>
    <w:rsid w:val="0064213C"/>
    <w:rsid w:val="006474CE"/>
    <w:rsid w:val="0068498C"/>
    <w:rsid w:val="00691656"/>
    <w:rsid w:val="006A3996"/>
    <w:rsid w:val="006A6C50"/>
    <w:rsid w:val="006D253F"/>
    <w:rsid w:val="006F5CB1"/>
    <w:rsid w:val="00700DA3"/>
    <w:rsid w:val="00752AB0"/>
    <w:rsid w:val="007A07DA"/>
    <w:rsid w:val="007A204A"/>
    <w:rsid w:val="007C120D"/>
    <w:rsid w:val="007C547F"/>
    <w:rsid w:val="007C62E2"/>
    <w:rsid w:val="007E0912"/>
    <w:rsid w:val="007E134E"/>
    <w:rsid w:val="007F652B"/>
    <w:rsid w:val="00803826"/>
    <w:rsid w:val="008200F8"/>
    <w:rsid w:val="008261F0"/>
    <w:rsid w:val="0083146C"/>
    <w:rsid w:val="00845485"/>
    <w:rsid w:val="00885EAB"/>
    <w:rsid w:val="0089320D"/>
    <w:rsid w:val="00893CA1"/>
    <w:rsid w:val="008A6BAB"/>
    <w:rsid w:val="008C6EBE"/>
    <w:rsid w:val="008D082D"/>
    <w:rsid w:val="008E7A0F"/>
    <w:rsid w:val="009042D4"/>
    <w:rsid w:val="00904649"/>
    <w:rsid w:val="009160F1"/>
    <w:rsid w:val="009167AE"/>
    <w:rsid w:val="00943BF9"/>
    <w:rsid w:val="00955DFC"/>
    <w:rsid w:val="0096506F"/>
    <w:rsid w:val="0097562C"/>
    <w:rsid w:val="00986482"/>
    <w:rsid w:val="00987A7F"/>
    <w:rsid w:val="00993C38"/>
    <w:rsid w:val="009C650D"/>
    <w:rsid w:val="009D54C2"/>
    <w:rsid w:val="009D7436"/>
    <w:rsid w:val="009E3C65"/>
    <w:rsid w:val="009F6D46"/>
    <w:rsid w:val="00A32BDF"/>
    <w:rsid w:val="00A83EEE"/>
    <w:rsid w:val="00A843B3"/>
    <w:rsid w:val="00A93887"/>
    <w:rsid w:val="00AA05B3"/>
    <w:rsid w:val="00AC4E10"/>
    <w:rsid w:val="00AD1C60"/>
    <w:rsid w:val="00AD7622"/>
    <w:rsid w:val="00B76C7E"/>
    <w:rsid w:val="00BB64F8"/>
    <w:rsid w:val="00BB68C4"/>
    <w:rsid w:val="00BB6C0F"/>
    <w:rsid w:val="00BE03F8"/>
    <w:rsid w:val="00C01F94"/>
    <w:rsid w:val="00C17655"/>
    <w:rsid w:val="00C3459A"/>
    <w:rsid w:val="00C35FB7"/>
    <w:rsid w:val="00C630EE"/>
    <w:rsid w:val="00C755CA"/>
    <w:rsid w:val="00CD4A59"/>
    <w:rsid w:val="00CE5DA8"/>
    <w:rsid w:val="00D06061"/>
    <w:rsid w:val="00D1601D"/>
    <w:rsid w:val="00D25EDE"/>
    <w:rsid w:val="00D418CF"/>
    <w:rsid w:val="00D526B6"/>
    <w:rsid w:val="00D56B94"/>
    <w:rsid w:val="00D615FF"/>
    <w:rsid w:val="00D63E89"/>
    <w:rsid w:val="00D74618"/>
    <w:rsid w:val="00DA0866"/>
    <w:rsid w:val="00E24402"/>
    <w:rsid w:val="00E763B4"/>
    <w:rsid w:val="00E76CE0"/>
    <w:rsid w:val="00E86BCC"/>
    <w:rsid w:val="00E9367B"/>
    <w:rsid w:val="00EB62B2"/>
    <w:rsid w:val="00ED11C1"/>
    <w:rsid w:val="00ED15EE"/>
    <w:rsid w:val="00EF02E5"/>
    <w:rsid w:val="00EF06EA"/>
    <w:rsid w:val="00F0085D"/>
    <w:rsid w:val="00F3201C"/>
    <w:rsid w:val="00F3598C"/>
    <w:rsid w:val="00F5105E"/>
    <w:rsid w:val="00F72074"/>
    <w:rsid w:val="00F92ED6"/>
    <w:rsid w:val="00F94711"/>
    <w:rsid w:val="00FB5C32"/>
    <w:rsid w:val="00FD33E3"/>
    <w:rsid w:val="00FE0F29"/>
    <w:rsid w:val="00FF0583"/>
    <w:rsid w:val="00FF53B5"/>
    <w:rsid w:val="17CDCFDE"/>
    <w:rsid w:val="2EDC12E7"/>
    <w:rsid w:val="2F6FA6B6"/>
    <w:rsid w:val="3DFEB2ED"/>
    <w:rsid w:val="3F5E76E5"/>
    <w:rsid w:val="3F67323F"/>
    <w:rsid w:val="3FF50BD4"/>
    <w:rsid w:val="3FFFCE6F"/>
    <w:rsid w:val="45E7D778"/>
    <w:rsid w:val="47F6F203"/>
    <w:rsid w:val="49FB5A4D"/>
    <w:rsid w:val="55FB0772"/>
    <w:rsid w:val="57EF39F4"/>
    <w:rsid w:val="57FFB521"/>
    <w:rsid w:val="5BBACFC6"/>
    <w:rsid w:val="5BBD65D6"/>
    <w:rsid w:val="5BFA5214"/>
    <w:rsid w:val="5F6572F1"/>
    <w:rsid w:val="5FFFB1EC"/>
    <w:rsid w:val="62FA2F26"/>
    <w:rsid w:val="63FF007E"/>
    <w:rsid w:val="65FF71E9"/>
    <w:rsid w:val="6F6FC0C3"/>
    <w:rsid w:val="6FFF64DD"/>
    <w:rsid w:val="6FFFE6EF"/>
    <w:rsid w:val="77BE3DA4"/>
    <w:rsid w:val="77F7C807"/>
    <w:rsid w:val="7A974D0E"/>
    <w:rsid w:val="7BE5E973"/>
    <w:rsid w:val="7CEB8E23"/>
    <w:rsid w:val="7F177954"/>
    <w:rsid w:val="7F3F0053"/>
    <w:rsid w:val="9DFF21D1"/>
    <w:rsid w:val="9FDF542D"/>
    <w:rsid w:val="A6FC1CD6"/>
    <w:rsid w:val="A75B18C4"/>
    <w:rsid w:val="A7FF5E86"/>
    <w:rsid w:val="B17B27E3"/>
    <w:rsid w:val="BBFF421A"/>
    <w:rsid w:val="BC5B7FFA"/>
    <w:rsid w:val="BDDD92C6"/>
    <w:rsid w:val="BFFB29EF"/>
    <w:rsid w:val="C6FE08D6"/>
    <w:rsid w:val="D9F7B102"/>
    <w:rsid w:val="DAFD17A8"/>
    <w:rsid w:val="DF4BDDE8"/>
    <w:rsid w:val="DFFAB856"/>
    <w:rsid w:val="E5F99F10"/>
    <w:rsid w:val="E6FF7CC9"/>
    <w:rsid w:val="EAFE9CA6"/>
    <w:rsid w:val="F3F44899"/>
    <w:rsid w:val="F75FC836"/>
    <w:rsid w:val="F7C0669F"/>
    <w:rsid w:val="FA7F9D88"/>
    <w:rsid w:val="FBBB7F5C"/>
    <w:rsid w:val="FCFB075A"/>
    <w:rsid w:val="FEFEE6E9"/>
    <w:rsid w:val="FFC3CCDF"/>
    <w:rsid w:val="FFEF838B"/>
    <w:rsid w:val="FFF935A1"/>
    <w:rsid w:val="FFFBCC0F"/>
    <w:rsid w:val="FFFBD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15"/>
    <w:basedOn w:val="1"/>
    <w:qFormat/>
    <w:uiPriority w:val="0"/>
    <w:pPr>
      <w:widowControl/>
    </w:pPr>
    <w:rPr>
      <w:kern w:val="0"/>
      <w:sz w:val="28"/>
      <w:szCs w:val="2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1190</Characters>
  <Lines>9</Lines>
  <Paragraphs>2</Paragraphs>
  <TotalTime>71</TotalTime>
  <ScaleCrop>false</ScaleCrop>
  <LinksUpToDate>false</LinksUpToDate>
  <CharactersWithSpaces>1396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2023-10-17T01:46:00Z</dcterms:created>
  <dc:creator>窦 治民</dc:creator>
  <cp:lastModifiedBy>user</cp:lastModifiedBy>
  <cp:lastPrinted>2026-02-07T01:22:00Z</cp:lastPrinted>
  <dcterms:modified xsi:type="dcterms:W3CDTF">2026-02-10T12:13:54Z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15A83C4DA258F32F1A3B07677402B18E</vt:lpwstr>
  </property>
</Properties>
</file>