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overflowPunct w:val="0"/>
        <w:autoSpaceDE/>
        <w:autoSpaceDN/>
        <w:adjustRightInd w:val="0"/>
        <w:snapToGrid w:val="0"/>
        <w:spacing w:line="560" w:lineRule="exact"/>
        <w:jc w:val="center"/>
        <w:textAlignment w:val="auto"/>
        <w:rPr>
          <w:rFonts w:hint="eastAsia" w:ascii="方正小标宋_GBK" w:hAnsi="Times New Roman" w:eastAsia="方正小标宋_GBK" w:cs="Times New Roman"/>
          <w:snapToGrid/>
          <w:kern w:val="2"/>
          <w:sz w:val="44"/>
          <w:szCs w:val="44"/>
          <w:lang w:eastAsia="zh-CN"/>
        </w:rPr>
      </w:pPr>
      <w:r>
        <w:rPr>
          <w:rFonts w:hint="eastAsia" w:ascii="方正小标宋_GBK" w:hAnsi="Times New Roman" w:eastAsia="方正小标宋_GBK" w:cs="Times New Roman"/>
          <w:snapToGrid/>
          <w:kern w:val="2"/>
          <w:sz w:val="44"/>
          <w:szCs w:val="44"/>
          <w:lang w:eastAsia="zh-CN"/>
        </w:rPr>
        <w:t>青岛市人民政府</w:t>
      </w:r>
    </w:p>
    <w:p>
      <w:pPr>
        <w:widowControl w:val="0"/>
        <w:kinsoku/>
        <w:overflowPunct w:val="0"/>
        <w:autoSpaceDE/>
        <w:autoSpaceDN/>
        <w:adjustRightInd w:val="0"/>
        <w:snapToGrid w:val="0"/>
        <w:spacing w:line="560" w:lineRule="exact"/>
        <w:jc w:val="center"/>
        <w:textAlignment w:val="auto"/>
        <w:rPr>
          <w:rFonts w:hint="eastAsia" w:ascii="方正小标宋_GBK" w:hAnsi="Times New Roman" w:eastAsia="方正小标宋_GBK" w:cs="Times New Roman"/>
          <w:snapToGrid/>
          <w:kern w:val="2"/>
          <w:sz w:val="44"/>
          <w:szCs w:val="44"/>
          <w:lang w:eastAsia="zh-CN"/>
        </w:rPr>
      </w:pPr>
      <w:r>
        <w:rPr>
          <w:rFonts w:hint="eastAsia" w:ascii="方正小标宋_GBK" w:hAnsi="Times New Roman" w:eastAsia="方正小标宋_GBK" w:cs="Times New Roman"/>
          <w:snapToGrid/>
          <w:kern w:val="2"/>
          <w:sz w:val="44"/>
          <w:szCs w:val="44"/>
          <w:lang w:eastAsia="zh-CN"/>
        </w:rPr>
        <w:t>关于委托实施部分市级行政许可事项的决定</w:t>
      </w:r>
    </w:p>
    <w:p>
      <w:pPr>
        <w:widowControl w:val="0"/>
        <w:kinsoku/>
        <w:autoSpaceDE/>
        <w:autoSpaceDN/>
        <w:adjustRightInd w:val="0"/>
        <w:snapToGrid w:val="0"/>
        <w:spacing w:line="560" w:lineRule="exact"/>
        <w:jc w:val="center"/>
        <w:textAlignment w:val="auto"/>
        <w:rPr>
          <w:rFonts w:hint="eastAsia" w:ascii="仿宋_GB2312" w:hAnsi="仿宋" w:eastAsia="仿宋_GB2312" w:cs="Times New Roman"/>
          <w:snapToGrid/>
          <w:kern w:val="2"/>
          <w:sz w:val="32"/>
          <w:szCs w:val="32"/>
          <w:lang w:eastAsia="zh-CN"/>
        </w:rPr>
      </w:pPr>
      <w:r>
        <w:rPr>
          <w:rFonts w:hint="eastAsia" w:ascii="楷体" w:hAnsi="楷体" w:eastAsia="楷体" w:cs="Times New Roman"/>
          <w:snapToGrid/>
          <w:kern w:val="2"/>
          <w:sz w:val="32"/>
          <w:szCs w:val="32"/>
          <w:lang w:eastAsia="zh-CN"/>
        </w:rPr>
        <w:t>（2023年12月20日青岛市人民政府令第</w:t>
      </w:r>
      <w:r>
        <w:rPr>
          <w:rFonts w:hint="eastAsia" w:ascii="楷体" w:hAnsi="楷体" w:eastAsia="楷体" w:cs="Times New Roman"/>
          <w:snapToGrid/>
          <w:kern w:val="2"/>
          <w:sz w:val="32"/>
          <w:szCs w:val="32"/>
          <w:lang w:val="en-US" w:eastAsia="zh-CN"/>
        </w:rPr>
        <w:t>301</w:t>
      </w:r>
      <w:r>
        <w:rPr>
          <w:rFonts w:hint="eastAsia" w:ascii="楷体" w:hAnsi="楷体" w:eastAsia="楷体" w:cs="Times New Roman"/>
          <w:snapToGrid/>
          <w:kern w:val="2"/>
          <w:sz w:val="32"/>
          <w:szCs w:val="32"/>
          <w:lang w:eastAsia="zh-CN"/>
        </w:rPr>
        <w:t>号公布  自2024年</w:t>
      </w:r>
      <w:r>
        <w:rPr>
          <w:rFonts w:hint="eastAsia" w:ascii="楷体" w:hAnsi="楷体" w:eastAsia="楷体" w:cs="Times New Roman"/>
          <w:snapToGrid/>
          <w:kern w:val="2"/>
          <w:sz w:val="32"/>
          <w:szCs w:val="32"/>
          <w:lang w:val="en-US" w:eastAsia="zh-CN"/>
        </w:rPr>
        <w:t>2</w:t>
      </w:r>
      <w:r>
        <w:rPr>
          <w:rFonts w:hint="eastAsia" w:ascii="楷体" w:hAnsi="楷体" w:eastAsia="楷体" w:cs="Times New Roman"/>
          <w:snapToGrid/>
          <w:kern w:val="2"/>
          <w:sz w:val="32"/>
          <w:szCs w:val="32"/>
          <w:lang w:eastAsia="zh-CN"/>
        </w:rPr>
        <w:t>月1日起施行）</w:t>
      </w:r>
      <w:bookmarkStart w:id="0" w:name="_GoBack"/>
      <w:bookmarkEnd w:id="0"/>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为进一步深化简政放权，加快推进政府职能转变，严格落实国家、省关于全面实行行政许可事项清单管理有关要求，根据《中华人民共和国行政许可法》和有关法律法规的规定，结合工作需要、承接能力和实施条件等情况，现将依法由市本级实施的部分行政许可事项委托有关区（市）实施。</w:t>
      </w: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Times New Roman"/>
          <w:snapToGrid/>
          <w:kern w:val="2"/>
          <w:sz w:val="32"/>
          <w:szCs w:val="32"/>
          <w:lang w:eastAsia="zh-CN"/>
        </w:rPr>
        <w:t>一、委托实施部分市级行政许可事项。</w:t>
      </w:r>
      <w:r>
        <w:rPr>
          <w:rFonts w:hint="eastAsia" w:ascii="仿宋_GB2312" w:hAnsi="仿宋_GB2312" w:eastAsia="仿宋_GB2312" w:cs="仿宋_GB2312"/>
          <w:snapToGrid/>
          <w:kern w:val="2"/>
          <w:sz w:val="32"/>
          <w:szCs w:val="32"/>
          <w:lang w:eastAsia="zh-CN"/>
        </w:rPr>
        <w:t>将8项市级行政许可事项委托有关区（市）实施。有关区（市）人民政府对应市级实施机关，确定本区（市）的承接部门。自本决定公布之日起30日内，市级实施机关应当与有关区（市）承接部门依法签订委托协议，明确委托事项、具体权限、双方权利和义务等，并刻制行政审批专用公章交予承接部门，完成事项交接工作。按照法律法规由国家、省下放给市本级行使的部分，依法不再委托下放。</w:t>
      </w: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Times New Roman"/>
          <w:snapToGrid/>
          <w:kern w:val="2"/>
          <w:sz w:val="32"/>
          <w:szCs w:val="32"/>
          <w:lang w:eastAsia="zh-CN"/>
        </w:rPr>
        <w:t>二、做好相关行政许可事项的衔接工作。</w:t>
      </w:r>
      <w:r>
        <w:rPr>
          <w:rFonts w:hint="eastAsia" w:ascii="仿宋_GB2312" w:hAnsi="仿宋_GB2312" w:eastAsia="仿宋_GB2312" w:cs="仿宋_GB2312"/>
          <w:snapToGrid/>
          <w:kern w:val="2"/>
          <w:sz w:val="32"/>
          <w:szCs w:val="32"/>
          <w:lang w:eastAsia="zh-CN"/>
        </w:rPr>
        <w:t>市级实施机关和有关区（市）承接部门应当根据相关规定，按权限和程序调整权责清单、行政许可事项清单等。市级实施机关应当将区（市）承接部门及其受委托实施的行政许可事项等内容予以公告。国家、省公布的行政许可事项清单中，事项名称及要素与本市原有规定不一致的，按照国家、省规定执行。县级市因行政区划调整变为市辖区，有关行政许可事项依法应当由市级实施或者由市级委托实施的，依法进行调整。</w:t>
      </w: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黑体" w:hAnsi="黑体" w:eastAsia="黑体" w:cs="Times New Roman"/>
          <w:snapToGrid/>
          <w:kern w:val="2"/>
          <w:sz w:val="32"/>
          <w:szCs w:val="32"/>
          <w:lang w:eastAsia="zh-CN"/>
        </w:rPr>
        <w:t>三、加强相关行政许可事项的监督管理。</w:t>
      </w:r>
      <w:r>
        <w:rPr>
          <w:rFonts w:hint="eastAsia" w:ascii="仿宋_GB2312" w:hAnsi="仿宋_GB2312" w:eastAsia="仿宋_GB2312" w:cs="仿宋_GB2312"/>
          <w:snapToGrid/>
          <w:kern w:val="2"/>
          <w:sz w:val="32"/>
          <w:szCs w:val="32"/>
          <w:lang w:eastAsia="zh-CN"/>
        </w:rPr>
        <w:t>市级有关部门和单位应当对委托实施的市级行政许可事项加强指导和监督，落实行业监管责任，明确监管细则，完善监管措施，定期开展委托实施情况评估。有关区（市）人民政府应当落实属地监管责任，创新监管方式，及时组织相关部门和单位对受委托实施的行政许可事项依法进行行政检查，健全以“双随机、一公开”监管和“互联网+监管”为基本手段、以重点监管为补充、以信用监管为基础的新型监管机制，提高监管效能。</w:t>
      </w: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 xml:space="preserve">本决定自2024年2月1日起施行。 </w:t>
      </w: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p>
    <w:p>
      <w:pPr>
        <w:widowControl w:val="0"/>
        <w:kinsoku/>
        <w:autoSpaceDE/>
        <w:autoSpaceDN/>
        <w:adjustRightInd w:val="0"/>
        <w:snapToGrid w:val="0"/>
        <w:spacing w:line="560" w:lineRule="exact"/>
        <w:ind w:firstLine="640" w:firstLineChars="200"/>
        <w:jc w:val="both"/>
        <w:textAlignment w:val="auto"/>
        <w:rPr>
          <w:rFonts w:hint="eastAsia" w:ascii="仿宋_GB2312" w:hAnsi="仿宋_GB2312" w:eastAsia="仿宋_GB2312" w:cs="仿宋_GB2312"/>
          <w:snapToGrid/>
          <w:kern w:val="2"/>
          <w:sz w:val="32"/>
          <w:szCs w:val="32"/>
          <w:lang w:eastAsia="zh-CN"/>
        </w:rPr>
      </w:pPr>
      <w:r>
        <w:rPr>
          <w:rFonts w:hint="eastAsia" w:ascii="仿宋_GB2312" w:hAnsi="仿宋_GB2312" w:eastAsia="仿宋_GB2312" w:cs="仿宋_GB2312"/>
          <w:snapToGrid/>
          <w:kern w:val="2"/>
          <w:sz w:val="32"/>
          <w:szCs w:val="32"/>
          <w:lang w:eastAsia="zh-CN"/>
        </w:rPr>
        <w:t>附件：委托实施的部分市级行政许可事项</w:t>
      </w:r>
    </w:p>
    <w:p>
      <w:pPr>
        <w:spacing w:line="204" w:lineRule="auto"/>
        <w:sectPr>
          <w:footerReference r:id="rId5" w:type="default"/>
          <w:pgSz w:w="11906" w:h="16838"/>
          <w:pgMar w:top="2098" w:right="1474" w:bottom="1984" w:left="1587" w:header="0" w:footer="1336" w:gutter="0"/>
          <w:cols w:space="720" w:num="1"/>
        </w:sectPr>
      </w:pPr>
    </w:p>
    <w:p>
      <w:pPr>
        <w:widowControl w:val="0"/>
        <w:kinsoku/>
        <w:autoSpaceDE/>
        <w:autoSpaceDN/>
        <w:adjustRightInd/>
        <w:snapToGrid/>
        <w:spacing w:before="94" w:line="208" w:lineRule="auto"/>
        <w:jc w:val="both"/>
        <w:textAlignment w:val="auto"/>
        <w:rPr>
          <w:rFonts w:ascii="Arial"/>
          <w:sz w:val="21"/>
        </w:rPr>
      </w:pPr>
      <w:r>
        <w:rPr>
          <w:rFonts w:hint="eastAsia" w:ascii="黑体" w:hAnsi="黑体" w:eastAsia="黑体" w:cs="Times New Roman"/>
          <w:snapToGrid/>
          <w:kern w:val="2"/>
          <w:sz w:val="32"/>
          <w:szCs w:val="32"/>
          <w:lang w:eastAsia="zh-CN"/>
        </w:rPr>
        <w:t>附件</w:t>
      </w:r>
    </w:p>
    <w:p>
      <w:pPr>
        <w:pStyle w:val="3"/>
        <w:spacing w:before="167" w:line="213" w:lineRule="auto"/>
        <w:ind w:left="1289"/>
        <w:rPr>
          <w:sz w:val="39"/>
          <w:szCs w:val="39"/>
        </w:rPr>
      </w:pPr>
      <w:r>
        <w:rPr>
          <w:spacing w:val="26"/>
          <w:sz w:val="39"/>
          <w:szCs w:val="39"/>
        </w:rPr>
        <w:t>委托实施的部分市级行政许可事项</w:t>
      </w:r>
    </w:p>
    <w:p>
      <w:pPr>
        <w:spacing w:line="188" w:lineRule="exact"/>
      </w:pPr>
    </w:p>
    <w:tbl>
      <w:tblPr>
        <w:tblStyle w:val="6"/>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42"/>
        <w:gridCol w:w="1699"/>
        <w:gridCol w:w="1697"/>
        <w:gridCol w:w="2716"/>
        <w:gridCol w:w="19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4" w:hRule="atLeast"/>
        </w:trPr>
        <w:tc>
          <w:tcPr>
            <w:tcW w:w="742" w:type="dxa"/>
            <w:tcBorders>
              <w:top w:val="single" w:color="231F20" w:sz="6" w:space="0"/>
              <w:left w:val="single" w:color="231F20" w:sz="6" w:space="0"/>
            </w:tcBorders>
            <w:vAlign w:val="top"/>
          </w:tcPr>
          <w:p>
            <w:pPr>
              <w:spacing w:line="377" w:lineRule="auto"/>
              <w:rPr>
                <w:rFonts w:ascii="Arial"/>
                <w:sz w:val="21"/>
              </w:rPr>
            </w:pPr>
          </w:p>
          <w:p>
            <w:pPr>
              <w:spacing w:before="72" w:line="204" w:lineRule="auto"/>
              <w:ind w:left="131"/>
              <w:rPr>
                <w:rFonts w:ascii="SimHei" w:hAnsi="SimHei" w:eastAsia="SimHei" w:cs="SimHei"/>
                <w:sz w:val="22"/>
                <w:szCs w:val="22"/>
              </w:rPr>
            </w:pPr>
            <w:r>
              <w:rPr>
                <w:rFonts w:ascii="SimHei" w:hAnsi="SimHei" w:eastAsia="SimHei" w:cs="SimHei"/>
                <w:spacing w:val="9"/>
                <w:sz w:val="22"/>
                <w:szCs w:val="22"/>
              </w:rPr>
              <w:t>序号</w:t>
            </w:r>
          </w:p>
        </w:tc>
        <w:tc>
          <w:tcPr>
            <w:tcW w:w="1699" w:type="dxa"/>
            <w:tcBorders>
              <w:top w:val="single" w:color="231F20" w:sz="6" w:space="0"/>
            </w:tcBorders>
            <w:vAlign w:val="top"/>
          </w:tcPr>
          <w:p>
            <w:pPr>
              <w:spacing w:line="372" w:lineRule="auto"/>
              <w:rPr>
                <w:rFonts w:ascii="Arial"/>
                <w:sz w:val="21"/>
              </w:rPr>
            </w:pPr>
          </w:p>
          <w:p>
            <w:pPr>
              <w:spacing w:before="72" w:line="210" w:lineRule="auto"/>
              <w:ind w:left="379"/>
              <w:rPr>
                <w:rFonts w:ascii="SimHei" w:hAnsi="SimHei" w:eastAsia="SimHei" w:cs="SimHei"/>
                <w:sz w:val="22"/>
                <w:szCs w:val="22"/>
              </w:rPr>
            </w:pPr>
            <w:r>
              <w:rPr>
                <w:rFonts w:ascii="SimHei" w:hAnsi="SimHei" w:eastAsia="SimHei" w:cs="SimHei"/>
                <w:spacing w:val="13"/>
                <w:sz w:val="22"/>
                <w:szCs w:val="22"/>
              </w:rPr>
              <w:t>事项名称</w:t>
            </w:r>
          </w:p>
        </w:tc>
        <w:tc>
          <w:tcPr>
            <w:tcW w:w="1697" w:type="dxa"/>
            <w:tcBorders>
              <w:top w:val="single" w:color="231F20" w:sz="6" w:space="0"/>
            </w:tcBorders>
            <w:vAlign w:val="top"/>
          </w:tcPr>
          <w:p>
            <w:pPr>
              <w:spacing w:before="308" w:line="205" w:lineRule="auto"/>
              <w:ind w:left="143"/>
              <w:rPr>
                <w:rFonts w:ascii="SimHei" w:hAnsi="SimHei" w:eastAsia="SimHei" w:cs="SimHei"/>
                <w:sz w:val="22"/>
                <w:szCs w:val="22"/>
              </w:rPr>
            </w:pPr>
            <w:r>
              <w:rPr>
                <w:rFonts w:ascii="SimHei" w:hAnsi="SimHei" w:eastAsia="SimHei" w:cs="SimHei"/>
                <w:spacing w:val="15"/>
                <w:sz w:val="22"/>
                <w:szCs w:val="22"/>
              </w:rPr>
              <w:t>市级实施机关</w:t>
            </w:r>
          </w:p>
          <w:p>
            <w:pPr>
              <w:spacing w:before="32" w:line="212" w:lineRule="auto"/>
              <w:ind w:left="255"/>
              <w:rPr>
                <w:rFonts w:ascii="SimHei" w:hAnsi="SimHei" w:eastAsia="SimHei" w:cs="SimHei"/>
                <w:sz w:val="22"/>
                <w:szCs w:val="22"/>
              </w:rPr>
            </w:pPr>
            <w:r>
              <w:rPr>
                <w:rFonts w:ascii="SimHei" w:hAnsi="SimHei" w:eastAsia="SimHei" w:cs="SimHei"/>
                <w:spacing w:val="16"/>
                <w:sz w:val="22"/>
                <w:szCs w:val="22"/>
              </w:rPr>
              <w:t>及主管部门</w:t>
            </w:r>
          </w:p>
        </w:tc>
        <w:tc>
          <w:tcPr>
            <w:tcW w:w="2716" w:type="dxa"/>
            <w:tcBorders>
              <w:top w:val="single" w:color="231F20" w:sz="6" w:space="0"/>
            </w:tcBorders>
            <w:vAlign w:val="top"/>
          </w:tcPr>
          <w:p>
            <w:pPr>
              <w:spacing w:line="373" w:lineRule="auto"/>
              <w:rPr>
                <w:rFonts w:ascii="Arial"/>
                <w:sz w:val="21"/>
              </w:rPr>
            </w:pPr>
          </w:p>
          <w:p>
            <w:pPr>
              <w:spacing w:before="72" w:line="208" w:lineRule="auto"/>
              <w:ind w:left="657"/>
              <w:rPr>
                <w:rFonts w:ascii="SimHei" w:hAnsi="SimHei" w:eastAsia="SimHei" w:cs="SimHei"/>
                <w:sz w:val="22"/>
                <w:szCs w:val="22"/>
              </w:rPr>
            </w:pPr>
            <w:r>
              <w:rPr>
                <w:rFonts w:ascii="SimHei" w:hAnsi="SimHei" w:eastAsia="SimHei" w:cs="SimHei"/>
                <w:spacing w:val="15"/>
                <w:sz w:val="22"/>
                <w:szCs w:val="22"/>
              </w:rPr>
              <w:t>委托实施范围</w:t>
            </w:r>
          </w:p>
        </w:tc>
        <w:tc>
          <w:tcPr>
            <w:tcW w:w="1949" w:type="dxa"/>
            <w:tcBorders>
              <w:top w:val="single" w:color="231F20" w:sz="6" w:space="0"/>
              <w:right w:val="single" w:color="231F20" w:sz="6" w:space="0"/>
            </w:tcBorders>
            <w:vAlign w:val="top"/>
          </w:tcPr>
          <w:p>
            <w:pPr>
              <w:spacing w:line="373" w:lineRule="auto"/>
              <w:rPr>
                <w:rFonts w:ascii="Arial"/>
                <w:sz w:val="21"/>
              </w:rPr>
            </w:pPr>
          </w:p>
          <w:p>
            <w:pPr>
              <w:spacing w:before="72" w:line="205" w:lineRule="auto"/>
              <w:ind w:left="630"/>
              <w:rPr>
                <w:rFonts w:ascii="SimHei" w:hAnsi="SimHei" w:eastAsia="SimHei" w:cs="SimHei"/>
                <w:sz w:val="22"/>
                <w:szCs w:val="22"/>
              </w:rPr>
            </w:pPr>
            <w:r>
              <w:rPr>
                <w:rFonts w:ascii="SimHei" w:hAnsi="SimHei" w:eastAsia="SimHei" w:cs="SimHei"/>
                <w:spacing w:val="-4"/>
                <w:sz w:val="22"/>
                <w:szCs w:val="22"/>
              </w:rPr>
              <w:t>备</w:t>
            </w:r>
            <w:r>
              <w:rPr>
                <w:rFonts w:ascii="SimHei" w:hAnsi="SimHei" w:eastAsia="SimHei" w:cs="SimHei"/>
                <w:spacing w:val="25"/>
                <w:sz w:val="22"/>
                <w:szCs w:val="22"/>
              </w:rPr>
              <w:t xml:space="preserve">  </w:t>
            </w:r>
            <w:r>
              <w:rPr>
                <w:rFonts w:ascii="SimHei" w:hAnsi="SimHei" w:eastAsia="SimHei" w:cs="SimHei"/>
                <w:spacing w:val="-4"/>
                <w:sz w:val="22"/>
                <w:szCs w:val="22"/>
              </w:rPr>
              <w:t>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93" w:hRule="atLeast"/>
        </w:trPr>
        <w:tc>
          <w:tcPr>
            <w:tcW w:w="742" w:type="dxa"/>
            <w:tcBorders>
              <w:left w:val="single" w:color="231F20" w:sz="6" w:space="0"/>
            </w:tcBorders>
            <w:vAlign w:val="top"/>
          </w:tcPr>
          <w:p>
            <w:pPr>
              <w:spacing w:line="332" w:lineRule="auto"/>
              <w:rPr>
                <w:rFonts w:ascii="Arial"/>
                <w:sz w:val="21"/>
              </w:rPr>
            </w:pPr>
          </w:p>
          <w:p>
            <w:pPr>
              <w:spacing w:line="332" w:lineRule="auto"/>
              <w:rPr>
                <w:rFonts w:ascii="Arial"/>
                <w:sz w:val="21"/>
              </w:rPr>
            </w:pPr>
          </w:p>
          <w:p>
            <w:pPr>
              <w:pStyle w:val="7"/>
              <w:spacing w:before="94" w:line="163" w:lineRule="auto"/>
              <w:ind w:left="318"/>
            </w:pPr>
            <w:r>
              <w:rPr>
                <w:spacing w:val="19"/>
              </w:rPr>
              <w:t>1</w:t>
            </w:r>
          </w:p>
        </w:tc>
        <w:tc>
          <w:tcPr>
            <w:tcW w:w="1699" w:type="dxa"/>
            <w:vAlign w:val="top"/>
          </w:tcPr>
          <w:p>
            <w:pPr>
              <w:spacing w:line="345" w:lineRule="auto"/>
              <w:rPr>
                <w:rFonts w:ascii="Arial"/>
                <w:sz w:val="21"/>
              </w:rPr>
            </w:pPr>
          </w:p>
          <w:p>
            <w:pPr>
              <w:pStyle w:val="7"/>
              <w:spacing w:before="95" w:line="187" w:lineRule="auto"/>
              <w:ind w:left="115" w:right="115" w:firstLine="5"/>
              <w:jc w:val="both"/>
            </w:pPr>
            <w:r>
              <w:rPr>
                <w:spacing w:val="22"/>
              </w:rPr>
              <w:t>经营性客运驾</w:t>
            </w:r>
            <w:r>
              <w:rPr>
                <w:spacing w:val="4"/>
              </w:rPr>
              <w:t xml:space="preserve"> </w:t>
            </w:r>
            <w:r>
              <w:rPr>
                <w:spacing w:val="23"/>
              </w:rPr>
              <w:t>驶员从业资格</w:t>
            </w:r>
            <w:r>
              <w:rPr>
                <w:spacing w:val="3"/>
              </w:rPr>
              <w:t xml:space="preserve"> </w:t>
            </w:r>
            <w:r>
              <w:rPr>
                <w:spacing w:val="5"/>
              </w:rPr>
              <w:t>认定</w:t>
            </w:r>
          </w:p>
        </w:tc>
        <w:tc>
          <w:tcPr>
            <w:tcW w:w="1697" w:type="dxa"/>
            <w:vAlign w:val="top"/>
          </w:tcPr>
          <w:p>
            <w:pPr>
              <w:spacing w:line="312" w:lineRule="auto"/>
              <w:rPr>
                <w:rFonts w:ascii="Arial"/>
                <w:sz w:val="21"/>
              </w:rPr>
            </w:pPr>
          </w:p>
          <w:p>
            <w:pPr>
              <w:spacing w:line="312" w:lineRule="auto"/>
              <w:rPr>
                <w:rFonts w:ascii="Arial"/>
                <w:sz w:val="21"/>
              </w:rPr>
            </w:pPr>
          </w:p>
          <w:p>
            <w:pPr>
              <w:pStyle w:val="7"/>
              <w:spacing w:before="94" w:line="205" w:lineRule="auto"/>
              <w:ind w:left="129"/>
            </w:pPr>
            <w:r>
              <w:rPr>
                <w:spacing w:val="13"/>
              </w:rPr>
              <w:t>市交通运输局</w:t>
            </w:r>
          </w:p>
        </w:tc>
        <w:tc>
          <w:tcPr>
            <w:tcW w:w="2716" w:type="dxa"/>
            <w:vAlign w:val="top"/>
          </w:tcPr>
          <w:p>
            <w:pPr>
              <w:pStyle w:val="7"/>
              <w:spacing w:before="301" w:line="185" w:lineRule="auto"/>
              <w:ind w:left="132" w:right="17"/>
              <w:jc w:val="both"/>
            </w:pPr>
            <w:r>
              <w:rPr>
                <w:spacing w:val="-9"/>
              </w:rPr>
              <w:t>崂山区</w:t>
            </w:r>
            <w:r>
              <w:rPr>
                <w:spacing w:val="-14"/>
              </w:rPr>
              <w:t xml:space="preserve"> </w:t>
            </w:r>
            <w:r>
              <w:rPr>
                <w:spacing w:val="-9"/>
              </w:rPr>
              <w:t>、</w:t>
            </w:r>
            <w:r>
              <w:rPr>
                <w:spacing w:val="-33"/>
              </w:rPr>
              <w:t xml:space="preserve"> </w:t>
            </w:r>
            <w:r>
              <w:rPr>
                <w:spacing w:val="-9"/>
              </w:rPr>
              <w:t>青 岛 西 海</w:t>
            </w:r>
            <w:r>
              <w:rPr>
                <w:spacing w:val="-14"/>
              </w:rPr>
              <w:t xml:space="preserve"> </w:t>
            </w:r>
            <w:r>
              <w:rPr>
                <w:spacing w:val="-9"/>
              </w:rPr>
              <w:t>岸 新</w:t>
            </w:r>
            <w:r>
              <w:t xml:space="preserve">  </w:t>
            </w:r>
            <w:r>
              <w:rPr>
                <w:spacing w:val="-11"/>
              </w:rPr>
              <w:t>区</w:t>
            </w:r>
            <w:r>
              <w:rPr>
                <w:spacing w:val="14"/>
              </w:rPr>
              <w:t xml:space="preserve">  </w:t>
            </w:r>
            <w:r>
              <w:rPr>
                <w:spacing w:val="-11"/>
              </w:rPr>
              <w:t>(黄 岛</w:t>
            </w:r>
            <w:r>
              <w:rPr>
                <w:spacing w:val="15"/>
              </w:rPr>
              <w:t xml:space="preserve"> </w:t>
            </w:r>
            <w:r>
              <w:rPr>
                <w:spacing w:val="-11"/>
              </w:rPr>
              <w:t>区) 、</w:t>
            </w:r>
            <w:r>
              <w:rPr>
                <w:spacing w:val="-41"/>
              </w:rPr>
              <w:t xml:space="preserve"> </w:t>
            </w:r>
            <w:r>
              <w:rPr>
                <w:spacing w:val="-11"/>
              </w:rPr>
              <w:t>城</w:t>
            </w:r>
            <w:r>
              <w:rPr>
                <w:spacing w:val="8"/>
              </w:rPr>
              <w:t xml:space="preserve"> </w:t>
            </w:r>
            <w:r>
              <w:rPr>
                <w:spacing w:val="-11"/>
              </w:rPr>
              <w:t>阳</w:t>
            </w:r>
            <w:r>
              <w:rPr>
                <w:spacing w:val="15"/>
              </w:rPr>
              <w:t xml:space="preserve"> </w:t>
            </w:r>
            <w:r>
              <w:rPr>
                <w:spacing w:val="-11"/>
              </w:rPr>
              <w:t>区</w:t>
            </w:r>
            <w:r>
              <w:rPr>
                <w:spacing w:val="-35"/>
              </w:rPr>
              <w:t xml:space="preserve"> </w:t>
            </w:r>
            <w:r>
              <w:rPr>
                <w:spacing w:val="-11"/>
              </w:rPr>
              <w:t>、</w:t>
            </w:r>
            <w:r>
              <w:t xml:space="preserve"> </w:t>
            </w:r>
            <w:r>
              <w:rPr>
                <w:spacing w:val="-12"/>
              </w:rPr>
              <w:t>即墨</w:t>
            </w:r>
            <w:r>
              <w:rPr>
                <w:spacing w:val="21"/>
              </w:rPr>
              <w:t xml:space="preserve"> </w:t>
            </w:r>
            <w:r>
              <w:rPr>
                <w:spacing w:val="-12"/>
              </w:rPr>
              <w:t>区</w:t>
            </w:r>
            <w:r>
              <w:rPr>
                <w:spacing w:val="-22"/>
              </w:rPr>
              <w:t xml:space="preserve"> </w:t>
            </w:r>
            <w:r>
              <w:rPr>
                <w:spacing w:val="-12"/>
              </w:rPr>
              <w:t>、</w:t>
            </w:r>
            <w:r>
              <w:rPr>
                <w:spacing w:val="-32"/>
              </w:rPr>
              <w:t xml:space="preserve"> </w:t>
            </w:r>
            <w:r>
              <w:rPr>
                <w:spacing w:val="-12"/>
              </w:rPr>
              <w:t>胶 州 市</w:t>
            </w:r>
            <w:r>
              <w:rPr>
                <w:spacing w:val="-22"/>
              </w:rPr>
              <w:t xml:space="preserve"> </w:t>
            </w:r>
            <w:r>
              <w:rPr>
                <w:spacing w:val="-12"/>
              </w:rPr>
              <w:t>、</w:t>
            </w:r>
            <w:r>
              <w:rPr>
                <w:spacing w:val="-35"/>
              </w:rPr>
              <w:t xml:space="preserve"> </w:t>
            </w:r>
            <w:r>
              <w:rPr>
                <w:spacing w:val="-12"/>
              </w:rPr>
              <w:t>平</w:t>
            </w:r>
            <w:r>
              <w:rPr>
                <w:spacing w:val="-17"/>
              </w:rPr>
              <w:t xml:space="preserve"> </w:t>
            </w:r>
            <w:r>
              <w:rPr>
                <w:spacing w:val="-12"/>
              </w:rPr>
              <w:t>度</w:t>
            </w:r>
            <w:r>
              <w:t xml:space="preserve">  </w:t>
            </w:r>
            <w:r>
              <w:rPr>
                <w:spacing w:val="3"/>
              </w:rPr>
              <w:t>市</w:t>
            </w:r>
            <w:r>
              <w:rPr>
                <w:spacing w:val="-19"/>
              </w:rPr>
              <w:t xml:space="preserve"> </w:t>
            </w:r>
            <w:r>
              <w:rPr>
                <w:spacing w:val="3"/>
              </w:rPr>
              <w:t>、莱西市</w:t>
            </w:r>
          </w:p>
        </w:tc>
        <w:tc>
          <w:tcPr>
            <w:tcW w:w="1949"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1" w:hRule="atLeast"/>
        </w:trPr>
        <w:tc>
          <w:tcPr>
            <w:tcW w:w="742" w:type="dxa"/>
            <w:tcBorders>
              <w:left w:val="single" w:color="231F20" w:sz="6" w:space="0"/>
            </w:tcBorders>
            <w:vAlign w:val="top"/>
          </w:tcPr>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94" w:line="163" w:lineRule="auto"/>
              <w:ind w:left="314"/>
            </w:pPr>
            <w:r>
              <w:rPr>
                <w:spacing w:val="24"/>
              </w:rPr>
              <w:t>2</w:t>
            </w:r>
          </w:p>
        </w:tc>
        <w:tc>
          <w:tcPr>
            <w:tcW w:w="1699" w:type="dxa"/>
            <w:vAlign w:val="top"/>
          </w:tcPr>
          <w:p>
            <w:pPr>
              <w:pStyle w:val="7"/>
              <w:spacing w:before="170" w:line="179" w:lineRule="auto"/>
              <w:ind w:left="108" w:right="115" w:firstLine="12"/>
              <w:jc w:val="both"/>
            </w:pPr>
            <w:r>
              <w:rPr>
                <w:spacing w:val="22"/>
              </w:rPr>
              <w:t>经营性货运驾</w:t>
            </w:r>
            <w:r>
              <w:rPr>
                <w:spacing w:val="4"/>
              </w:rPr>
              <w:t xml:space="preserve"> </w:t>
            </w:r>
            <w:r>
              <w:rPr>
                <w:spacing w:val="24"/>
              </w:rPr>
              <w:t>驶员从业资格</w:t>
            </w:r>
            <w:r>
              <w:rPr>
                <w:spacing w:val="4"/>
              </w:rPr>
              <w:t xml:space="preserve"> </w:t>
            </w:r>
            <w:r>
              <w:rPr>
                <w:spacing w:val="8"/>
              </w:rPr>
              <w:t>认定</w:t>
            </w:r>
            <w:r>
              <w:rPr>
                <w:spacing w:val="18"/>
                <w:w w:val="101"/>
              </w:rPr>
              <w:t xml:space="preserve">  </w:t>
            </w:r>
            <w:r>
              <w:rPr>
                <w:spacing w:val="8"/>
              </w:rPr>
              <w:t>(除</w:t>
            </w:r>
            <w:r>
              <w:rPr>
                <w:spacing w:val="-29"/>
              </w:rPr>
              <w:t xml:space="preserve"> </w:t>
            </w:r>
            <w:r>
              <w:rPr>
                <w:spacing w:val="8"/>
              </w:rPr>
              <w:t>使</w:t>
            </w:r>
            <w:r>
              <w:rPr>
                <w:spacing w:val="-22"/>
              </w:rPr>
              <w:t xml:space="preserve"> </w:t>
            </w:r>
            <w:r>
              <w:rPr>
                <w:spacing w:val="8"/>
              </w:rPr>
              <w:t>用</w:t>
            </w:r>
            <w:r>
              <w:t xml:space="preserve"> </w:t>
            </w:r>
            <w:r>
              <w:rPr>
                <w:spacing w:val="-6"/>
                <w:position w:val="-1"/>
              </w:rPr>
              <w:t>4500</w:t>
            </w:r>
            <w:r>
              <w:rPr>
                <w:spacing w:val="61"/>
                <w:position w:val="-1"/>
              </w:rPr>
              <w:t xml:space="preserve"> </w:t>
            </w:r>
            <w:r>
              <w:rPr>
                <w:spacing w:val="-6"/>
                <w:position w:val="1"/>
              </w:rPr>
              <w:t>千</w:t>
            </w:r>
            <w:r>
              <w:rPr>
                <w:spacing w:val="41"/>
                <w:w w:val="101"/>
                <w:position w:val="1"/>
              </w:rPr>
              <w:t xml:space="preserve"> </w:t>
            </w:r>
            <w:r>
              <w:rPr>
                <w:spacing w:val="-6"/>
                <w:position w:val="1"/>
              </w:rPr>
              <w:t>克</w:t>
            </w:r>
            <w:r>
              <w:rPr>
                <w:spacing w:val="36"/>
                <w:w w:val="101"/>
                <w:position w:val="1"/>
              </w:rPr>
              <w:t xml:space="preserve"> </w:t>
            </w:r>
            <w:r>
              <w:rPr>
                <w:spacing w:val="-6"/>
                <w:position w:val="1"/>
              </w:rPr>
              <w:t>及</w:t>
            </w:r>
            <w:r>
              <w:rPr>
                <w:position w:val="1"/>
              </w:rPr>
              <w:t xml:space="preserve"> </w:t>
            </w:r>
            <w:r>
              <w:rPr>
                <w:spacing w:val="24"/>
              </w:rPr>
              <w:t>以下普通货运</w:t>
            </w:r>
            <w:r>
              <w:rPr>
                <w:spacing w:val="4"/>
              </w:rPr>
              <w:t xml:space="preserve"> </w:t>
            </w:r>
            <w:r>
              <w:rPr>
                <w:spacing w:val="24"/>
              </w:rPr>
              <w:t>车辆的驾驶人</w:t>
            </w:r>
            <w:r>
              <w:rPr>
                <w:spacing w:val="4"/>
              </w:rPr>
              <w:t xml:space="preserve"> </w:t>
            </w:r>
            <w:r>
              <w:rPr>
                <w:spacing w:val="18"/>
              </w:rPr>
              <w:t>员外)</w:t>
            </w:r>
          </w:p>
        </w:tc>
        <w:tc>
          <w:tcPr>
            <w:tcW w:w="1697" w:type="dxa"/>
            <w:vAlign w:val="top"/>
          </w:tcPr>
          <w:p>
            <w:pPr>
              <w:spacing w:line="302" w:lineRule="auto"/>
              <w:rPr>
                <w:rFonts w:ascii="Arial"/>
                <w:sz w:val="21"/>
              </w:rPr>
            </w:pPr>
          </w:p>
          <w:p>
            <w:pPr>
              <w:spacing w:line="303" w:lineRule="auto"/>
              <w:rPr>
                <w:rFonts w:ascii="Arial"/>
                <w:sz w:val="21"/>
              </w:rPr>
            </w:pPr>
          </w:p>
          <w:p>
            <w:pPr>
              <w:spacing w:line="303" w:lineRule="auto"/>
              <w:rPr>
                <w:rFonts w:ascii="Arial"/>
                <w:sz w:val="21"/>
              </w:rPr>
            </w:pPr>
          </w:p>
          <w:p>
            <w:pPr>
              <w:pStyle w:val="7"/>
              <w:spacing w:before="94" w:line="205" w:lineRule="auto"/>
              <w:ind w:left="129"/>
            </w:pPr>
            <w:r>
              <w:rPr>
                <w:spacing w:val="13"/>
              </w:rPr>
              <w:t>市交通运输局</w:t>
            </w:r>
          </w:p>
        </w:tc>
        <w:tc>
          <w:tcPr>
            <w:tcW w:w="2716" w:type="dxa"/>
            <w:vAlign w:val="top"/>
          </w:tcPr>
          <w:p>
            <w:pPr>
              <w:spacing w:line="244" w:lineRule="auto"/>
              <w:rPr>
                <w:rFonts w:ascii="Arial"/>
                <w:sz w:val="21"/>
              </w:rPr>
            </w:pPr>
          </w:p>
          <w:p>
            <w:pPr>
              <w:spacing w:line="245" w:lineRule="auto"/>
              <w:rPr>
                <w:rFonts w:ascii="Arial"/>
                <w:sz w:val="21"/>
              </w:rPr>
            </w:pPr>
          </w:p>
          <w:p>
            <w:pPr>
              <w:pStyle w:val="7"/>
              <w:spacing w:before="94" w:line="185" w:lineRule="auto"/>
              <w:ind w:left="132" w:right="17"/>
              <w:jc w:val="both"/>
            </w:pPr>
            <w:r>
              <w:rPr>
                <w:spacing w:val="-9"/>
              </w:rPr>
              <w:t>崂山区</w:t>
            </w:r>
            <w:r>
              <w:rPr>
                <w:spacing w:val="-14"/>
              </w:rPr>
              <w:t xml:space="preserve"> </w:t>
            </w:r>
            <w:r>
              <w:rPr>
                <w:spacing w:val="-9"/>
              </w:rPr>
              <w:t>、</w:t>
            </w:r>
            <w:r>
              <w:rPr>
                <w:spacing w:val="-33"/>
              </w:rPr>
              <w:t xml:space="preserve"> </w:t>
            </w:r>
            <w:r>
              <w:rPr>
                <w:spacing w:val="-9"/>
              </w:rPr>
              <w:t>青 岛 西 海</w:t>
            </w:r>
            <w:r>
              <w:rPr>
                <w:spacing w:val="-14"/>
              </w:rPr>
              <w:t xml:space="preserve"> </w:t>
            </w:r>
            <w:r>
              <w:rPr>
                <w:spacing w:val="-9"/>
              </w:rPr>
              <w:t>岸 新</w:t>
            </w:r>
            <w:r>
              <w:t xml:space="preserve">  </w:t>
            </w:r>
            <w:r>
              <w:rPr>
                <w:spacing w:val="-11"/>
              </w:rPr>
              <w:t>区</w:t>
            </w:r>
            <w:r>
              <w:rPr>
                <w:spacing w:val="14"/>
              </w:rPr>
              <w:t xml:space="preserve">  </w:t>
            </w:r>
            <w:r>
              <w:rPr>
                <w:spacing w:val="-11"/>
              </w:rPr>
              <w:t>(黄 岛</w:t>
            </w:r>
            <w:r>
              <w:rPr>
                <w:spacing w:val="15"/>
              </w:rPr>
              <w:t xml:space="preserve"> </w:t>
            </w:r>
            <w:r>
              <w:rPr>
                <w:spacing w:val="-11"/>
              </w:rPr>
              <w:t>区) 、</w:t>
            </w:r>
            <w:r>
              <w:rPr>
                <w:spacing w:val="-41"/>
              </w:rPr>
              <w:t xml:space="preserve"> </w:t>
            </w:r>
            <w:r>
              <w:rPr>
                <w:spacing w:val="-11"/>
              </w:rPr>
              <w:t>城</w:t>
            </w:r>
            <w:r>
              <w:rPr>
                <w:spacing w:val="8"/>
              </w:rPr>
              <w:t xml:space="preserve"> </w:t>
            </w:r>
            <w:r>
              <w:rPr>
                <w:spacing w:val="-11"/>
              </w:rPr>
              <w:t>阳</w:t>
            </w:r>
            <w:r>
              <w:rPr>
                <w:spacing w:val="15"/>
              </w:rPr>
              <w:t xml:space="preserve"> </w:t>
            </w:r>
            <w:r>
              <w:rPr>
                <w:spacing w:val="-11"/>
              </w:rPr>
              <w:t>区</w:t>
            </w:r>
            <w:r>
              <w:rPr>
                <w:spacing w:val="-35"/>
              </w:rPr>
              <w:t xml:space="preserve"> </w:t>
            </w:r>
            <w:r>
              <w:rPr>
                <w:spacing w:val="-11"/>
              </w:rPr>
              <w:t>、</w:t>
            </w:r>
            <w:r>
              <w:t xml:space="preserve"> </w:t>
            </w:r>
            <w:r>
              <w:rPr>
                <w:spacing w:val="-12"/>
              </w:rPr>
              <w:t>即墨</w:t>
            </w:r>
            <w:r>
              <w:rPr>
                <w:spacing w:val="21"/>
              </w:rPr>
              <w:t xml:space="preserve"> </w:t>
            </w:r>
            <w:r>
              <w:rPr>
                <w:spacing w:val="-12"/>
              </w:rPr>
              <w:t>区</w:t>
            </w:r>
            <w:r>
              <w:rPr>
                <w:spacing w:val="-22"/>
              </w:rPr>
              <w:t xml:space="preserve"> </w:t>
            </w:r>
            <w:r>
              <w:rPr>
                <w:spacing w:val="-12"/>
              </w:rPr>
              <w:t>、</w:t>
            </w:r>
            <w:r>
              <w:rPr>
                <w:spacing w:val="-32"/>
              </w:rPr>
              <w:t xml:space="preserve"> </w:t>
            </w:r>
            <w:r>
              <w:rPr>
                <w:spacing w:val="-12"/>
              </w:rPr>
              <w:t>胶 州 市</w:t>
            </w:r>
            <w:r>
              <w:rPr>
                <w:spacing w:val="-22"/>
              </w:rPr>
              <w:t xml:space="preserve"> </w:t>
            </w:r>
            <w:r>
              <w:rPr>
                <w:spacing w:val="-12"/>
              </w:rPr>
              <w:t>、</w:t>
            </w:r>
            <w:r>
              <w:rPr>
                <w:spacing w:val="-35"/>
              </w:rPr>
              <w:t xml:space="preserve"> </w:t>
            </w:r>
            <w:r>
              <w:rPr>
                <w:spacing w:val="-12"/>
              </w:rPr>
              <w:t>平</w:t>
            </w:r>
            <w:r>
              <w:rPr>
                <w:spacing w:val="-17"/>
              </w:rPr>
              <w:t xml:space="preserve"> </w:t>
            </w:r>
            <w:r>
              <w:rPr>
                <w:spacing w:val="-12"/>
              </w:rPr>
              <w:t>度</w:t>
            </w:r>
            <w:r>
              <w:t xml:space="preserve">  </w:t>
            </w:r>
            <w:r>
              <w:rPr>
                <w:spacing w:val="3"/>
              </w:rPr>
              <w:t>市</w:t>
            </w:r>
            <w:r>
              <w:rPr>
                <w:spacing w:val="-19"/>
              </w:rPr>
              <w:t xml:space="preserve"> </w:t>
            </w:r>
            <w:r>
              <w:rPr>
                <w:spacing w:val="3"/>
              </w:rPr>
              <w:t>、莱西市</w:t>
            </w:r>
          </w:p>
        </w:tc>
        <w:tc>
          <w:tcPr>
            <w:tcW w:w="1949"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93" w:hRule="atLeast"/>
        </w:trPr>
        <w:tc>
          <w:tcPr>
            <w:tcW w:w="742" w:type="dxa"/>
            <w:tcBorders>
              <w:left w:val="single" w:color="231F20" w:sz="6" w:space="0"/>
            </w:tcBorders>
            <w:vAlign w:val="top"/>
          </w:tcPr>
          <w:p>
            <w:pPr>
              <w:spacing w:line="337" w:lineRule="auto"/>
              <w:rPr>
                <w:rFonts w:ascii="Arial"/>
                <w:sz w:val="21"/>
              </w:rPr>
            </w:pPr>
          </w:p>
          <w:p>
            <w:pPr>
              <w:spacing w:line="337" w:lineRule="auto"/>
              <w:rPr>
                <w:rFonts w:ascii="Arial"/>
                <w:sz w:val="21"/>
              </w:rPr>
            </w:pPr>
          </w:p>
          <w:p>
            <w:pPr>
              <w:pStyle w:val="7"/>
              <w:spacing w:before="94" w:line="160" w:lineRule="auto"/>
              <w:ind w:left="315"/>
            </w:pPr>
            <w:r>
              <w:rPr>
                <w:spacing w:val="22"/>
              </w:rPr>
              <w:t>3</w:t>
            </w:r>
          </w:p>
        </w:tc>
        <w:tc>
          <w:tcPr>
            <w:tcW w:w="1699" w:type="dxa"/>
            <w:vAlign w:val="top"/>
          </w:tcPr>
          <w:p>
            <w:pPr>
              <w:spacing w:line="349" w:lineRule="auto"/>
              <w:rPr>
                <w:rFonts w:ascii="Arial"/>
                <w:sz w:val="21"/>
              </w:rPr>
            </w:pPr>
          </w:p>
          <w:p>
            <w:pPr>
              <w:pStyle w:val="7"/>
              <w:spacing w:before="95" w:line="187" w:lineRule="auto"/>
              <w:ind w:left="116" w:right="115" w:firstLine="27"/>
              <w:jc w:val="both"/>
            </w:pPr>
            <w:r>
              <w:rPr>
                <w:spacing w:val="18"/>
              </w:rPr>
              <w:t>出租汽车驾驶</w:t>
            </w:r>
            <w:r>
              <w:rPr>
                <w:spacing w:val="4"/>
              </w:rPr>
              <w:t xml:space="preserve"> </w:t>
            </w:r>
            <w:r>
              <w:rPr>
                <w:spacing w:val="23"/>
              </w:rPr>
              <w:t>员客运资格证</w:t>
            </w:r>
            <w:r>
              <w:rPr>
                <w:spacing w:val="2"/>
              </w:rPr>
              <w:t xml:space="preserve"> </w:t>
            </w:r>
            <w:r>
              <w:rPr>
                <w:spacing w:val="5"/>
              </w:rPr>
              <w:t>核发</w:t>
            </w:r>
          </w:p>
        </w:tc>
        <w:tc>
          <w:tcPr>
            <w:tcW w:w="1697" w:type="dxa"/>
            <w:vAlign w:val="top"/>
          </w:tcPr>
          <w:p>
            <w:pPr>
              <w:spacing w:line="314" w:lineRule="auto"/>
              <w:rPr>
                <w:rFonts w:ascii="Arial"/>
                <w:sz w:val="21"/>
              </w:rPr>
            </w:pPr>
          </w:p>
          <w:p>
            <w:pPr>
              <w:spacing w:line="315" w:lineRule="auto"/>
              <w:rPr>
                <w:rFonts w:ascii="Arial"/>
                <w:sz w:val="21"/>
              </w:rPr>
            </w:pPr>
          </w:p>
          <w:p>
            <w:pPr>
              <w:pStyle w:val="7"/>
              <w:spacing w:before="94" w:line="205" w:lineRule="auto"/>
              <w:ind w:left="129"/>
            </w:pPr>
            <w:r>
              <w:rPr>
                <w:spacing w:val="13"/>
              </w:rPr>
              <w:t>市交通运输局</w:t>
            </w:r>
          </w:p>
        </w:tc>
        <w:tc>
          <w:tcPr>
            <w:tcW w:w="2716" w:type="dxa"/>
            <w:vAlign w:val="top"/>
          </w:tcPr>
          <w:p>
            <w:pPr>
              <w:pStyle w:val="7"/>
              <w:spacing w:before="305" w:line="185" w:lineRule="auto"/>
              <w:ind w:left="132" w:right="17"/>
              <w:jc w:val="both"/>
            </w:pPr>
            <w:r>
              <w:rPr>
                <w:spacing w:val="-9"/>
              </w:rPr>
              <w:t>崂山区</w:t>
            </w:r>
            <w:r>
              <w:rPr>
                <w:spacing w:val="-14"/>
              </w:rPr>
              <w:t xml:space="preserve"> </w:t>
            </w:r>
            <w:r>
              <w:rPr>
                <w:spacing w:val="-9"/>
              </w:rPr>
              <w:t>、</w:t>
            </w:r>
            <w:r>
              <w:rPr>
                <w:spacing w:val="-33"/>
              </w:rPr>
              <w:t xml:space="preserve"> </w:t>
            </w:r>
            <w:r>
              <w:rPr>
                <w:spacing w:val="-9"/>
              </w:rPr>
              <w:t>青 岛 西 海</w:t>
            </w:r>
            <w:r>
              <w:rPr>
                <w:spacing w:val="-14"/>
              </w:rPr>
              <w:t xml:space="preserve"> </w:t>
            </w:r>
            <w:r>
              <w:rPr>
                <w:spacing w:val="-9"/>
              </w:rPr>
              <w:t>岸 新</w:t>
            </w:r>
            <w:r>
              <w:t xml:space="preserve">  </w:t>
            </w:r>
            <w:r>
              <w:rPr>
                <w:spacing w:val="-11"/>
              </w:rPr>
              <w:t>区</w:t>
            </w:r>
            <w:r>
              <w:rPr>
                <w:spacing w:val="14"/>
              </w:rPr>
              <w:t xml:space="preserve">  </w:t>
            </w:r>
            <w:r>
              <w:rPr>
                <w:spacing w:val="-11"/>
              </w:rPr>
              <w:t>(黄 岛</w:t>
            </w:r>
            <w:r>
              <w:rPr>
                <w:spacing w:val="15"/>
              </w:rPr>
              <w:t xml:space="preserve"> </w:t>
            </w:r>
            <w:r>
              <w:rPr>
                <w:spacing w:val="-11"/>
              </w:rPr>
              <w:t>区) 、</w:t>
            </w:r>
            <w:r>
              <w:rPr>
                <w:spacing w:val="-41"/>
              </w:rPr>
              <w:t xml:space="preserve"> </w:t>
            </w:r>
            <w:r>
              <w:rPr>
                <w:spacing w:val="-11"/>
              </w:rPr>
              <w:t>城</w:t>
            </w:r>
            <w:r>
              <w:rPr>
                <w:spacing w:val="8"/>
              </w:rPr>
              <w:t xml:space="preserve"> </w:t>
            </w:r>
            <w:r>
              <w:rPr>
                <w:spacing w:val="-11"/>
              </w:rPr>
              <w:t>阳</w:t>
            </w:r>
            <w:r>
              <w:rPr>
                <w:spacing w:val="15"/>
              </w:rPr>
              <w:t xml:space="preserve"> </w:t>
            </w:r>
            <w:r>
              <w:rPr>
                <w:spacing w:val="-11"/>
              </w:rPr>
              <w:t>区</w:t>
            </w:r>
            <w:r>
              <w:rPr>
                <w:spacing w:val="-35"/>
              </w:rPr>
              <w:t xml:space="preserve"> </w:t>
            </w:r>
            <w:r>
              <w:rPr>
                <w:spacing w:val="-11"/>
              </w:rPr>
              <w:t>、</w:t>
            </w:r>
            <w:r>
              <w:t xml:space="preserve"> </w:t>
            </w:r>
            <w:r>
              <w:rPr>
                <w:spacing w:val="-12"/>
              </w:rPr>
              <w:t>即墨</w:t>
            </w:r>
            <w:r>
              <w:rPr>
                <w:spacing w:val="21"/>
              </w:rPr>
              <w:t xml:space="preserve"> </w:t>
            </w:r>
            <w:r>
              <w:rPr>
                <w:spacing w:val="-12"/>
              </w:rPr>
              <w:t>区</w:t>
            </w:r>
            <w:r>
              <w:rPr>
                <w:spacing w:val="-22"/>
              </w:rPr>
              <w:t xml:space="preserve"> </w:t>
            </w:r>
            <w:r>
              <w:rPr>
                <w:spacing w:val="-12"/>
              </w:rPr>
              <w:t>、</w:t>
            </w:r>
            <w:r>
              <w:rPr>
                <w:spacing w:val="-32"/>
              </w:rPr>
              <w:t xml:space="preserve"> </w:t>
            </w:r>
            <w:r>
              <w:rPr>
                <w:spacing w:val="-12"/>
              </w:rPr>
              <w:t>胶 州 市</w:t>
            </w:r>
            <w:r>
              <w:rPr>
                <w:spacing w:val="-22"/>
              </w:rPr>
              <w:t xml:space="preserve"> </w:t>
            </w:r>
            <w:r>
              <w:rPr>
                <w:spacing w:val="-12"/>
              </w:rPr>
              <w:t>、</w:t>
            </w:r>
            <w:r>
              <w:rPr>
                <w:spacing w:val="-35"/>
              </w:rPr>
              <w:t xml:space="preserve"> </w:t>
            </w:r>
            <w:r>
              <w:rPr>
                <w:spacing w:val="-12"/>
              </w:rPr>
              <w:t>平</w:t>
            </w:r>
            <w:r>
              <w:rPr>
                <w:spacing w:val="-17"/>
              </w:rPr>
              <w:t xml:space="preserve"> </w:t>
            </w:r>
            <w:r>
              <w:rPr>
                <w:spacing w:val="-12"/>
              </w:rPr>
              <w:t>度</w:t>
            </w:r>
            <w:r>
              <w:t xml:space="preserve">  </w:t>
            </w:r>
            <w:r>
              <w:rPr>
                <w:spacing w:val="3"/>
              </w:rPr>
              <w:t>市</w:t>
            </w:r>
            <w:r>
              <w:rPr>
                <w:spacing w:val="-19"/>
              </w:rPr>
              <w:t xml:space="preserve"> </w:t>
            </w:r>
            <w:r>
              <w:rPr>
                <w:spacing w:val="3"/>
              </w:rPr>
              <w:t>、莱西市</w:t>
            </w:r>
          </w:p>
        </w:tc>
        <w:tc>
          <w:tcPr>
            <w:tcW w:w="1949" w:type="dxa"/>
            <w:tcBorders>
              <w:right w:val="single" w:color="231F20" w:sz="6"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0" w:hRule="atLeast"/>
        </w:trPr>
        <w:tc>
          <w:tcPr>
            <w:tcW w:w="742" w:type="dxa"/>
            <w:tcBorders>
              <w:left w:val="single" w:color="231F20" w:sz="6" w:space="0"/>
            </w:tcBorders>
            <w:vAlign w:val="top"/>
          </w:tcPr>
          <w:p>
            <w:pPr>
              <w:spacing w:line="318" w:lineRule="auto"/>
              <w:rPr>
                <w:rFonts w:ascii="Arial"/>
                <w:sz w:val="21"/>
              </w:rPr>
            </w:pPr>
          </w:p>
          <w:p>
            <w:pPr>
              <w:spacing w:line="318" w:lineRule="auto"/>
              <w:rPr>
                <w:rFonts w:ascii="Arial"/>
                <w:sz w:val="21"/>
              </w:rPr>
            </w:pPr>
          </w:p>
          <w:p>
            <w:pPr>
              <w:spacing w:line="319" w:lineRule="auto"/>
              <w:rPr>
                <w:rFonts w:ascii="Arial"/>
                <w:sz w:val="21"/>
              </w:rPr>
            </w:pPr>
          </w:p>
          <w:p>
            <w:pPr>
              <w:pStyle w:val="7"/>
              <w:spacing w:before="94" w:line="162" w:lineRule="auto"/>
              <w:ind w:left="312"/>
            </w:pPr>
            <w:r>
              <w:rPr>
                <w:spacing w:val="28"/>
              </w:rPr>
              <w:t>4</w:t>
            </w:r>
          </w:p>
        </w:tc>
        <w:tc>
          <w:tcPr>
            <w:tcW w:w="1699"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95" w:line="191" w:lineRule="auto"/>
              <w:ind w:left="114" w:right="115" w:firstLine="11"/>
            </w:pPr>
            <w:r>
              <w:rPr>
                <w:spacing w:val="22"/>
              </w:rPr>
              <w:t>第三类医疗器</w:t>
            </w:r>
            <w:r>
              <w:t xml:space="preserve"> </w:t>
            </w:r>
            <w:r>
              <w:rPr>
                <w:spacing w:val="15"/>
              </w:rPr>
              <w:t>械经营许可</w:t>
            </w:r>
          </w:p>
        </w:tc>
        <w:tc>
          <w:tcPr>
            <w:tcW w:w="1697"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7"/>
              <w:spacing w:before="94" w:line="191" w:lineRule="auto"/>
              <w:ind w:left="129" w:right="158"/>
            </w:pPr>
            <w:r>
              <w:rPr>
                <w:spacing w:val="13"/>
              </w:rPr>
              <w:t>市行政审批局</w:t>
            </w:r>
            <w:r>
              <w:rPr>
                <w:spacing w:val="4"/>
              </w:rPr>
              <w:t xml:space="preserve"> </w:t>
            </w:r>
            <w:r>
              <w:rPr>
                <w:spacing w:val="13"/>
              </w:rPr>
              <w:t>市市场监管局</w:t>
            </w:r>
          </w:p>
        </w:tc>
        <w:tc>
          <w:tcPr>
            <w:tcW w:w="2716" w:type="dxa"/>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pStyle w:val="7"/>
              <w:spacing w:before="95" w:line="200" w:lineRule="auto"/>
              <w:ind w:left="122"/>
            </w:pPr>
            <w:r>
              <w:rPr>
                <w:spacing w:val="15"/>
              </w:rPr>
              <w:t>各区</w:t>
            </w:r>
            <w:r>
              <w:rPr>
                <w:spacing w:val="14"/>
              </w:rPr>
              <w:t xml:space="preserve">  </w:t>
            </w:r>
            <w:r>
              <w:rPr>
                <w:spacing w:val="15"/>
              </w:rPr>
              <w:t>(市)</w:t>
            </w:r>
          </w:p>
        </w:tc>
        <w:tc>
          <w:tcPr>
            <w:tcW w:w="1949" w:type="dxa"/>
            <w:tcBorders>
              <w:right w:val="single" w:color="231F20" w:sz="6" w:space="0"/>
            </w:tcBorders>
            <w:vAlign w:val="top"/>
          </w:tcPr>
          <w:p>
            <w:pPr>
              <w:pStyle w:val="7"/>
              <w:spacing w:before="317" w:line="181" w:lineRule="auto"/>
              <w:ind w:left="124" w:right="106" w:firstLine="15"/>
              <w:jc w:val="both"/>
            </w:pPr>
            <w:r>
              <w:rPr>
                <w:spacing w:val="2"/>
              </w:rPr>
              <w:t>一</w:t>
            </w:r>
            <w:r>
              <w:rPr>
                <w:spacing w:val="-27"/>
              </w:rPr>
              <w:t xml:space="preserve"> </w:t>
            </w:r>
            <w:r>
              <w:rPr>
                <w:spacing w:val="2"/>
              </w:rPr>
              <w:t>次性使用</w:t>
            </w:r>
            <w:r>
              <w:rPr>
                <w:spacing w:val="-16"/>
              </w:rPr>
              <w:t xml:space="preserve"> </w:t>
            </w:r>
            <w:r>
              <w:rPr>
                <w:spacing w:val="2"/>
              </w:rPr>
              <w:t>无</w:t>
            </w:r>
            <w:r>
              <w:rPr>
                <w:spacing w:val="-15"/>
              </w:rPr>
              <w:t xml:space="preserve"> </w:t>
            </w:r>
            <w:r>
              <w:rPr>
                <w:spacing w:val="2"/>
              </w:rPr>
              <w:t>菌</w:t>
            </w:r>
            <w:r>
              <w:t xml:space="preserve"> </w:t>
            </w:r>
            <w:r>
              <w:rPr>
                <w:spacing w:val="-5"/>
              </w:rPr>
              <w:t>医疗</w:t>
            </w:r>
            <w:r>
              <w:rPr>
                <w:spacing w:val="-25"/>
              </w:rPr>
              <w:t xml:space="preserve"> </w:t>
            </w:r>
            <w:r>
              <w:rPr>
                <w:spacing w:val="-5"/>
              </w:rPr>
              <w:t>器</w:t>
            </w:r>
            <w:r>
              <w:rPr>
                <w:spacing w:val="-26"/>
              </w:rPr>
              <w:t xml:space="preserve"> </w:t>
            </w:r>
            <w:r>
              <w:rPr>
                <w:spacing w:val="-5"/>
              </w:rPr>
              <w:t>械</w:t>
            </w:r>
            <w:r>
              <w:rPr>
                <w:spacing w:val="-13"/>
              </w:rPr>
              <w:t xml:space="preserve"> </w:t>
            </w:r>
            <w:r>
              <w:rPr>
                <w:spacing w:val="-5"/>
              </w:rPr>
              <w:t>类</w:t>
            </w:r>
            <w:r>
              <w:rPr>
                <w:spacing w:val="-21"/>
              </w:rPr>
              <w:t xml:space="preserve"> </w:t>
            </w:r>
            <w:r>
              <w:rPr>
                <w:spacing w:val="-5"/>
              </w:rPr>
              <w:t>、</w:t>
            </w:r>
            <w:r>
              <w:rPr>
                <w:spacing w:val="-39"/>
              </w:rPr>
              <w:t xml:space="preserve"> </w:t>
            </w:r>
            <w:r>
              <w:rPr>
                <w:spacing w:val="-5"/>
              </w:rPr>
              <w:t>植</w:t>
            </w:r>
            <w:r>
              <w:t xml:space="preserve"> </w:t>
            </w:r>
            <w:r>
              <w:rPr>
                <w:spacing w:val="10"/>
              </w:rPr>
              <w:t>介入医疗器</w:t>
            </w:r>
            <w:r>
              <w:rPr>
                <w:spacing w:val="-21"/>
              </w:rPr>
              <w:t xml:space="preserve"> </w:t>
            </w:r>
            <w:r>
              <w:rPr>
                <w:spacing w:val="10"/>
              </w:rPr>
              <w:t>械</w:t>
            </w:r>
            <w:r>
              <w:rPr>
                <w:spacing w:val="-13"/>
              </w:rPr>
              <w:t xml:space="preserve"> </w:t>
            </w:r>
            <w:r>
              <w:rPr>
                <w:spacing w:val="10"/>
              </w:rPr>
              <w:t>类</w:t>
            </w:r>
            <w:r>
              <w:t xml:space="preserve"> 经营</w:t>
            </w:r>
            <w:r>
              <w:rPr>
                <w:spacing w:val="-15"/>
              </w:rPr>
              <w:t xml:space="preserve"> </w:t>
            </w:r>
            <w:r>
              <w:t>许</w:t>
            </w:r>
            <w:r>
              <w:rPr>
                <w:spacing w:val="-16"/>
              </w:rPr>
              <w:t xml:space="preserve"> </w:t>
            </w:r>
            <w:r>
              <w:t>可</w:t>
            </w:r>
            <w:r>
              <w:rPr>
                <w:spacing w:val="18"/>
              </w:rPr>
              <w:t xml:space="preserve">  </w:t>
            </w:r>
            <w:r>
              <w:t>(市</w:t>
            </w:r>
            <w:r>
              <w:rPr>
                <w:spacing w:val="-18"/>
              </w:rPr>
              <w:t xml:space="preserve"> </w:t>
            </w:r>
            <w:r>
              <w:t xml:space="preserve">级 </w:t>
            </w:r>
            <w:r>
              <w:rPr>
                <w:spacing w:val="7"/>
              </w:rPr>
              <w:t>保留体外诊 断</w:t>
            </w:r>
            <w:r>
              <w:rPr>
                <w:spacing w:val="-20"/>
              </w:rPr>
              <w:t xml:space="preserve"> </w:t>
            </w:r>
            <w:r>
              <w:rPr>
                <w:spacing w:val="7"/>
              </w:rPr>
              <w:t>试</w:t>
            </w:r>
            <w:r>
              <w:t xml:space="preserve"> </w:t>
            </w:r>
            <w:r>
              <w:rPr>
                <w:spacing w:val="18"/>
              </w:rPr>
              <w:t>剂类经营许可)</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0" w:hRule="atLeast"/>
        </w:trPr>
        <w:tc>
          <w:tcPr>
            <w:tcW w:w="742" w:type="dxa"/>
            <w:tcBorders>
              <w:left w:val="single" w:color="231F20" w:sz="6" w:space="0"/>
              <w:bottom w:val="single" w:color="231F20" w:sz="6" w:space="0"/>
            </w:tcBorders>
            <w:vAlign w:val="top"/>
          </w:tcPr>
          <w:p>
            <w:pPr>
              <w:spacing w:line="338" w:lineRule="auto"/>
              <w:rPr>
                <w:rFonts w:ascii="Arial"/>
                <w:sz w:val="21"/>
              </w:rPr>
            </w:pPr>
          </w:p>
          <w:p>
            <w:pPr>
              <w:spacing w:line="338" w:lineRule="auto"/>
              <w:rPr>
                <w:rFonts w:ascii="Arial"/>
                <w:sz w:val="21"/>
              </w:rPr>
            </w:pPr>
          </w:p>
          <w:p>
            <w:pPr>
              <w:pStyle w:val="7"/>
              <w:spacing w:before="94" w:line="162" w:lineRule="auto"/>
              <w:ind w:left="316"/>
            </w:pPr>
            <w:r>
              <w:rPr>
                <w:spacing w:val="21"/>
              </w:rPr>
              <w:t>5</w:t>
            </w:r>
          </w:p>
        </w:tc>
        <w:tc>
          <w:tcPr>
            <w:tcW w:w="1699" w:type="dxa"/>
            <w:tcBorders>
              <w:bottom w:val="single" w:color="231F20" w:sz="6" w:space="0"/>
            </w:tcBorders>
            <w:vAlign w:val="top"/>
          </w:tcPr>
          <w:p>
            <w:pPr>
              <w:spacing w:line="248" w:lineRule="auto"/>
              <w:rPr>
                <w:rFonts w:ascii="Arial"/>
                <w:sz w:val="21"/>
              </w:rPr>
            </w:pPr>
          </w:p>
          <w:p>
            <w:pPr>
              <w:spacing w:line="248" w:lineRule="auto"/>
              <w:rPr>
                <w:rFonts w:ascii="Arial"/>
                <w:sz w:val="21"/>
              </w:rPr>
            </w:pPr>
          </w:p>
          <w:p>
            <w:pPr>
              <w:pStyle w:val="7"/>
              <w:spacing w:before="95" w:line="191" w:lineRule="auto"/>
              <w:ind w:left="115" w:right="115"/>
            </w:pPr>
            <w:r>
              <w:rPr>
                <w:spacing w:val="23"/>
              </w:rPr>
              <w:t>拆除环境卫生</w:t>
            </w:r>
            <w:r>
              <w:rPr>
                <w:spacing w:val="2"/>
              </w:rPr>
              <w:t xml:space="preserve"> </w:t>
            </w:r>
            <w:r>
              <w:rPr>
                <w:spacing w:val="13"/>
              </w:rPr>
              <w:t>设施许可</w:t>
            </w:r>
          </w:p>
        </w:tc>
        <w:tc>
          <w:tcPr>
            <w:tcW w:w="1697" w:type="dxa"/>
            <w:tcBorders>
              <w:bottom w:val="single" w:color="231F20" w:sz="6" w:space="0"/>
            </w:tcBorders>
            <w:vAlign w:val="top"/>
          </w:tcPr>
          <w:p>
            <w:pPr>
              <w:spacing w:line="247" w:lineRule="auto"/>
              <w:rPr>
                <w:rFonts w:ascii="Arial"/>
                <w:sz w:val="21"/>
              </w:rPr>
            </w:pPr>
          </w:p>
          <w:p>
            <w:pPr>
              <w:spacing w:line="247" w:lineRule="auto"/>
              <w:rPr>
                <w:rFonts w:ascii="Arial"/>
                <w:sz w:val="21"/>
              </w:rPr>
            </w:pPr>
          </w:p>
          <w:p>
            <w:pPr>
              <w:pStyle w:val="7"/>
              <w:spacing w:before="95" w:line="192" w:lineRule="auto"/>
              <w:ind w:left="129" w:right="158"/>
            </w:pPr>
            <w:r>
              <w:rPr>
                <w:spacing w:val="13"/>
              </w:rPr>
              <w:t>市行政审批局</w:t>
            </w:r>
            <w:r>
              <w:rPr>
                <w:spacing w:val="4"/>
              </w:rPr>
              <w:t xml:space="preserve"> </w:t>
            </w:r>
            <w:r>
              <w:rPr>
                <w:spacing w:val="13"/>
              </w:rPr>
              <w:t>市城市管理局</w:t>
            </w:r>
          </w:p>
        </w:tc>
        <w:tc>
          <w:tcPr>
            <w:tcW w:w="2716" w:type="dxa"/>
            <w:tcBorders>
              <w:bottom w:val="single" w:color="231F20" w:sz="6" w:space="0"/>
            </w:tcBorders>
            <w:vAlign w:val="top"/>
          </w:tcPr>
          <w:p>
            <w:pPr>
              <w:spacing w:line="356" w:lineRule="auto"/>
              <w:rPr>
                <w:rFonts w:ascii="Arial"/>
                <w:sz w:val="21"/>
              </w:rPr>
            </w:pPr>
          </w:p>
          <w:p>
            <w:pPr>
              <w:pStyle w:val="7"/>
              <w:spacing w:before="94" w:line="187" w:lineRule="auto"/>
              <w:ind w:left="142" w:right="17" w:hanging="9"/>
              <w:jc w:val="both"/>
            </w:pPr>
            <w:r>
              <w:rPr>
                <w:spacing w:val="-9"/>
              </w:rPr>
              <w:t>崂山区</w:t>
            </w:r>
            <w:r>
              <w:rPr>
                <w:spacing w:val="-14"/>
              </w:rPr>
              <w:t xml:space="preserve"> </w:t>
            </w:r>
            <w:r>
              <w:rPr>
                <w:spacing w:val="-9"/>
              </w:rPr>
              <w:t>、</w:t>
            </w:r>
            <w:r>
              <w:rPr>
                <w:spacing w:val="-33"/>
              </w:rPr>
              <w:t xml:space="preserve"> </w:t>
            </w:r>
            <w:r>
              <w:rPr>
                <w:spacing w:val="-9"/>
              </w:rPr>
              <w:t>青 岛 西 海</w:t>
            </w:r>
            <w:r>
              <w:rPr>
                <w:spacing w:val="-14"/>
              </w:rPr>
              <w:t xml:space="preserve"> </w:t>
            </w:r>
            <w:r>
              <w:rPr>
                <w:spacing w:val="-9"/>
              </w:rPr>
              <w:t>岸 新</w:t>
            </w:r>
            <w:r>
              <w:t xml:space="preserve">  </w:t>
            </w:r>
            <w:r>
              <w:rPr>
                <w:spacing w:val="-12"/>
              </w:rPr>
              <w:t>区</w:t>
            </w:r>
            <w:r>
              <w:rPr>
                <w:spacing w:val="16"/>
              </w:rPr>
              <w:t xml:space="preserve">  </w:t>
            </w:r>
            <w:r>
              <w:rPr>
                <w:spacing w:val="-12"/>
              </w:rPr>
              <w:t>(黄 岛</w:t>
            </w:r>
            <w:r>
              <w:rPr>
                <w:spacing w:val="14"/>
              </w:rPr>
              <w:t xml:space="preserve"> </w:t>
            </w:r>
            <w:r>
              <w:rPr>
                <w:spacing w:val="-12"/>
              </w:rPr>
              <w:t>区) 、</w:t>
            </w:r>
            <w:r>
              <w:rPr>
                <w:spacing w:val="-41"/>
              </w:rPr>
              <w:t xml:space="preserve"> </w:t>
            </w:r>
            <w:r>
              <w:rPr>
                <w:spacing w:val="-12"/>
              </w:rPr>
              <w:t>城</w:t>
            </w:r>
            <w:r>
              <w:rPr>
                <w:spacing w:val="8"/>
              </w:rPr>
              <w:t xml:space="preserve"> </w:t>
            </w:r>
            <w:r>
              <w:rPr>
                <w:spacing w:val="-12"/>
              </w:rPr>
              <w:t>阳</w:t>
            </w:r>
            <w:r>
              <w:rPr>
                <w:spacing w:val="14"/>
              </w:rPr>
              <w:t xml:space="preserve"> </w:t>
            </w:r>
            <w:r>
              <w:rPr>
                <w:spacing w:val="-12"/>
              </w:rPr>
              <w:t>区</w:t>
            </w:r>
            <w:r>
              <w:rPr>
                <w:spacing w:val="-35"/>
              </w:rPr>
              <w:t xml:space="preserve"> </w:t>
            </w:r>
            <w:r>
              <w:rPr>
                <w:spacing w:val="-12"/>
              </w:rPr>
              <w:t>、</w:t>
            </w:r>
            <w:r>
              <w:t xml:space="preserve"> </w:t>
            </w:r>
            <w:r>
              <w:rPr>
                <w:spacing w:val="3"/>
              </w:rPr>
              <w:t>即墨区</w:t>
            </w:r>
          </w:p>
        </w:tc>
        <w:tc>
          <w:tcPr>
            <w:tcW w:w="1949" w:type="dxa"/>
            <w:tcBorders>
              <w:bottom w:val="single" w:color="231F20" w:sz="6" w:space="0"/>
              <w:right w:val="single" w:color="231F20" w:sz="6" w:space="0"/>
            </w:tcBorders>
            <w:vAlign w:val="top"/>
          </w:tcPr>
          <w:p>
            <w:pPr>
              <w:spacing w:line="247" w:lineRule="auto"/>
              <w:rPr>
                <w:rFonts w:ascii="Arial"/>
                <w:sz w:val="21"/>
              </w:rPr>
            </w:pPr>
          </w:p>
          <w:p>
            <w:pPr>
              <w:spacing w:line="248" w:lineRule="auto"/>
              <w:rPr>
                <w:rFonts w:ascii="Arial"/>
                <w:sz w:val="21"/>
              </w:rPr>
            </w:pPr>
          </w:p>
          <w:p>
            <w:pPr>
              <w:pStyle w:val="7"/>
              <w:spacing w:before="94" w:line="191" w:lineRule="auto"/>
              <w:ind w:left="131" w:right="106" w:firstLine="8"/>
            </w:pPr>
            <w:r>
              <w:rPr>
                <w:spacing w:val="4"/>
              </w:rPr>
              <w:t>一</w:t>
            </w:r>
            <w:r>
              <w:rPr>
                <w:spacing w:val="-33"/>
              </w:rPr>
              <w:t xml:space="preserve"> </w:t>
            </w:r>
            <w:r>
              <w:rPr>
                <w:spacing w:val="4"/>
              </w:rPr>
              <w:t>般公共环</w:t>
            </w:r>
            <w:r>
              <w:rPr>
                <w:spacing w:val="-16"/>
              </w:rPr>
              <w:t xml:space="preserve"> </w:t>
            </w:r>
            <w:r>
              <w:rPr>
                <w:spacing w:val="4"/>
              </w:rPr>
              <w:t>卫</w:t>
            </w:r>
            <w:r>
              <w:rPr>
                <w:spacing w:val="-23"/>
              </w:rPr>
              <w:t xml:space="preserve"> </w:t>
            </w:r>
            <w:r>
              <w:rPr>
                <w:spacing w:val="4"/>
              </w:rPr>
              <w:t>设</w:t>
            </w:r>
            <w:r>
              <w:t xml:space="preserve"> </w:t>
            </w:r>
            <w:r>
              <w:rPr>
                <w:spacing w:val="14"/>
              </w:rPr>
              <w:t>施拆除及迁移</w:t>
            </w:r>
          </w:p>
        </w:tc>
      </w:tr>
    </w:tbl>
    <w:p>
      <w:pPr>
        <w:rPr>
          <w:rFonts w:ascii="Arial" w:hAnsi="Arial" w:eastAsia="Arial" w:cs="Arial"/>
          <w:sz w:val="21"/>
          <w:szCs w:val="21"/>
        </w:rPr>
        <w:sectPr>
          <w:footerReference r:id="rId6" w:type="default"/>
          <w:pgSz w:w="11906" w:h="16838"/>
          <w:pgMar w:top="2098" w:right="1474" w:bottom="1984" w:left="1587" w:header="0" w:footer="1336" w:gutter="0"/>
          <w:cols w:space="720" w:num="1"/>
        </w:sectPr>
      </w:pPr>
    </w:p>
    <w:p>
      <w:pPr>
        <w:spacing w:before="116"/>
      </w:pPr>
    </w:p>
    <w:tbl>
      <w:tblPr>
        <w:tblStyle w:val="6"/>
        <w:tblW w:w="8803"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42"/>
        <w:gridCol w:w="1699"/>
        <w:gridCol w:w="1697"/>
        <w:gridCol w:w="2716"/>
        <w:gridCol w:w="194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57" w:hRule="atLeast"/>
        </w:trPr>
        <w:tc>
          <w:tcPr>
            <w:tcW w:w="742" w:type="dxa"/>
            <w:tcBorders>
              <w:left w:val="single" w:color="231F20" w:sz="6" w:space="0"/>
            </w:tcBorders>
            <w:vAlign w:val="top"/>
          </w:tcPr>
          <w:p>
            <w:pPr>
              <w:spacing w:line="315" w:lineRule="auto"/>
              <w:rPr>
                <w:rFonts w:ascii="Arial"/>
                <w:sz w:val="21"/>
              </w:rPr>
            </w:pPr>
          </w:p>
          <w:p>
            <w:pPr>
              <w:spacing w:line="316" w:lineRule="auto"/>
              <w:rPr>
                <w:rFonts w:ascii="Arial"/>
                <w:sz w:val="21"/>
              </w:rPr>
            </w:pPr>
          </w:p>
          <w:p>
            <w:pPr>
              <w:spacing w:line="316" w:lineRule="auto"/>
              <w:rPr>
                <w:rFonts w:ascii="Arial"/>
                <w:sz w:val="21"/>
              </w:rPr>
            </w:pPr>
          </w:p>
          <w:p>
            <w:pPr>
              <w:pStyle w:val="7"/>
              <w:spacing w:before="95" w:line="162" w:lineRule="auto"/>
              <w:ind w:left="317"/>
            </w:pPr>
            <w:r>
              <w:rPr>
                <w:spacing w:val="22"/>
              </w:rPr>
              <w:t>6</w:t>
            </w:r>
          </w:p>
        </w:tc>
        <w:tc>
          <w:tcPr>
            <w:tcW w:w="1699" w:type="dxa"/>
            <w:vAlign w:val="top"/>
          </w:tcPr>
          <w:p>
            <w:pPr>
              <w:spacing w:line="245" w:lineRule="auto"/>
              <w:rPr>
                <w:rFonts w:ascii="Arial"/>
                <w:sz w:val="21"/>
              </w:rPr>
            </w:pPr>
          </w:p>
          <w:p>
            <w:pPr>
              <w:spacing w:line="246" w:lineRule="auto"/>
              <w:rPr>
                <w:rFonts w:ascii="Arial"/>
                <w:sz w:val="21"/>
              </w:rPr>
            </w:pPr>
          </w:p>
          <w:p>
            <w:pPr>
              <w:pStyle w:val="7"/>
              <w:spacing w:before="95" w:line="184" w:lineRule="auto"/>
              <w:ind w:left="115" w:right="115" w:firstLine="26"/>
              <w:jc w:val="both"/>
            </w:pPr>
            <w:r>
              <w:rPr>
                <w:spacing w:val="19"/>
              </w:rPr>
              <w:t>医疗机构建设</w:t>
            </w:r>
            <w:r>
              <w:rPr>
                <w:spacing w:val="2"/>
              </w:rPr>
              <w:t xml:space="preserve"> </w:t>
            </w:r>
            <w:r>
              <w:rPr>
                <w:spacing w:val="23"/>
              </w:rPr>
              <w:t>项目放射性职</w:t>
            </w:r>
            <w:r>
              <w:rPr>
                <w:spacing w:val="4"/>
              </w:rPr>
              <w:t xml:space="preserve"> </w:t>
            </w:r>
            <w:r>
              <w:rPr>
                <w:spacing w:val="23"/>
              </w:rPr>
              <w:t>业病危害预评</w:t>
            </w:r>
            <w:r>
              <w:rPr>
                <w:spacing w:val="4"/>
              </w:rPr>
              <w:t xml:space="preserve"> </w:t>
            </w:r>
            <w:r>
              <w:rPr>
                <w:spacing w:val="14"/>
              </w:rPr>
              <w:t>价报告审核</w:t>
            </w:r>
          </w:p>
        </w:tc>
        <w:tc>
          <w:tcPr>
            <w:tcW w:w="1697"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94" w:line="191" w:lineRule="auto"/>
              <w:ind w:left="129" w:right="158"/>
            </w:pPr>
            <w:r>
              <w:rPr>
                <w:spacing w:val="13"/>
              </w:rPr>
              <w:t>市行政审批局</w:t>
            </w:r>
            <w:r>
              <w:rPr>
                <w:spacing w:val="4"/>
              </w:rPr>
              <w:t xml:space="preserve"> </w:t>
            </w:r>
            <w:r>
              <w:rPr>
                <w:spacing w:val="13"/>
              </w:rPr>
              <w:t>市卫生健康委</w:t>
            </w:r>
          </w:p>
        </w:tc>
        <w:tc>
          <w:tcPr>
            <w:tcW w:w="2716"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pStyle w:val="7"/>
              <w:spacing w:before="95" w:line="200" w:lineRule="auto"/>
              <w:ind w:left="125"/>
            </w:pPr>
            <w:r>
              <w:rPr>
                <w:spacing w:val="-4"/>
              </w:rPr>
              <w:t>青岛西海岸新区  (黄岛区)</w:t>
            </w:r>
          </w:p>
        </w:tc>
        <w:tc>
          <w:tcPr>
            <w:tcW w:w="1949" w:type="dxa"/>
            <w:tcBorders>
              <w:right w:val="single" w:color="231F20" w:sz="6" w:space="0"/>
            </w:tcBorders>
            <w:vAlign w:val="top"/>
          </w:tcPr>
          <w:p>
            <w:pPr>
              <w:spacing w:line="350" w:lineRule="auto"/>
              <w:rPr>
                <w:rFonts w:ascii="Arial"/>
                <w:sz w:val="21"/>
              </w:rPr>
            </w:pPr>
          </w:p>
          <w:p>
            <w:pPr>
              <w:pStyle w:val="7"/>
              <w:spacing w:before="95" w:line="183" w:lineRule="auto"/>
              <w:ind w:left="126" w:right="106" w:firstLine="5"/>
              <w:jc w:val="both"/>
            </w:pPr>
            <w:r>
              <w:rPr>
                <w:spacing w:val="8"/>
              </w:rPr>
              <w:t>开展介入放</w:t>
            </w:r>
            <w:r>
              <w:rPr>
                <w:spacing w:val="-16"/>
              </w:rPr>
              <w:t xml:space="preserve"> </w:t>
            </w:r>
            <w:r>
              <w:rPr>
                <w:spacing w:val="8"/>
              </w:rPr>
              <w:t>射</w:t>
            </w:r>
            <w:r>
              <w:rPr>
                <w:spacing w:val="-11"/>
              </w:rPr>
              <w:t xml:space="preserve"> </w:t>
            </w:r>
            <w:r>
              <w:rPr>
                <w:spacing w:val="8"/>
              </w:rPr>
              <w:t>学</w:t>
            </w:r>
            <w:r>
              <w:t xml:space="preserve"> </w:t>
            </w:r>
            <w:r>
              <w:rPr>
                <w:spacing w:val="7"/>
              </w:rPr>
              <w:t>工</w:t>
            </w:r>
            <w:r>
              <w:rPr>
                <w:spacing w:val="-33"/>
              </w:rPr>
              <w:t xml:space="preserve"> </w:t>
            </w:r>
            <w:r>
              <w:rPr>
                <w:spacing w:val="7"/>
              </w:rPr>
              <w:t>作的医疗</w:t>
            </w:r>
            <w:r>
              <w:rPr>
                <w:spacing w:val="-25"/>
              </w:rPr>
              <w:t xml:space="preserve"> </w:t>
            </w:r>
            <w:r>
              <w:rPr>
                <w:spacing w:val="7"/>
              </w:rPr>
              <w:t>机</w:t>
            </w:r>
            <w:r>
              <w:rPr>
                <w:spacing w:val="-22"/>
              </w:rPr>
              <w:t xml:space="preserve"> </w:t>
            </w:r>
            <w:r>
              <w:rPr>
                <w:spacing w:val="7"/>
              </w:rPr>
              <w:t>构</w:t>
            </w:r>
            <w:r>
              <w:t xml:space="preserve"> </w:t>
            </w:r>
            <w:r>
              <w:rPr>
                <w:spacing w:val="9"/>
              </w:rPr>
              <w:t>建设项目放</w:t>
            </w:r>
            <w:r>
              <w:rPr>
                <w:spacing w:val="-14"/>
              </w:rPr>
              <w:t xml:space="preserve"> </w:t>
            </w:r>
            <w:r>
              <w:rPr>
                <w:spacing w:val="9"/>
              </w:rPr>
              <w:t>射</w:t>
            </w:r>
            <w:r>
              <w:rPr>
                <w:spacing w:val="-15"/>
              </w:rPr>
              <w:t xml:space="preserve"> </w:t>
            </w:r>
            <w:r>
              <w:rPr>
                <w:spacing w:val="9"/>
              </w:rPr>
              <w:t>性</w:t>
            </w:r>
            <w:r>
              <w:t xml:space="preserve"> </w:t>
            </w:r>
            <w:r>
              <w:rPr>
                <w:spacing w:val="11"/>
              </w:rPr>
              <w:t>职业病危害</w:t>
            </w:r>
            <w:r>
              <w:rPr>
                <w:spacing w:val="-19"/>
              </w:rPr>
              <w:t xml:space="preserve"> </w:t>
            </w:r>
            <w:r>
              <w:rPr>
                <w:spacing w:val="11"/>
              </w:rPr>
              <w:t>预</w:t>
            </w:r>
            <w:r>
              <w:rPr>
                <w:spacing w:val="-24"/>
              </w:rPr>
              <w:t xml:space="preserve"> </w:t>
            </w:r>
            <w:r>
              <w:rPr>
                <w:spacing w:val="11"/>
              </w:rPr>
              <w:t>评</w:t>
            </w:r>
            <w:r>
              <w:t xml:space="preserve"> </w:t>
            </w:r>
            <w:r>
              <w:rPr>
                <w:spacing w:val="14"/>
              </w:rPr>
              <w:t>价报告审核</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59" w:hRule="atLeast"/>
        </w:trPr>
        <w:tc>
          <w:tcPr>
            <w:tcW w:w="742" w:type="dxa"/>
            <w:tcBorders>
              <w:left w:val="single" w:color="231F20" w:sz="6" w:space="0"/>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7"/>
              <w:spacing w:before="95" w:line="162" w:lineRule="auto"/>
              <w:ind w:left="316"/>
            </w:pPr>
            <w:r>
              <w:rPr>
                <w:spacing w:val="24"/>
              </w:rPr>
              <w:t>7</w:t>
            </w:r>
          </w:p>
        </w:tc>
        <w:tc>
          <w:tcPr>
            <w:tcW w:w="1699" w:type="dxa"/>
            <w:vAlign w:val="top"/>
          </w:tcPr>
          <w:p>
            <w:pPr>
              <w:spacing w:line="248" w:lineRule="auto"/>
              <w:rPr>
                <w:rFonts w:ascii="Arial"/>
                <w:sz w:val="21"/>
              </w:rPr>
            </w:pPr>
          </w:p>
          <w:p>
            <w:pPr>
              <w:spacing w:line="249" w:lineRule="auto"/>
              <w:rPr>
                <w:rFonts w:ascii="Arial"/>
                <w:sz w:val="21"/>
              </w:rPr>
            </w:pPr>
          </w:p>
          <w:p>
            <w:pPr>
              <w:pStyle w:val="7"/>
              <w:spacing w:before="94" w:line="184" w:lineRule="auto"/>
              <w:ind w:left="117" w:right="115" w:firstLine="23"/>
              <w:jc w:val="both"/>
            </w:pPr>
            <w:r>
              <w:rPr>
                <w:spacing w:val="19"/>
              </w:rPr>
              <w:t>医疗机构建设</w:t>
            </w:r>
            <w:r>
              <w:rPr>
                <w:spacing w:val="2"/>
              </w:rPr>
              <w:t xml:space="preserve"> </w:t>
            </w:r>
            <w:r>
              <w:rPr>
                <w:spacing w:val="23"/>
              </w:rPr>
              <w:t>项目放射性职</w:t>
            </w:r>
            <w:r>
              <w:rPr>
                <w:spacing w:val="1"/>
              </w:rPr>
              <w:t xml:space="preserve"> </w:t>
            </w:r>
            <w:r>
              <w:rPr>
                <w:spacing w:val="23"/>
              </w:rPr>
              <w:t>业病防护设施</w:t>
            </w:r>
            <w:r>
              <w:rPr>
                <w:spacing w:val="1"/>
              </w:rPr>
              <w:t xml:space="preserve"> </w:t>
            </w:r>
            <w:r>
              <w:rPr>
                <w:spacing w:val="-4"/>
              </w:rPr>
              <w:t>竣</w:t>
            </w:r>
            <w:r>
              <w:rPr>
                <w:spacing w:val="-30"/>
              </w:rPr>
              <w:t xml:space="preserve"> </w:t>
            </w:r>
            <w:r>
              <w:rPr>
                <w:spacing w:val="-4"/>
              </w:rPr>
              <w:t>工</w:t>
            </w:r>
            <w:r>
              <w:rPr>
                <w:spacing w:val="-35"/>
              </w:rPr>
              <w:t xml:space="preserve"> </w:t>
            </w:r>
            <w:r>
              <w:rPr>
                <w:spacing w:val="-4"/>
              </w:rPr>
              <w:t>验收</w:t>
            </w:r>
          </w:p>
        </w:tc>
        <w:tc>
          <w:tcPr>
            <w:tcW w:w="1697"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94" w:line="191" w:lineRule="auto"/>
              <w:ind w:left="129" w:right="158"/>
            </w:pPr>
            <w:r>
              <w:rPr>
                <w:spacing w:val="13"/>
              </w:rPr>
              <w:t>市行政审批局</w:t>
            </w:r>
            <w:r>
              <w:rPr>
                <w:spacing w:val="4"/>
              </w:rPr>
              <w:t xml:space="preserve"> </w:t>
            </w:r>
            <w:r>
              <w:rPr>
                <w:spacing w:val="13"/>
              </w:rPr>
              <w:t>市卫生健康委</w:t>
            </w:r>
          </w:p>
        </w:tc>
        <w:tc>
          <w:tcPr>
            <w:tcW w:w="2716" w:type="dxa"/>
            <w:vAlign w:val="top"/>
          </w:tcPr>
          <w:p>
            <w:pPr>
              <w:spacing w:line="303" w:lineRule="auto"/>
              <w:rPr>
                <w:rFonts w:ascii="Arial"/>
                <w:sz w:val="21"/>
              </w:rPr>
            </w:pPr>
          </w:p>
          <w:p>
            <w:pPr>
              <w:spacing w:line="303" w:lineRule="auto"/>
              <w:rPr>
                <w:rFonts w:ascii="Arial"/>
                <w:sz w:val="21"/>
              </w:rPr>
            </w:pPr>
          </w:p>
          <w:p>
            <w:pPr>
              <w:spacing w:line="304" w:lineRule="auto"/>
              <w:rPr>
                <w:rFonts w:ascii="Arial"/>
                <w:sz w:val="21"/>
              </w:rPr>
            </w:pPr>
          </w:p>
          <w:p>
            <w:pPr>
              <w:pStyle w:val="7"/>
              <w:spacing w:before="95" w:line="200" w:lineRule="auto"/>
              <w:ind w:left="125"/>
            </w:pPr>
            <w:r>
              <w:rPr>
                <w:spacing w:val="-4"/>
              </w:rPr>
              <w:t>青岛西海岸新区  (黄岛区)</w:t>
            </w:r>
          </w:p>
        </w:tc>
        <w:tc>
          <w:tcPr>
            <w:tcW w:w="1949" w:type="dxa"/>
            <w:tcBorders>
              <w:right w:val="single" w:color="231F20" w:sz="6" w:space="0"/>
            </w:tcBorders>
            <w:vAlign w:val="top"/>
          </w:tcPr>
          <w:p>
            <w:pPr>
              <w:spacing w:line="356" w:lineRule="auto"/>
              <w:rPr>
                <w:rFonts w:ascii="Arial"/>
                <w:sz w:val="21"/>
              </w:rPr>
            </w:pPr>
          </w:p>
          <w:p>
            <w:pPr>
              <w:pStyle w:val="7"/>
              <w:spacing w:before="94" w:line="183" w:lineRule="auto"/>
              <w:ind w:left="126" w:right="106" w:firstLine="4"/>
              <w:jc w:val="both"/>
            </w:pPr>
            <w:r>
              <w:rPr>
                <w:spacing w:val="8"/>
              </w:rPr>
              <w:t>开展介入放</w:t>
            </w:r>
            <w:r>
              <w:rPr>
                <w:spacing w:val="-16"/>
              </w:rPr>
              <w:t xml:space="preserve"> </w:t>
            </w:r>
            <w:r>
              <w:rPr>
                <w:spacing w:val="8"/>
              </w:rPr>
              <w:t>射</w:t>
            </w:r>
            <w:r>
              <w:rPr>
                <w:spacing w:val="-11"/>
              </w:rPr>
              <w:t xml:space="preserve"> </w:t>
            </w:r>
            <w:r>
              <w:rPr>
                <w:spacing w:val="8"/>
              </w:rPr>
              <w:t>学</w:t>
            </w:r>
            <w:r>
              <w:t xml:space="preserve"> </w:t>
            </w:r>
            <w:r>
              <w:rPr>
                <w:spacing w:val="7"/>
              </w:rPr>
              <w:t>工</w:t>
            </w:r>
            <w:r>
              <w:rPr>
                <w:spacing w:val="-34"/>
              </w:rPr>
              <w:t xml:space="preserve"> </w:t>
            </w:r>
            <w:r>
              <w:rPr>
                <w:spacing w:val="7"/>
              </w:rPr>
              <w:t>作的医疗</w:t>
            </w:r>
            <w:r>
              <w:rPr>
                <w:spacing w:val="-25"/>
              </w:rPr>
              <w:t xml:space="preserve"> </w:t>
            </w:r>
            <w:r>
              <w:rPr>
                <w:spacing w:val="7"/>
              </w:rPr>
              <w:t>机</w:t>
            </w:r>
            <w:r>
              <w:rPr>
                <w:spacing w:val="-22"/>
              </w:rPr>
              <w:t xml:space="preserve"> </w:t>
            </w:r>
            <w:r>
              <w:rPr>
                <w:spacing w:val="7"/>
              </w:rPr>
              <w:t>构</w:t>
            </w:r>
            <w:r>
              <w:t xml:space="preserve"> </w:t>
            </w:r>
            <w:r>
              <w:rPr>
                <w:spacing w:val="9"/>
              </w:rPr>
              <w:t>建设项目放</w:t>
            </w:r>
            <w:r>
              <w:rPr>
                <w:spacing w:val="-15"/>
              </w:rPr>
              <w:t xml:space="preserve"> </w:t>
            </w:r>
            <w:r>
              <w:rPr>
                <w:spacing w:val="9"/>
              </w:rPr>
              <w:t>射</w:t>
            </w:r>
            <w:r>
              <w:rPr>
                <w:spacing w:val="-14"/>
              </w:rPr>
              <w:t xml:space="preserve"> </w:t>
            </w:r>
            <w:r>
              <w:rPr>
                <w:spacing w:val="9"/>
              </w:rPr>
              <w:t>性</w:t>
            </w:r>
            <w:r>
              <w:t xml:space="preserve"> </w:t>
            </w:r>
            <w:r>
              <w:rPr>
                <w:spacing w:val="11"/>
              </w:rPr>
              <w:t>职业病防护</w:t>
            </w:r>
            <w:r>
              <w:rPr>
                <w:spacing w:val="-24"/>
              </w:rPr>
              <w:t xml:space="preserve"> </w:t>
            </w:r>
            <w:r>
              <w:rPr>
                <w:spacing w:val="11"/>
              </w:rPr>
              <w:t>设</w:t>
            </w:r>
            <w:r>
              <w:rPr>
                <w:spacing w:val="-19"/>
              </w:rPr>
              <w:t xml:space="preserve"> </w:t>
            </w:r>
            <w:r>
              <w:rPr>
                <w:spacing w:val="11"/>
              </w:rPr>
              <w:t>施</w:t>
            </w:r>
            <w:r>
              <w:t xml:space="preserve"> </w:t>
            </w:r>
            <w:r>
              <w:rPr>
                <w:spacing w:val="-4"/>
              </w:rPr>
              <w:t>竣</w:t>
            </w:r>
            <w:r>
              <w:rPr>
                <w:spacing w:val="-28"/>
              </w:rPr>
              <w:t xml:space="preserve"> </w:t>
            </w:r>
            <w:r>
              <w:rPr>
                <w:spacing w:val="-4"/>
              </w:rPr>
              <w:t>工</w:t>
            </w:r>
            <w:r>
              <w:rPr>
                <w:spacing w:val="-35"/>
              </w:rPr>
              <w:t xml:space="preserve"> </w:t>
            </w:r>
            <w:r>
              <w:rPr>
                <w:spacing w:val="-4"/>
              </w:rPr>
              <w:t>验收</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699" w:hRule="atLeast"/>
        </w:trPr>
        <w:tc>
          <w:tcPr>
            <w:tcW w:w="742" w:type="dxa"/>
            <w:tcBorders>
              <w:left w:val="single" w:color="231F20" w:sz="6" w:space="0"/>
              <w:bottom w:val="single" w:color="231F20" w:sz="6" w:space="0"/>
            </w:tcBorders>
            <w:vAlign w:val="top"/>
          </w:tcPr>
          <w:p>
            <w:pPr>
              <w:spacing w:line="337" w:lineRule="auto"/>
              <w:rPr>
                <w:rFonts w:ascii="Arial"/>
                <w:sz w:val="21"/>
              </w:rPr>
            </w:pPr>
          </w:p>
          <w:p>
            <w:pPr>
              <w:spacing w:line="337" w:lineRule="auto"/>
              <w:rPr>
                <w:rFonts w:ascii="Arial"/>
                <w:sz w:val="21"/>
              </w:rPr>
            </w:pPr>
          </w:p>
          <w:p>
            <w:pPr>
              <w:pStyle w:val="7"/>
              <w:spacing w:before="94" w:line="163" w:lineRule="auto"/>
              <w:ind w:left="314"/>
            </w:pPr>
            <w:r>
              <w:rPr>
                <w:spacing w:val="26"/>
              </w:rPr>
              <w:t>8</w:t>
            </w:r>
          </w:p>
        </w:tc>
        <w:tc>
          <w:tcPr>
            <w:tcW w:w="1699" w:type="dxa"/>
            <w:tcBorders>
              <w:bottom w:val="single" w:color="231F20" w:sz="6" w:space="0"/>
            </w:tcBorders>
            <w:vAlign w:val="top"/>
          </w:tcPr>
          <w:p>
            <w:pPr>
              <w:spacing w:line="354" w:lineRule="auto"/>
              <w:rPr>
                <w:rFonts w:ascii="Arial"/>
                <w:sz w:val="21"/>
              </w:rPr>
            </w:pPr>
          </w:p>
          <w:p>
            <w:pPr>
              <w:pStyle w:val="7"/>
              <w:spacing w:before="95" w:line="187" w:lineRule="auto"/>
              <w:ind w:left="115" w:right="115" w:firstLine="2"/>
              <w:jc w:val="both"/>
            </w:pPr>
            <w:r>
              <w:rPr>
                <w:spacing w:val="23"/>
              </w:rPr>
              <w:t>放射源诊疗技</w:t>
            </w:r>
            <w:r>
              <w:rPr>
                <w:spacing w:val="1"/>
              </w:rPr>
              <w:t xml:space="preserve"> </w:t>
            </w:r>
            <w:r>
              <w:rPr>
                <w:spacing w:val="23"/>
              </w:rPr>
              <w:t>术和医用辐射</w:t>
            </w:r>
            <w:r>
              <w:rPr>
                <w:spacing w:val="4"/>
              </w:rPr>
              <w:t xml:space="preserve"> </w:t>
            </w:r>
            <w:r>
              <w:rPr>
                <w:spacing w:val="13"/>
              </w:rPr>
              <w:t>机构许可</w:t>
            </w:r>
          </w:p>
        </w:tc>
        <w:tc>
          <w:tcPr>
            <w:tcW w:w="1697" w:type="dxa"/>
            <w:tcBorders>
              <w:bottom w:val="single" w:color="231F20" w:sz="6" w:space="0"/>
            </w:tcBorders>
            <w:vAlign w:val="top"/>
          </w:tcPr>
          <w:p>
            <w:pPr>
              <w:spacing w:line="248" w:lineRule="auto"/>
              <w:rPr>
                <w:rFonts w:ascii="Arial"/>
                <w:sz w:val="21"/>
              </w:rPr>
            </w:pPr>
          </w:p>
          <w:p>
            <w:pPr>
              <w:spacing w:line="248" w:lineRule="auto"/>
              <w:rPr>
                <w:rFonts w:ascii="Arial"/>
                <w:sz w:val="21"/>
              </w:rPr>
            </w:pPr>
          </w:p>
          <w:p>
            <w:pPr>
              <w:pStyle w:val="7"/>
              <w:spacing w:before="94" w:line="191" w:lineRule="auto"/>
              <w:ind w:left="129" w:right="158"/>
            </w:pPr>
            <w:r>
              <w:rPr>
                <w:spacing w:val="13"/>
              </w:rPr>
              <w:t>市行政审批局</w:t>
            </w:r>
            <w:r>
              <w:rPr>
                <w:spacing w:val="4"/>
              </w:rPr>
              <w:t xml:space="preserve"> </w:t>
            </w:r>
            <w:r>
              <w:rPr>
                <w:spacing w:val="13"/>
              </w:rPr>
              <w:t>市卫生健康委</w:t>
            </w:r>
          </w:p>
        </w:tc>
        <w:tc>
          <w:tcPr>
            <w:tcW w:w="2716" w:type="dxa"/>
            <w:tcBorders>
              <w:bottom w:val="single" w:color="231F20" w:sz="6" w:space="0"/>
            </w:tcBorders>
            <w:vAlign w:val="top"/>
          </w:tcPr>
          <w:p>
            <w:pPr>
              <w:spacing w:line="316" w:lineRule="auto"/>
              <w:rPr>
                <w:rFonts w:ascii="Arial"/>
                <w:sz w:val="21"/>
              </w:rPr>
            </w:pPr>
          </w:p>
          <w:p>
            <w:pPr>
              <w:spacing w:line="317" w:lineRule="auto"/>
              <w:rPr>
                <w:rFonts w:ascii="Arial"/>
                <w:sz w:val="21"/>
              </w:rPr>
            </w:pPr>
          </w:p>
          <w:p>
            <w:pPr>
              <w:pStyle w:val="7"/>
              <w:spacing w:before="95" w:line="200" w:lineRule="auto"/>
              <w:ind w:left="125"/>
            </w:pPr>
            <w:r>
              <w:rPr>
                <w:spacing w:val="-4"/>
              </w:rPr>
              <w:t>青岛西海岸新区  (黄岛区)</w:t>
            </w:r>
          </w:p>
        </w:tc>
        <w:tc>
          <w:tcPr>
            <w:tcW w:w="1949" w:type="dxa"/>
            <w:tcBorders>
              <w:bottom w:val="single" w:color="231F20" w:sz="6" w:space="0"/>
              <w:right w:val="single" w:color="231F20" w:sz="6" w:space="0"/>
            </w:tcBorders>
            <w:vAlign w:val="top"/>
          </w:tcPr>
          <w:p>
            <w:pPr>
              <w:pStyle w:val="7"/>
              <w:spacing w:before="315" w:line="184" w:lineRule="auto"/>
              <w:ind w:left="130" w:right="106"/>
              <w:jc w:val="both"/>
            </w:pPr>
            <w:r>
              <w:rPr>
                <w:spacing w:val="8"/>
              </w:rPr>
              <w:t>开展介入放</w:t>
            </w:r>
            <w:r>
              <w:rPr>
                <w:spacing w:val="-16"/>
              </w:rPr>
              <w:t xml:space="preserve"> </w:t>
            </w:r>
            <w:r>
              <w:rPr>
                <w:spacing w:val="8"/>
              </w:rPr>
              <w:t>射</w:t>
            </w:r>
            <w:r>
              <w:rPr>
                <w:spacing w:val="-11"/>
              </w:rPr>
              <w:t xml:space="preserve"> </w:t>
            </w:r>
            <w:r>
              <w:rPr>
                <w:spacing w:val="8"/>
              </w:rPr>
              <w:t>学</w:t>
            </w:r>
            <w:r>
              <w:t xml:space="preserve"> </w:t>
            </w:r>
            <w:r>
              <w:rPr>
                <w:spacing w:val="5"/>
              </w:rPr>
              <w:t>工</w:t>
            </w:r>
            <w:r>
              <w:rPr>
                <w:spacing w:val="-29"/>
              </w:rPr>
              <w:t xml:space="preserve"> </w:t>
            </w:r>
            <w:r>
              <w:rPr>
                <w:spacing w:val="5"/>
              </w:rPr>
              <w:t>作的放射</w:t>
            </w:r>
            <w:r>
              <w:rPr>
                <w:spacing w:val="-19"/>
              </w:rPr>
              <w:t xml:space="preserve"> </w:t>
            </w:r>
            <w:r>
              <w:rPr>
                <w:spacing w:val="5"/>
              </w:rPr>
              <w:t>源</w:t>
            </w:r>
            <w:r>
              <w:rPr>
                <w:spacing w:val="-22"/>
              </w:rPr>
              <w:t xml:space="preserve"> </w:t>
            </w:r>
            <w:r>
              <w:rPr>
                <w:spacing w:val="5"/>
              </w:rPr>
              <w:t>诊</w:t>
            </w:r>
            <w:r>
              <w:t xml:space="preserve"> </w:t>
            </w:r>
            <w:r>
              <w:rPr>
                <w:spacing w:val="10"/>
              </w:rPr>
              <w:t>疗技术和医</w:t>
            </w:r>
            <w:r>
              <w:rPr>
                <w:spacing w:val="-16"/>
              </w:rPr>
              <w:t xml:space="preserve"> </w:t>
            </w:r>
            <w:r>
              <w:rPr>
                <w:spacing w:val="10"/>
              </w:rPr>
              <w:t>用</w:t>
            </w:r>
            <w:r>
              <w:rPr>
                <w:spacing w:val="-24"/>
              </w:rPr>
              <w:t xml:space="preserve"> </w:t>
            </w:r>
            <w:r>
              <w:rPr>
                <w:spacing w:val="10"/>
              </w:rPr>
              <w:t>辐</w:t>
            </w:r>
            <w:r>
              <w:t xml:space="preserve"> </w:t>
            </w:r>
            <w:r>
              <w:rPr>
                <w:spacing w:val="14"/>
              </w:rPr>
              <w:t>射机构许可</w:t>
            </w:r>
          </w:p>
        </w:tc>
      </w:tr>
    </w:tbl>
    <w:p>
      <w:pPr>
        <w:rPr>
          <w:rFonts w:ascii="Arial"/>
          <w:sz w:val="21"/>
        </w:rPr>
      </w:pPr>
    </w:p>
    <w:sectPr>
      <w:footerReference r:id="rId7" w:type="default"/>
      <w:pgSz w:w="11906" w:h="16838"/>
      <w:pgMar w:top="1431" w:right="1470" w:bottom="1636" w:left="1617" w:header="0" w:footer="13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Microsoft YaHei">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imHei">
    <w:altName w:val="方正黑体_GBK"/>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6" w:lineRule="exact"/>
      <w:ind w:left="7519"/>
      <w:rPr>
        <w:sz w:val="26"/>
        <w:szCs w:val="26"/>
      </w:rPr>
    </w:pPr>
    <w:r>
      <w:rPr>
        <w:spacing w:val="2"/>
        <w:position w:val="3"/>
        <w:sz w:val="26"/>
        <w:szCs w:val="26"/>
      </w:rPr>
      <w:t xml:space="preserve">—   </w:t>
    </w:r>
    <w:r>
      <w:rPr>
        <w:spacing w:val="2"/>
        <w:position w:val="-1"/>
        <w:sz w:val="26"/>
        <w:szCs w:val="26"/>
      </w:rPr>
      <w:t xml:space="preserve">3  </w:t>
    </w:r>
    <w:r>
      <w:rPr>
        <w:spacing w:val="2"/>
        <w:position w:val="3"/>
        <w:sz w:val="26"/>
        <w:szCs w:val="2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9" w:lineRule="exact"/>
      <w:ind w:left="147"/>
      <w:rPr>
        <w:sz w:val="26"/>
        <w:szCs w:val="26"/>
      </w:rPr>
    </w:pPr>
    <w:r>
      <w:rPr>
        <w:spacing w:val="3"/>
        <w:position w:val="3"/>
        <w:sz w:val="26"/>
        <w:szCs w:val="26"/>
      </w:rPr>
      <w:t>—</w:t>
    </w:r>
    <w:r>
      <w:rPr>
        <w:spacing w:val="1"/>
        <w:position w:val="3"/>
        <w:sz w:val="26"/>
        <w:szCs w:val="26"/>
      </w:rPr>
      <w:t xml:space="preserve">   </w:t>
    </w:r>
    <w:r>
      <w:rPr>
        <w:spacing w:val="3"/>
        <w:position w:val="-1"/>
        <w:sz w:val="26"/>
        <w:szCs w:val="26"/>
      </w:rPr>
      <w:t xml:space="preserve">4  </w:t>
    </w:r>
    <w:r>
      <w:rPr>
        <w:spacing w:val="3"/>
        <w:position w:val="3"/>
        <w:sz w:val="26"/>
        <w:szCs w:val="2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288" w:lineRule="exact"/>
      <w:ind w:left="7553"/>
      <w:rPr>
        <w:sz w:val="26"/>
        <w:szCs w:val="26"/>
      </w:rPr>
    </w:pPr>
    <w:r>
      <w:rPr>
        <w:spacing w:val="2"/>
        <w:position w:val="3"/>
        <w:sz w:val="26"/>
        <w:szCs w:val="26"/>
      </w:rPr>
      <w:t xml:space="preserve">—   </w:t>
    </w:r>
    <w:r>
      <w:rPr>
        <w:spacing w:val="2"/>
        <w:position w:val="-1"/>
        <w:sz w:val="26"/>
        <w:szCs w:val="26"/>
      </w:rPr>
      <w:t>5</w:t>
    </w:r>
    <w:r>
      <w:rPr>
        <w:spacing w:val="3"/>
        <w:position w:val="-1"/>
        <w:sz w:val="26"/>
        <w:szCs w:val="26"/>
      </w:rPr>
      <w:t xml:space="preserve">  </w:t>
    </w:r>
    <w:r>
      <w:rPr>
        <w:spacing w:val="2"/>
        <w:position w:val="3"/>
        <w:sz w:val="26"/>
        <w:szCs w:val="2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CFE8EFF"/>
    <w:rsid w:val="7B5B734F"/>
    <w:rsid w:val="7DFFC7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9"/>
    <w:pPr>
      <w:widowControl w:val="0"/>
      <w:spacing w:line="360" w:lineRule="auto"/>
      <w:ind w:firstLine="720"/>
      <w:jc w:val="both"/>
      <w:textAlignment w:val="baseline"/>
      <w:outlineLvl w:val="1"/>
    </w:pPr>
    <w:rPr>
      <w:rFonts w:ascii="微软雅黑" w:hAnsi="微软雅黑" w:eastAsia="微软雅黑" w:cs="Times New Roman"/>
      <w:b/>
      <w:bCs/>
      <w:color w:val="000000"/>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Microsoft YaHei" w:hAnsi="Microsoft YaHei" w:eastAsia="Microsoft YaHei" w:cs="Microsoft YaHei"/>
      <w:sz w:val="29"/>
      <w:szCs w:val="29"/>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Microsoft YaHei" w:hAnsi="Microsoft YaHei" w:eastAsia="Microsoft YaHei" w:cs="Microsoft YaHe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2023-12-22T05:41:00Z</dcterms:created>
  <dc:creator>作者</dc:creator>
  <cp:keywords>关键字</cp:keywords>
  <cp:lastModifiedBy>user</cp:lastModifiedBy>
  <dcterms:modified xsi:type="dcterms:W3CDTF">2024-01-17T15:48:15Z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2024-01-09T14:21:13Z</vt:filetime>
  </property>
  <property fmtid="{D5CDD505-2E9C-101B-9397-08002B2CF9AE}" pid="4" name="KSOProductBuildVer">
    <vt:lpwstr>2052-11.8.2.10422</vt:lpwstr>
  </property>
</Properties>
</file>