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2837" w:rsidRDefault="00222837" w:rsidP="00222837">
      <w:pPr>
        <w:autoSpaceDE w:val="0"/>
        <w:autoSpaceDN w:val="0"/>
        <w:adjustRightInd w:val="0"/>
        <w:spacing w:line="60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222837" w:rsidRDefault="00222837" w:rsidP="00222837">
      <w:pPr>
        <w:autoSpaceDE w:val="0"/>
        <w:autoSpaceDN w:val="0"/>
        <w:adjustRightInd w:val="0"/>
        <w:spacing w:line="600" w:lineRule="exact"/>
        <w:jc w:val="center"/>
        <w:rPr>
          <w:rFonts w:ascii="等线" w:eastAsia="黑体" w:hAnsi="等线"/>
          <w:b/>
          <w:bCs/>
          <w:color w:val="000000"/>
          <w:kern w:val="0"/>
          <w:sz w:val="30"/>
          <w:szCs w:val="30"/>
        </w:rPr>
      </w:pPr>
      <w:bookmarkStart w:id="0" w:name="_GoBack"/>
      <w:r>
        <w:rPr>
          <w:rFonts w:ascii="等线" w:eastAsia="黑体" w:hAnsi="等线" w:hint="eastAsia"/>
          <w:bCs/>
          <w:color w:val="000000"/>
          <w:kern w:val="0"/>
          <w:sz w:val="30"/>
          <w:szCs w:val="30"/>
        </w:rPr>
        <w:t>实景三维青岛成果使用协议</w:t>
      </w:r>
      <w:bookmarkEnd w:id="0"/>
      <w:r>
        <w:rPr>
          <w:rFonts w:ascii="等线" w:eastAsia="黑体" w:hAnsi="等线" w:hint="eastAsia"/>
          <w:bCs/>
          <w:color w:val="000000"/>
          <w:kern w:val="0"/>
          <w:sz w:val="30"/>
          <w:szCs w:val="30"/>
        </w:rPr>
        <w:t>（</w:t>
      </w:r>
      <w:r>
        <w:rPr>
          <w:rFonts w:ascii="等线" w:eastAsia="等线" w:hAnsi="等线" w:hint="eastAsia"/>
          <w:color w:val="000000"/>
          <w:kern w:val="0"/>
          <w:sz w:val="30"/>
          <w:szCs w:val="30"/>
        </w:rPr>
        <w:t>编号：BM20</w:t>
      </w:r>
      <w:r>
        <w:rPr>
          <w:rFonts w:ascii="等线" w:eastAsia="等线" w:hAnsi="等线"/>
          <w:color w:val="000000"/>
          <w:kern w:val="0"/>
          <w:sz w:val="30"/>
          <w:szCs w:val="30"/>
        </w:rPr>
        <w:t>22</w:t>
      </w:r>
      <w:r>
        <w:rPr>
          <w:rFonts w:ascii="等线" w:eastAsia="等线" w:hAnsi="等线" w:hint="eastAsia"/>
          <w:color w:val="000000"/>
          <w:kern w:val="0"/>
          <w:sz w:val="30"/>
          <w:szCs w:val="30"/>
        </w:rPr>
        <w:t>-   ）</w:t>
      </w:r>
    </w:p>
    <w:p w:rsidR="00222837" w:rsidRDefault="00222837" w:rsidP="00222837">
      <w:pPr>
        <w:autoSpaceDE w:val="0"/>
        <w:autoSpaceDN w:val="0"/>
        <w:adjustRightInd w:val="0"/>
        <w:spacing w:line="400" w:lineRule="exact"/>
        <w:ind w:firstLineChars="200" w:firstLine="480"/>
        <w:rPr>
          <w:rFonts w:ascii="等线" w:eastAsia="等线" w:hAnsi="等线"/>
          <w:color w:val="000000"/>
          <w:kern w:val="0"/>
          <w:sz w:val="24"/>
          <w:szCs w:val="24"/>
        </w:rPr>
      </w:pPr>
    </w:p>
    <w:p w:rsidR="00222837" w:rsidRDefault="00222837" w:rsidP="00222837">
      <w:pPr>
        <w:autoSpaceDE w:val="0"/>
        <w:autoSpaceDN w:val="0"/>
        <w:adjustRightInd w:val="0"/>
        <w:spacing w:line="400" w:lineRule="exact"/>
        <w:ind w:firstLineChars="200" w:firstLine="480"/>
        <w:rPr>
          <w:rFonts w:ascii="等线" w:eastAsia="等线" w:hAnsi="等线"/>
          <w:color w:val="000000"/>
          <w:kern w:val="0"/>
          <w:sz w:val="24"/>
          <w:szCs w:val="24"/>
        </w:rPr>
      </w:pPr>
      <w:r>
        <w:rPr>
          <w:rFonts w:ascii="等线" w:eastAsia="等线" w:hAnsi="等线" w:hint="eastAsia"/>
          <w:color w:val="000000"/>
          <w:kern w:val="0"/>
          <w:sz w:val="24"/>
          <w:szCs w:val="24"/>
        </w:rPr>
        <w:t>本协议文本依据国家有关法律、法规制定。</w:t>
      </w:r>
    </w:p>
    <w:p w:rsidR="00222837" w:rsidRDefault="00222837" w:rsidP="00222837">
      <w:pPr>
        <w:autoSpaceDE w:val="0"/>
        <w:autoSpaceDN w:val="0"/>
        <w:adjustRightInd w:val="0"/>
        <w:spacing w:line="400" w:lineRule="exact"/>
        <w:ind w:firstLineChars="200" w:firstLine="480"/>
        <w:rPr>
          <w:rFonts w:ascii="宋体" w:eastAsia="等线" w:hAnsi="宋体" w:cs="宋体"/>
          <w:color w:val="000000"/>
          <w:kern w:val="0"/>
          <w:sz w:val="24"/>
          <w:szCs w:val="24"/>
        </w:rPr>
      </w:pPr>
      <w:r>
        <w:rPr>
          <w:rFonts w:ascii="宋体" w:eastAsia="等线" w:hAnsi="宋体" w:cs="宋体"/>
          <w:color w:val="000000"/>
          <w:kern w:val="0"/>
          <w:sz w:val="24"/>
          <w:szCs w:val="24"/>
        </w:rPr>
        <w:t>本协议赋予使用方仅享有本协议所明确规定的成果的使用权。本协议为不可转让和非独占的。本协议由协议文本和</w:t>
      </w:r>
      <w:r>
        <w:rPr>
          <w:rFonts w:ascii="宋体" w:eastAsia="等线" w:hAnsi="宋体" w:cs="宋体" w:hint="eastAsia"/>
          <w:color w:val="000000"/>
          <w:kern w:val="0"/>
          <w:sz w:val="24"/>
          <w:szCs w:val="24"/>
        </w:rPr>
        <w:t>下表</w:t>
      </w:r>
      <w:r>
        <w:rPr>
          <w:rFonts w:ascii="宋体" w:eastAsia="等线" w:hAnsi="宋体" w:cs="宋体"/>
          <w:color w:val="000000"/>
          <w:kern w:val="0"/>
          <w:sz w:val="24"/>
          <w:szCs w:val="24"/>
        </w:rPr>
        <w:t>组成。</w:t>
      </w:r>
    </w:p>
    <w:p w:rsidR="00222837" w:rsidRDefault="00222837" w:rsidP="00222837">
      <w:pPr>
        <w:autoSpaceDE w:val="0"/>
        <w:autoSpaceDN w:val="0"/>
        <w:adjustRightInd w:val="0"/>
        <w:spacing w:line="400" w:lineRule="exact"/>
        <w:ind w:firstLineChars="200" w:firstLine="480"/>
        <w:rPr>
          <w:rFonts w:ascii="宋体" w:eastAsia="等线" w:hAnsi="宋体" w:cs="宋体"/>
          <w:color w:val="000000"/>
          <w:kern w:val="0"/>
          <w:sz w:val="24"/>
          <w:szCs w:val="24"/>
        </w:rPr>
      </w:pPr>
      <w:r>
        <w:rPr>
          <w:rFonts w:ascii="宋体" w:eastAsia="等线" w:hAnsi="宋体" w:cs="宋体" w:hint="eastAsia"/>
          <w:color w:val="000000"/>
          <w:kern w:val="0"/>
          <w:sz w:val="24"/>
          <w:szCs w:val="24"/>
        </w:rPr>
        <w:t>（表格内容</w:t>
      </w:r>
      <w:proofErr w:type="gramStart"/>
      <w:r>
        <w:rPr>
          <w:rFonts w:ascii="宋体" w:eastAsia="等线" w:hAnsi="宋体" w:cs="宋体" w:hint="eastAsia"/>
          <w:color w:val="000000"/>
          <w:kern w:val="0"/>
          <w:sz w:val="24"/>
          <w:szCs w:val="24"/>
        </w:rPr>
        <w:t>由成果</w:t>
      </w:r>
      <w:proofErr w:type="gramEnd"/>
      <w:r>
        <w:rPr>
          <w:rFonts w:ascii="宋体" w:eastAsia="等线" w:hAnsi="宋体" w:cs="宋体" w:hint="eastAsia"/>
          <w:color w:val="000000"/>
          <w:kern w:val="0"/>
          <w:sz w:val="24"/>
          <w:szCs w:val="24"/>
        </w:rPr>
        <w:t>提供方填写）</w:t>
      </w:r>
    </w:p>
    <w:tbl>
      <w:tblPr>
        <w:tblW w:w="6952" w:type="dxa"/>
        <w:jc w:val="center"/>
        <w:tblLayout w:type="fixed"/>
        <w:tblCellMar>
          <w:left w:w="170" w:type="dxa"/>
        </w:tblCellMar>
        <w:tblLook w:val="04A0" w:firstRow="1" w:lastRow="0" w:firstColumn="1" w:lastColumn="0" w:noHBand="0" w:noVBand="1"/>
      </w:tblPr>
      <w:tblGrid>
        <w:gridCol w:w="1279"/>
        <w:gridCol w:w="3731"/>
        <w:gridCol w:w="900"/>
        <w:gridCol w:w="1042"/>
      </w:tblGrid>
      <w:tr w:rsidR="00222837" w:rsidTr="00616407">
        <w:trPr>
          <w:trHeight w:val="570"/>
          <w:jc w:val="center"/>
        </w:trPr>
        <w:tc>
          <w:tcPr>
            <w:tcW w:w="1279" w:type="dxa"/>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90"/>
              <w:jc w:val="center"/>
              <w:rPr>
                <w:rFonts w:ascii="等线" w:eastAsia="等线" w:hAnsi="等线" w:cs="仿宋_GB2312"/>
                <w:sz w:val="24"/>
                <w:szCs w:val="24"/>
              </w:rPr>
            </w:pPr>
            <w:r>
              <w:rPr>
                <w:rFonts w:ascii="等线" w:eastAsia="等线" w:hAnsi="等线" w:cs="仿宋_GB2312" w:hint="eastAsia"/>
                <w:spacing w:val="1"/>
                <w:kern w:val="0"/>
                <w:sz w:val="24"/>
                <w:szCs w:val="24"/>
              </w:rPr>
              <w:t>成果名称</w:t>
            </w:r>
          </w:p>
        </w:tc>
        <w:tc>
          <w:tcPr>
            <w:tcW w:w="5673" w:type="dxa"/>
            <w:gridSpan w:val="3"/>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90"/>
              <w:jc w:val="center"/>
              <w:rPr>
                <w:rFonts w:ascii="ˎ̥" w:eastAsia="等线" w:hAnsi="ˎ̥" w:hint="eastAsia"/>
                <w:color w:val="000000"/>
                <w:sz w:val="24"/>
                <w:szCs w:val="24"/>
              </w:rPr>
            </w:pPr>
          </w:p>
        </w:tc>
      </w:tr>
      <w:tr w:rsidR="00222837" w:rsidTr="00616407">
        <w:trPr>
          <w:trHeight w:val="678"/>
          <w:jc w:val="center"/>
        </w:trPr>
        <w:tc>
          <w:tcPr>
            <w:tcW w:w="1279" w:type="dxa"/>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jc w:val="center"/>
              <w:rPr>
                <w:rFonts w:ascii="等线" w:eastAsia="等线" w:hAnsi="等线"/>
                <w:kern w:val="0"/>
                <w:sz w:val="24"/>
                <w:szCs w:val="24"/>
              </w:rPr>
            </w:pPr>
            <w:r>
              <w:rPr>
                <w:rFonts w:ascii="等线" w:eastAsia="等线" w:hAnsi="等线" w:hint="eastAsia"/>
                <w:kern w:val="0"/>
                <w:sz w:val="24"/>
                <w:szCs w:val="24"/>
              </w:rPr>
              <w:t>地理范围</w:t>
            </w:r>
          </w:p>
        </w:tc>
        <w:tc>
          <w:tcPr>
            <w:tcW w:w="5673" w:type="dxa"/>
            <w:gridSpan w:val="3"/>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90"/>
              <w:jc w:val="center"/>
              <w:rPr>
                <w:rFonts w:ascii="等线" w:eastAsia="等线" w:hAnsi="等线"/>
                <w:kern w:val="0"/>
                <w:sz w:val="24"/>
                <w:szCs w:val="24"/>
              </w:rPr>
            </w:pPr>
          </w:p>
        </w:tc>
      </w:tr>
      <w:tr w:rsidR="00222837" w:rsidTr="00616407">
        <w:trPr>
          <w:trHeight w:val="985"/>
          <w:jc w:val="center"/>
        </w:trPr>
        <w:tc>
          <w:tcPr>
            <w:tcW w:w="1279" w:type="dxa"/>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90"/>
              <w:jc w:val="center"/>
              <w:rPr>
                <w:rFonts w:ascii="等线" w:eastAsia="等线" w:hAnsi="等线" w:cs="仿宋_GB2312"/>
                <w:sz w:val="24"/>
                <w:szCs w:val="24"/>
              </w:rPr>
            </w:pPr>
            <w:r>
              <w:rPr>
                <w:rFonts w:ascii="等线" w:eastAsia="等线" w:hAnsi="等线" w:cs="仿宋_GB2312" w:hint="eastAsia"/>
                <w:spacing w:val="1"/>
                <w:kern w:val="0"/>
                <w:sz w:val="24"/>
                <w:szCs w:val="24"/>
              </w:rPr>
              <w:t>成果内容</w:t>
            </w:r>
          </w:p>
        </w:tc>
        <w:tc>
          <w:tcPr>
            <w:tcW w:w="3731" w:type="dxa"/>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90"/>
              <w:jc w:val="center"/>
              <w:rPr>
                <w:rFonts w:ascii="等线" w:eastAsia="等线" w:hAnsi="等线" w:cs="仿宋_GB2312"/>
                <w:color w:val="000000"/>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90"/>
              <w:jc w:val="center"/>
              <w:rPr>
                <w:rFonts w:ascii="等线" w:eastAsia="等线" w:hAnsi="等线" w:cs="仿宋_GB2312"/>
                <w:spacing w:val="1"/>
                <w:kern w:val="0"/>
                <w:sz w:val="24"/>
                <w:szCs w:val="24"/>
              </w:rPr>
            </w:pPr>
            <w:r>
              <w:rPr>
                <w:rFonts w:ascii="等线" w:eastAsia="等线" w:hAnsi="等线" w:cs="仿宋_GB2312" w:hint="eastAsia"/>
                <w:spacing w:val="1"/>
                <w:kern w:val="0"/>
                <w:sz w:val="24"/>
                <w:szCs w:val="24"/>
              </w:rPr>
              <w:t>成果</w:t>
            </w:r>
          </w:p>
          <w:p w:rsidR="00222837" w:rsidRDefault="00222837" w:rsidP="00616407">
            <w:pPr>
              <w:spacing w:line="360" w:lineRule="exact"/>
              <w:ind w:left="-90"/>
              <w:jc w:val="center"/>
              <w:rPr>
                <w:rFonts w:ascii="等线" w:eastAsia="等线" w:hAnsi="等线" w:cs="仿宋_GB2312"/>
                <w:sz w:val="24"/>
                <w:szCs w:val="24"/>
              </w:rPr>
            </w:pPr>
            <w:r>
              <w:rPr>
                <w:rFonts w:ascii="等线" w:eastAsia="等线" w:hAnsi="等线" w:cs="仿宋_GB2312" w:hint="eastAsia"/>
                <w:spacing w:val="1"/>
                <w:kern w:val="0"/>
                <w:sz w:val="24"/>
                <w:szCs w:val="24"/>
              </w:rPr>
              <w:t>格式</w:t>
            </w:r>
          </w:p>
        </w:tc>
        <w:tc>
          <w:tcPr>
            <w:tcW w:w="1042" w:type="dxa"/>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Chars="-43" w:left="30" w:hanging="120"/>
              <w:jc w:val="center"/>
              <w:rPr>
                <w:rFonts w:ascii="等线" w:eastAsia="等线" w:hAnsi="等线" w:cs="仿宋_GB2312"/>
                <w:sz w:val="24"/>
                <w:szCs w:val="24"/>
              </w:rPr>
            </w:pPr>
          </w:p>
        </w:tc>
      </w:tr>
      <w:tr w:rsidR="00222837" w:rsidTr="00616407">
        <w:trPr>
          <w:trHeight w:val="560"/>
          <w:jc w:val="center"/>
        </w:trPr>
        <w:tc>
          <w:tcPr>
            <w:tcW w:w="1279" w:type="dxa"/>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90"/>
              <w:jc w:val="center"/>
              <w:rPr>
                <w:rFonts w:ascii="等线" w:eastAsia="等线" w:hAnsi="等线" w:cs="仿宋_GB2312"/>
                <w:sz w:val="24"/>
                <w:szCs w:val="24"/>
              </w:rPr>
            </w:pPr>
            <w:r>
              <w:rPr>
                <w:rFonts w:ascii="等线" w:eastAsia="等线" w:hAnsi="等线" w:cs="仿宋_GB2312" w:hint="eastAsia"/>
                <w:spacing w:val="1"/>
                <w:kern w:val="0"/>
                <w:sz w:val="24"/>
                <w:szCs w:val="24"/>
              </w:rPr>
              <w:t>成果载体</w:t>
            </w:r>
          </w:p>
        </w:tc>
        <w:tc>
          <w:tcPr>
            <w:tcW w:w="5673" w:type="dxa"/>
            <w:gridSpan w:val="3"/>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90"/>
              <w:jc w:val="center"/>
              <w:rPr>
                <w:rFonts w:ascii="等线" w:eastAsia="等线" w:hAnsi="等线" w:cs="仿宋_GB2312"/>
                <w:sz w:val="24"/>
                <w:szCs w:val="24"/>
              </w:rPr>
            </w:pPr>
          </w:p>
        </w:tc>
      </w:tr>
      <w:tr w:rsidR="00222837" w:rsidTr="00616407">
        <w:trPr>
          <w:trHeight w:val="548"/>
          <w:jc w:val="center"/>
        </w:trPr>
        <w:tc>
          <w:tcPr>
            <w:tcW w:w="1279" w:type="dxa"/>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91"/>
              <w:jc w:val="center"/>
              <w:rPr>
                <w:rFonts w:ascii="等线" w:eastAsia="等线" w:hAnsi="等线" w:cs="仿宋_GB2312"/>
                <w:sz w:val="24"/>
                <w:szCs w:val="24"/>
              </w:rPr>
            </w:pPr>
            <w:r w:rsidRPr="00ED5BB7">
              <w:rPr>
                <w:rFonts w:ascii="等线" w:eastAsia="等线" w:hAnsi="等线" w:cs="仿宋_GB2312" w:hint="eastAsia"/>
                <w:spacing w:val="1"/>
                <w:kern w:val="0"/>
                <w:sz w:val="24"/>
                <w:szCs w:val="24"/>
              </w:rPr>
              <w:t>使用用途及期限</w:t>
            </w:r>
          </w:p>
        </w:tc>
        <w:tc>
          <w:tcPr>
            <w:tcW w:w="5673" w:type="dxa"/>
            <w:gridSpan w:val="3"/>
            <w:tcBorders>
              <w:top w:val="single" w:sz="6" w:space="0" w:color="auto"/>
              <w:left w:val="single" w:sz="6" w:space="0" w:color="auto"/>
              <w:bottom w:val="single" w:sz="6" w:space="0" w:color="auto"/>
              <w:right w:val="single" w:sz="6" w:space="0" w:color="auto"/>
            </w:tcBorders>
            <w:vAlign w:val="center"/>
          </w:tcPr>
          <w:p w:rsidR="00222837" w:rsidRDefault="00222837" w:rsidP="00616407">
            <w:pPr>
              <w:spacing w:line="360" w:lineRule="exact"/>
              <w:ind w:left="-90"/>
              <w:jc w:val="center"/>
              <w:rPr>
                <w:rFonts w:ascii="等线" w:eastAsia="等线" w:hAnsi="等线" w:cs="仿宋_GB2312"/>
                <w:sz w:val="24"/>
                <w:szCs w:val="24"/>
              </w:rPr>
            </w:pPr>
          </w:p>
        </w:tc>
      </w:tr>
    </w:tbl>
    <w:p w:rsidR="00222837" w:rsidRDefault="00222837" w:rsidP="00222837">
      <w:pPr>
        <w:spacing w:line="360" w:lineRule="exact"/>
        <w:rPr>
          <w:rFonts w:ascii="等线" w:eastAsia="等线" w:hAnsi="等线"/>
          <w:b/>
          <w:sz w:val="24"/>
          <w:szCs w:val="24"/>
        </w:rPr>
      </w:pPr>
      <w:r>
        <w:rPr>
          <w:rFonts w:ascii="等线" w:eastAsia="等线" w:hAnsi="等线" w:hint="eastAsia"/>
          <w:b/>
          <w:sz w:val="24"/>
          <w:szCs w:val="24"/>
        </w:rPr>
        <w:t>备注：</w:t>
      </w:r>
    </w:p>
    <w:p w:rsidR="00222837" w:rsidRDefault="00222837" w:rsidP="00222837">
      <w:pPr>
        <w:spacing w:line="360" w:lineRule="exact"/>
        <w:ind w:firstLineChars="200" w:firstLine="480"/>
        <w:rPr>
          <w:rFonts w:ascii="等线" w:eastAsia="等线" w:hAnsi="等线"/>
          <w:color w:val="000000"/>
          <w:kern w:val="0"/>
          <w:sz w:val="24"/>
          <w:szCs w:val="24"/>
        </w:rPr>
      </w:pPr>
      <w:r>
        <w:rPr>
          <w:rFonts w:ascii="等线" w:eastAsia="等线" w:hAnsi="等线"/>
          <w:color w:val="000000"/>
          <w:kern w:val="0"/>
          <w:sz w:val="24"/>
          <w:szCs w:val="24"/>
        </w:rPr>
        <w:t>1</w:t>
      </w:r>
      <w:r>
        <w:rPr>
          <w:rFonts w:ascii="等线" w:eastAsia="等线" w:hAnsi="等线" w:hint="eastAsia"/>
          <w:color w:val="000000"/>
          <w:kern w:val="0"/>
          <w:sz w:val="24"/>
          <w:szCs w:val="24"/>
        </w:rPr>
        <w:t>、本成果仅可以用于申请使用用途。使用完成后，应立即将该成果数据删除</w:t>
      </w:r>
      <w:r w:rsidRPr="006452FD">
        <w:rPr>
          <w:rFonts w:ascii="等线" w:eastAsia="等线" w:hAnsi="等线" w:hint="eastAsia"/>
          <w:color w:val="000000"/>
          <w:kern w:val="0"/>
          <w:sz w:val="24"/>
          <w:szCs w:val="24"/>
        </w:rPr>
        <w:t>，</w:t>
      </w:r>
      <w:r w:rsidRPr="00B67F95">
        <w:rPr>
          <w:rFonts w:ascii="等线" w:eastAsia="等线" w:hAnsi="等线" w:hint="eastAsia"/>
          <w:kern w:val="0"/>
          <w:sz w:val="24"/>
          <w:szCs w:val="24"/>
        </w:rPr>
        <w:t>新产生的数据成果</w:t>
      </w:r>
      <w:r>
        <w:rPr>
          <w:rFonts w:ascii="等线" w:eastAsia="等线" w:hAnsi="等线" w:hint="eastAsia"/>
          <w:kern w:val="0"/>
          <w:sz w:val="24"/>
          <w:szCs w:val="24"/>
        </w:rPr>
        <w:t>申请</w:t>
      </w:r>
      <w:r w:rsidRPr="00B67F95">
        <w:rPr>
          <w:rFonts w:ascii="等线" w:eastAsia="等线" w:hAnsi="等线" w:hint="eastAsia"/>
          <w:kern w:val="0"/>
          <w:sz w:val="24"/>
          <w:szCs w:val="24"/>
        </w:rPr>
        <w:t>单位应重新定密使用，</w:t>
      </w:r>
      <w:r>
        <w:rPr>
          <w:rFonts w:ascii="等线" w:eastAsia="等线" w:hAnsi="等线" w:hint="eastAsia"/>
          <w:color w:val="000000"/>
          <w:kern w:val="0"/>
          <w:sz w:val="24"/>
          <w:szCs w:val="24"/>
        </w:rPr>
        <w:t>否则由此引起的法律责任由使用方负责。</w:t>
      </w:r>
    </w:p>
    <w:p w:rsidR="00222837" w:rsidRDefault="00222837" w:rsidP="00222837">
      <w:pPr>
        <w:spacing w:line="360" w:lineRule="exact"/>
        <w:ind w:firstLineChars="200" w:firstLine="480"/>
        <w:rPr>
          <w:rFonts w:ascii="等线" w:eastAsia="等线" w:hAnsi="等线"/>
          <w:color w:val="000000"/>
          <w:kern w:val="0"/>
          <w:sz w:val="24"/>
          <w:szCs w:val="24"/>
        </w:rPr>
      </w:pPr>
      <w:r>
        <w:rPr>
          <w:rFonts w:ascii="等线" w:eastAsia="等线" w:hAnsi="等线" w:hint="eastAsia"/>
          <w:color w:val="000000"/>
          <w:kern w:val="0"/>
          <w:sz w:val="24"/>
          <w:szCs w:val="24"/>
        </w:rPr>
        <w:t>2、</w:t>
      </w:r>
      <w:r>
        <w:rPr>
          <w:rFonts w:ascii="等线" w:eastAsia="等线" w:hAnsi="等线" w:hint="eastAsia"/>
          <w:kern w:val="0"/>
          <w:sz w:val="24"/>
          <w:szCs w:val="24"/>
        </w:rPr>
        <w:t>成果</w:t>
      </w:r>
      <w:r>
        <w:rPr>
          <w:rFonts w:ascii="等线" w:eastAsia="等线" w:hAnsi="等线"/>
          <w:kern w:val="0"/>
          <w:sz w:val="24"/>
          <w:szCs w:val="24"/>
        </w:rPr>
        <w:t>提供时已添加使用部门水印</w:t>
      </w:r>
      <w:r>
        <w:rPr>
          <w:rFonts w:ascii="等线" w:eastAsia="等线" w:hAnsi="等线" w:hint="eastAsia"/>
          <w:kern w:val="0"/>
          <w:sz w:val="24"/>
          <w:szCs w:val="24"/>
        </w:rPr>
        <w:t>，</w:t>
      </w:r>
      <w:r>
        <w:rPr>
          <w:rFonts w:ascii="等线" w:eastAsia="等线" w:hAnsi="等线"/>
          <w:kern w:val="0"/>
          <w:sz w:val="24"/>
          <w:szCs w:val="24"/>
        </w:rPr>
        <w:t>使用方</w:t>
      </w:r>
      <w:r>
        <w:rPr>
          <w:rFonts w:ascii="等线" w:eastAsia="等线" w:hAnsi="等线"/>
          <w:color w:val="000000"/>
          <w:kern w:val="0"/>
          <w:sz w:val="24"/>
          <w:szCs w:val="24"/>
        </w:rPr>
        <w:t>仅限于在本单位范围内使用（使用方以构成独立法人资格的组织</w:t>
      </w:r>
      <w:proofErr w:type="gramStart"/>
      <w:r>
        <w:rPr>
          <w:rFonts w:ascii="等线" w:eastAsia="等线" w:hAnsi="等线"/>
          <w:color w:val="000000"/>
          <w:kern w:val="0"/>
          <w:sz w:val="24"/>
          <w:szCs w:val="24"/>
        </w:rPr>
        <w:t>为限</w:t>
      </w:r>
      <w:r>
        <w:rPr>
          <w:rFonts w:ascii="等线" w:eastAsia="等线" w:hAnsi="等线" w:hint="eastAsia"/>
          <w:color w:val="000000"/>
          <w:kern w:val="0"/>
          <w:sz w:val="24"/>
          <w:szCs w:val="24"/>
        </w:rPr>
        <w:t>且</w:t>
      </w:r>
      <w:proofErr w:type="gramEnd"/>
      <w:r>
        <w:rPr>
          <w:rFonts w:ascii="等线" w:eastAsia="等线" w:hAnsi="等线" w:hint="eastAsia"/>
          <w:color w:val="000000"/>
          <w:kern w:val="0"/>
          <w:sz w:val="24"/>
          <w:szCs w:val="24"/>
        </w:rPr>
        <w:t>须为纯中方机构</w:t>
      </w:r>
      <w:r>
        <w:rPr>
          <w:rFonts w:ascii="等线" w:eastAsia="等线" w:hAnsi="等线"/>
          <w:color w:val="000000"/>
          <w:kern w:val="0"/>
          <w:sz w:val="24"/>
          <w:szCs w:val="24"/>
        </w:rPr>
        <w:t>）</w:t>
      </w:r>
      <w:r>
        <w:rPr>
          <w:rFonts w:ascii="等线" w:eastAsia="等线" w:hAnsi="等线" w:hint="eastAsia"/>
          <w:color w:val="000000"/>
          <w:kern w:val="0"/>
          <w:sz w:val="24"/>
          <w:szCs w:val="24"/>
        </w:rPr>
        <w:t>，</w:t>
      </w:r>
      <w:r>
        <w:rPr>
          <w:rFonts w:ascii="等线" w:eastAsia="等线" w:hAnsi="等线"/>
          <w:color w:val="000000"/>
          <w:kern w:val="0"/>
          <w:sz w:val="24"/>
          <w:szCs w:val="24"/>
        </w:rPr>
        <w:t>不得扩展到</w:t>
      </w:r>
      <w:r>
        <w:rPr>
          <w:rFonts w:ascii="等线" w:eastAsia="等线" w:hAnsi="等线" w:hint="eastAsia"/>
          <w:color w:val="000000"/>
          <w:kern w:val="0"/>
          <w:sz w:val="24"/>
          <w:szCs w:val="24"/>
        </w:rPr>
        <w:t>其</w:t>
      </w:r>
      <w:r>
        <w:rPr>
          <w:rFonts w:ascii="等线" w:eastAsia="等线" w:hAnsi="等线"/>
          <w:color w:val="000000"/>
          <w:kern w:val="0"/>
          <w:sz w:val="24"/>
          <w:szCs w:val="24"/>
        </w:rPr>
        <w:t>所属系统和上级、下级或者同级其他单位</w:t>
      </w:r>
      <w:r>
        <w:rPr>
          <w:rFonts w:ascii="等线" w:eastAsia="等线" w:hAnsi="等线" w:hint="eastAsia"/>
          <w:color w:val="000000"/>
          <w:kern w:val="0"/>
          <w:sz w:val="24"/>
          <w:szCs w:val="24"/>
        </w:rPr>
        <w:t>（</w:t>
      </w:r>
      <w:proofErr w:type="gramStart"/>
      <w:r>
        <w:rPr>
          <w:rFonts w:ascii="等线" w:eastAsia="等线" w:hAnsi="等线" w:hint="eastAsia"/>
          <w:color w:val="000000"/>
          <w:kern w:val="0"/>
          <w:sz w:val="24"/>
          <w:szCs w:val="24"/>
        </w:rPr>
        <w:t>含</w:t>
      </w:r>
      <w:r>
        <w:rPr>
          <w:rFonts w:ascii="等线" w:eastAsia="等线" w:hAnsi="等线" w:hint="eastAsia"/>
          <w:color w:val="000000"/>
          <w:kern w:val="0"/>
          <w:sz w:val="24"/>
          <w:szCs w:val="24"/>
        </w:rPr>
        <w:lastRenderedPageBreak/>
        <w:t>本单位</w:t>
      </w:r>
      <w:proofErr w:type="gramEnd"/>
      <w:r>
        <w:rPr>
          <w:rFonts w:ascii="等线" w:eastAsia="等线" w:hAnsi="等线" w:hint="eastAsia"/>
          <w:color w:val="000000"/>
          <w:kern w:val="0"/>
          <w:sz w:val="24"/>
          <w:szCs w:val="24"/>
        </w:rPr>
        <w:t>的任何外籍组织或个人）</w:t>
      </w:r>
      <w:r>
        <w:rPr>
          <w:rFonts w:ascii="等线" w:eastAsia="等线" w:hAnsi="等线"/>
          <w:color w:val="000000"/>
          <w:kern w:val="0"/>
          <w:sz w:val="24"/>
          <w:szCs w:val="24"/>
        </w:rPr>
        <w:t>。</w:t>
      </w:r>
    </w:p>
    <w:p w:rsidR="00222837" w:rsidRDefault="00222837" w:rsidP="00222837">
      <w:pPr>
        <w:spacing w:line="360" w:lineRule="exact"/>
        <w:rPr>
          <w:rFonts w:ascii="等线" w:eastAsia="等线" w:hAnsi="等线"/>
          <w:sz w:val="24"/>
          <w:szCs w:val="24"/>
        </w:rPr>
      </w:pPr>
      <w:r>
        <w:rPr>
          <w:rFonts w:ascii="等线" w:eastAsia="等线" w:hAnsi="等线" w:hint="eastAsia"/>
          <w:color w:val="000000"/>
          <w:kern w:val="0"/>
          <w:sz w:val="24"/>
          <w:szCs w:val="24"/>
        </w:rPr>
        <w:t>3、</w:t>
      </w:r>
      <w:r>
        <w:rPr>
          <w:rFonts w:ascii="等线" w:eastAsia="等线" w:hAnsi="等线" w:hint="eastAsia"/>
          <w:sz w:val="24"/>
          <w:szCs w:val="24"/>
        </w:rPr>
        <w:t>使用方</w:t>
      </w:r>
      <w:r>
        <w:rPr>
          <w:rFonts w:ascii="等线" w:eastAsia="等线" w:hAnsi="等线" w:hint="eastAsia"/>
          <w:color w:val="000000"/>
          <w:kern w:val="0"/>
          <w:sz w:val="24"/>
          <w:szCs w:val="24"/>
        </w:rPr>
        <w:t>不得在连接互联网等公共信息网络的电脑、手机等终端上存储、使用和传输本数据（部分或全部），不得擅自在网络或媒体上发布本成果相关内容。</w:t>
      </w:r>
    </w:p>
    <w:p w:rsidR="00222837" w:rsidRDefault="00222837" w:rsidP="00222837">
      <w:pPr>
        <w:spacing w:line="360" w:lineRule="exact"/>
        <w:rPr>
          <w:rFonts w:ascii="等线" w:eastAsia="等线" w:hAnsi="等线"/>
          <w:sz w:val="24"/>
          <w:szCs w:val="24"/>
        </w:rPr>
      </w:pPr>
      <w:r>
        <w:rPr>
          <w:rFonts w:ascii="等线" w:eastAsia="等线" w:hAnsi="等线" w:hint="eastAsia"/>
          <w:sz w:val="24"/>
          <w:szCs w:val="24"/>
        </w:rPr>
        <w:t>4、如委托第三方开发，使用方应对</w:t>
      </w:r>
      <w:r>
        <w:rPr>
          <w:rFonts w:ascii="等线" w:eastAsia="等线" w:hAnsi="等线"/>
          <w:sz w:val="24"/>
          <w:szCs w:val="24"/>
        </w:rPr>
        <w:t>第三方做好</w:t>
      </w:r>
      <w:r>
        <w:rPr>
          <w:rFonts w:ascii="等线" w:eastAsia="等线" w:hAnsi="等线" w:hint="eastAsia"/>
          <w:sz w:val="24"/>
          <w:szCs w:val="24"/>
        </w:rPr>
        <w:t>成果</w:t>
      </w:r>
      <w:r>
        <w:rPr>
          <w:rFonts w:ascii="等线" w:eastAsia="等线" w:hAnsi="等线"/>
          <w:sz w:val="24"/>
          <w:szCs w:val="24"/>
        </w:rPr>
        <w:t>交接</w:t>
      </w:r>
      <w:r>
        <w:rPr>
          <w:rFonts w:ascii="等线" w:eastAsia="等线" w:hAnsi="等线" w:hint="eastAsia"/>
          <w:sz w:val="24"/>
          <w:szCs w:val="24"/>
        </w:rPr>
        <w:t>和</w:t>
      </w:r>
      <w:r>
        <w:rPr>
          <w:rFonts w:ascii="等线" w:eastAsia="等线" w:hAnsi="等线"/>
          <w:sz w:val="24"/>
          <w:szCs w:val="24"/>
        </w:rPr>
        <w:t>交底</w:t>
      </w:r>
      <w:r>
        <w:rPr>
          <w:rFonts w:ascii="等线" w:eastAsia="等线" w:hAnsi="等线" w:hint="eastAsia"/>
          <w:sz w:val="24"/>
          <w:szCs w:val="24"/>
        </w:rPr>
        <w:t>。项目完成后，使用方必须督促、监督第三方销毁该成果。第三方为外国组织或个人以及在我国注册的外商独资企业和中外合资、合作企业的，使用方应履行对外提供我国测绘成果的审批程序，依法经国务院自然资源主管部门或者省、自治区、直辖市自然资源主管部门批准后，方可委托。</w:t>
      </w:r>
    </w:p>
    <w:p w:rsidR="00222837" w:rsidRDefault="00222837" w:rsidP="00222837">
      <w:pPr>
        <w:spacing w:line="360" w:lineRule="exact"/>
        <w:rPr>
          <w:rFonts w:ascii="等线" w:eastAsia="等线" w:hAnsi="等线"/>
          <w:sz w:val="24"/>
          <w:szCs w:val="24"/>
        </w:rPr>
      </w:pPr>
      <w:r>
        <w:rPr>
          <w:rFonts w:ascii="等线" w:eastAsia="等线" w:hAnsi="等线" w:hint="eastAsia"/>
          <w:sz w:val="24"/>
          <w:szCs w:val="24"/>
        </w:rPr>
        <w:t>5、该成果的版权归属不因数据部分修改或者格式改变而改变。</w:t>
      </w:r>
    </w:p>
    <w:p w:rsidR="00222837" w:rsidRDefault="00222837" w:rsidP="00222837">
      <w:pPr>
        <w:spacing w:line="360" w:lineRule="exact"/>
        <w:rPr>
          <w:rFonts w:ascii="等线" w:eastAsia="等线" w:hAnsi="等线"/>
          <w:sz w:val="24"/>
          <w:szCs w:val="24"/>
        </w:rPr>
      </w:pPr>
      <w:r>
        <w:rPr>
          <w:rFonts w:ascii="等线" w:eastAsia="等线" w:hAnsi="等线" w:hint="eastAsia"/>
          <w:sz w:val="24"/>
          <w:szCs w:val="24"/>
        </w:rPr>
        <w:t>6、使用方在使用过程中发现该成果</w:t>
      </w:r>
      <w:r>
        <w:rPr>
          <w:rFonts w:ascii="等线" w:eastAsia="等线" w:hAnsi="等线"/>
          <w:sz w:val="24"/>
          <w:szCs w:val="24"/>
        </w:rPr>
        <w:t>与现势</w:t>
      </w:r>
      <w:r>
        <w:rPr>
          <w:rFonts w:ascii="等线" w:eastAsia="等线" w:hAnsi="等线" w:hint="eastAsia"/>
          <w:sz w:val="24"/>
          <w:szCs w:val="24"/>
        </w:rPr>
        <w:t>存在</w:t>
      </w:r>
      <w:r>
        <w:rPr>
          <w:rFonts w:ascii="等线" w:eastAsia="等线" w:hAnsi="等线"/>
          <w:sz w:val="24"/>
          <w:szCs w:val="24"/>
        </w:rPr>
        <w:t>某种不一致或缺陷</w:t>
      </w:r>
      <w:r>
        <w:rPr>
          <w:rFonts w:ascii="等线" w:eastAsia="等线" w:hAnsi="等线" w:hint="eastAsia"/>
          <w:sz w:val="24"/>
          <w:szCs w:val="24"/>
        </w:rPr>
        <w:t>应自行修正并及时反馈。</w:t>
      </w:r>
      <w:r>
        <w:rPr>
          <w:rFonts w:ascii="等线" w:eastAsia="等线" w:hAnsi="等线"/>
          <w:sz w:val="24"/>
          <w:szCs w:val="24"/>
        </w:rPr>
        <w:t>提供方不因该</w:t>
      </w:r>
      <w:r>
        <w:rPr>
          <w:rFonts w:ascii="等线" w:eastAsia="等线" w:hAnsi="等线" w:hint="eastAsia"/>
          <w:sz w:val="24"/>
          <w:szCs w:val="24"/>
        </w:rPr>
        <w:t>成果</w:t>
      </w:r>
      <w:r>
        <w:rPr>
          <w:rFonts w:ascii="等线" w:eastAsia="等线" w:hAnsi="等线"/>
          <w:sz w:val="24"/>
          <w:szCs w:val="24"/>
        </w:rPr>
        <w:t>本身的瑕疵而对使用方所造成的后果承担责任。</w:t>
      </w:r>
    </w:p>
    <w:p w:rsidR="00222837" w:rsidRDefault="00222837" w:rsidP="00222837">
      <w:pPr>
        <w:spacing w:line="360" w:lineRule="exact"/>
        <w:rPr>
          <w:rFonts w:ascii="等线" w:eastAsia="等线" w:hAnsi="等线"/>
          <w:sz w:val="24"/>
          <w:szCs w:val="24"/>
        </w:rPr>
      </w:pPr>
      <w:r>
        <w:rPr>
          <w:rFonts w:ascii="等线" w:eastAsia="等线" w:hAnsi="等线" w:hint="eastAsia"/>
          <w:sz w:val="24"/>
          <w:szCs w:val="24"/>
        </w:rPr>
        <w:t>7、</w:t>
      </w:r>
      <w:r w:rsidRPr="00655BD1">
        <w:rPr>
          <w:rFonts w:ascii="等线" w:eastAsia="等线" w:hAnsi="等线" w:hint="eastAsia"/>
          <w:sz w:val="24"/>
          <w:szCs w:val="24"/>
        </w:rPr>
        <w:t>申请使用实景三维青</w:t>
      </w:r>
      <w:r>
        <w:rPr>
          <w:rFonts w:ascii="等线" w:eastAsia="等线" w:hAnsi="等线" w:hint="eastAsia"/>
          <w:sz w:val="24"/>
          <w:szCs w:val="24"/>
        </w:rPr>
        <w:t>岛建设成果的</w:t>
      </w:r>
      <w:r w:rsidRPr="00AB30A5">
        <w:rPr>
          <w:rFonts w:ascii="等线" w:eastAsia="等线" w:hAnsi="等线" w:hint="eastAsia"/>
          <w:sz w:val="24"/>
          <w:szCs w:val="24"/>
        </w:rPr>
        <w:t>，项目竣工后须向提供方提交符合实景三维青岛建设模型数据标准</w:t>
      </w:r>
      <w:r w:rsidRPr="00AB30A5">
        <w:rPr>
          <w:rFonts w:ascii="等线" w:eastAsia="等线" w:hAnsi="等线"/>
          <w:sz w:val="24"/>
          <w:szCs w:val="24"/>
        </w:rPr>
        <w:t>的成果</w:t>
      </w:r>
      <w:r w:rsidRPr="00AB30A5">
        <w:rPr>
          <w:rFonts w:ascii="等线" w:eastAsia="等线" w:hAnsi="等线" w:hint="eastAsia"/>
          <w:sz w:val="24"/>
          <w:szCs w:val="24"/>
        </w:rPr>
        <w:t>。</w:t>
      </w:r>
    </w:p>
    <w:p w:rsidR="00222837" w:rsidRDefault="00222837" w:rsidP="00222837">
      <w:pPr>
        <w:spacing w:line="360" w:lineRule="exact"/>
        <w:rPr>
          <w:rFonts w:ascii="等线" w:eastAsia="等线" w:hAnsi="等线"/>
          <w:sz w:val="24"/>
          <w:szCs w:val="24"/>
        </w:rPr>
      </w:pPr>
      <w:r>
        <w:rPr>
          <w:rFonts w:ascii="等线" w:eastAsia="等线" w:hAnsi="等线" w:hint="eastAsia"/>
          <w:sz w:val="24"/>
          <w:szCs w:val="24"/>
        </w:rPr>
        <w:t>8、使用方若在使用过程中违反本协议有关要求或相关法规，其使用权即无条件终止，并承担相应的法律责任。</w:t>
      </w:r>
    </w:p>
    <w:p w:rsidR="00222837" w:rsidRDefault="00222837" w:rsidP="00222837">
      <w:pPr>
        <w:spacing w:line="360" w:lineRule="exact"/>
        <w:rPr>
          <w:rFonts w:ascii="等线" w:eastAsia="等线" w:hAnsi="等线"/>
          <w:color w:val="000000"/>
          <w:kern w:val="0"/>
          <w:sz w:val="24"/>
          <w:szCs w:val="24"/>
        </w:rPr>
      </w:pPr>
      <w:r>
        <w:rPr>
          <w:rFonts w:ascii="等线" w:eastAsia="等线" w:hAnsi="等线" w:hint="eastAsia"/>
          <w:sz w:val="24"/>
          <w:szCs w:val="24"/>
        </w:rPr>
        <w:t>9、</w:t>
      </w:r>
      <w:r>
        <w:rPr>
          <w:rFonts w:ascii="等线" w:eastAsia="等线" w:hAnsi="等线" w:hint="eastAsia"/>
          <w:color w:val="000000"/>
          <w:kern w:val="0"/>
          <w:sz w:val="24"/>
          <w:szCs w:val="24"/>
        </w:rPr>
        <w:t>本协议一式两份，具有同等效力，双方各持一份。本协议未尽事宜，双方将协商解决。</w:t>
      </w:r>
    </w:p>
    <w:p w:rsidR="00222837" w:rsidRDefault="00222837" w:rsidP="00222837">
      <w:pPr>
        <w:spacing w:line="360" w:lineRule="exact"/>
        <w:rPr>
          <w:rFonts w:ascii="等线" w:eastAsia="等线" w:hAnsi="等线"/>
          <w:color w:val="000000"/>
          <w:kern w:val="0"/>
          <w:sz w:val="24"/>
          <w:szCs w:val="24"/>
        </w:rPr>
      </w:pPr>
    </w:p>
    <w:p w:rsidR="00222837" w:rsidRDefault="00222837" w:rsidP="00222837">
      <w:pPr>
        <w:autoSpaceDE w:val="0"/>
        <w:autoSpaceDN w:val="0"/>
        <w:adjustRightInd w:val="0"/>
        <w:spacing w:line="360" w:lineRule="exact"/>
        <w:ind w:firstLineChars="100" w:firstLine="240"/>
        <w:rPr>
          <w:rFonts w:ascii="等线" w:eastAsia="等线" w:hAnsi="等线"/>
          <w:color w:val="000000"/>
          <w:kern w:val="0"/>
          <w:sz w:val="24"/>
          <w:szCs w:val="24"/>
        </w:rPr>
      </w:pPr>
      <w:r>
        <w:rPr>
          <w:rFonts w:ascii="等线" w:eastAsia="等线" w:hAnsi="等线" w:hint="eastAsia"/>
          <w:sz w:val="24"/>
          <w:szCs w:val="24"/>
        </w:rPr>
        <w:t>提供方（盖章）</w:t>
      </w:r>
      <w:r>
        <w:rPr>
          <w:rFonts w:ascii="等线" w:eastAsia="等线" w:hAnsi="等线" w:hint="eastAsia"/>
          <w:color w:val="000000"/>
          <w:kern w:val="0"/>
          <w:sz w:val="24"/>
          <w:szCs w:val="24"/>
        </w:rPr>
        <w:t xml:space="preserve">：                    </w:t>
      </w:r>
      <w:r>
        <w:rPr>
          <w:rFonts w:ascii="等线" w:eastAsia="等线" w:hAnsi="等线"/>
          <w:color w:val="000000"/>
          <w:kern w:val="0"/>
          <w:sz w:val="24"/>
          <w:szCs w:val="24"/>
        </w:rPr>
        <w:t xml:space="preserve">  </w:t>
      </w:r>
      <w:r>
        <w:rPr>
          <w:rFonts w:ascii="等线" w:eastAsia="等线" w:hAnsi="等线" w:hint="eastAsia"/>
          <w:color w:val="000000"/>
          <w:kern w:val="0"/>
          <w:sz w:val="24"/>
          <w:szCs w:val="24"/>
        </w:rPr>
        <w:t xml:space="preserve">使用方（盖章）：                                                 </w:t>
      </w:r>
    </w:p>
    <w:p w:rsidR="00222837" w:rsidRDefault="00222837" w:rsidP="00222837">
      <w:pPr>
        <w:autoSpaceDE w:val="0"/>
        <w:autoSpaceDN w:val="0"/>
        <w:adjustRightInd w:val="0"/>
        <w:spacing w:line="360" w:lineRule="exact"/>
        <w:ind w:firstLineChars="100" w:firstLine="240"/>
        <w:jc w:val="left"/>
        <w:rPr>
          <w:rFonts w:ascii="等线" w:eastAsia="等线" w:hAnsi="等线"/>
          <w:color w:val="000000"/>
          <w:kern w:val="0"/>
          <w:sz w:val="24"/>
          <w:szCs w:val="24"/>
        </w:rPr>
      </w:pPr>
      <w:r>
        <w:rPr>
          <w:rFonts w:ascii="等线" w:eastAsia="等线" w:hAnsi="等线" w:hint="eastAsia"/>
          <w:color w:val="000000"/>
          <w:kern w:val="0"/>
          <w:sz w:val="24"/>
          <w:szCs w:val="24"/>
        </w:rPr>
        <w:t xml:space="preserve">部门负责人（签字）： </w:t>
      </w:r>
      <w:r>
        <w:rPr>
          <w:rFonts w:ascii="等线" w:eastAsia="等线" w:hAnsi="等线"/>
          <w:color w:val="000000"/>
          <w:kern w:val="0"/>
          <w:sz w:val="24"/>
          <w:szCs w:val="24"/>
        </w:rPr>
        <w:t xml:space="preserve">                 </w:t>
      </w:r>
      <w:r>
        <w:rPr>
          <w:rFonts w:ascii="等线" w:eastAsia="等线" w:hAnsi="等线" w:hint="eastAsia"/>
          <w:color w:val="000000"/>
          <w:kern w:val="0"/>
          <w:sz w:val="24"/>
          <w:szCs w:val="24"/>
        </w:rPr>
        <w:t>部门负责人（签字）：</w:t>
      </w:r>
    </w:p>
    <w:p w:rsidR="00222837" w:rsidRDefault="00222837" w:rsidP="00222837">
      <w:pPr>
        <w:autoSpaceDE w:val="0"/>
        <w:autoSpaceDN w:val="0"/>
        <w:adjustRightInd w:val="0"/>
        <w:spacing w:line="360" w:lineRule="exact"/>
        <w:ind w:firstLineChars="100" w:firstLine="240"/>
        <w:jc w:val="left"/>
        <w:rPr>
          <w:rFonts w:ascii="等线" w:eastAsia="等线" w:hAnsi="等线"/>
          <w:color w:val="000000"/>
          <w:kern w:val="0"/>
          <w:sz w:val="24"/>
          <w:szCs w:val="24"/>
        </w:rPr>
      </w:pPr>
      <w:r>
        <w:rPr>
          <w:rFonts w:ascii="等线" w:eastAsia="等线" w:hAnsi="等线" w:hint="eastAsia"/>
          <w:color w:val="000000"/>
          <w:kern w:val="0"/>
          <w:sz w:val="24"/>
          <w:szCs w:val="24"/>
        </w:rPr>
        <w:t>经办人（签字）：                      经办人（签字）：</w:t>
      </w:r>
    </w:p>
    <w:p w:rsidR="00222837" w:rsidRDefault="00222837" w:rsidP="004C487C">
      <w:pPr>
        <w:autoSpaceDE w:val="0"/>
        <w:autoSpaceDN w:val="0"/>
        <w:adjustRightInd w:val="0"/>
        <w:spacing w:line="360" w:lineRule="exact"/>
        <w:ind w:firstLineChars="100" w:firstLine="240"/>
        <w:rPr>
          <w:rFonts w:ascii="等线" w:eastAsia="等线" w:hAnsi="等线"/>
          <w:sz w:val="24"/>
          <w:szCs w:val="24"/>
        </w:rPr>
        <w:sectPr w:rsidR="00222837" w:rsidSect="00B1602C">
          <w:footerReference w:type="even" r:id="rId9"/>
          <w:footerReference w:type="default" r:id="rId10"/>
          <w:pgSz w:w="16838" w:h="11906" w:orient="landscape"/>
          <w:pgMar w:top="851" w:right="1134" w:bottom="851" w:left="1134" w:header="851" w:footer="992" w:gutter="0"/>
          <w:pgNumType w:fmt="numberInDash"/>
          <w:cols w:num="2" w:space="425"/>
          <w:docGrid w:type="lines" w:linePitch="312"/>
        </w:sectPr>
      </w:pPr>
      <w:r>
        <w:rPr>
          <w:rFonts w:ascii="等线" w:eastAsia="等线" w:hAnsi="等线" w:hint="eastAsia"/>
          <w:color w:val="000000"/>
          <w:kern w:val="0"/>
          <w:sz w:val="24"/>
          <w:szCs w:val="24"/>
        </w:rPr>
        <w:t>日 期：                               日 期：</w:t>
      </w:r>
    </w:p>
    <w:p w:rsidR="00675A9B" w:rsidRPr="00BD40F2" w:rsidRDefault="00675A9B" w:rsidP="00DA6090">
      <w:pPr>
        <w:spacing w:line="560" w:lineRule="exact"/>
        <w:ind w:firstLineChars="200" w:firstLine="560"/>
        <w:jc w:val="left"/>
        <w:rPr>
          <w:sz w:val="28"/>
          <w:szCs w:val="28"/>
        </w:rPr>
      </w:pPr>
    </w:p>
    <w:sectPr w:rsidR="00675A9B" w:rsidRPr="00BD40F2" w:rsidSect="00480B54">
      <w:footerReference w:type="even" r:id="rId11"/>
      <w:footerReference w:type="default" r:id="rId12"/>
      <w:pgSz w:w="11906" w:h="16838"/>
      <w:pgMar w:top="2098" w:right="1474" w:bottom="1985" w:left="1588"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4E" w:rsidRDefault="00CC614E">
      <w:r>
        <w:separator/>
      </w:r>
    </w:p>
  </w:endnote>
  <w:endnote w:type="continuationSeparator" w:id="0">
    <w:p w:rsidR="00CC614E" w:rsidRDefault="00CC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202223"/>
      <w:docPartObj>
        <w:docPartGallery w:val="Page Numbers (Bottom of Page)"/>
        <w:docPartUnique/>
      </w:docPartObj>
    </w:sdtPr>
    <w:sdtEndPr>
      <w:rPr>
        <w:rFonts w:asciiTheme="majorEastAsia" w:eastAsiaTheme="majorEastAsia" w:hAnsiTheme="majorEastAsia"/>
        <w:sz w:val="28"/>
        <w:szCs w:val="28"/>
      </w:rPr>
    </w:sdtEndPr>
    <w:sdtContent>
      <w:p w:rsidR="00B1602C" w:rsidRPr="00B1602C" w:rsidRDefault="00B1602C">
        <w:pPr>
          <w:pStyle w:val="a5"/>
          <w:rPr>
            <w:rFonts w:asciiTheme="majorEastAsia" w:eastAsiaTheme="majorEastAsia" w:hAnsiTheme="majorEastAsia"/>
            <w:sz w:val="28"/>
            <w:szCs w:val="28"/>
          </w:rPr>
        </w:pPr>
        <w:r w:rsidRPr="00B1602C">
          <w:rPr>
            <w:rFonts w:asciiTheme="majorEastAsia" w:eastAsiaTheme="majorEastAsia" w:hAnsiTheme="majorEastAsia"/>
            <w:sz w:val="28"/>
            <w:szCs w:val="28"/>
          </w:rPr>
          <w:fldChar w:fldCharType="begin"/>
        </w:r>
        <w:r w:rsidRPr="00B1602C">
          <w:rPr>
            <w:rFonts w:asciiTheme="majorEastAsia" w:eastAsiaTheme="majorEastAsia" w:hAnsiTheme="majorEastAsia"/>
            <w:sz w:val="28"/>
            <w:szCs w:val="28"/>
          </w:rPr>
          <w:instrText>PAGE   \* MERGEFORMAT</w:instrText>
        </w:r>
        <w:r w:rsidRPr="00B1602C">
          <w:rPr>
            <w:rFonts w:asciiTheme="majorEastAsia" w:eastAsiaTheme="majorEastAsia" w:hAnsiTheme="majorEastAsia"/>
            <w:sz w:val="28"/>
            <w:szCs w:val="28"/>
          </w:rPr>
          <w:fldChar w:fldCharType="separate"/>
        </w:r>
        <w:r w:rsidR="004C487C" w:rsidRPr="004C487C">
          <w:rPr>
            <w:rFonts w:asciiTheme="majorEastAsia" w:eastAsiaTheme="majorEastAsia" w:hAnsiTheme="majorEastAsia"/>
            <w:noProof/>
            <w:sz w:val="28"/>
            <w:szCs w:val="28"/>
            <w:lang w:val="zh-CN"/>
          </w:rPr>
          <w:t>-</w:t>
        </w:r>
        <w:r w:rsidR="004C487C">
          <w:rPr>
            <w:rFonts w:asciiTheme="majorEastAsia" w:eastAsiaTheme="majorEastAsia" w:hAnsiTheme="majorEastAsia"/>
            <w:noProof/>
            <w:sz w:val="28"/>
            <w:szCs w:val="28"/>
          </w:rPr>
          <w:t xml:space="preserve"> 2 -</w:t>
        </w:r>
        <w:r w:rsidRPr="00B1602C">
          <w:rPr>
            <w:rFonts w:asciiTheme="majorEastAsia" w:eastAsiaTheme="majorEastAsia" w:hAnsiTheme="majorEastAsia"/>
            <w:sz w:val="28"/>
            <w:szCs w:val="28"/>
          </w:rPr>
          <w:fldChar w:fldCharType="end"/>
        </w:r>
      </w:p>
    </w:sdtContent>
  </w:sdt>
  <w:p w:rsidR="00B1602C" w:rsidRDefault="00B160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90399"/>
      <w:docPartObj>
        <w:docPartGallery w:val="Page Numbers (Bottom of Page)"/>
        <w:docPartUnique/>
      </w:docPartObj>
    </w:sdtPr>
    <w:sdtEndPr>
      <w:rPr>
        <w:rFonts w:asciiTheme="minorEastAsia" w:eastAsiaTheme="minorEastAsia" w:hAnsiTheme="minorEastAsia"/>
        <w:sz w:val="28"/>
        <w:szCs w:val="28"/>
      </w:rPr>
    </w:sdtEndPr>
    <w:sdtContent>
      <w:p w:rsidR="00B1602C" w:rsidRPr="00B1602C" w:rsidRDefault="00B1602C">
        <w:pPr>
          <w:pStyle w:val="a5"/>
          <w:jc w:val="right"/>
          <w:rPr>
            <w:rFonts w:asciiTheme="minorEastAsia" w:eastAsiaTheme="minorEastAsia" w:hAnsiTheme="minorEastAsia"/>
            <w:sz w:val="28"/>
            <w:szCs w:val="28"/>
          </w:rPr>
        </w:pPr>
        <w:r w:rsidRPr="00B1602C">
          <w:rPr>
            <w:rFonts w:asciiTheme="minorEastAsia" w:eastAsiaTheme="minorEastAsia" w:hAnsiTheme="minorEastAsia"/>
            <w:sz w:val="28"/>
            <w:szCs w:val="28"/>
          </w:rPr>
          <w:fldChar w:fldCharType="begin"/>
        </w:r>
        <w:r w:rsidRPr="00B1602C">
          <w:rPr>
            <w:rFonts w:asciiTheme="minorEastAsia" w:eastAsiaTheme="minorEastAsia" w:hAnsiTheme="minorEastAsia"/>
            <w:sz w:val="28"/>
            <w:szCs w:val="28"/>
          </w:rPr>
          <w:instrText>PAGE   \* MERGEFORMAT</w:instrText>
        </w:r>
        <w:r w:rsidRPr="00B1602C">
          <w:rPr>
            <w:rFonts w:asciiTheme="minorEastAsia" w:eastAsiaTheme="minorEastAsia" w:hAnsiTheme="minorEastAsia"/>
            <w:sz w:val="28"/>
            <w:szCs w:val="28"/>
          </w:rPr>
          <w:fldChar w:fldCharType="separate"/>
        </w:r>
        <w:r w:rsidR="00DA6090" w:rsidRPr="00DA6090">
          <w:rPr>
            <w:rFonts w:asciiTheme="minorEastAsia" w:eastAsiaTheme="minorEastAsia" w:hAnsiTheme="minorEastAsia"/>
            <w:noProof/>
            <w:sz w:val="28"/>
            <w:szCs w:val="28"/>
            <w:lang w:val="zh-CN"/>
          </w:rPr>
          <w:t>-</w:t>
        </w:r>
        <w:r w:rsidR="00DA6090">
          <w:rPr>
            <w:rFonts w:asciiTheme="minorEastAsia" w:eastAsiaTheme="minorEastAsia" w:hAnsiTheme="minorEastAsia"/>
            <w:noProof/>
            <w:sz w:val="28"/>
            <w:szCs w:val="28"/>
          </w:rPr>
          <w:t xml:space="preserve"> 1 -</w:t>
        </w:r>
        <w:r w:rsidRPr="00B1602C">
          <w:rPr>
            <w:rFonts w:asciiTheme="minorEastAsia" w:eastAsiaTheme="minorEastAsia" w:hAnsiTheme="minorEastAsia"/>
            <w:sz w:val="28"/>
            <w:szCs w:val="28"/>
          </w:rPr>
          <w:fldChar w:fldCharType="end"/>
        </w:r>
      </w:p>
    </w:sdtContent>
  </w:sdt>
  <w:p w:rsidR="00B1602C" w:rsidRDefault="00B1602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91980"/>
      <w:docPartObj>
        <w:docPartGallery w:val="Page Numbers (Bottom of Page)"/>
        <w:docPartUnique/>
      </w:docPartObj>
    </w:sdtPr>
    <w:sdtEndPr>
      <w:rPr>
        <w:rFonts w:asciiTheme="majorEastAsia" w:eastAsiaTheme="majorEastAsia" w:hAnsiTheme="majorEastAsia"/>
        <w:sz w:val="28"/>
        <w:szCs w:val="28"/>
      </w:rPr>
    </w:sdtEndPr>
    <w:sdtContent>
      <w:p w:rsidR="00A2524F" w:rsidRPr="00A2524F" w:rsidRDefault="00A2524F">
        <w:pPr>
          <w:pStyle w:val="a5"/>
          <w:rPr>
            <w:rFonts w:asciiTheme="majorEastAsia" w:eastAsiaTheme="majorEastAsia" w:hAnsiTheme="majorEastAsia"/>
            <w:sz w:val="28"/>
            <w:szCs w:val="28"/>
          </w:rPr>
        </w:pPr>
        <w:r w:rsidRPr="00A2524F">
          <w:rPr>
            <w:rFonts w:asciiTheme="majorEastAsia" w:eastAsiaTheme="majorEastAsia" w:hAnsiTheme="majorEastAsia"/>
            <w:sz w:val="28"/>
            <w:szCs w:val="28"/>
          </w:rPr>
          <w:fldChar w:fldCharType="begin"/>
        </w:r>
        <w:r w:rsidRPr="00A2524F">
          <w:rPr>
            <w:rFonts w:asciiTheme="majorEastAsia" w:eastAsiaTheme="majorEastAsia" w:hAnsiTheme="majorEastAsia"/>
            <w:sz w:val="28"/>
            <w:szCs w:val="28"/>
          </w:rPr>
          <w:instrText>PAGE   \* MERGEFORMAT</w:instrText>
        </w:r>
        <w:r w:rsidRPr="00A2524F">
          <w:rPr>
            <w:rFonts w:asciiTheme="majorEastAsia" w:eastAsiaTheme="majorEastAsia" w:hAnsiTheme="majorEastAsia"/>
            <w:sz w:val="28"/>
            <w:szCs w:val="28"/>
          </w:rPr>
          <w:fldChar w:fldCharType="separate"/>
        </w:r>
        <w:r w:rsidR="00DA6090" w:rsidRPr="00DA6090">
          <w:rPr>
            <w:rFonts w:asciiTheme="majorEastAsia" w:eastAsiaTheme="majorEastAsia" w:hAnsiTheme="majorEastAsia"/>
            <w:noProof/>
            <w:sz w:val="28"/>
            <w:szCs w:val="28"/>
            <w:lang w:val="zh-CN"/>
          </w:rPr>
          <w:t>-</w:t>
        </w:r>
        <w:r w:rsidR="00DA6090">
          <w:rPr>
            <w:rFonts w:asciiTheme="majorEastAsia" w:eastAsiaTheme="majorEastAsia" w:hAnsiTheme="majorEastAsia"/>
            <w:noProof/>
            <w:sz w:val="28"/>
            <w:szCs w:val="28"/>
          </w:rPr>
          <w:t xml:space="preserve"> 2 -</w:t>
        </w:r>
        <w:r w:rsidRPr="00A2524F">
          <w:rPr>
            <w:rFonts w:asciiTheme="majorEastAsia" w:eastAsiaTheme="majorEastAsia" w:hAnsiTheme="majorEastAsia"/>
            <w:sz w:val="28"/>
            <w:szCs w:val="28"/>
          </w:rPr>
          <w:fldChar w:fldCharType="end"/>
        </w:r>
      </w:p>
    </w:sdtContent>
  </w:sdt>
  <w:p w:rsidR="00A2524F" w:rsidRDefault="00A2524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583532"/>
      <w:docPartObj>
        <w:docPartGallery w:val="Page Numbers (Bottom of Page)"/>
        <w:docPartUnique/>
      </w:docPartObj>
    </w:sdtPr>
    <w:sdtEndPr>
      <w:rPr>
        <w:rFonts w:asciiTheme="majorEastAsia" w:eastAsiaTheme="majorEastAsia" w:hAnsiTheme="majorEastAsia"/>
        <w:sz w:val="28"/>
        <w:szCs w:val="28"/>
      </w:rPr>
    </w:sdtEndPr>
    <w:sdtContent>
      <w:p w:rsidR="00004DB1" w:rsidRPr="00004DB1" w:rsidRDefault="00004DB1">
        <w:pPr>
          <w:pStyle w:val="a5"/>
          <w:jc w:val="right"/>
          <w:rPr>
            <w:rFonts w:asciiTheme="majorEastAsia" w:eastAsiaTheme="majorEastAsia" w:hAnsiTheme="majorEastAsia"/>
            <w:sz w:val="28"/>
            <w:szCs w:val="28"/>
          </w:rPr>
        </w:pPr>
        <w:r w:rsidRPr="00004DB1">
          <w:rPr>
            <w:rFonts w:asciiTheme="majorEastAsia" w:eastAsiaTheme="majorEastAsia" w:hAnsiTheme="majorEastAsia"/>
            <w:sz w:val="28"/>
            <w:szCs w:val="28"/>
          </w:rPr>
          <w:fldChar w:fldCharType="begin"/>
        </w:r>
        <w:r w:rsidRPr="00004DB1">
          <w:rPr>
            <w:rFonts w:asciiTheme="majorEastAsia" w:eastAsiaTheme="majorEastAsia" w:hAnsiTheme="majorEastAsia"/>
            <w:sz w:val="28"/>
            <w:szCs w:val="28"/>
          </w:rPr>
          <w:instrText>PAGE   \* MERGEFORMAT</w:instrText>
        </w:r>
        <w:r w:rsidRPr="00004DB1">
          <w:rPr>
            <w:rFonts w:asciiTheme="majorEastAsia" w:eastAsiaTheme="majorEastAsia" w:hAnsiTheme="majorEastAsia"/>
            <w:sz w:val="28"/>
            <w:szCs w:val="28"/>
          </w:rPr>
          <w:fldChar w:fldCharType="separate"/>
        </w:r>
        <w:r w:rsidR="00DA6090" w:rsidRPr="00DA6090">
          <w:rPr>
            <w:rFonts w:asciiTheme="majorEastAsia" w:eastAsiaTheme="majorEastAsia" w:hAnsiTheme="majorEastAsia"/>
            <w:noProof/>
            <w:sz w:val="28"/>
            <w:szCs w:val="28"/>
            <w:lang w:val="zh-CN"/>
          </w:rPr>
          <w:t>-</w:t>
        </w:r>
        <w:r w:rsidR="00DA6090">
          <w:rPr>
            <w:rFonts w:asciiTheme="majorEastAsia" w:eastAsiaTheme="majorEastAsia" w:hAnsiTheme="majorEastAsia"/>
            <w:noProof/>
            <w:sz w:val="28"/>
            <w:szCs w:val="28"/>
          </w:rPr>
          <w:t xml:space="preserve"> 1 -</w:t>
        </w:r>
        <w:r w:rsidRPr="00004DB1">
          <w:rPr>
            <w:rFonts w:asciiTheme="majorEastAsia" w:eastAsiaTheme="majorEastAsia" w:hAnsiTheme="majorEastAsia"/>
            <w:sz w:val="28"/>
            <w:szCs w:val="28"/>
          </w:rPr>
          <w:fldChar w:fldCharType="end"/>
        </w:r>
      </w:p>
    </w:sdtContent>
  </w:sdt>
  <w:p w:rsidR="00B35908" w:rsidRDefault="00B35908" w:rsidP="00675A9B">
    <w:pPr>
      <w:pStyle w:val="a5"/>
      <w:ind w:firstLine="45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4E" w:rsidRDefault="00CC614E">
      <w:r>
        <w:separator/>
      </w:r>
    </w:p>
  </w:footnote>
  <w:footnote w:type="continuationSeparator" w:id="0">
    <w:p w:rsidR="00CC614E" w:rsidRDefault="00CC6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114DE"/>
    <w:multiLevelType w:val="singleLevel"/>
    <w:tmpl w:val="A73114DE"/>
    <w:lvl w:ilvl="0">
      <w:start w:val="2"/>
      <w:numFmt w:val="chineseCounting"/>
      <w:suff w:val="nothing"/>
      <w:lvlText w:val="（%1）"/>
      <w:lvlJc w:val="left"/>
      <w:rPr>
        <w:rFonts w:hint="eastAsia"/>
      </w:rPr>
    </w:lvl>
  </w:abstractNum>
  <w:abstractNum w:abstractNumId="1">
    <w:nsid w:val="AFEC3990"/>
    <w:multiLevelType w:val="singleLevel"/>
    <w:tmpl w:val="AFEC3990"/>
    <w:lvl w:ilvl="0">
      <w:start w:val="1"/>
      <w:numFmt w:val="chineseCounting"/>
      <w:suff w:val="nothing"/>
      <w:lvlText w:val="%1、"/>
      <w:lvlJc w:val="left"/>
      <w:rPr>
        <w:rFonts w:hint="eastAsia"/>
      </w:rPr>
    </w:lvl>
  </w:abstractNum>
  <w:abstractNum w:abstractNumId="2">
    <w:nsid w:val="C605BC4E"/>
    <w:multiLevelType w:val="singleLevel"/>
    <w:tmpl w:val="C605BC4E"/>
    <w:lvl w:ilvl="0">
      <w:start w:val="2"/>
      <w:numFmt w:val="decimal"/>
      <w:lvlText w:val="%1."/>
      <w:lvlJc w:val="left"/>
      <w:pPr>
        <w:tabs>
          <w:tab w:val="num" w:pos="312"/>
        </w:tabs>
        <w:ind w:left="1600" w:firstLine="0"/>
      </w:pPr>
    </w:lvl>
  </w:abstractNum>
  <w:abstractNum w:abstractNumId="3">
    <w:nsid w:val="CF4D45CD"/>
    <w:multiLevelType w:val="singleLevel"/>
    <w:tmpl w:val="29F4D402"/>
    <w:lvl w:ilvl="0">
      <w:start w:val="1"/>
      <w:numFmt w:val="chineseCounting"/>
      <w:suff w:val="nothing"/>
      <w:lvlText w:val="（%1）"/>
      <w:lvlJc w:val="left"/>
      <w:rPr>
        <w:rFonts w:ascii="楷体_GB2312" w:eastAsia="楷体_GB2312" w:hAnsi="楷体" w:cs="楷体" w:hint="eastAsia"/>
      </w:rPr>
    </w:lvl>
  </w:abstractNum>
  <w:abstractNum w:abstractNumId="4">
    <w:nsid w:val="D128E4C2"/>
    <w:multiLevelType w:val="singleLevel"/>
    <w:tmpl w:val="D128E4C2"/>
    <w:lvl w:ilvl="0">
      <w:start w:val="2"/>
      <w:numFmt w:val="decimal"/>
      <w:suff w:val="space"/>
      <w:lvlText w:val="%1."/>
      <w:lvlJc w:val="left"/>
    </w:lvl>
  </w:abstractNum>
  <w:abstractNum w:abstractNumId="5">
    <w:nsid w:val="D62D856D"/>
    <w:multiLevelType w:val="singleLevel"/>
    <w:tmpl w:val="D62D856D"/>
    <w:lvl w:ilvl="0">
      <w:start w:val="1"/>
      <w:numFmt w:val="chineseCounting"/>
      <w:suff w:val="nothing"/>
      <w:lvlText w:val="%1、"/>
      <w:lvlJc w:val="left"/>
      <w:rPr>
        <w:rFonts w:hint="eastAsia"/>
      </w:rPr>
    </w:lvl>
  </w:abstractNum>
  <w:abstractNum w:abstractNumId="6">
    <w:nsid w:val="ECF866F6"/>
    <w:multiLevelType w:val="singleLevel"/>
    <w:tmpl w:val="83D86720"/>
    <w:lvl w:ilvl="0">
      <w:start w:val="1"/>
      <w:numFmt w:val="chineseCounting"/>
      <w:suff w:val="nothing"/>
      <w:lvlText w:val="（%1）"/>
      <w:lvlJc w:val="left"/>
      <w:rPr>
        <w:rFonts w:ascii="楷体_GB2312" w:eastAsia="楷体_GB2312" w:hAnsi="楷体" w:cs="楷体" w:hint="eastAsia"/>
      </w:rPr>
    </w:lvl>
  </w:abstractNum>
  <w:abstractNum w:abstractNumId="7">
    <w:nsid w:val="FBAB6096"/>
    <w:multiLevelType w:val="singleLevel"/>
    <w:tmpl w:val="FBAB6096"/>
    <w:lvl w:ilvl="0">
      <w:start w:val="2"/>
      <w:numFmt w:val="decimal"/>
      <w:suff w:val="space"/>
      <w:lvlText w:val="%1."/>
      <w:lvlJc w:val="left"/>
    </w:lvl>
  </w:abstractNum>
  <w:abstractNum w:abstractNumId="8">
    <w:nsid w:val="FFBFA56B"/>
    <w:multiLevelType w:val="singleLevel"/>
    <w:tmpl w:val="FFBFA56B"/>
    <w:lvl w:ilvl="0">
      <w:start w:val="2"/>
      <w:numFmt w:val="decimal"/>
      <w:suff w:val="nothing"/>
      <w:lvlText w:val="（%1）"/>
      <w:lvlJc w:val="left"/>
    </w:lvl>
  </w:abstractNum>
  <w:abstractNum w:abstractNumId="9">
    <w:nsid w:val="00000001"/>
    <w:multiLevelType w:val="singleLevel"/>
    <w:tmpl w:val="F9280C72"/>
    <w:lvl w:ilvl="0">
      <w:start w:val="1"/>
      <w:numFmt w:val="chineseCounting"/>
      <w:suff w:val="nothing"/>
      <w:lvlText w:val="%1、"/>
      <w:lvlJc w:val="left"/>
      <w:rPr>
        <w:rFonts w:ascii="黑体" w:eastAsia="黑体" w:hint="eastAsia"/>
      </w:rPr>
    </w:lvl>
  </w:abstractNum>
  <w:abstractNum w:abstractNumId="10">
    <w:nsid w:val="16D634B2"/>
    <w:multiLevelType w:val="hybridMultilevel"/>
    <w:tmpl w:val="DDF8ECDC"/>
    <w:lvl w:ilvl="0" w:tplc="62748372">
      <w:start w:val="1"/>
      <w:numFmt w:val="japaneseCounting"/>
      <w:lvlText w:val="%1、"/>
      <w:lvlJc w:val="left"/>
      <w:pPr>
        <w:ind w:left="1365" w:hanging="720"/>
      </w:pPr>
      <w:rPr>
        <w:rFonts w:ascii="黑体" w:eastAsia="黑体" w:cs="Times New Roman" w:hint="eastAsia"/>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11">
    <w:nsid w:val="2A663DD3"/>
    <w:multiLevelType w:val="multilevel"/>
    <w:tmpl w:val="2A663DD3"/>
    <w:lvl w:ilvl="0">
      <w:start w:val="1"/>
      <w:numFmt w:val="chineseCountingThousand"/>
      <w:suff w:val="nothing"/>
      <w:lvlText w:val="第%1章"/>
      <w:lvlJc w:val="left"/>
      <w:rPr>
        <w:rFonts w:cs="Times New Roman"/>
        <w:b/>
      </w:rPr>
    </w:lvl>
    <w:lvl w:ilvl="1">
      <w:start w:val="1"/>
      <w:numFmt w:val="decimal"/>
      <w:lvlText w:val="%2."/>
      <w:lvlJc w:val="left"/>
      <w:pPr>
        <w:tabs>
          <w:tab w:val="left" w:pos="4500"/>
        </w:tabs>
        <w:ind w:left="4500" w:hanging="360"/>
      </w:pPr>
      <w:rPr>
        <w:rFonts w:cs="Times New Roman"/>
      </w:rPr>
    </w:lvl>
    <w:lvl w:ilvl="2">
      <w:start w:val="1"/>
      <w:numFmt w:val="decimal"/>
      <w:lvlText w:val="%3."/>
      <w:lvlJc w:val="left"/>
      <w:pPr>
        <w:tabs>
          <w:tab w:val="left" w:pos="5220"/>
        </w:tabs>
        <w:ind w:left="5220" w:hanging="360"/>
      </w:pPr>
      <w:rPr>
        <w:rFonts w:cs="Times New Roman"/>
      </w:rPr>
    </w:lvl>
    <w:lvl w:ilvl="3">
      <w:start w:val="1"/>
      <w:numFmt w:val="decimal"/>
      <w:lvlText w:val="%4."/>
      <w:lvlJc w:val="left"/>
      <w:pPr>
        <w:tabs>
          <w:tab w:val="left" w:pos="5940"/>
        </w:tabs>
        <w:ind w:left="5940" w:hanging="360"/>
      </w:pPr>
      <w:rPr>
        <w:rFonts w:cs="Times New Roman"/>
      </w:rPr>
    </w:lvl>
    <w:lvl w:ilvl="4">
      <w:start w:val="1"/>
      <w:numFmt w:val="decimal"/>
      <w:lvlText w:val="%5."/>
      <w:lvlJc w:val="left"/>
      <w:pPr>
        <w:tabs>
          <w:tab w:val="left" w:pos="6660"/>
        </w:tabs>
        <w:ind w:left="6660" w:hanging="360"/>
      </w:pPr>
      <w:rPr>
        <w:rFonts w:cs="Times New Roman"/>
      </w:rPr>
    </w:lvl>
    <w:lvl w:ilvl="5">
      <w:start w:val="1"/>
      <w:numFmt w:val="decimal"/>
      <w:lvlText w:val="%6."/>
      <w:lvlJc w:val="left"/>
      <w:pPr>
        <w:tabs>
          <w:tab w:val="left" w:pos="7380"/>
        </w:tabs>
        <w:ind w:left="7380" w:hanging="360"/>
      </w:pPr>
      <w:rPr>
        <w:rFonts w:cs="Times New Roman"/>
      </w:rPr>
    </w:lvl>
    <w:lvl w:ilvl="6">
      <w:start w:val="1"/>
      <w:numFmt w:val="decimal"/>
      <w:lvlText w:val="%7."/>
      <w:lvlJc w:val="left"/>
      <w:pPr>
        <w:tabs>
          <w:tab w:val="left" w:pos="8100"/>
        </w:tabs>
        <w:ind w:left="8100" w:hanging="360"/>
      </w:pPr>
      <w:rPr>
        <w:rFonts w:cs="Times New Roman"/>
      </w:rPr>
    </w:lvl>
    <w:lvl w:ilvl="7">
      <w:start w:val="1"/>
      <w:numFmt w:val="decimal"/>
      <w:lvlText w:val="%8."/>
      <w:lvlJc w:val="left"/>
      <w:pPr>
        <w:tabs>
          <w:tab w:val="left" w:pos="8820"/>
        </w:tabs>
        <w:ind w:left="8820" w:hanging="360"/>
      </w:pPr>
      <w:rPr>
        <w:rFonts w:cs="Times New Roman"/>
      </w:rPr>
    </w:lvl>
    <w:lvl w:ilvl="8">
      <w:start w:val="1"/>
      <w:numFmt w:val="decimal"/>
      <w:lvlText w:val="%9."/>
      <w:lvlJc w:val="left"/>
      <w:pPr>
        <w:tabs>
          <w:tab w:val="left" w:pos="9540"/>
        </w:tabs>
        <w:ind w:left="9540" w:hanging="360"/>
      </w:pPr>
      <w:rPr>
        <w:rFonts w:cs="Times New Roman"/>
      </w:rPr>
    </w:lvl>
  </w:abstractNum>
  <w:abstractNum w:abstractNumId="12">
    <w:nsid w:val="490226AA"/>
    <w:multiLevelType w:val="hybridMultilevel"/>
    <w:tmpl w:val="EA32FECA"/>
    <w:lvl w:ilvl="0" w:tplc="CB4833D6">
      <w:start w:val="1"/>
      <w:numFmt w:val="japaneseCounting"/>
      <w:lvlText w:val="%1、"/>
      <w:lvlJc w:val="left"/>
      <w:pPr>
        <w:ind w:left="1352" w:hanging="720"/>
      </w:pPr>
      <w:rPr>
        <w:rFonts w:ascii="黑体" w:eastAsia="黑体" w:hAnsi="黑体" w:cs="Times New Roman" w:hint="eastAsia"/>
      </w:r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3">
    <w:nsid w:val="594F6ABC"/>
    <w:multiLevelType w:val="multilevel"/>
    <w:tmpl w:val="594F6ABC"/>
    <w:lvl w:ilvl="0">
      <w:start w:val="1"/>
      <w:numFmt w:val="japaneseCounting"/>
      <w:lvlText w:val="%1、"/>
      <w:lvlJc w:val="left"/>
      <w:pPr>
        <w:ind w:left="1365" w:hanging="72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abstractNum w:abstractNumId="14">
    <w:nsid w:val="6128484E"/>
    <w:multiLevelType w:val="singleLevel"/>
    <w:tmpl w:val="6128484E"/>
    <w:lvl w:ilvl="0">
      <w:start w:val="1"/>
      <w:numFmt w:val="decimal"/>
      <w:suff w:val="nothing"/>
      <w:lvlText w:val="%1、"/>
      <w:lvlJc w:val="left"/>
    </w:lvl>
  </w:abstractNum>
  <w:abstractNum w:abstractNumId="15">
    <w:nsid w:val="6F59E300"/>
    <w:multiLevelType w:val="singleLevel"/>
    <w:tmpl w:val="6F59E300"/>
    <w:lvl w:ilvl="0">
      <w:start w:val="4"/>
      <w:numFmt w:val="chineseCounting"/>
      <w:suff w:val="nothing"/>
      <w:lvlText w:val="（%1）"/>
      <w:lvlJc w:val="left"/>
      <w:rPr>
        <w:rFonts w:hint="eastAsia"/>
      </w:rPr>
    </w:lvl>
  </w:abstractNum>
  <w:abstractNum w:abstractNumId="16">
    <w:nsid w:val="71E11438"/>
    <w:multiLevelType w:val="hybridMultilevel"/>
    <w:tmpl w:val="715EA2D0"/>
    <w:lvl w:ilvl="0" w:tplc="5B4AA716">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2"/>
  </w:num>
  <w:num w:numId="2">
    <w:abstractNumId w:val="16"/>
  </w:num>
  <w:num w:numId="3">
    <w:abstractNumId w:val="9"/>
  </w:num>
  <w:num w:numId="4">
    <w:abstractNumId w:val="13"/>
  </w:num>
  <w:num w:numId="5">
    <w:abstractNumId w:val="8"/>
  </w:num>
  <w:num w:numId="6">
    <w:abstractNumId w:val="10"/>
  </w:num>
  <w:num w:numId="7">
    <w:abstractNumId w:val="14"/>
  </w:num>
  <w:num w:numId="8">
    <w:abstractNumId w:val="11"/>
    <w:lvlOverride w:ilvl="0">
      <w:startOverride w:val="1"/>
    </w:lvlOverride>
  </w:num>
  <w:num w:numId="9">
    <w:abstractNumId w:val="1"/>
  </w:num>
  <w:num w:numId="10">
    <w:abstractNumId w:val="3"/>
  </w:num>
  <w:num w:numId="11">
    <w:abstractNumId w:val="6"/>
  </w:num>
  <w:num w:numId="12">
    <w:abstractNumId w:val="0"/>
  </w:num>
  <w:num w:numId="13">
    <w:abstractNumId w:val="4"/>
  </w:num>
  <w:num w:numId="14">
    <w:abstractNumId w:val="7"/>
  </w:num>
  <w:num w:numId="15">
    <w:abstractNumId w:val="15"/>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DB1"/>
    <w:rsid w:val="00015BB0"/>
    <w:rsid w:val="0001793D"/>
    <w:rsid w:val="000273CC"/>
    <w:rsid w:val="00031F2A"/>
    <w:rsid w:val="00036593"/>
    <w:rsid w:val="00037587"/>
    <w:rsid w:val="00041B99"/>
    <w:rsid w:val="000518EE"/>
    <w:rsid w:val="00066E0D"/>
    <w:rsid w:val="0007132A"/>
    <w:rsid w:val="00076F19"/>
    <w:rsid w:val="00091141"/>
    <w:rsid w:val="0009414E"/>
    <w:rsid w:val="000B1E48"/>
    <w:rsid w:val="000C3460"/>
    <w:rsid w:val="000C362D"/>
    <w:rsid w:val="000E13C1"/>
    <w:rsid w:val="000E57E6"/>
    <w:rsid w:val="000F3285"/>
    <w:rsid w:val="0010559C"/>
    <w:rsid w:val="00111B94"/>
    <w:rsid w:val="00113502"/>
    <w:rsid w:val="00114373"/>
    <w:rsid w:val="00130459"/>
    <w:rsid w:val="00147DDD"/>
    <w:rsid w:val="001538B6"/>
    <w:rsid w:val="00153957"/>
    <w:rsid w:val="00157D6E"/>
    <w:rsid w:val="001659B4"/>
    <w:rsid w:val="00165AF1"/>
    <w:rsid w:val="00166D85"/>
    <w:rsid w:val="00170E61"/>
    <w:rsid w:val="00172A27"/>
    <w:rsid w:val="0019564A"/>
    <w:rsid w:val="001B6DD0"/>
    <w:rsid w:val="001C3865"/>
    <w:rsid w:val="001C38A5"/>
    <w:rsid w:val="001E2A10"/>
    <w:rsid w:val="001E4488"/>
    <w:rsid w:val="001E4F7E"/>
    <w:rsid w:val="001F1086"/>
    <w:rsid w:val="001F2F27"/>
    <w:rsid w:val="001F494F"/>
    <w:rsid w:val="001F78B0"/>
    <w:rsid w:val="002006AB"/>
    <w:rsid w:val="00207680"/>
    <w:rsid w:val="002167C5"/>
    <w:rsid w:val="00217826"/>
    <w:rsid w:val="00222837"/>
    <w:rsid w:val="0022367F"/>
    <w:rsid w:val="00231CDA"/>
    <w:rsid w:val="00237DE7"/>
    <w:rsid w:val="00241982"/>
    <w:rsid w:val="00244699"/>
    <w:rsid w:val="0024666D"/>
    <w:rsid w:val="002803A0"/>
    <w:rsid w:val="0028153F"/>
    <w:rsid w:val="00281FB7"/>
    <w:rsid w:val="00285157"/>
    <w:rsid w:val="00287F26"/>
    <w:rsid w:val="00293DAB"/>
    <w:rsid w:val="002A41D2"/>
    <w:rsid w:val="002B342C"/>
    <w:rsid w:val="002D5744"/>
    <w:rsid w:val="002D5914"/>
    <w:rsid w:val="002E58C9"/>
    <w:rsid w:val="002F3B5A"/>
    <w:rsid w:val="00302E07"/>
    <w:rsid w:val="00307035"/>
    <w:rsid w:val="003168DC"/>
    <w:rsid w:val="00334161"/>
    <w:rsid w:val="00343B76"/>
    <w:rsid w:val="00344B14"/>
    <w:rsid w:val="00350C72"/>
    <w:rsid w:val="003571FE"/>
    <w:rsid w:val="00380C46"/>
    <w:rsid w:val="00386B9C"/>
    <w:rsid w:val="00394D2C"/>
    <w:rsid w:val="00395BB9"/>
    <w:rsid w:val="00396C64"/>
    <w:rsid w:val="003B0546"/>
    <w:rsid w:val="003B7106"/>
    <w:rsid w:val="003C20C6"/>
    <w:rsid w:val="003C45D3"/>
    <w:rsid w:val="003C56F1"/>
    <w:rsid w:val="003D227D"/>
    <w:rsid w:val="003E43A5"/>
    <w:rsid w:val="003E6BE2"/>
    <w:rsid w:val="003E6D7A"/>
    <w:rsid w:val="003F1B9A"/>
    <w:rsid w:val="003F4BBE"/>
    <w:rsid w:val="00400544"/>
    <w:rsid w:val="00401748"/>
    <w:rsid w:val="00407B56"/>
    <w:rsid w:val="004272D4"/>
    <w:rsid w:val="004347EB"/>
    <w:rsid w:val="00442FFA"/>
    <w:rsid w:val="00451436"/>
    <w:rsid w:val="00463A4E"/>
    <w:rsid w:val="00465E95"/>
    <w:rsid w:val="00476135"/>
    <w:rsid w:val="00480AA3"/>
    <w:rsid w:val="00480B54"/>
    <w:rsid w:val="004908AC"/>
    <w:rsid w:val="00491194"/>
    <w:rsid w:val="004A7CDA"/>
    <w:rsid w:val="004B6E31"/>
    <w:rsid w:val="004B6FD0"/>
    <w:rsid w:val="004C11D3"/>
    <w:rsid w:val="004C487C"/>
    <w:rsid w:val="004C7B64"/>
    <w:rsid w:val="004D6C99"/>
    <w:rsid w:val="004E125F"/>
    <w:rsid w:val="004E2D20"/>
    <w:rsid w:val="004E743E"/>
    <w:rsid w:val="00510654"/>
    <w:rsid w:val="005112CC"/>
    <w:rsid w:val="0051282F"/>
    <w:rsid w:val="00515973"/>
    <w:rsid w:val="005175B3"/>
    <w:rsid w:val="00530DC1"/>
    <w:rsid w:val="005327BF"/>
    <w:rsid w:val="0053749C"/>
    <w:rsid w:val="00542B77"/>
    <w:rsid w:val="005703EF"/>
    <w:rsid w:val="00571277"/>
    <w:rsid w:val="00571DD5"/>
    <w:rsid w:val="00572456"/>
    <w:rsid w:val="00587AD3"/>
    <w:rsid w:val="00590202"/>
    <w:rsid w:val="005A06B7"/>
    <w:rsid w:val="005A37BD"/>
    <w:rsid w:val="005A60A9"/>
    <w:rsid w:val="005A69A1"/>
    <w:rsid w:val="005C5C83"/>
    <w:rsid w:val="005D61D8"/>
    <w:rsid w:val="005F22F2"/>
    <w:rsid w:val="005F6F7B"/>
    <w:rsid w:val="0060067C"/>
    <w:rsid w:val="00614BB3"/>
    <w:rsid w:val="00622FCA"/>
    <w:rsid w:val="0062346D"/>
    <w:rsid w:val="006237C5"/>
    <w:rsid w:val="00650386"/>
    <w:rsid w:val="00652611"/>
    <w:rsid w:val="006673E5"/>
    <w:rsid w:val="00672E90"/>
    <w:rsid w:val="00675A9B"/>
    <w:rsid w:val="00693373"/>
    <w:rsid w:val="006B0962"/>
    <w:rsid w:val="006B29C5"/>
    <w:rsid w:val="006B76E5"/>
    <w:rsid w:val="006E0307"/>
    <w:rsid w:val="006E0ED7"/>
    <w:rsid w:val="006E2F93"/>
    <w:rsid w:val="006E7489"/>
    <w:rsid w:val="006F06F3"/>
    <w:rsid w:val="006F0DC4"/>
    <w:rsid w:val="006F6DEB"/>
    <w:rsid w:val="007064D3"/>
    <w:rsid w:val="00713CB7"/>
    <w:rsid w:val="00723688"/>
    <w:rsid w:val="0073404A"/>
    <w:rsid w:val="00740D08"/>
    <w:rsid w:val="007519F7"/>
    <w:rsid w:val="00752D57"/>
    <w:rsid w:val="007A0662"/>
    <w:rsid w:val="007E082C"/>
    <w:rsid w:val="007E2640"/>
    <w:rsid w:val="007E4270"/>
    <w:rsid w:val="007F2CE3"/>
    <w:rsid w:val="008003E4"/>
    <w:rsid w:val="00803FAC"/>
    <w:rsid w:val="00806D1C"/>
    <w:rsid w:val="008113AD"/>
    <w:rsid w:val="00817FD5"/>
    <w:rsid w:val="00826254"/>
    <w:rsid w:val="008354E4"/>
    <w:rsid w:val="00836F31"/>
    <w:rsid w:val="00840254"/>
    <w:rsid w:val="0085049B"/>
    <w:rsid w:val="00852591"/>
    <w:rsid w:val="00852F14"/>
    <w:rsid w:val="008621CF"/>
    <w:rsid w:val="0086765C"/>
    <w:rsid w:val="00871750"/>
    <w:rsid w:val="00892067"/>
    <w:rsid w:val="00896E2F"/>
    <w:rsid w:val="008A0A42"/>
    <w:rsid w:val="008D1280"/>
    <w:rsid w:val="008D4595"/>
    <w:rsid w:val="008E4CF1"/>
    <w:rsid w:val="008E5DA7"/>
    <w:rsid w:val="008E757D"/>
    <w:rsid w:val="008E7E01"/>
    <w:rsid w:val="008F3153"/>
    <w:rsid w:val="008F4DC9"/>
    <w:rsid w:val="00907D8C"/>
    <w:rsid w:val="00912F90"/>
    <w:rsid w:val="00915C05"/>
    <w:rsid w:val="009216C5"/>
    <w:rsid w:val="00922A57"/>
    <w:rsid w:val="009258A7"/>
    <w:rsid w:val="009337E3"/>
    <w:rsid w:val="00936BE4"/>
    <w:rsid w:val="00952EC7"/>
    <w:rsid w:val="009570F8"/>
    <w:rsid w:val="0095772C"/>
    <w:rsid w:val="00972786"/>
    <w:rsid w:val="0097633A"/>
    <w:rsid w:val="009836A2"/>
    <w:rsid w:val="0099209D"/>
    <w:rsid w:val="009B311A"/>
    <w:rsid w:val="009C394B"/>
    <w:rsid w:val="009E7A9D"/>
    <w:rsid w:val="00A00201"/>
    <w:rsid w:val="00A0427C"/>
    <w:rsid w:val="00A06FB0"/>
    <w:rsid w:val="00A0766D"/>
    <w:rsid w:val="00A13009"/>
    <w:rsid w:val="00A14236"/>
    <w:rsid w:val="00A17707"/>
    <w:rsid w:val="00A20705"/>
    <w:rsid w:val="00A21354"/>
    <w:rsid w:val="00A22007"/>
    <w:rsid w:val="00A23D48"/>
    <w:rsid w:val="00A2524F"/>
    <w:rsid w:val="00A45F0C"/>
    <w:rsid w:val="00A50047"/>
    <w:rsid w:val="00A513B4"/>
    <w:rsid w:val="00A51C06"/>
    <w:rsid w:val="00A532F0"/>
    <w:rsid w:val="00A556A4"/>
    <w:rsid w:val="00A5713A"/>
    <w:rsid w:val="00A611FC"/>
    <w:rsid w:val="00A745A4"/>
    <w:rsid w:val="00A822A1"/>
    <w:rsid w:val="00A83514"/>
    <w:rsid w:val="00A844F9"/>
    <w:rsid w:val="00A879E5"/>
    <w:rsid w:val="00A93DFE"/>
    <w:rsid w:val="00AA0CDF"/>
    <w:rsid w:val="00AA10D5"/>
    <w:rsid w:val="00AC63BE"/>
    <w:rsid w:val="00AE26B7"/>
    <w:rsid w:val="00AE7096"/>
    <w:rsid w:val="00AF0BA9"/>
    <w:rsid w:val="00AF2CA6"/>
    <w:rsid w:val="00AF54F2"/>
    <w:rsid w:val="00AF624F"/>
    <w:rsid w:val="00B027AE"/>
    <w:rsid w:val="00B05E5B"/>
    <w:rsid w:val="00B10C5D"/>
    <w:rsid w:val="00B1602C"/>
    <w:rsid w:val="00B16296"/>
    <w:rsid w:val="00B16CBD"/>
    <w:rsid w:val="00B23320"/>
    <w:rsid w:val="00B264E9"/>
    <w:rsid w:val="00B301F9"/>
    <w:rsid w:val="00B35908"/>
    <w:rsid w:val="00B3784D"/>
    <w:rsid w:val="00B40B36"/>
    <w:rsid w:val="00B42404"/>
    <w:rsid w:val="00B47C82"/>
    <w:rsid w:val="00B52F56"/>
    <w:rsid w:val="00B57957"/>
    <w:rsid w:val="00B71BF4"/>
    <w:rsid w:val="00B75983"/>
    <w:rsid w:val="00B82762"/>
    <w:rsid w:val="00B86FA7"/>
    <w:rsid w:val="00B87B24"/>
    <w:rsid w:val="00B911CD"/>
    <w:rsid w:val="00BA25FF"/>
    <w:rsid w:val="00BA2FB9"/>
    <w:rsid w:val="00BA30D9"/>
    <w:rsid w:val="00BA6E56"/>
    <w:rsid w:val="00BB058E"/>
    <w:rsid w:val="00BC70BF"/>
    <w:rsid w:val="00BD40F2"/>
    <w:rsid w:val="00BD44E0"/>
    <w:rsid w:val="00BD799B"/>
    <w:rsid w:val="00BD7AF7"/>
    <w:rsid w:val="00BE04DA"/>
    <w:rsid w:val="00BE2EEC"/>
    <w:rsid w:val="00BE48E6"/>
    <w:rsid w:val="00BE6767"/>
    <w:rsid w:val="00C0594B"/>
    <w:rsid w:val="00C16175"/>
    <w:rsid w:val="00C20096"/>
    <w:rsid w:val="00C272EC"/>
    <w:rsid w:val="00C31309"/>
    <w:rsid w:val="00C4278E"/>
    <w:rsid w:val="00C44FC6"/>
    <w:rsid w:val="00C5082B"/>
    <w:rsid w:val="00C607EC"/>
    <w:rsid w:val="00C76B55"/>
    <w:rsid w:val="00C84712"/>
    <w:rsid w:val="00C84C49"/>
    <w:rsid w:val="00C8560B"/>
    <w:rsid w:val="00C876AF"/>
    <w:rsid w:val="00C93212"/>
    <w:rsid w:val="00C93662"/>
    <w:rsid w:val="00CC377A"/>
    <w:rsid w:val="00CC5F4E"/>
    <w:rsid w:val="00CC614E"/>
    <w:rsid w:val="00CD4736"/>
    <w:rsid w:val="00CE1716"/>
    <w:rsid w:val="00D04698"/>
    <w:rsid w:val="00D048F9"/>
    <w:rsid w:val="00D07E7E"/>
    <w:rsid w:val="00D11117"/>
    <w:rsid w:val="00D14D96"/>
    <w:rsid w:val="00D215B1"/>
    <w:rsid w:val="00D21C6E"/>
    <w:rsid w:val="00D526CE"/>
    <w:rsid w:val="00D57670"/>
    <w:rsid w:val="00D674A2"/>
    <w:rsid w:val="00D73163"/>
    <w:rsid w:val="00D73A30"/>
    <w:rsid w:val="00D74DD2"/>
    <w:rsid w:val="00D74DF5"/>
    <w:rsid w:val="00D76561"/>
    <w:rsid w:val="00D774F1"/>
    <w:rsid w:val="00D777AD"/>
    <w:rsid w:val="00D97ADF"/>
    <w:rsid w:val="00DA6090"/>
    <w:rsid w:val="00DA7611"/>
    <w:rsid w:val="00DB1226"/>
    <w:rsid w:val="00DB43E3"/>
    <w:rsid w:val="00DC23DE"/>
    <w:rsid w:val="00DD0D30"/>
    <w:rsid w:val="00DD209D"/>
    <w:rsid w:val="00E00596"/>
    <w:rsid w:val="00E05F43"/>
    <w:rsid w:val="00E071FF"/>
    <w:rsid w:val="00E1691A"/>
    <w:rsid w:val="00E16EDD"/>
    <w:rsid w:val="00E200B4"/>
    <w:rsid w:val="00E31484"/>
    <w:rsid w:val="00E5471D"/>
    <w:rsid w:val="00E679F3"/>
    <w:rsid w:val="00E75ABF"/>
    <w:rsid w:val="00E9380D"/>
    <w:rsid w:val="00EA17F5"/>
    <w:rsid w:val="00EB47E8"/>
    <w:rsid w:val="00EC00CD"/>
    <w:rsid w:val="00EC1255"/>
    <w:rsid w:val="00EC2A9D"/>
    <w:rsid w:val="00EC6E49"/>
    <w:rsid w:val="00EC7FB5"/>
    <w:rsid w:val="00ED32AC"/>
    <w:rsid w:val="00EE2FC0"/>
    <w:rsid w:val="00EE5670"/>
    <w:rsid w:val="00EF030D"/>
    <w:rsid w:val="00EF4709"/>
    <w:rsid w:val="00EF7E46"/>
    <w:rsid w:val="00F06650"/>
    <w:rsid w:val="00F12E66"/>
    <w:rsid w:val="00F13FD6"/>
    <w:rsid w:val="00F3038A"/>
    <w:rsid w:val="00F33F38"/>
    <w:rsid w:val="00F36262"/>
    <w:rsid w:val="00F365E5"/>
    <w:rsid w:val="00F37294"/>
    <w:rsid w:val="00F37840"/>
    <w:rsid w:val="00F52339"/>
    <w:rsid w:val="00F57B07"/>
    <w:rsid w:val="00F65499"/>
    <w:rsid w:val="00F71791"/>
    <w:rsid w:val="00F76497"/>
    <w:rsid w:val="00FA4075"/>
    <w:rsid w:val="00FA64B8"/>
    <w:rsid w:val="00FA7DD8"/>
    <w:rsid w:val="00FB2D1A"/>
    <w:rsid w:val="00FB79A8"/>
    <w:rsid w:val="00FC06BA"/>
    <w:rsid w:val="00FC4089"/>
    <w:rsid w:val="00FD2791"/>
    <w:rsid w:val="00FF5702"/>
    <w:rsid w:val="091A401B"/>
    <w:rsid w:val="0F904A16"/>
    <w:rsid w:val="10EE065A"/>
    <w:rsid w:val="13BC34D7"/>
    <w:rsid w:val="1B4010E0"/>
    <w:rsid w:val="1DB72E43"/>
    <w:rsid w:val="227136EB"/>
    <w:rsid w:val="24300167"/>
    <w:rsid w:val="26654883"/>
    <w:rsid w:val="41D20E58"/>
    <w:rsid w:val="43F95453"/>
    <w:rsid w:val="54E02C06"/>
    <w:rsid w:val="57A71BBF"/>
    <w:rsid w:val="5AA217CF"/>
    <w:rsid w:val="5C69732A"/>
    <w:rsid w:val="619F679A"/>
    <w:rsid w:val="693278E9"/>
    <w:rsid w:val="71046E28"/>
    <w:rsid w:val="7A5C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pPr>
      <w:tabs>
        <w:tab w:val="center" w:pos="4153"/>
        <w:tab w:val="right" w:pos="8306"/>
      </w:tabs>
      <w:snapToGrid w:val="0"/>
      <w:jc w:val="left"/>
    </w:pPr>
    <w:rPr>
      <w:sz w:val="18"/>
    </w:rPr>
  </w:style>
  <w:style w:type="paragraph" w:styleId="a6">
    <w:name w:val="Normal (Web)"/>
    <w:unhideWhenUsed/>
    <w:qFormat/>
    <w:pPr>
      <w:spacing w:before="100" w:beforeAutospacing="1" w:after="100" w:afterAutospacing="1"/>
    </w:pPr>
    <w:rPr>
      <w:rFonts w:ascii="宋体" w:hAnsi="宋体" w:cs="宋体"/>
      <w:sz w:val="24"/>
    </w:rPr>
  </w:style>
  <w:style w:type="character" w:customStyle="1" w:styleId="NormalCharacter">
    <w:name w:val="NormalCharacter"/>
    <w:semiHidden/>
    <w:qFormat/>
    <w:rsid w:val="0022367F"/>
    <w:rPr>
      <w:rFonts w:eastAsia="宋体"/>
      <w:kern w:val="2"/>
      <w:sz w:val="21"/>
      <w:szCs w:val="24"/>
      <w:lang w:val="en-US" w:eastAsia="zh-CN" w:bidi="ar-SA"/>
    </w:rPr>
  </w:style>
  <w:style w:type="paragraph" w:customStyle="1" w:styleId="Default">
    <w:name w:val="Default"/>
    <w:qFormat/>
    <w:rsid w:val="0022367F"/>
    <w:pPr>
      <w:widowControl w:val="0"/>
      <w:autoSpaceDE w:val="0"/>
      <w:autoSpaceDN w:val="0"/>
      <w:adjustRightInd w:val="0"/>
    </w:pPr>
    <w:rPr>
      <w:rFonts w:ascii="Calibri" w:hAnsi="Calibri"/>
      <w:color w:val="000000"/>
      <w:sz w:val="24"/>
      <w:szCs w:val="24"/>
    </w:rPr>
  </w:style>
  <w:style w:type="paragraph" w:styleId="a7">
    <w:name w:val="Normal Indent"/>
    <w:basedOn w:val="a"/>
    <w:qFormat/>
    <w:rsid w:val="00A23D48"/>
    <w:pPr>
      <w:suppressAutoHyphens/>
      <w:ind w:firstLineChars="200" w:firstLine="420"/>
    </w:pPr>
    <w:rPr>
      <w:rFonts w:ascii="方正仿宋_GBK" w:eastAsia="方正仿宋_GBK" w:hAnsi="Calibri"/>
      <w:spacing w:val="8"/>
      <w:szCs w:val="24"/>
    </w:rPr>
  </w:style>
  <w:style w:type="paragraph" w:customStyle="1" w:styleId="1">
    <w:name w:val="正文1"/>
    <w:qFormat/>
    <w:rsid w:val="00E75ABF"/>
    <w:pPr>
      <w:widowControl w:val="0"/>
      <w:jc w:val="both"/>
    </w:pPr>
    <w:rPr>
      <w:rFonts w:ascii="Calibri" w:hAnsi="Calibri"/>
      <w:kern w:val="2"/>
      <w:sz w:val="21"/>
      <w:szCs w:val="22"/>
    </w:rPr>
  </w:style>
  <w:style w:type="paragraph" w:styleId="a8">
    <w:name w:val="Body Text"/>
    <w:basedOn w:val="a"/>
    <w:rsid w:val="00E75ABF"/>
    <w:pPr>
      <w:widowControl/>
      <w:textAlignment w:val="baseline"/>
    </w:pPr>
    <w:rPr>
      <w:rFonts w:ascii="Calibri" w:eastAsia="微软雅黑" w:hAnsi="Calibri"/>
      <w:sz w:val="29"/>
      <w:szCs w:val="29"/>
    </w:rPr>
  </w:style>
  <w:style w:type="paragraph" w:customStyle="1" w:styleId="Acetate">
    <w:name w:val="Acetate"/>
    <w:basedOn w:val="a"/>
    <w:link w:val="UserStyle0"/>
    <w:rsid w:val="00E75ABF"/>
    <w:pPr>
      <w:widowControl/>
      <w:textAlignment w:val="baseline"/>
    </w:pPr>
    <w:rPr>
      <w:sz w:val="18"/>
      <w:szCs w:val="18"/>
    </w:rPr>
  </w:style>
  <w:style w:type="character" w:customStyle="1" w:styleId="UserStyle0">
    <w:name w:val="UserStyle_0"/>
    <w:link w:val="Acetate"/>
    <w:locked/>
    <w:rsid w:val="00E75ABF"/>
    <w:rPr>
      <w:rFonts w:eastAsia="宋体"/>
      <w:kern w:val="2"/>
      <w:sz w:val="18"/>
      <w:szCs w:val="18"/>
      <w:lang w:val="en-US" w:eastAsia="zh-CN" w:bidi="ar-SA"/>
    </w:rPr>
  </w:style>
  <w:style w:type="paragraph" w:customStyle="1" w:styleId="Bodytext1">
    <w:name w:val="Body text|1"/>
    <w:basedOn w:val="a"/>
    <w:link w:val="Bodytext10"/>
    <w:qFormat/>
    <w:rsid w:val="00E75ABF"/>
    <w:pPr>
      <w:spacing w:line="396" w:lineRule="auto"/>
      <w:ind w:firstLine="400"/>
      <w:textAlignment w:val="baseline"/>
    </w:pPr>
    <w:rPr>
      <w:rFonts w:ascii="宋体" w:hAnsi="宋体"/>
      <w:sz w:val="30"/>
      <w:szCs w:val="30"/>
      <w:lang w:val="zh-TW" w:eastAsia="zh-TW"/>
    </w:rPr>
  </w:style>
  <w:style w:type="paragraph" w:customStyle="1" w:styleId="10">
    <w:name w:val="列出段落1"/>
    <w:basedOn w:val="a"/>
    <w:rsid w:val="001F1086"/>
    <w:pPr>
      <w:ind w:firstLineChars="200" w:firstLine="420"/>
    </w:pPr>
    <w:rPr>
      <w:rFonts w:ascii="Calibri" w:hAnsi="Calibri"/>
      <w:szCs w:val="22"/>
    </w:rPr>
  </w:style>
  <w:style w:type="character" w:customStyle="1" w:styleId="Heading11">
    <w:name w:val="Heading #1|1_"/>
    <w:link w:val="Heading110"/>
    <w:qFormat/>
    <w:rsid w:val="00153957"/>
    <w:rPr>
      <w:rFonts w:ascii="宋体" w:hAnsi="宋体" w:cs="宋体"/>
      <w:color w:val="F32524"/>
      <w:sz w:val="80"/>
      <w:szCs w:val="80"/>
      <w:u w:val="single"/>
      <w:lang w:val="zh-TW" w:eastAsia="zh-TW" w:bidi="zh-TW"/>
    </w:rPr>
  </w:style>
  <w:style w:type="paragraph" w:customStyle="1" w:styleId="Heading110">
    <w:name w:val="Heading #1|1"/>
    <w:basedOn w:val="a"/>
    <w:link w:val="Heading11"/>
    <w:qFormat/>
    <w:rsid w:val="00153957"/>
    <w:pPr>
      <w:spacing w:before="240" w:after="1360"/>
      <w:jc w:val="center"/>
      <w:outlineLvl w:val="0"/>
    </w:pPr>
    <w:rPr>
      <w:rFonts w:ascii="宋体" w:hAnsi="宋体" w:cs="宋体"/>
      <w:color w:val="F32524"/>
      <w:kern w:val="0"/>
      <w:sz w:val="80"/>
      <w:szCs w:val="80"/>
      <w:u w:val="single"/>
      <w:lang w:val="zh-TW" w:eastAsia="zh-TW" w:bidi="zh-TW"/>
    </w:rPr>
  </w:style>
  <w:style w:type="character" w:customStyle="1" w:styleId="Bodytext10">
    <w:name w:val="Body text|1_"/>
    <w:link w:val="Bodytext1"/>
    <w:qFormat/>
    <w:rsid w:val="00153957"/>
    <w:rPr>
      <w:rFonts w:ascii="宋体" w:hAnsi="宋体" w:cs="宋体"/>
      <w:kern w:val="2"/>
      <w:sz w:val="30"/>
      <w:szCs w:val="30"/>
      <w:lang w:val="zh-TW" w:eastAsia="zh-TW"/>
    </w:rPr>
  </w:style>
  <w:style w:type="paragraph" w:customStyle="1" w:styleId="Heading31">
    <w:name w:val="Heading #3|1"/>
    <w:basedOn w:val="a"/>
    <w:qFormat/>
    <w:rsid w:val="009570F8"/>
    <w:pPr>
      <w:spacing w:after="520" w:line="634" w:lineRule="exact"/>
      <w:jc w:val="center"/>
      <w:outlineLvl w:val="2"/>
    </w:pPr>
    <w:rPr>
      <w:rFonts w:ascii="宋体" w:hAnsi="宋体" w:cs="宋体"/>
      <w:color w:val="000000"/>
      <w:kern w:val="0"/>
      <w:sz w:val="44"/>
      <w:szCs w:val="44"/>
      <w:lang w:val="zh-TW" w:eastAsia="zh-TW" w:bidi="zh-TW"/>
    </w:rPr>
  </w:style>
  <w:style w:type="paragraph" w:customStyle="1" w:styleId="Other1">
    <w:name w:val="Other|1"/>
    <w:basedOn w:val="a"/>
    <w:qFormat/>
    <w:rsid w:val="009570F8"/>
    <w:pPr>
      <w:spacing w:line="425" w:lineRule="auto"/>
      <w:ind w:firstLine="400"/>
      <w:jc w:val="left"/>
    </w:pPr>
    <w:rPr>
      <w:rFonts w:ascii="宋体" w:hAnsi="宋体" w:cs="宋体"/>
      <w:color w:val="000000"/>
      <w:kern w:val="0"/>
      <w:sz w:val="30"/>
      <w:szCs w:val="30"/>
      <w:lang w:val="zh-TW" w:eastAsia="zh-TW" w:bidi="zh-TW"/>
    </w:rPr>
  </w:style>
  <w:style w:type="paragraph" w:customStyle="1" w:styleId="Other2">
    <w:name w:val="Other|2"/>
    <w:basedOn w:val="a"/>
    <w:qFormat/>
    <w:rsid w:val="009570F8"/>
    <w:pPr>
      <w:ind w:firstLine="320"/>
      <w:jc w:val="left"/>
    </w:pPr>
    <w:rPr>
      <w:rFonts w:ascii="宋体" w:hAnsi="宋体" w:cs="宋体"/>
      <w:color w:val="000000"/>
      <w:kern w:val="0"/>
      <w:sz w:val="26"/>
      <w:szCs w:val="26"/>
      <w:lang w:val="zh-TW" w:eastAsia="zh-TW" w:bidi="zh-TW"/>
    </w:rPr>
  </w:style>
  <w:style w:type="paragraph" w:styleId="a9">
    <w:name w:val="Balloon Text"/>
    <w:basedOn w:val="a"/>
    <w:link w:val="Char1"/>
    <w:uiPriority w:val="99"/>
    <w:semiHidden/>
    <w:unhideWhenUsed/>
    <w:rsid w:val="004E2D20"/>
    <w:rPr>
      <w:sz w:val="18"/>
      <w:szCs w:val="18"/>
    </w:rPr>
  </w:style>
  <w:style w:type="character" w:customStyle="1" w:styleId="Char1">
    <w:name w:val="批注框文本 Char"/>
    <w:basedOn w:val="a0"/>
    <w:link w:val="a9"/>
    <w:uiPriority w:val="99"/>
    <w:semiHidden/>
    <w:rsid w:val="004E2D20"/>
    <w:rPr>
      <w:kern w:val="2"/>
      <w:sz w:val="18"/>
      <w:szCs w:val="18"/>
    </w:rPr>
  </w:style>
  <w:style w:type="character" w:customStyle="1" w:styleId="Char0">
    <w:name w:val="页脚 Char"/>
    <w:link w:val="a5"/>
    <w:uiPriority w:val="99"/>
    <w:rsid w:val="00675A9B"/>
    <w:rPr>
      <w:kern w:val="2"/>
      <w:sz w:val="18"/>
    </w:rPr>
  </w:style>
  <w:style w:type="character" w:customStyle="1" w:styleId="Char">
    <w:name w:val="页眉 Char"/>
    <w:link w:val="a4"/>
    <w:uiPriority w:val="99"/>
    <w:rsid w:val="00675A9B"/>
    <w:rPr>
      <w:kern w:val="2"/>
      <w:sz w:val="18"/>
    </w:rPr>
  </w:style>
  <w:style w:type="paragraph" w:styleId="aa">
    <w:name w:val="List Paragraph"/>
    <w:basedOn w:val="a"/>
    <w:uiPriority w:val="34"/>
    <w:qFormat/>
    <w:rsid w:val="00D777AD"/>
    <w:pPr>
      <w:ind w:firstLineChars="200" w:firstLine="420"/>
    </w:pPr>
  </w:style>
  <w:style w:type="table" w:styleId="ab">
    <w:name w:val="Table Grid"/>
    <w:basedOn w:val="a1"/>
    <w:rsid w:val="000C362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b"/>
    <w:uiPriority w:val="59"/>
    <w:rsid w:val="0040174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463A4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63A4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c">
    <w:name w:val="Date"/>
    <w:basedOn w:val="a"/>
    <w:next w:val="a"/>
    <w:link w:val="Char2"/>
    <w:uiPriority w:val="99"/>
    <w:semiHidden/>
    <w:unhideWhenUsed/>
    <w:rsid w:val="00B1602C"/>
    <w:pPr>
      <w:ind w:leftChars="2500" w:left="100"/>
    </w:pPr>
  </w:style>
  <w:style w:type="character" w:customStyle="1" w:styleId="Char2">
    <w:name w:val="日期 Char"/>
    <w:basedOn w:val="a0"/>
    <w:link w:val="ac"/>
    <w:uiPriority w:val="99"/>
    <w:semiHidden/>
    <w:rsid w:val="00B1602C"/>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0"/>
    <w:uiPriority w:val="99"/>
    <w:pPr>
      <w:tabs>
        <w:tab w:val="center" w:pos="4153"/>
        <w:tab w:val="right" w:pos="8306"/>
      </w:tabs>
      <w:snapToGrid w:val="0"/>
      <w:jc w:val="left"/>
    </w:pPr>
    <w:rPr>
      <w:sz w:val="18"/>
    </w:rPr>
  </w:style>
  <w:style w:type="paragraph" w:styleId="a6">
    <w:name w:val="Normal (Web)"/>
    <w:unhideWhenUsed/>
    <w:qFormat/>
    <w:pPr>
      <w:spacing w:before="100" w:beforeAutospacing="1" w:after="100" w:afterAutospacing="1"/>
    </w:pPr>
    <w:rPr>
      <w:rFonts w:ascii="宋体" w:hAnsi="宋体" w:cs="宋体"/>
      <w:sz w:val="24"/>
    </w:rPr>
  </w:style>
  <w:style w:type="character" w:customStyle="1" w:styleId="NormalCharacter">
    <w:name w:val="NormalCharacter"/>
    <w:semiHidden/>
    <w:qFormat/>
    <w:rsid w:val="0022367F"/>
    <w:rPr>
      <w:rFonts w:eastAsia="宋体"/>
      <w:kern w:val="2"/>
      <w:sz w:val="21"/>
      <w:szCs w:val="24"/>
      <w:lang w:val="en-US" w:eastAsia="zh-CN" w:bidi="ar-SA"/>
    </w:rPr>
  </w:style>
  <w:style w:type="paragraph" w:customStyle="1" w:styleId="Default">
    <w:name w:val="Default"/>
    <w:qFormat/>
    <w:rsid w:val="0022367F"/>
    <w:pPr>
      <w:widowControl w:val="0"/>
      <w:autoSpaceDE w:val="0"/>
      <w:autoSpaceDN w:val="0"/>
      <w:adjustRightInd w:val="0"/>
    </w:pPr>
    <w:rPr>
      <w:rFonts w:ascii="Calibri" w:hAnsi="Calibri"/>
      <w:color w:val="000000"/>
      <w:sz w:val="24"/>
      <w:szCs w:val="24"/>
    </w:rPr>
  </w:style>
  <w:style w:type="paragraph" w:styleId="a7">
    <w:name w:val="Normal Indent"/>
    <w:basedOn w:val="a"/>
    <w:qFormat/>
    <w:rsid w:val="00A23D48"/>
    <w:pPr>
      <w:suppressAutoHyphens/>
      <w:ind w:firstLineChars="200" w:firstLine="420"/>
    </w:pPr>
    <w:rPr>
      <w:rFonts w:ascii="方正仿宋_GBK" w:eastAsia="方正仿宋_GBK" w:hAnsi="Calibri"/>
      <w:spacing w:val="8"/>
      <w:szCs w:val="24"/>
    </w:rPr>
  </w:style>
  <w:style w:type="paragraph" w:customStyle="1" w:styleId="1">
    <w:name w:val="正文1"/>
    <w:qFormat/>
    <w:rsid w:val="00E75ABF"/>
    <w:pPr>
      <w:widowControl w:val="0"/>
      <w:jc w:val="both"/>
    </w:pPr>
    <w:rPr>
      <w:rFonts w:ascii="Calibri" w:hAnsi="Calibri"/>
      <w:kern w:val="2"/>
      <w:sz w:val="21"/>
      <w:szCs w:val="22"/>
    </w:rPr>
  </w:style>
  <w:style w:type="paragraph" w:styleId="a8">
    <w:name w:val="Body Text"/>
    <w:basedOn w:val="a"/>
    <w:rsid w:val="00E75ABF"/>
    <w:pPr>
      <w:widowControl/>
      <w:textAlignment w:val="baseline"/>
    </w:pPr>
    <w:rPr>
      <w:rFonts w:ascii="Calibri" w:eastAsia="微软雅黑" w:hAnsi="Calibri"/>
      <w:sz w:val="29"/>
      <w:szCs w:val="29"/>
    </w:rPr>
  </w:style>
  <w:style w:type="paragraph" w:customStyle="1" w:styleId="Acetate">
    <w:name w:val="Acetate"/>
    <w:basedOn w:val="a"/>
    <w:link w:val="UserStyle0"/>
    <w:rsid w:val="00E75ABF"/>
    <w:pPr>
      <w:widowControl/>
      <w:textAlignment w:val="baseline"/>
    </w:pPr>
    <w:rPr>
      <w:sz w:val="18"/>
      <w:szCs w:val="18"/>
    </w:rPr>
  </w:style>
  <w:style w:type="character" w:customStyle="1" w:styleId="UserStyle0">
    <w:name w:val="UserStyle_0"/>
    <w:link w:val="Acetate"/>
    <w:locked/>
    <w:rsid w:val="00E75ABF"/>
    <w:rPr>
      <w:rFonts w:eastAsia="宋体"/>
      <w:kern w:val="2"/>
      <w:sz w:val="18"/>
      <w:szCs w:val="18"/>
      <w:lang w:val="en-US" w:eastAsia="zh-CN" w:bidi="ar-SA"/>
    </w:rPr>
  </w:style>
  <w:style w:type="paragraph" w:customStyle="1" w:styleId="Bodytext1">
    <w:name w:val="Body text|1"/>
    <w:basedOn w:val="a"/>
    <w:link w:val="Bodytext10"/>
    <w:qFormat/>
    <w:rsid w:val="00E75ABF"/>
    <w:pPr>
      <w:spacing w:line="396" w:lineRule="auto"/>
      <w:ind w:firstLine="400"/>
      <w:textAlignment w:val="baseline"/>
    </w:pPr>
    <w:rPr>
      <w:rFonts w:ascii="宋体" w:hAnsi="宋体"/>
      <w:sz w:val="30"/>
      <w:szCs w:val="30"/>
      <w:lang w:val="zh-TW" w:eastAsia="zh-TW"/>
    </w:rPr>
  </w:style>
  <w:style w:type="paragraph" w:customStyle="1" w:styleId="10">
    <w:name w:val="列出段落1"/>
    <w:basedOn w:val="a"/>
    <w:rsid w:val="001F1086"/>
    <w:pPr>
      <w:ind w:firstLineChars="200" w:firstLine="420"/>
    </w:pPr>
    <w:rPr>
      <w:rFonts w:ascii="Calibri" w:hAnsi="Calibri"/>
      <w:szCs w:val="22"/>
    </w:rPr>
  </w:style>
  <w:style w:type="character" w:customStyle="1" w:styleId="Heading11">
    <w:name w:val="Heading #1|1_"/>
    <w:link w:val="Heading110"/>
    <w:qFormat/>
    <w:rsid w:val="00153957"/>
    <w:rPr>
      <w:rFonts w:ascii="宋体" w:hAnsi="宋体" w:cs="宋体"/>
      <w:color w:val="F32524"/>
      <w:sz w:val="80"/>
      <w:szCs w:val="80"/>
      <w:u w:val="single"/>
      <w:lang w:val="zh-TW" w:eastAsia="zh-TW" w:bidi="zh-TW"/>
    </w:rPr>
  </w:style>
  <w:style w:type="paragraph" w:customStyle="1" w:styleId="Heading110">
    <w:name w:val="Heading #1|1"/>
    <w:basedOn w:val="a"/>
    <w:link w:val="Heading11"/>
    <w:qFormat/>
    <w:rsid w:val="00153957"/>
    <w:pPr>
      <w:spacing w:before="240" w:after="1360"/>
      <w:jc w:val="center"/>
      <w:outlineLvl w:val="0"/>
    </w:pPr>
    <w:rPr>
      <w:rFonts w:ascii="宋体" w:hAnsi="宋体" w:cs="宋体"/>
      <w:color w:val="F32524"/>
      <w:kern w:val="0"/>
      <w:sz w:val="80"/>
      <w:szCs w:val="80"/>
      <w:u w:val="single"/>
      <w:lang w:val="zh-TW" w:eastAsia="zh-TW" w:bidi="zh-TW"/>
    </w:rPr>
  </w:style>
  <w:style w:type="character" w:customStyle="1" w:styleId="Bodytext10">
    <w:name w:val="Body text|1_"/>
    <w:link w:val="Bodytext1"/>
    <w:qFormat/>
    <w:rsid w:val="00153957"/>
    <w:rPr>
      <w:rFonts w:ascii="宋体" w:hAnsi="宋体" w:cs="宋体"/>
      <w:kern w:val="2"/>
      <w:sz w:val="30"/>
      <w:szCs w:val="30"/>
      <w:lang w:val="zh-TW" w:eastAsia="zh-TW"/>
    </w:rPr>
  </w:style>
  <w:style w:type="paragraph" w:customStyle="1" w:styleId="Heading31">
    <w:name w:val="Heading #3|1"/>
    <w:basedOn w:val="a"/>
    <w:qFormat/>
    <w:rsid w:val="009570F8"/>
    <w:pPr>
      <w:spacing w:after="520" w:line="634" w:lineRule="exact"/>
      <w:jc w:val="center"/>
      <w:outlineLvl w:val="2"/>
    </w:pPr>
    <w:rPr>
      <w:rFonts w:ascii="宋体" w:hAnsi="宋体" w:cs="宋体"/>
      <w:color w:val="000000"/>
      <w:kern w:val="0"/>
      <w:sz w:val="44"/>
      <w:szCs w:val="44"/>
      <w:lang w:val="zh-TW" w:eastAsia="zh-TW" w:bidi="zh-TW"/>
    </w:rPr>
  </w:style>
  <w:style w:type="paragraph" w:customStyle="1" w:styleId="Other1">
    <w:name w:val="Other|1"/>
    <w:basedOn w:val="a"/>
    <w:qFormat/>
    <w:rsid w:val="009570F8"/>
    <w:pPr>
      <w:spacing w:line="425" w:lineRule="auto"/>
      <w:ind w:firstLine="400"/>
      <w:jc w:val="left"/>
    </w:pPr>
    <w:rPr>
      <w:rFonts w:ascii="宋体" w:hAnsi="宋体" w:cs="宋体"/>
      <w:color w:val="000000"/>
      <w:kern w:val="0"/>
      <w:sz w:val="30"/>
      <w:szCs w:val="30"/>
      <w:lang w:val="zh-TW" w:eastAsia="zh-TW" w:bidi="zh-TW"/>
    </w:rPr>
  </w:style>
  <w:style w:type="paragraph" w:customStyle="1" w:styleId="Other2">
    <w:name w:val="Other|2"/>
    <w:basedOn w:val="a"/>
    <w:qFormat/>
    <w:rsid w:val="009570F8"/>
    <w:pPr>
      <w:ind w:firstLine="320"/>
      <w:jc w:val="left"/>
    </w:pPr>
    <w:rPr>
      <w:rFonts w:ascii="宋体" w:hAnsi="宋体" w:cs="宋体"/>
      <w:color w:val="000000"/>
      <w:kern w:val="0"/>
      <w:sz w:val="26"/>
      <w:szCs w:val="26"/>
      <w:lang w:val="zh-TW" w:eastAsia="zh-TW" w:bidi="zh-TW"/>
    </w:rPr>
  </w:style>
  <w:style w:type="paragraph" w:styleId="a9">
    <w:name w:val="Balloon Text"/>
    <w:basedOn w:val="a"/>
    <w:link w:val="Char1"/>
    <w:uiPriority w:val="99"/>
    <w:semiHidden/>
    <w:unhideWhenUsed/>
    <w:rsid w:val="004E2D20"/>
    <w:rPr>
      <w:sz w:val="18"/>
      <w:szCs w:val="18"/>
    </w:rPr>
  </w:style>
  <w:style w:type="character" w:customStyle="1" w:styleId="Char1">
    <w:name w:val="批注框文本 Char"/>
    <w:basedOn w:val="a0"/>
    <w:link w:val="a9"/>
    <w:uiPriority w:val="99"/>
    <w:semiHidden/>
    <w:rsid w:val="004E2D20"/>
    <w:rPr>
      <w:kern w:val="2"/>
      <w:sz w:val="18"/>
      <w:szCs w:val="18"/>
    </w:rPr>
  </w:style>
  <w:style w:type="character" w:customStyle="1" w:styleId="Char0">
    <w:name w:val="页脚 Char"/>
    <w:link w:val="a5"/>
    <w:uiPriority w:val="99"/>
    <w:rsid w:val="00675A9B"/>
    <w:rPr>
      <w:kern w:val="2"/>
      <w:sz w:val="18"/>
    </w:rPr>
  </w:style>
  <w:style w:type="character" w:customStyle="1" w:styleId="Char">
    <w:name w:val="页眉 Char"/>
    <w:link w:val="a4"/>
    <w:uiPriority w:val="99"/>
    <w:rsid w:val="00675A9B"/>
    <w:rPr>
      <w:kern w:val="2"/>
      <w:sz w:val="18"/>
    </w:rPr>
  </w:style>
  <w:style w:type="paragraph" w:styleId="aa">
    <w:name w:val="List Paragraph"/>
    <w:basedOn w:val="a"/>
    <w:uiPriority w:val="34"/>
    <w:qFormat/>
    <w:rsid w:val="00D777AD"/>
    <w:pPr>
      <w:ind w:firstLineChars="200" w:firstLine="420"/>
    </w:pPr>
  </w:style>
  <w:style w:type="table" w:styleId="ab">
    <w:name w:val="Table Grid"/>
    <w:basedOn w:val="a1"/>
    <w:rsid w:val="000C362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next w:val="ab"/>
    <w:uiPriority w:val="59"/>
    <w:rsid w:val="0040174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463A4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63A4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c">
    <w:name w:val="Date"/>
    <w:basedOn w:val="a"/>
    <w:next w:val="a"/>
    <w:link w:val="Char2"/>
    <w:uiPriority w:val="99"/>
    <w:semiHidden/>
    <w:unhideWhenUsed/>
    <w:rsid w:val="00B1602C"/>
    <w:pPr>
      <w:ind w:leftChars="2500" w:left="100"/>
    </w:pPr>
  </w:style>
  <w:style w:type="character" w:customStyle="1" w:styleId="Char2">
    <w:name w:val="日期 Char"/>
    <w:basedOn w:val="a0"/>
    <w:link w:val="ac"/>
    <w:uiPriority w:val="99"/>
    <w:semiHidden/>
    <w:rsid w:val="00B1602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8082">
      <w:bodyDiv w:val="1"/>
      <w:marLeft w:val="0"/>
      <w:marRight w:val="0"/>
      <w:marTop w:val="0"/>
      <w:marBottom w:val="0"/>
      <w:divBdr>
        <w:top w:val="none" w:sz="0" w:space="0" w:color="auto"/>
        <w:left w:val="none" w:sz="0" w:space="0" w:color="auto"/>
        <w:bottom w:val="none" w:sz="0" w:space="0" w:color="auto"/>
        <w:right w:val="none" w:sz="0" w:space="0" w:color="auto"/>
      </w:divBdr>
    </w:div>
    <w:div w:id="248658006">
      <w:bodyDiv w:val="1"/>
      <w:marLeft w:val="0"/>
      <w:marRight w:val="0"/>
      <w:marTop w:val="0"/>
      <w:marBottom w:val="0"/>
      <w:divBdr>
        <w:top w:val="none" w:sz="0" w:space="0" w:color="auto"/>
        <w:left w:val="none" w:sz="0" w:space="0" w:color="auto"/>
        <w:bottom w:val="none" w:sz="0" w:space="0" w:color="auto"/>
        <w:right w:val="none" w:sz="0" w:space="0" w:color="auto"/>
      </w:divBdr>
    </w:div>
    <w:div w:id="492452331">
      <w:bodyDiv w:val="1"/>
      <w:marLeft w:val="0"/>
      <w:marRight w:val="0"/>
      <w:marTop w:val="0"/>
      <w:marBottom w:val="0"/>
      <w:divBdr>
        <w:top w:val="none" w:sz="0" w:space="0" w:color="auto"/>
        <w:left w:val="none" w:sz="0" w:space="0" w:color="auto"/>
        <w:bottom w:val="none" w:sz="0" w:space="0" w:color="auto"/>
        <w:right w:val="none" w:sz="0" w:space="0" w:color="auto"/>
      </w:divBdr>
    </w:div>
    <w:div w:id="508254577">
      <w:bodyDiv w:val="1"/>
      <w:marLeft w:val="0"/>
      <w:marRight w:val="0"/>
      <w:marTop w:val="0"/>
      <w:marBottom w:val="0"/>
      <w:divBdr>
        <w:top w:val="none" w:sz="0" w:space="0" w:color="auto"/>
        <w:left w:val="none" w:sz="0" w:space="0" w:color="auto"/>
        <w:bottom w:val="none" w:sz="0" w:space="0" w:color="auto"/>
        <w:right w:val="none" w:sz="0" w:space="0" w:color="auto"/>
      </w:divBdr>
    </w:div>
    <w:div w:id="656306022">
      <w:bodyDiv w:val="1"/>
      <w:marLeft w:val="0"/>
      <w:marRight w:val="0"/>
      <w:marTop w:val="0"/>
      <w:marBottom w:val="0"/>
      <w:divBdr>
        <w:top w:val="none" w:sz="0" w:space="0" w:color="auto"/>
        <w:left w:val="none" w:sz="0" w:space="0" w:color="auto"/>
        <w:bottom w:val="none" w:sz="0" w:space="0" w:color="auto"/>
        <w:right w:val="none" w:sz="0" w:space="0" w:color="auto"/>
      </w:divBdr>
    </w:div>
    <w:div w:id="831070028">
      <w:bodyDiv w:val="1"/>
      <w:marLeft w:val="0"/>
      <w:marRight w:val="0"/>
      <w:marTop w:val="0"/>
      <w:marBottom w:val="0"/>
      <w:divBdr>
        <w:top w:val="none" w:sz="0" w:space="0" w:color="auto"/>
        <w:left w:val="none" w:sz="0" w:space="0" w:color="auto"/>
        <w:bottom w:val="none" w:sz="0" w:space="0" w:color="auto"/>
        <w:right w:val="none" w:sz="0" w:space="0" w:color="auto"/>
      </w:divBdr>
    </w:div>
    <w:div w:id="1245533569">
      <w:bodyDiv w:val="1"/>
      <w:marLeft w:val="0"/>
      <w:marRight w:val="0"/>
      <w:marTop w:val="0"/>
      <w:marBottom w:val="0"/>
      <w:divBdr>
        <w:top w:val="none" w:sz="0" w:space="0" w:color="auto"/>
        <w:left w:val="none" w:sz="0" w:space="0" w:color="auto"/>
        <w:bottom w:val="none" w:sz="0" w:space="0" w:color="auto"/>
        <w:right w:val="none" w:sz="0" w:space="0" w:color="auto"/>
      </w:divBdr>
    </w:div>
    <w:div w:id="1465198596">
      <w:bodyDiv w:val="1"/>
      <w:marLeft w:val="0"/>
      <w:marRight w:val="0"/>
      <w:marTop w:val="0"/>
      <w:marBottom w:val="0"/>
      <w:divBdr>
        <w:top w:val="none" w:sz="0" w:space="0" w:color="auto"/>
        <w:left w:val="none" w:sz="0" w:space="0" w:color="auto"/>
        <w:bottom w:val="none" w:sz="0" w:space="0" w:color="auto"/>
        <w:right w:val="none" w:sz="0" w:space="0" w:color="auto"/>
      </w:divBdr>
    </w:div>
    <w:div w:id="1536430484">
      <w:bodyDiv w:val="1"/>
      <w:marLeft w:val="0"/>
      <w:marRight w:val="0"/>
      <w:marTop w:val="0"/>
      <w:marBottom w:val="0"/>
      <w:divBdr>
        <w:top w:val="none" w:sz="0" w:space="0" w:color="auto"/>
        <w:left w:val="none" w:sz="0" w:space="0" w:color="auto"/>
        <w:bottom w:val="none" w:sz="0" w:space="0" w:color="auto"/>
        <w:right w:val="none" w:sz="0" w:space="0" w:color="auto"/>
      </w:divBdr>
    </w:div>
    <w:div w:id="1811943434">
      <w:bodyDiv w:val="1"/>
      <w:marLeft w:val="0"/>
      <w:marRight w:val="0"/>
      <w:marTop w:val="0"/>
      <w:marBottom w:val="0"/>
      <w:divBdr>
        <w:top w:val="none" w:sz="0" w:space="0" w:color="auto"/>
        <w:left w:val="none" w:sz="0" w:space="0" w:color="auto"/>
        <w:bottom w:val="none" w:sz="0" w:space="0" w:color="auto"/>
        <w:right w:val="none" w:sz="0" w:space="0" w:color="auto"/>
      </w:divBdr>
    </w:div>
    <w:div w:id="20214627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13B23-975B-465D-B543-5AA801AB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PresentationFormat/>
  <Lines>7</Lines>
  <Paragraphs>2</Paragraphs>
  <Slides>0</Slides>
  <Notes>0</Notes>
  <HiddenSlides>0</HiddenSlides>
  <MMClips>0</MMClips>
  <ScaleCrop>false</ScaleCrop>
  <Company>Microsoft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86173</dc:creator>
  <cp:lastModifiedBy>Lenovo</cp:lastModifiedBy>
  <cp:revision>2</cp:revision>
  <cp:lastPrinted>2022-05-30T08:50:00Z</cp:lastPrinted>
  <dcterms:created xsi:type="dcterms:W3CDTF">2022-05-31T09:10:00Z</dcterms:created>
  <dcterms:modified xsi:type="dcterms:W3CDTF">2022-05-31T09:10:00Z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y fmtid="{D5CDD505-2E9C-101B-9397-08002B2CF9AE}" pid="3" name="ICV">
    <vt:lpwstr>E0B82B4A971D42918F6A55FD131EA476</vt:lpwstr>
  </property>
</Properties>
</file>