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星简大标宋"/>
          <w:sz w:val="84"/>
          <w:szCs w:val="84"/>
        </w:rPr>
      </w:pPr>
    </w:p>
    <w:p>
      <w:pPr>
        <w:spacing w:line="2200" w:lineRule="exact"/>
        <w:jc w:val="center"/>
        <w:rPr>
          <w:rFonts w:ascii="文星简大标宋" w:eastAsia="文星简大标宋"/>
          <w:sz w:val="84"/>
          <w:szCs w:val="84"/>
        </w:rPr>
      </w:pPr>
    </w:p>
    <w:p>
      <w:pPr>
        <w:jc w:val="center"/>
        <w:rPr>
          <w:rFonts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2022年青岛市本级</w:t>
      </w:r>
    </w:p>
    <w:p>
      <w:pPr>
        <w:jc w:val="center"/>
        <w:rPr>
          <w:rFonts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土地出让收支预算</w:t>
      </w:r>
    </w:p>
    <w:p>
      <w:pPr>
        <w:rPr>
          <w:sz w:val="52"/>
          <w:szCs w:val="52"/>
        </w:rPr>
      </w:pPr>
    </w:p>
    <w:p/>
    <w:p/>
    <w:p/>
    <w:p/>
    <w:p/>
    <w:p/>
    <w:p/>
    <w:p/>
    <w:p/>
    <w:p/>
    <w:p/>
    <w:p/>
    <w:p/>
    <w:p/>
    <w:p>
      <w:pPr>
        <w:spacing w:line="580" w:lineRule="exact"/>
        <w:jc w:val="center"/>
        <w:rPr>
          <w:rFonts w:ascii="黑体" w:eastAsia="黑体"/>
          <w:sz w:val="44"/>
          <w:szCs w:val="44"/>
        </w:rPr>
      </w:pPr>
      <w:r>
        <w:br w:type="page"/>
      </w:r>
      <w:r>
        <w:rPr>
          <w:rFonts w:hint="eastAsia" w:ascii="黑体" w:eastAsia="黑体"/>
          <w:sz w:val="44"/>
          <w:szCs w:val="44"/>
        </w:rPr>
        <w:t>目  录</w:t>
      </w:r>
    </w:p>
    <w:p>
      <w:pPr>
        <w:spacing w:line="560" w:lineRule="exact"/>
        <w:jc w:val="center"/>
        <w:rPr>
          <w:rFonts w:ascii="黑体" w:eastAsia="黑体"/>
          <w:sz w:val="44"/>
          <w:szCs w:val="44"/>
        </w:rPr>
      </w:pPr>
    </w:p>
    <w:p>
      <w:pPr>
        <w:spacing w:line="560" w:lineRule="exact"/>
        <w:rPr>
          <w:rFonts w:ascii="黑体" w:eastAsia="黑体"/>
          <w:sz w:val="36"/>
          <w:szCs w:val="36"/>
        </w:rPr>
      </w:pPr>
      <w:r>
        <w:rPr>
          <w:rFonts w:hint="eastAsia" w:ascii="黑体" w:eastAsia="黑体"/>
          <w:sz w:val="36"/>
          <w:szCs w:val="36"/>
        </w:rPr>
        <w:t>第一部分 青岛市本级2022年土地出让收支预算表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一、20</w:t>
      </w:r>
      <w:r>
        <w:rPr>
          <w:rFonts w:ascii="仿宋_GB2312" w:eastAsia="仿宋_GB2312"/>
          <w:sz w:val="32"/>
          <w:szCs w:val="32"/>
        </w:rPr>
        <w:t>2</w:t>
      </w:r>
      <w:r>
        <w:rPr>
          <w:rFonts w:hint="eastAsia" w:ascii="仿宋_GB2312" w:eastAsia="仿宋_GB2312"/>
          <w:sz w:val="32"/>
          <w:szCs w:val="32"/>
        </w:rPr>
        <w:t>2年土地出让收支预算总表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二、2022年土地出让收入预算表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三、2022年土地出让支出预算表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四、20</w:t>
      </w:r>
      <w:r>
        <w:rPr>
          <w:rFonts w:ascii="仿宋_GB2312" w:eastAsia="仿宋_GB2312"/>
          <w:sz w:val="32"/>
          <w:szCs w:val="32"/>
        </w:rPr>
        <w:t>2</w:t>
      </w:r>
      <w:r>
        <w:rPr>
          <w:rFonts w:hint="eastAsia" w:ascii="仿宋_GB2312" w:eastAsia="仿宋_GB2312"/>
          <w:sz w:val="32"/>
          <w:szCs w:val="32"/>
        </w:rPr>
        <w:t>2年土地储备资金收支预算表</w:t>
      </w:r>
    </w:p>
    <w:p>
      <w:pPr>
        <w:spacing w:line="560" w:lineRule="exact"/>
        <w:ind w:left="1602" w:hanging="1602" w:hangingChars="445"/>
        <w:rPr>
          <w:rFonts w:ascii="黑体" w:eastAsia="黑体"/>
          <w:sz w:val="36"/>
          <w:szCs w:val="36"/>
        </w:rPr>
      </w:pPr>
      <w:r>
        <w:rPr>
          <w:rFonts w:hint="eastAsia" w:ascii="黑体" w:eastAsia="黑体"/>
          <w:sz w:val="36"/>
          <w:szCs w:val="36"/>
        </w:rPr>
        <w:t>第二部分 青岛市本级2022年土地出让收支预算情况和其他事项说明</w:t>
      </w:r>
    </w:p>
    <w:p>
      <w:pPr>
        <w:spacing w:line="560" w:lineRule="exact"/>
        <w:ind w:left="1602" w:hanging="1602" w:hangingChars="445"/>
        <w:rPr>
          <w:rFonts w:ascii="黑体" w:eastAsia="黑体"/>
          <w:sz w:val="36"/>
          <w:szCs w:val="36"/>
        </w:rPr>
      </w:pPr>
      <w:r>
        <w:rPr>
          <w:rFonts w:hint="eastAsia" w:ascii="黑体" w:eastAsia="黑体"/>
          <w:sz w:val="36"/>
          <w:szCs w:val="36"/>
        </w:rPr>
        <w:t>第三部分 名词解释</w:t>
      </w:r>
    </w:p>
    <w:p>
      <w:pPr>
        <w:spacing w:line="580" w:lineRule="exact"/>
        <w:ind w:left="1602" w:hanging="1602" w:hangingChars="445"/>
        <w:rPr>
          <w:rFonts w:ascii="黑体" w:eastAsia="黑体"/>
          <w:sz w:val="36"/>
          <w:szCs w:val="36"/>
        </w:rPr>
      </w:pPr>
      <w:r>
        <w:rPr>
          <w:rFonts w:hint="eastAsia" w:ascii="黑体" w:eastAsia="黑体"/>
          <w:sz w:val="36"/>
          <w:szCs w:val="36"/>
        </w:rPr>
        <w:t xml:space="preserve"> </w:t>
      </w:r>
    </w:p>
    <w:p>
      <w:pPr>
        <w:rPr>
          <w:rFonts w:ascii="黑体" w:eastAsia="黑体"/>
          <w:b/>
          <w:sz w:val="48"/>
          <w:szCs w:val="48"/>
        </w:rPr>
      </w:pPr>
    </w:p>
    <w:p>
      <w:pPr>
        <w:rPr>
          <w:rFonts w:ascii="黑体" w:eastAsia="黑体"/>
          <w:b/>
          <w:sz w:val="48"/>
          <w:szCs w:val="48"/>
        </w:rPr>
      </w:pPr>
    </w:p>
    <w:p>
      <w:pPr>
        <w:rPr>
          <w:rFonts w:ascii="黑体" w:eastAsia="黑体"/>
          <w:b/>
          <w:sz w:val="48"/>
          <w:szCs w:val="48"/>
        </w:rPr>
      </w:pPr>
    </w:p>
    <w:p>
      <w:pPr>
        <w:rPr>
          <w:rFonts w:ascii="黑体" w:eastAsia="黑体"/>
          <w:b/>
          <w:sz w:val="48"/>
          <w:szCs w:val="48"/>
        </w:rPr>
      </w:pPr>
    </w:p>
    <w:p>
      <w:pPr>
        <w:rPr>
          <w:rFonts w:ascii="黑体" w:eastAsia="黑体"/>
          <w:b/>
          <w:sz w:val="48"/>
          <w:szCs w:val="48"/>
        </w:rPr>
      </w:pPr>
    </w:p>
    <w:p>
      <w:pPr>
        <w:rPr>
          <w:rFonts w:ascii="黑体" w:eastAsia="黑体"/>
          <w:b/>
          <w:sz w:val="48"/>
          <w:szCs w:val="48"/>
        </w:rPr>
      </w:pPr>
    </w:p>
    <w:p>
      <w:pPr>
        <w:rPr>
          <w:rFonts w:ascii="黑体" w:eastAsia="黑体"/>
          <w:b/>
          <w:sz w:val="48"/>
          <w:szCs w:val="48"/>
        </w:rPr>
      </w:pPr>
    </w:p>
    <w:p>
      <w:pPr>
        <w:rPr>
          <w:rFonts w:ascii="黑体" w:eastAsia="黑体"/>
          <w:b/>
          <w:sz w:val="48"/>
          <w:szCs w:val="48"/>
        </w:rPr>
      </w:pPr>
    </w:p>
    <w:p>
      <w:pPr>
        <w:rPr>
          <w:rFonts w:ascii="黑体" w:eastAsia="黑体"/>
          <w:b/>
          <w:sz w:val="48"/>
          <w:szCs w:val="48"/>
        </w:rPr>
      </w:pPr>
    </w:p>
    <w:p>
      <w:pPr>
        <w:rPr>
          <w:rFonts w:ascii="黑体" w:eastAsia="黑体"/>
          <w:b/>
          <w:sz w:val="48"/>
          <w:szCs w:val="48"/>
        </w:rPr>
      </w:pPr>
    </w:p>
    <w:p>
      <w:pPr>
        <w:spacing w:line="580" w:lineRule="exact"/>
        <w:ind w:left="1602" w:hanging="1602" w:hangingChars="445"/>
        <w:rPr>
          <w:rFonts w:ascii="黑体" w:eastAsia="黑体"/>
          <w:sz w:val="36"/>
          <w:szCs w:val="36"/>
        </w:rPr>
      </w:pPr>
    </w:p>
    <w:p>
      <w:pPr>
        <w:rPr>
          <w:rFonts w:ascii="黑体" w:eastAsia="黑体"/>
          <w:sz w:val="52"/>
          <w:szCs w:val="52"/>
        </w:rPr>
      </w:pPr>
      <w:r>
        <w:rPr>
          <w:rFonts w:hint="eastAsia" w:ascii="黑体" w:eastAsia="黑体"/>
          <w:sz w:val="52"/>
          <w:szCs w:val="52"/>
        </w:rPr>
        <w:t>第一部分</w:t>
      </w:r>
    </w:p>
    <w:p>
      <w:pPr>
        <w:ind w:firstLine="1040" w:firstLineChars="200"/>
        <w:rPr>
          <w:rFonts w:ascii="黑体" w:eastAsia="黑体"/>
          <w:sz w:val="52"/>
          <w:szCs w:val="52"/>
        </w:rPr>
      </w:pPr>
    </w:p>
    <w:p>
      <w:pPr>
        <w:ind w:firstLine="1040" w:firstLineChars="200"/>
        <w:rPr>
          <w:rFonts w:ascii="黑体" w:eastAsia="黑体"/>
          <w:sz w:val="52"/>
          <w:szCs w:val="52"/>
        </w:rPr>
      </w:pPr>
    </w:p>
    <w:p>
      <w:pPr>
        <w:rPr>
          <w:rFonts w:ascii="黑体" w:eastAsia="黑体"/>
          <w:sz w:val="52"/>
          <w:szCs w:val="52"/>
        </w:rPr>
      </w:pPr>
    </w:p>
    <w:p>
      <w:pPr>
        <w:jc w:val="center"/>
        <w:rPr>
          <w:rFonts w:ascii="黑体" w:eastAsia="黑体"/>
          <w:sz w:val="52"/>
          <w:szCs w:val="52"/>
        </w:rPr>
      </w:pPr>
      <w:r>
        <w:rPr>
          <w:rFonts w:hint="eastAsia" w:ascii="黑体" w:eastAsia="黑体"/>
          <w:sz w:val="52"/>
          <w:szCs w:val="52"/>
        </w:rPr>
        <w:t>2022年土地出让收支预算表</w:t>
      </w: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jc w:val="center"/>
        <w:rPr>
          <w:rFonts w:ascii="黑体" w:eastAsia="黑体"/>
          <w:b/>
          <w:sz w:val="30"/>
          <w:szCs w:val="30"/>
        </w:rPr>
        <w:sectPr>
          <w:headerReference r:id="rId3" w:type="default"/>
          <w:footerReference r:id="rId5" w:type="default"/>
          <w:headerReference r:id="rId4" w:type="even"/>
          <w:footerReference r:id="rId6" w:type="even"/>
          <w:pgSz w:w="11906" w:h="16838"/>
          <w:pgMar w:top="2098" w:right="1474" w:bottom="1134" w:left="1587" w:header="851" w:footer="992" w:gutter="0"/>
          <w:cols w:space="720" w:num="1"/>
          <w:docGrid w:type="lines" w:linePitch="312" w:charSpace="0"/>
        </w:sectPr>
      </w:pPr>
    </w:p>
    <w:tbl>
      <w:tblPr>
        <w:tblStyle w:val="7"/>
        <w:tblW w:w="4684" w:type="pct"/>
        <w:jc w:val="center"/>
        <w:tblLayout w:type="autofit"/>
        <w:tblCellMar>
          <w:top w:w="0" w:type="dxa"/>
          <w:left w:w="0" w:type="dxa"/>
          <w:bottom w:w="0" w:type="dxa"/>
          <w:right w:w="0" w:type="dxa"/>
        </w:tblCellMar>
      </w:tblPr>
      <w:tblGrid>
        <w:gridCol w:w="15734"/>
      </w:tblGrid>
      <w:tr>
        <w:tblPrEx>
          <w:tblCellMar>
            <w:top w:w="0" w:type="dxa"/>
            <w:left w:w="0" w:type="dxa"/>
            <w:bottom w:w="0" w:type="dxa"/>
            <w:right w:w="0" w:type="dxa"/>
          </w:tblCellMar>
        </w:tblPrEx>
        <w:trPr>
          <w:trHeight w:val="600" w:hRule="atLeast"/>
          <w:jc w:val="center"/>
        </w:trPr>
        <w:tc>
          <w:tcPr>
            <w:tcW w:w="5000" w:type="pct"/>
            <w:tcBorders>
              <w:top w:val="nil"/>
              <w:left w:val="nil"/>
              <w:bottom w:val="nil"/>
              <w:right w:val="nil"/>
            </w:tcBorders>
            <w:noWrap/>
            <w:tcMar>
              <w:top w:w="15" w:type="dxa"/>
              <w:left w:w="15" w:type="dxa"/>
              <w:right w:w="15" w:type="dxa"/>
            </w:tcMar>
            <w:vAlign w:val="center"/>
          </w:tcPr>
          <w:tbl>
            <w:tblPr>
              <w:tblStyle w:val="7"/>
              <w:tblW w:w="19580" w:type="dxa"/>
              <w:tblInd w:w="0" w:type="dxa"/>
              <w:tblLayout w:type="autofit"/>
              <w:tblCellMar>
                <w:top w:w="0" w:type="dxa"/>
                <w:left w:w="108" w:type="dxa"/>
                <w:bottom w:w="0" w:type="dxa"/>
                <w:right w:w="108" w:type="dxa"/>
              </w:tblCellMar>
            </w:tblPr>
            <w:tblGrid>
              <w:gridCol w:w="485"/>
              <w:gridCol w:w="3272"/>
              <w:gridCol w:w="1628"/>
              <w:gridCol w:w="1018"/>
              <w:gridCol w:w="1096"/>
              <w:gridCol w:w="1065"/>
              <w:gridCol w:w="1096"/>
              <w:gridCol w:w="1237"/>
              <w:gridCol w:w="4807"/>
            </w:tblGrid>
            <w:tr>
              <w:tblPrEx>
                <w:tblCellMar>
                  <w:top w:w="0" w:type="dxa"/>
                  <w:left w:w="108" w:type="dxa"/>
                  <w:bottom w:w="0" w:type="dxa"/>
                  <w:right w:w="108" w:type="dxa"/>
                </w:tblCellMar>
              </w:tblPrEx>
              <w:trPr>
                <w:trHeight w:val="450" w:hRule="atLeast"/>
              </w:trPr>
              <w:tc>
                <w:tcPr>
                  <w:tcW w:w="19580" w:type="dxa"/>
                  <w:gridSpan w:val="9"/>
                  <w:tcBorders>
                    <w:top w:val="nil"/>
                    <w:left w:val="nil"/>
                    <w:bottom w:val="nil"/>
                    <w:right w:val="nil"/>
                  </w:tcBorders>
                  <w:shd w:val="clear" w:color="auto" w:fill="auto"/>
                  <w:noWrap/>
                  <w:vAlign w:val="center"/>
                </w:tcPr>
                <w:p>
                  <w:pPr>
                    <w:widowControl/>
                    <w:jc w:val="center"/>
                    <w:rPr>
                      <w:rFonts w:ascii="方正小标宋_GBK" w:hAnsi="方正小标宋_GBK" w:eastAsia="方正小标宋_GBK" w:cs="方正小标宋_GBK"/>
                      <w:bCs/>
                      <w:color w:val="000000"/>
                      <w:kern w:val="0"/>
                      <w:sz w:val="44"/>
                      <w:szCs w:val="44"/>
                    </w:rPr>
                  </w:pPr>
                  <w:r>
                    <w:rPr>
                      <w:rFonts w:hint="eastAsia" w:ascii="方正小标宋_GBK" w:hAnsi="方正小标宋_GBK" w:eastAsia="方正小标宋_GBK" w:cs="方正小标宋_GBK"/>
                      <w:bCs/>
                      <w:color w:val="000000"/>
                      <w:kern w:val="0"/>
                      <w:sz w:val="44"/>
                      <w:szCs w:val="44"/>
                    </w:rPr>
                    <w:t>2022年土地出让收支预算总表（表1）</w:t>
                  </w:r>
                </w:p>
                <w:p>
                  <w:pPr>
                    <w:widowControl/>
                    <w:jc w:val="center"/>
                    <w:rPr>
                      <w:rFonts w:ascii="方正小标宋_GBK" w:hAnsi="方正小标宋_GBK" w:eastAsia="方正小标宋_GBK" w:cs="方正小标宋_GBK"/>
                      <w:bCs/>
                      <w:color w:val="000000"/>
                      <w:kern w:val="0"/>
                      <w:sz w:val="44"/>
                      <w:szCs w:val="44"/>
                    </w:rPr>
                  </w:pPr>
                </w:p>
                <w:tbl>
                  <w:tblPr>
                    <w:tblStyle w:val="7"/>
                    <w:tblW w:w="5000" w:type="pct"/>
                    <w:tblInd w:w="0" w:type="dxa"/>
                    <w:tblLayout w:type="autofit"/>
                    <w:tblCellMar>
                      <w:top w:w="0" w:type="dxa"/>
                      <w:left w:w="108" w:type="dxa"/>
                      <w:bottom w:w="0" w:type="dxa"/>
                      <w:right w:w="108" w:type="dxa"/>
                    </w:tblCellMar>
                  </w:tblPr>
                  <w:tblGrid>
                    <w:gridCol w:w="4755"/>
                    <w:gridCol w:w="2416"/>
                    <w:gridCol w:w="6489"/>
                    <w:gridCol w:w="1828"/>
                  </w:tblGrid>
                  <w:tr>
                    <w:tblPrEx>
                      <w:tblCellMar>
                        <w:top w:w="0" w:type="dxa"/>
                        <w:left w:w="108" w:type="dxa"/>
                        <w:bottom w:w="0" w:type="dxa"/>
                        <w:right w:w="108" w:type="dxa"/>
                      </w:tblCellMar>
                    </w:tblPrEx>
                    <w:trPr>
                      <w:trHeight w:val="285" w:hRule="atLeast"/>
                    </w:trPr>
                    <w:tc>
                      <w:tcPr>
                        <w:tcW w:w="1535" w:type="pct"/>
                        <w:tcBorders>
                          <w:top w:val="nil"/>
                          <w:left w:val="nil"/>
                          <w:bottom w:val="nil"/>
                          <w:right w:val="nil"/>
                        </w:tcBorders>
                        <w:shd w:val="clear" w:color="auto" w:fill="auto"/>
                        <w:noWrap/>
                        <w:vAlign w:val="bottom"/>
                      </w:tcPr>
                      <w:p>
                        <w:pPr>
                          <w:widowControl/>
                          <w:jc w:val="center"/>
                          <w:rPr>
                            <w:rFonts w:ascii="宋体" w:hAnsi="宋体" w:cs="宋体"/>
                            <w:kern w:val="0"/>
                            <w:sz w:val="24"/>
                          </w:rPr>
                        </w:pPr>
                      </w:p>
                    </w:tc>
                    <w:tc>
                      <w:tcPr>
                        <w:tcW w:w="779" w:type="pct"/>
                        <w:tcBorders>
                          <w:top w:val="nil"/>
                          <w:left w:val="nil"/>
                          <w:bottom w:val="nil"/>
                          <w:right w:val="nil"/>
                        </w:tcBorders>
                        <w:shd w:val="clear" w:color="auto" w:fill="auto"/>
                        <w:noWrap/>
                        <w:vAlign w:val="bottom"/>
                      </w:tcPr>
                      <w:p>
                        <w:pPr>
                          <w:widowControl/>
                          <w:jc w:val="center"/>
                          <w:rPr>
                            <w:rFonts w:ascii="宋体" w:hAnsi="宋体" w:cs="宋体"/>
                            <w:kern w:val="0"/>
                            <w:sz w:val="24"/>
                          </w:rPr>
                        </w:pPr>
                      </w:p>
                    </w:tc>
                    <w:tc>
                      <w:tcPr>
                        <w:tcW w:w="2685" w:type="pct"/>
                        <w:gridSpan w:val="2"/>
                        <w:tcBorders>
                          <w:top w:val="nil"/>
                          <w:left w:val="nil"/>
                          <w:bottom w:val="single" w:color="auto" w:sz="4" w:space="0"/>
                          <w:right w:val="nil"/>
                        </w:tcBorders>
                        <w:shd w:val="clear" w:color="auto" w:fill="auto"/>
                        <w:noWrap/>
                        <w:vAlign w:val="bottom"/>
                      </w:tcPr>
                      <w:p>
                        <w:pPr>
                          <w:widowControl/>
                          <w:jc w:val="right"/>
                          <w:rPr>
                            <w:rFonts w:ascii="宋体" w:hAnsi="宋体" w:cs="宋体"/>
                            <w:b/>
                            <w:bCs/>
                            <w:kern w:val="0"/>
                            <w:sz w:val="20"/>
                            <w:szCs w:val="20"/>
                          </w:rPr>
                        </w:pPr>
                        <w:r>
                          <w:rPr>
                            <w:rFonts w:hint="eastAsia" w:ascii="宋体" w:hAnsi="宋体" w:cs="宋体"/>
                            <w:b/>
                            <w:bCs/>
                            <w:kern w:val="0"/>
                            <w:sz w:val="20"/>
                            <w:szCs w:val="20"/>
                          </w:rPr>
                          <w:t>单位：万元</w:t>
                        </w:r>
                      </w:p>
                    </w:tc>
                  </w:tr>
                  <w:tr>
                    <w:tblPrEx>
                      <w:tblCellMar>
                        <w:top w:w="0" w:type="dxa"/>
                        <w:left w:w="108" w:type="dxa"/>
                        <w:bottom w:w="0" w:type="dxa"/>
                        <w:right w:w="108" w:type="dxa"/>
                      </w:tblCellMar>
                    </w:tblPrEx>
                    <w:trPr>
                      <w:trHeight w:val="402" w:hRule="atLeast"/>
                    </w:trPr>
                    <w:tc>
                      <w:tcPr>
                        <w:tcW w:w="2315" w:type="pct"/>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土地出让收入</w:t>
                        </w:r>
                      </w:p>
                    </w:tc>
                    <w:tc>
                      <w:tcPr>
                        <w:tcW w:w="2685"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土地出让支出</w:t>
                        </w:r>
                      </w:p>
                    </w:tc>
                  </w:tr>
                  <w:tr>
                    <w:tblPrEx>
                      <w:tblCellMar>
                        <w:top w:w="0" w:type="dxa"/>
                        <w:left w:w="108" w:type="dxa"/>
                        <w:bottom w:w="0" w:type="dxa"/>
                        <w:right w:w="108" w:type="dxa"/>
                      </w:tblCellMar>
                    </w:tblPrEx>
                    <w:trPr>
                      <w:trHeight w:val="402" w:hRule="atLeast"/>
                    </w:trPr>
                    <w:tc>
                      <w:tcPr>
                        <w:tcW w:w="153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项    目</w:t>
                        </w:r>
                      </w:p>
                    </w:tc>
                    <w:tc>
                      <w:tcPr>
                        <w:tcW w:w="779"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预算数</w:t>
                        </w:r>
                      </w:p>
                    </w:tc>
                    <w:tc>
                      <w:tcPr>
                        <w:tcW w:w="2095"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项    目</w:t>
                        </w:r>
                      </w:p>
                    </w:tc>
                    <w:tc>
                      <w:tcPr>
                        <w:tcW w:w="590"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预算数</w:t>
                        </w:r>
                      </w:p>
                    </w:tc>
                  </w:tr>
                  <w:tr>
                    <w:tblPrEx>
                      <w:tblCellMar>
                        <w:top w:w="0" w:type="dxa"/>
                        <w:left w:w="108" w:type="dxa"/>
                        <w:bottom w:w="0" w:type="dxa"/>
                        <w:right w:w="108" w:type="dxa"/>
                      </w:tblCellMar>
                    </w:tblPrEx>
                    <w:trPr>
                      <w:trHeight w:val="402" w:hRule="atLeast"/>
                    </w:trPr>
                    <w:tc>
                      <w:tcPr>
                        <w:tcW w:w="153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 xml:space="preserve">   一、国有土地使用权出让金收入</w:t>
                        </w:r>
                      </w:p>
                    </w:tc>
                    <w:tc>
                      <w:tcPr>
                        <w:tcW w:w="779" w:type="pct"/>
                        <w:tcBorders>
                          <w:top w:val="nil"/>
                          <w:left w:val="nil"/>
                          <w:bottom w:val="single" w:color="auto" w:sz="4" w:space="0"/>
                          <w:right w:val="single" w:color="auto" w:sz="4" w:space="0"/>
                        </w:tcBorders>
                        <w:shd w:val="clear" w:color="000000" w:fill="FFFFFF"/>
                        <w:vAlign w:val="center"/>
                      </w:tcPr>
                      <w:p>
                        <w:pPr>
                          <w:widowControl/>
                          <w:jc w:val="right"/>
                          <w:rPr>
                            <w:rFonts w:ascii="Arial" w:hAnsi="Arial" w:cs="Arial"/>
                            <w:b/>
                            <w:bCs/>
                            <w:kern w:val="0"/>
                            <w:sz w:val="20"/>
                            <w:szCs w:val="20"/>
                          </w:rPr>
                        </w:pPr>
                        <w:r>
                          <w:rPr>
                            <w:rFonts w:ascii="Arial" w:hAnsi="Arial" w:cs="Arial"/>
                            <w:b/>
                            <w:bCs/>
                            <w:kern w:val="0"/>
                            <w:sz w:val="20"/>
                            <w:szCs w:val="20"/>
                          </w:rPr>
                          <w:t xml:space="preserve">2,728,302 </w:t>
                        </w:r>
                      </w:p>
                    </w:tc>
                    <w:tc>
                      <w:tcPr>
                        <w:tcW w:w="2095" w:type="pct"/>
                        <w:tcBorders>
                          <w:top w:val="nil"/>
                          <w:left w:val="nil"/>
                          <w:bottom w:val="single" w:color="auto" w:sz="4" w:space="0"/>
                          <w:right w:val="nil"/>
                        </w:tcBorders>
                        <w:shd w:val="clear" w:color="000000" w:fill="FFFFFF"/>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一、城乡社区支出</w:t>
                        </w:r>
                      </w:p>
                    </w:tc>
                    <w:tc>
                      <w:tcPr>
                        <w:tcW w:w="590" w:type="pct"/>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b/>
                            <w:bCs/>
                            <w:kern w:val="0"/>
                            <w:sz w:val="20"/>
                            <w:szCs w:val="20"/>
                          </w:rPr>
                        </w:pPr>
                        <w:r>
                          <w:rPr>
                            <w:rFonts w:hint="eastAsia" w:ascii="宋体" w:hAnsi="宋体" w:cs="宋体"/>
                            <w:b/>
                            <w:bCs/>
                            <w:kern w:val="0"/>
                            <w:sz w:val="20"/>
                            <w:szCs w:val="20"/>
                          </w:rPr>
                          <w:t>　</w:t>
                        </w:r>
                      </w:p>
                    </w:tc>
                  </w:tr>
                  <w:tr>
                    <w:trPr>
                      <w:trHeight w:val="402" w:hRule="atLeast"/>
                    </w:trPr>
                    <w:tc>
                      <w:tcPr>
                        <w:tcW w:w="153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 xml:space="preserve">   二、国有土地收益基金收入</w:t>
                        </w:r>
                      </w:p>
                    </w:tc>
                    <w:tc>
                      <w:tcPr>
                        <w:tcW w:w="779" w:type="pct"/>
                        <w:tcBorders>
                          <w:top w:val="nil"/>
                          <w:left w:val="nil"/>
                          <w:bottom w:val="single" w:color="auto" w:sz="4" w:space="0"/>
                          <w:right w:val="single" w:color="auto" w:sz="4" w:space="0"/>
                        </w:tcBorders>
                        <w:shd w:val="clear" w:color="000000" w:fill="FFFFFF"/>
                        <w:vAlign w:val="center"/>
                      </w:tcPr>
                      <w:p>
                        <w:pPr>
                          <w:widowControl/>
                          <w:jc w:val="right"/>
                          <w:rPr>
                            <w:rFonts w:ascii="Arial" w:hAnsi="Arial" w:cs="Arial"/>
                            <w:b/>
                            <w:bCs/>
                            <w:color w:val="000000"/>
                            <w:kern w:val="0"/>
                            <w:sz w:val="20"/>
                            <w:szCs w:val="20"/>
                          </w:rPr>
                        </w:pPr>
                        <w:r>
                          <w:rPr>
                            <w:rFonts w:ascii="Arial" w:hAnsi="Arial" w:cs="Arial"/>
                            <w:b/>
                            <w:bCs/>
                            <w:color w:val="000000"/>
                            <w:kern w:val="0"/>
                            <w:sz w:val="20"/>
                            <w:szCs w:val="20"/>
                          </w:rPr>
                          <w:t xml:space="preserve">103,831 </w:t>
                        </w:r>
                      </w:p>
                    </w:tc>
                    <w:tc>
                      <w:tcPr>
                        <w:tcW w:w="2095" w:type="pct"/>
                        <w:tcBorders>
                          <w:top w:val="nil"/>
                          <w:left w:val="nil"/>
                          <w:bottom w:val="single" w:color="auto" w:sz="4" w:space="0"/>
                          <w:right w:val="nil"/>
                        </w:tcBorders>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1.国有土地使用权出让收入及对应专项债务收入安排的支出</w:t>
                        </w:r>
                      </w:p>
                    </w:tc>
                    <w:tc>
                      <w:tcPr>
                        <w:tcW w:w="590" w:type="pct"/>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b/>
                            <w:bCs/>
                            <w:kern w:val="0"/>
                            <w:sz w:val="20"/>
                            <w:szCs w:val="20"/>
                          </w:rPr>
                        </w:pPr>
                        <w:r>
                          <w:rPr>
                            <w:rFonts w:hint="eastAsia" w:ascii="宋体" w:hAnsi="宋体" w:cs="宋体"/>
                            <w:b/>
                            <w:bCs/>
                            <w:kern w:val="0"/>
                            <w:sz w:val="20"/>
                            <w:szCs w:val="20"/>
                          </w:rPr>
                          <w:t xml:space="preserve">2,362,274 </w:t>
                        </w:r>
                      </w:p>
                    </w:tc>
                  </w:tr>
                  <w:tr>
                    <w:tblPrEx>
                      <w:tblCellMar>
                        <w:top w:w="0" w:type="dxa"/>
                        <w:left w:w="108" w:type="dxa"/>
                        <w:bottom w:w="0" w:type="dxa"/>
                        <w:right w:w="108" w:type="dxa"/>
                      </w:tblCellMar>
                    </w:tblPrEx>
                    <w:trPr>
                      <w:trHeight w:val="402" w:hRule="atLeast"/>
                    </w:trPr>
                    <w:tc>
                      <w:tcPr>
                        <w:tcW w:w="153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 xml:space="preserve">   三、农业土地开发资金收入</w:t>
                        </w:r>
                      </w:p>
                    </w:tc>
                    <w:tc>
                      <w:tcPr>
                        <w:tcW w:w="779" w:type="pct"/>
                        <w:tcBorders>
                          <w:top w:val="nil"/>
                          <w:left w:val="nil"/>
                          <w:bottom w:val="single" w:color="auto" w:sz="4" w:space="0"/>
                          <w:right w:val="single" w:color="auto" w:sz="4" w:space="0"/>
                        </w:tcBorders>
                        <w:shd w:val="clear" w:color="000000" w:fill="FFFFFF"/>
                        <w:vAlign w:val="center"/>
                      </w:tcPr>
                      <w:p>
                        <w:pPr>
                          <w:widowControl/>
                          <w:jc w:val="right"/>
                          <w:rPr>
                            <w:rFonts w:ascii="Arial" w:hAnsi="Arial" w:cs="Arial"/>
                            <w:b/>
                            <w:bCs/>
                            <w:color w:val="000000"/>
                            <w:kern w:val="0"/>
                            <w:sz w:val="20"/>
                            <w:szCs w:val="20"/>
                          </w:rPr>
                        </w:pPr>
                        <w:r>
                          <w:rPr>
                            <w:rFonts w:ascii="Arial" w:hAnsi="Arial" w:cs="Arial"/>
                            <w:b/>
                            <w:bCs/>
                            <w:color w:val="000000"/>
                            <w:kern w:val="0"/>
                            <w:sz w:val="20"/>
                            <w:szCs w:val="20"/>
                          </w:rPr>
                          <w:t xml:space="preserve">3,071 </w:t>
                        </w:r>
                      </w:p>
                    </w:tc>
                    <w:tc>
                      <w:tcPr>
                        <w:tcW w:w="2095" w:type="pct"/>
                        <w:tcBorders>
                          <w:top w:val="nil"/>
                          <w:left w:val="nil"/>
                          <w:bottom w:val="single" w:color="auto" w:sz="4" w:space="0"/>
                          <w:right w:val="nil"/>
                        </w:tcBorders>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征地和拆迁补偿支出</w:t>
                        </w:r>
                      </w:p>
                    </w:tc>
                    <w:tc>
                      <w:tcPr>
                        <w:tcW w:w="590" w:type="pct"/>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2,260,377 </w:t>
                        </w:r>
                      </w:p>
                    </w:tc>
                  </w:tr>
                  <w:tr>
                    <w:trPr>
                      <w:trHeight w:val="402" w:hRule="atLeast"/>
                    </w:trPr>
                    <w:tc>
                      <w:tcPr>
                        <w:tcW w:w="153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土地出让总收入合计</w:t>
                        </w:r>
                      </w:p>
                    </w:tc>
                    <w:tc>
                      <w:tcPr>
                        <w:tcW w:w="779" w:type="pct"/>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
                            <w:bCs/>
                            <w:color w:val="000000"/>
                            <w:kern w:val="0"/>
                            <w:sz w:val="20"/>
                            <w:szCs w:val="20"/>
                          </w:rPr>
                        </w:pPr>
                        <w:r>
                          <w:rPr>
                            <w:rFonts w:hint="eastAsia" w:ascii="宋体" w:hAnsi="宋体" w:cs="宋体"/>
                            <w:b/>
                            <w:bCs/>
                            <w:color w:val="000000"/>
                            <w:kern w:val="0"/>
                            <w:sz w:val="20"/>
                            <w:szCs w:val="20"/>
                          </w:rPr>
                          <w:t xml:space="preserve">2,835,204 </w:t>
                        </w:r>
                      </w:p>
                    </w:tc>
                    <w:tc>
                      <w:tcPr>
                        <w:tcW w:w="2095" w:type="pct"/>
                        <w:tcBorders>
                          <w:top w:val="nil"/>
                          <w:left w:val="nil"/>
                          <w:bottom w:val="single" w:color="auto" w:sz="4" w:space="0"/>
                          <w:right w:val="nil"/>
                        </w:tcBorders>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城市建设支出</w:t>
                        </w:r>
                      </w:p>
                    </w:tc>
                    <w:tc>
                      <w:tcPr>
                        <w:tcW w:w="590" w:type="pct"/>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rPr>
                      <w:trHeight w:val="402" w:hRule="atLeast"/>
                    </w:trPr>
                    <w:tc>
                      <w:tcPr>
                        <w:tcW w:w="153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79"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2095" w:type="pct"/>
                        <w:tcBorders>
                          <w:top w:val="nil"/>
                          <w:left w:val="nil"/>
                          <w:bottom w:val="single" w:color="auto" w:sz="4" w:space="0"/>
                          <w:right w:val="nil"/>
                        </w:tcBorders>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土地出让业务支出</w:t>
                        </w:r>
                      </w:p>
                    </w:tc>
                    <w:tc>
                      <w:tcPr>
                        <w:tcW w:w="590" w:type="pct"/>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b/>
                            <w:bCs/>
                            <w:color w:val="000000"/>
                            <w:kern w:val="0"/>
                            <w:sz w:val="20"/>
                            <w:szCs w:val="20"/>
                          </w:rPr>
                        </w:pPr>
                        <w:r>
                          <w:rPr>
                            <w:rFonts w:hint="eastAsia" w:ascii="宋体" w:hAnsi="宋体" w:cs="宋体"/>
                            <w:b/>
                            <w:bCs/>
                            <w:color w:val="000000"/>
                            <w:kern w:val="0"/>
                            <w:sz w:val="20"/>
                            <w:szCs w:val="20"/>
                          </w:rPr>
                          <w:t>　</w:t>
                        </w:r>
                      </w:p>
                    </w:tc>
                  </w:tr>
                  <w:tr>
                    <w:tblPrEx>
                      <w:tblCellMar>
                        <w:top w:w="0" w:type="dxa"/>
                        <w:left w:w="108" w:type="dxa"/>
                        <w:bottom w:w="0" w:type="dxa"/>
                        <w:right w:w="108" w:type="dxa"/>
                      </w:tblCellMar>
                    </w:tblPrEx>
                    <w:trPr>
                      <w:trHeight w:val="402" w:hRule="atLeast"/>
                    </w:trPr>
                    <w:tc>
                      <w:tcPr>
                        <w:tcW w:w="153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79"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2095" w:type="pct"/>
                        <w:tcBorders>
                          <w:top w:val="nil"/>
                          <w:left w:val="nil"/>
                          <w:bottom w:val="single" w:color="auto" w:sz="4" w:space="0"/>
                          <w:right w:val="nil"/>
                        </w:tcBorders>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农业生产发展支出</w:t>
                        </w:r>
                      </w:p>
                    </w:tc>
                    <w:tc>
                      <w:tcPr>
                        <w:tcW w:w="590" w:type="pct"/>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101,897 </w:t>
                        </w:r>
                      </w:p>
                    </w:tc>
                  </w:tr>
                  <w:tr>
                    <w:trPr>
                      <w:trHeight w:val="402" w:hRule="atLeast"/>
                    </w:trPr>
                    <w:tc>
                      <w:tcPr>
                        <w:tcW w:w="153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79"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2095" w:type="pct"/>
                        <w:tcBorders>
                          <w:top w:val="nil"/>
                          <w:left w:val="nil"/>
                          <w:bottom w:val="single" w:color="auto" w:sz="4" w:space="0"/>
                          <w:right w:val="nil"/>
                        </w:tcBorders>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农业农村生态环境支出</w:t>
                        </w:r>
                      </w:p>
                    </w:tc>
                    <w:tc>
                      <w:tcPr>
                        <w:tcW w:w="590" w:type="pct"/>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b/>
                            <w:bCs/>
                            <w:color w:val="000000"/>
                            <w:kern w:val="0"/>
                            <w:sz w:val="20"/>
                            <w:szCs w:val="20"/>
                          </w:rPr>
                        </w:pPr>
                        <w:r>
                          <w:rPr>
                            <w:rFonts w:hint="eastAsia" w:ascii="宋体" w:hAnsi="宋体" w:cs="宋体"/>
                            <w:b/>
                            <w:bCs/>
                            <w:color w:val="000000"/>
                            <w:kern w:val="0"/>
                            <w:sz w:val="20"/>
                            <w:szCs w:val="20"/>
                          </w:rPr>
                          <w:t>　</w:t>
                        </w:r>
                      </w:p>
                    </w:tc>
                  </w:tr>
                  <w:tr>
                    <w:tblPrEx>
                      <w:tblCellMar>
                        <w:top w:w="0" w:type="dxa"/>
                        <w:left w:w="108" w:type="dxa"/>
                        <w:bottom w:w="0" w:type="dxa"/>
                        <w:right w:w="108" w:type="dxa"/>
                      </w:tblCellMar>
                    </w:tblPrEx>
                    <w:trPr>
                      <w:trHeight w:val="402" w:hRule="atLeast"/>
                    </w:trPr>
                    <w:tc>
                      <w:tcPr>
                        <w:tcW w:w="153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79"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2095" w:type="pct"/>
                        <w:tcBorders>
                          <w:top w:val="nil"/>
                          <w:left w:val="nil"/>
                          <w:bottom w:val="single" w:color="auto" w:sz="4" w:space="0"/>
                          <w:right w:val="nil"/>
                        </w:tcBorders>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棚户区改造支出</w:t>
                        </w:r>
                      </w:p>
                    </w:tc>
                    <w:tc>
                      <w:tcPr>
                        <w:tcW w:w="590" w:type="pct"/>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rPr>
                      <w:trHeight w:val="402" w:hRule="atLeast"/>
                    </w:trPr>
                    <w:tc>
                      <w:tcPr>
                        <w:tcW w:w="153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　</w:t>
                        </w:r>
                      </w:p>
                    </w:tc>
                    <w:tc>
                      <w:tcPr>
                        <w:tcW w:w="779" w:type="pct"/>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2095" w:type="pct"/>
                        <w:tcBorders>
                          <w:top w:val="nil"/>
                          <w:left w:val="nil"/>
                          <w:bottom w:val="single" w:color="auto" w:sz="4" w:space="0"/>
                          <w:right w:val="nil"/>
                        </w:tcBorders>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其他国有土地使用权出让收入安排的支出</w:t>
                        </w:r>
                      </w:p>
                    </w:tc>
                    <w:tc>
                      <w:tcPr>
                        <w:tcW w:w="590" w:type="pct"/>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b/>
                            <w:bCs/>
                            <w:color w:val="000000"/>
                            <w:kern w:val="0"/>
                            <w:sz w:val="20"/>
                            <w:szCs w:val="20"/>
                          </w:rPr>
                        </w:pPr>
                        <w:r>
                          <w:rPr>
                            <w:rFonts w:hint="eastAsia" w:ascii="宋体" w:hAnsi="宋体" w:cs="宋体"/>
                            <w:b/>
                            <w:bCs/>
                            <w:color w:val="000000"/>
                            <w:kern w:val="0"/>
                            <w:sz w:val="20"/>
                            <w:szCs w:val="20"/>
                          </w:rPr>
                          <w:t>　</w:t>
                        </w:r>
                      </w:p>
                    </w:tc>
                  </w:tr>
                  <w:tr>
                    <w:trPr>
                      <w:trHeight w:val="402" w:hRule="atLeast"/>
                    </w:trPr>
                    <w:tc>
                      <w:tcPr>
                        <w:tcW w:w="1535" w:type="pct"/>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779"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095" w:type="pct"/>
                        <w:tcBorders>
                          <w:top w:val="nil"/>
                          <w:left w:val="nil"/>
                          <w:bottom w:val="single" w:color="auto" w:sz="4" w:space="0"/>
                          <w:right w:val="nil"/>
                        </w:tcBorders>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2.国有土地收益基金及对应专项债务收入安排的支出</w:t>
                        </w:r>
                      </w:p>
                    </w:tc>
                    <w:tc>
                      <w:tcPr>
                        <w:tcW w:w="590" w:type="pct"/>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b/>
                            <w:bCs/>
                            <w:kern w:val="0"/>
                            <w:sz w:val="20"/>
                            <w:szCs w:val="20"/>
                          </w:rPr>
                        </w:pPr>
                        <w:r>
                          <w:rPr>
                            <w:rFonts w:hint="eastAsia" w:ascii="宋体" w:hAnsi="宋体" w:cs="宋体"/>
                            <w:b/>
                            <w:bCs/>
                            <w:kern w:val="0"/>
                            <w:sz w:val="20"/>
                            <w:szCs w:val="20"/>
                          </w:rPr>
                          <w:t xml:space="preserve">103,831 </w:t>
                        </w:r>
                      </w:p>
                    </w:tc>
                  </w:tr>
                  <w:tr>
                    <w:tblPrEx>
                      <w:tblCellMar>
                        <w:top w:w="0" w:type="dxa"/>
                        <w:left w:w="108" w:type="dxa"/>
                        <w:bottom w:w="0" w:type="dxa"/>
                        <w:right w:w="108" w:type="dxa"/>
                      </w:tblCellMar>
                    </w:tblPrEx>
                    <w:trPr>
                      <w:trHeight w:val="402" w:hRule="atLeast"/>
                    </w:trPr>
                    <w:tc>
                      <w:tcPr>
                        <w:tcW w:w="1535" w:type="pct"/>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779"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095" w:type="pct"/>
                        <w:tcBorders>
                          <w:top w:val="nil"/>
                          <w:left w:val="nil"/>
                          <w:bottom w:val="single" w:color="auto" w:sz="4" w:space="0"/>
                          <w:right w:val="nil"/>
                        </w:tcBorders>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征地和拆迁补偿支出</w:t>
                        </w:r>
                      </w:p>
                    </w:tc>
                    <w:tc>
                      <w:tcPr>
                        <w:tcW w:w="590" w:type="pct"/>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103,831 </w:t>
                        </w:r>
                      </w:p>
                    </w:tc>
                  </w:tr>
                  <w:tr>
                    <w:tblPrEx>
                      <w:tblCellMar>
                        <w:top w:w="0" w:type="dxa"/>
                        <w:left w:w="108" w:type="dxa"/>
                        <w:bottom w:w="0" w:type="dxa"/>
                        <w:right w:w="108" w:type="dxa"/>
                      </w:tblCellMar>
                    </w:tblPrEx>
                    <w:trPr>
                      <w:trHeight w:val="402" w:hRule="atLeast"/>
                    </w:trPr>
                    <w:tc>
                      <w:tcPr>
                        <w:tcW w:w="1535" w:type="pct"/>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779"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095" w:type="pct"/>
                        <w:tcBorders>
                          <w:top w:val="nil"/>
                          <w:left w:val="nil"/>
                          <w:bottom w:val="nil"/>
                          <w:right w:val="nil"/>
                        </w:tcBorders>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3.农业土地开发资金及对应专项债务收入安排的支出</w:t>
                        </w:r>
                      </w:p>
                    </w:tc>
                    <w:tc>
                      <w:tcPr>
                        <w:tcW w:w="590" w:type="pct"/>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b/>
                            <w:bCs/>
                            <w:kern w:val="0"/>
                            <w:sz w:val="20"/>
                            <w:szCs w:val="20"/>
                          </w:rPr>
                        </w:pPr>
                        <w:r>
                          <w:rPr>
                            <w:rFonts w:hint="eastAsia" w:ascii="宋体" w:hAnsi="宋体" w:cs="宋体"/>
                            <w:b/>
                            <w:bCs/>
                            <w:kern w:val="0"/>
                            <w:sz w:val="20"/>
                            <w:szCs w:val="20"/>
                          </w:rPr>
                          <w:t xml:space="preserve">3,071 </w:t>
                        </w:r>
                      </w:p>
                    </w:tc>
                  </w:tr>
                  <w:tr>
                    <w:tblPrEx>
                      <w:tblCellMar>
                        <w:top w:w="0" w:type="dxa"/>
                        <w:left w:w="108" w:type="dxa"/>
                        <w:bottom w:w="0" w:type="dxa"/>
                        <w:right w:w="108" w:type="dxa"/>
                      </w:tblCellMar>
                    </w:tblPrEx>
                    <w:trPr>
                      <w:trHeight w:val="402" w:hRule="atLeast"/>
                    </w:trPr>
                    <w:tc>
                      <w:tcPr>
                        <w:tcW w:w="153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779" w:type="pct"/>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
                            <w:bCs/>
                            <w:kern w:val="0"/>
                            <w:sz w:val="20"/>
                            <w:szCs w:val="20"/>
                          </w:rPr>
                        </w:pPr>
                        <w:r>
                          <w:rPr>
                            <w:rFonts w:hint="eastAsia" w:ascii="宋体" w:hAnsi="宋体" w:cs="宋体"/>
                            <w:b/>
                            <w:bCs/>
                            <w:kern w:val="0"/>
                            <w:sz w:val="20"/>
                            <w:szCs w:val="20"/>
                          </w:rPr>
                          <w:t>　</w:t>
                        </w:r>
                      </w:p>
                    </w:tc>
                    <w:tc>
                      <w:tcPr>
                        <w:tcW w:w="2095" w:type="pct"/>
                        <w:tcBorders>
                          <w:top w:val="single" w:color="auto" w:sz="4" w:space="0"/>
                          <w:left w:val="nil"/>
                          <w:bottom w:val="single" w:color="auto" w:sz="4" w:space="0"/>
                          <w:right w:val="nil"/>
                        </w:tcBorders>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农业土地开发资金及对应专项债务收入安排的支出</w:t>
                        </w:r>
                      </w:p>
                    </w:tc>
                    <w:tc>
                      <w:tcPr>
                        <w:tcW w:w="590" w:type="pct"/>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3,071 </w:t>
                        </w:r>
                      </w:p>
                    </w:tc>
                  </w:tr>
                  <w:tr>
                    <w:tblPrEx>
                      <w:tblCellMar>
                        <w:top w:w="0" w:type="dxa"/>
                        <w:left w:w="108" w:type="dxa"/>
                        <w:bottom w:w="0" w:type="dxa"/>
                        <w:right w:w="108" w:type="dxa"/>
                      </w:tblCellMar>
                    </w:tblPrEx>
                    <w:trPr>
                      <w:trHeight w:val="402" w:hRule="atLeast"/>
                    </w:trPr>
                    <w:tc>
                      <w:tcPr>
                        <w:tcW w:w="153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779" w:type="pct"/>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
                            <w:bCs/>
                            <w:kern w:val="0"/>
                            <w:sz w:val="20"/>
                            <w:szCs w:val="20"/>
                          </w:rPr>
                        </w:pPr>
                        <w:r>
                          <w:rPr>
                            <w:rFonts w:hint="eastAsia" w:ascii="宋体" w:hAnsi="宋体" w:cs="宋体"/>
                            <w:b/>
                            <w:bCs/>
                            <w:kern w:val="0"/>
                            <w:sz w:val="20"/>
                            <w:szCs w:val="20"/>
                          </w:rPr>
                          <w:t>　</w:t>
                        </w:r>
                      </w:p>
                    </w:tc>
                    <w:tc>
                      <w:tcPr>
                        <w:tcW w:w="2095" w:type="pct"/>
                        <w:tcBorders>
                          <w:top w:val="nil"/>
                          <w:left w:val="nil"/>
                          <w:bottom w:val="single" w:color="auto" w:sz="4" w:space="0"/>
                          <w:right w:val="nil"/>
                        </w:tcBorders>
                        <w:shd w:val="clear" w:color="000000" w:fill="FFFFFF"/>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二、债务还本支出</w:t>
                        </w:r>
                      </w:p>
                    </w:tc>
                    <w:tc>
                      <w:tcPr>
                        <w:tcW w:w="590" w:type="pct"/>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b/>
                            <w:bCs/>
                            <w:kern w:val="0"/>
                            <w:sz w:val="20"/>
                            <w:szCs w:val="20"/>
                          </w:rPr>
                        </w:pPr>
                        <w:r>
                          <w:rPr>
                            <w:rFonts w:hint="eastAsia" w:ascii="宋体" w:hAnsi="宋体" w:cs="宋体"/>
                            <w:b/>
                            <w:bCs/>
                            <w:kern w:val="0"/>
                            <w:sz w:val="20"/>
                            <w:szCs w:val="20"/>
                          </w:rPr>
                          <w:t xml:space="preserve">301,936 </w:t>
                        </w:r>
                      </w:p>
                    </w:tc>
                  </w:tr>
                  <w:tr>
                    <w:tblPrEx>
                      <w:tblCellMar>
                        <w:top w:w="0" w:type="dxa"/>
                        <w:left w:w="108" w:type="dxa"/>
                        <w:bottom w:w="0" w:type="dxa"/>
                        <w:right w:w="108" w:type="dxa"/>
                      </w:tblCellMar>
                    </w:tblPrEx>
                    <w:trPr>
                      <w:trHeight w:val="402" w:hRule="atLeast"/>
                    </w:trPr>
                    <w:tc>
                      <w:tcPr>
                        <w:tcW w:w="1535" w:type="pct"/>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779"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095" w:type="pct"/>
                        <w:tcBorders>
                          <w:top w:val="nil"/>
                          <w:left w:val="nil"/>
                          <w:bottom w:val="single" w:color="auto" w:sz="4" w:space="0"/>
                          <w:right w:val="nil"/>
                        </w:tcBorders>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地方专项债务还本支出</w:t>
                        </w:r>
                      </w:p>
                    </w:tc>
                    <w:tc>
                      <w:tcPr>
                        <w:tcW w:w="590" w:type="pct"/>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301,936 </w:t>
                        </w:r>
                      </w:p>
                    </w:tc>
                  </w:tr>
                  <w:tr>
                    <w:tblPrEx>
                      <w:tblCellMar>
                        <w:top w:w="0" w:type="dxa"/>
                        <w:left w:w="108" w:type="dxa"/>
                        <w:bottom w:w="0" w:type="dxa"/>
                        <w:right w:w="108" w:type="dxa"/>
                      </w:tblCellMar>
                    </w:tblPrEx>
                    <w:trPr>
                      <w:trHeight w:val="402" w:hRule="atLeast"/>
                    </w:trPr>
                    <w:tc>
                      <w:tcPr>
                        <w:tcW w:w="1535" w:type="pct"/>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779"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095" w:type="pct"/>
                        <w:tcBorders>
                          <w:top w:val="nil"/>
                          <w:left w:val="nil"/>
                          <w:bottom w:val="single" w:color="auto" w:sz="4" w:space="0"/>
                          <w:right w:val="nil"/>
                        </w:tcBorders>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棚户区改造专项债券还本支出</w:t>
                        </w:r>
                      </w:p>
                    </w:tc>
                    <w:tc>
                      <w:tcPr>
                        <w:tcW w:w="590" w:type="pct"/>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1,936 </w:t>
                        </w:r>
                      </w:p>
                    </w:tc>
                  </w:tr>
                  <w:tr>
                    <w:tblPrEx>
                      <w:tblCellMar>
                        <w:top w:w="0" w:type="dxa"/>
                        <w:left w:w="108" w:type="dxa"/>
                        <w:bottom w:w="0" w:type="dxa"/>
                        <w:right w:w="108" w:type="dxa"/>
                      </w:tblCellMar>
                    </w:tblPrEx>
                    <w:trPr>
                      <w:trHeight w:val="402" w:hRule="atLeast"/>
                    </w:trPr>
                    <w:tc>
                      <w:tcPr>
                        <w:tcW w:w="1535" w:type="pct"/>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779"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095" w:type="pct"/>
                        <w:tcBorders>
                          <w:top w:val="nil"/>
                          <w:left w:val="nil"/>
                          <w:bottom w:val="single" w:color="auto" w:sz="4" w:space="0"/>
                          <w:right w:val="nil"/>
                        </w:tcBorders>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土地储备专项债券还本支出</w:t>
                        </w:r>
                      </w:p>
                    </w:tc>
                    <w:tc>
                      <w:tcPr>
                        <w:tcW w:w="590" w:type="pct"/>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300,000 </w:t>
                        </w:r>
                      </w:p>
                    </w:tc>
                  </w:tr>
                  <w:tr>
                    <w:tblPrEx>
                      <w:tblCellMar>
                        <w:top w:w="0" w:type="dxa"/>
                        <w:left w:w="108" w:type="dxa"/>
                        <w:bottom w:w="0" w:type="dxa"/>
                        <w:right w:w="108" w:type="dxa"/>
                      </w:tblCellMar>
                    </w:tblPrEx>
                    <w:trPr>
                      <w:trHeight w:val="402" w:hRule="atLeast"/>
                    </w:trPr>
                    <w:tc>
                      <w:tcPr>
                        <w:tcW w:w="1535" w:type="pct"/>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779"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095" w:type="pct"/>
                        <w:tcBorders>
                          <w:top w:val="nil"/>
                          <w:left w:val="nil"/>
                          <w:bottom w:val="single" w:color="auto" w:sz="4" w:space="0"/>
                          <w:right w:val="nil"/>
                        </w:tcBorders>
                        <w:shd w:val="clear" w:color="000000" w:fill="FFFFFF"/>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三、债务付息支出</w:t>
                        </w:r>
                      </w:p>
                    </w:tc>
                    <w:tc>
                      <w:tcPr>
                        <w:tcW w:w="590" w:type="pct"/>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b/>
                            <w:bCs/>
                            <w:kern w:val="0"/>
                            <w:sz w:val="20"/>
                            <w:szCs w:val="20"/>
                          </w:rPr>
                        </w:pPr>
                        <w:r>
                          <w:rPr>
                            <w:rFonts w:hint="eastAsia" w:ascii="宋体" w:hAnsi="宋体" w:cs="宋体"/>
                            <w:b/>
                            <w:bCs/>
                            <w:kern w:val="0"/>
                            <w:sz w:val="20"/>
                            <w:szCs w:val="20"/>
                          </w:rPr>
                          <w:t xml:space="preserve">64,061 </w:t>
                        </w:r>
                      </w:p>
                    </w:tc>
                  </w:tr>
                  <w:tr>
                    <w:tblPrEx>
                      <w:tblCellMar>
                        <w:top w:w="0" w:type="dxa"/>
                        <w:left w:w="108" w:type="dxa"/>
                        <w:bottom w:w="0" w:type="dxa"/>
                        <w:right w:w="108" w:type="dxa"/>
                      </w:tblCellMar>
                    </w:tblPrEx>
                    <w:trPr>
                      <w:trHeight w:val="402" w:hRule="atLeast"/>
                    </w:trPr>
                    <w:tc>
                      <w:tcPr>
                        <w:tcW w:w="1535" w:type="pct"/>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779"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095" w:type="pct"/>
                        <w:tcBorders>
                          <w:top w:val="nil"/>
                          <w:left w:val="nil"/>
                          <w:bottom w:val="single" w:color="auto" w:sz="4" w:space="0"/>
                          <w:right w:val="nil"/>
                        </w:tcBorders>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地方政府专项债务付息支出</w:t>
                        </w:r>
                      </w:p>
                    </w:tc>
                    <w:tc>
                      <w:tcPr>
                        <w:tcW w:w="590" w:type="pct"/>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64,061 </w:t>
                        </w:r>
                      </w:p>
                    </w:tc>
                  </w:tr>
                  <w:tr>
                    <w:tblPrEx>
                      <w:tblCellMar>
                        <w:top w:w="0" w:type="dxa"/>
                        <w:left w:w="108" w:type="dxa"/>
                        <w:bottom w:w="0" w:type="dxa"/>
                        <w:right w:w="108" w:type="dxa"/>
                      </w:tblCellMar>
                    </w:tblPrEx>
                    <w:trPr>
                      <w:trHeight w:val="402" w:hRule="atLeast"/>
                    </w:trPr>
                    <w:tc>
                      <w:tcPr>
                        <w:tcW w:w="1535" w:type="pct"/>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779"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095" w:type="pct"/>
                        <w:tcBorders>
                          <w:top w:val="nil"/>
                          <w:left w:val="nil"/>
                          <w:bottom w:val="single" w:color="auto" w:sz="4" w:space="0"/>
                          <w:right w:val="nil"/>
                        </w:tcBorders>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棚户区改造专项债券付息支出</w:t>
                        </w:r>
                      </w:p>
                    </w:tc>
                    <w:tc>
                      <w:tcPr>
                        <w:tcW w:w="590" w:type="pct"/>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33,875 </w:t>
                        </w:r>
                      </w:p>
                    </w:tc>
                  </w:tr>
                  <w:tr>
                    <w:tblPrEx>
                      <w:tblCellMar>
                        <w:top w:w="0" w:type="dxa"/>
                        <w:left w:w="108" w:type="dxa"/>
                        <w:bottom w:w="0" w:type="dxa"/>
                        <w:right w:w="108" w:type="dxa"/>
                      </w:tblCellMar>
                    </w:tblPrEx>
                    <w:trPr>
                      <w:trHeight w:val="402" w:hRule="atLeast"/>
                    </w:trPr>
                    <w:tc>
                      <w:tcPr>
                        <w:tcW w:w="1535" w:type="pct"/>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779"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095" w:type="pct"/>
                        <w:tcBorders>
                          <w:top w:val="nil"/>
                          <w:left w:val="nil"/>
                          <w:bottom w:val="single" w:color="auto" w:sz="4" w:space="0"/>
                          <w:right w:val="nil"/>
                        </w:tcBorders>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土地储备专项债券付息支出</w:t>
                        </w:r>
                      </w:p>
                    </w:tc>
                    <w:tc>
                      <w:tcPr>
                        <w:tcW w:w="590" w:type="pct"/>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30,186 </w:t>
                        </w:r>
                      </w:p>
                    </w:tc>
                  </w:tr>
                  <w:tr>
                    <w:tblPrEx>
                      <w:tblCellMar>
                        <w:top w:w="0" w:type="dxa"/>
                        <w:left w:w="108" w:type="dxa"/>
                        <w:bottom w:w="0" w:type="dxa"/>
                        <w:right w:w="108" w:type="dxa"/>
                      </w:tblCellMar>
                    </w:tblPrEx>
                    <w:trPr>
                      <w:trHeight w:val="402" w:hRule="atLeast"/>
                    </w:trPr>
                    <w:tc>
                      <w:tcPr>
                        <w:tcW w:w="1535" w:type="pct"/>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779"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095" w:type="pct"/>
                        <w:tcBorders>
                          <w:top w:val="nil"/>
                          <w:left w:val="nil"/>
                          <w:bottom w:val="single" w:color="auto" w:sz="4" w:space="0"/>
                          <w:right w:val="nil"/>
                        </w:tcBorders>
                        <w:shd w:val="clear" w:color="000000" w:fill="FFFFFF"/>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四、债务发行费用支出</w:t>
                        </w:r>
                      </w:p>
                    </w:tc>
                    <w:tc>
                      <w:tcPr>
                        <w:tcW w:w="590" w:type="pct"/>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b/>
                            <w:bCs/>
                            <w:kern w:val="0"/>
                            <w:sz w:val="20"/>
                            <w:szCs w:val="20"/>
                          </w:rPr>
                        </w:pPr>
                        <w:r>
                          <w:rPr>
                            <w:rFonts w:hint="eastAsia" w:ascii="宋体" w:hAnsi="宋体" w:cs="宋体"/>
                            <w:b/>
                            <w:bCs/>
                            <w:kern w:val="0"/>
                            <w:sz w:val="20"/>
                            <w:szCs w:val="20"/>
                          </w:rPr>
                          <w:t xml:space="preserve">31 </w:t>
                        </w:r>
                      </w:p>
                    </w:tc>
                  </w:tr>
                  <w:tr>
                    <w:tblPrEx>
                      <w:tblCellMar>
                        <w:top w:w="0" w:type="dxa"/>
                        <w:left w:w="108" w:type="dxa"/>
                        <w:bottom w:w="0" w:type="dxa"/>
                        <w:right w:w="108" w:type="dxa"/>
                      </w:tblCellMar>
                    </w:tblPrEx>
                    <w:trPr>
                      <w:trHeight w:val="402" w:hRule="atLeast"/>
                    </w:trPr>
                    <w:tc>
                      <w:tcPr>
                        <w:tcW w:w="153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79" w:type="pct"/>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2095" w:type="pct"/>
                        <w:tcBorders>
                          <w:top w:val="nil"/>
                          <w:left w:val="nil"/>
                          <w:bottom w:val="single" w:color="auto" w:sz="4" w:space="0"/>
                          <w:right w:val="nil"/>
                        </w:tcBorders>
                        <w:shd w:val="clear" w:color="000000" w:fill="FFFFFF"/>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 xml:space="preserve">    地方政府专项债务发行费用支出</w:t>
                        </w:r>
                      </w:p>
                    </w:tc>
                    <w:tc>
                      <w:tcPr>
                        <w:tcW w:w="590" w:type="pct"/>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31 </w:t>
                        </w:r>
                      </w:p>
                    </w:tc>
                  </w:tr>
                  <w:tr>
                    <w:trPr>
                      <w:trHeight w:val="402" w:hRule="atLeast"/>
                    </w:trPr>
                    <w:tc>
                      <w:tcPr>
                        <w:tcW w:w="153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上年资金结余</w:t>
                        </w:r>
                      </w:p>
                    </w:tc>
                    <w:tc>
                      <w:tcPr>
                        <w:tcW w:w="779"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2095" w:type="pct"/>
                        <w:tcBorders>
                          <w:top w:val="nil"/>
                          <w:left w:val="nil"/>
                          <w:bottom w:val="single" w:color="auto" w:sz="4" w:space="0"/>
                          <w:right w:val="nil"/>
                        </w:tcBorders>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棚户区改造专项债券发行费用支出</w:t>
                        </w:r>
                      </w:p>
                    </w:tc>
                    <w:tc>
                      <w:tcPr>
                        <w:tcW w:w="590" w:type="pct"/>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14 </w:t>
                        </w:r>
                      </w:p>
                    </w:tc>
                  </w:tr>
                  <w:tr>
                    <w:trPr>
                      <w:trHeight w:val="402" w:hRule="atLeast"/>
                    </w:trPr>
                    <w:tc>
                      <w:tcPr>
                        <w:tcW w:w="153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779"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2095" w:type="pct"/>
                        <w:tcBorders>
                          <w:top w:val="nil"/>
                          <w:left w:val="nil"/>
                          <w:bottom w:val="single" w:color="auto" w:sz="4" w:space="0"/>
                          <w:right w:val="nil"/>
                        </w:tcBorders>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土地储备专项债券发行费用支出</w:t>
                        </w:r>
                      </w:p>
                    </w:tc>
                    <w:tc>
                      <w:tcPr>
                        <w:tcW w:w="590" w:type="pct"/>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17 </w:t>
                        </w:r>
                      </w:p>
                    </w:tc>
                  </w:tr>
                  <w:tr>
                    <w:tblPrEx>
                      <w:tblCellMar>
                        <w:top w:w="0" w:type="dxa"/>
                        <w:left w:w="108" w:type="dxa"/>
                        <w:bottom w:w="0" w:type="dxa"/>
                        <w:right w:w="108" w:type="dxa"/>
                      </w:tblCellMar>
                    </w:tblPrEx>
                    <w:trPr>
                      <w:trHeight w:val="402" w:hRule="atLeast"/>
                    </w:trPr>
                    <w:tc>
                      <w:tcPr>
                        <w:tcW w:w="153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779"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2095" w:type="pct"/>
                        <w:tcBorders>
                          <w:top w:val="nil"/>
                          <w:left w:val="nil"/>
                          <w:bottom w:val="single" w:color="auto" w:sz="4" w:space="0"/>
                          <w:right w:val="nil"/>
                        </w:tcBorders>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90" w:type="pct"/>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b/>
                            <w:bCs/>
                            <w:color w:val="000000"/>
                            <w:kern w:val="0"/>
                            <w:sz w:val="20"/>
                            <w:szCs w:val="20"/>
                          </w:rPr>
                        </w:pPr>
                        <w:r>
                          <w:rPr>
                            <w:rFonts w:hint="eastAsia" w:ascii="宋体" w:hAnsi="宋体" w:cs="宋体"/>
                            <w:b/>
                            <w:bCs/>
                            <w:color w:val="000000"/>
                            <w:kern w:val="0"/>
                            <w:sz w:val="20"/>
                            <w:szCs w:val="20"/>
                          </w:rPr>
                          <w:t>　</w:t>
                        </w:r>
                      </w:p>
                    </w:tc>
                  </w:tr>
                  <w:tr>
                    <w:trPr>
                      <w:trHeight w:val="402" w:hRule="atLeast"/>
                    </w:trPr>
                    <w:tc>
                      <w:tcPr>
                        <w:tcW w:w="153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779"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2095" w:type="pct"/>
                        <w:tcBorders>
                          <w:top w:val="nil"/>
                          <w:left w:val="nil"/>
                          <w:bottom w:val="single" w:color="auto" w:sz="4" w:space="0"/>
                          <w:right w:val="nil"/>
                        </w:tcBorders>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90" w:type="pct"/>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b/>
                            <w:bCs/>
                            <w:color w:val="000000"/>
                            <w:kern w:val="0"/>
                            <w:sz w:val="20"/>
                            <w:szCs w:val="20"/>
                          </w:rPr>
                        </w:pPr>
                        <w:r>
                          <w:rPr>
                            <w:rFonts w:hint="eastAsia" w:ascii="宋体" w:hAnsi="宋体" w:cs="宋体"/>
                            <w:b/>
                            <w:bCs/>
                            <w:color w:val="000000"/>
                            <w:kern w:val="0"/>
                            <w:sz w:val="20"/>
                            <w:szCs w:val="20"/>
                          </w:rPr>
                          <w:t>　</w:t>
                        </w:r>
                      </w:p>
                    </w:tc>
                  </w:tr>
                  <w:tr>
                    <w:tblPrEx>
                      <w:tblCellMar>
                        <w:top w:w="0" w:type="dxa"/>
                        <w:left w:w="108" w:type="dxa"/>
                        <w:bottom w:w="0" w:type="dxa"/>
                        <w:right w:w="108" w:type="dxa"/>
                      </w:tblCellMar>
                    </w:tblPrEx>
                    <w:trPr>
                      <w:trHeight w:val="402" w:hRule="atLeast"/>
                    </w:trPr>
                    <w:tc>
                      <w:tcPr>
                        <w:tcW w:w="153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收入总计</w:t>
                        </w:r>
                      </w:p>
                    </w:tc>
                    <w:tc>
                      <w:tcPr>
                        <w:tcW w:w="779" w:type="pct"/>
                        <w:tcBorders>
                          <w:top w:val="nil"/>
                          <w:left w:val="nil"/>
                          <w:bottom w:val="single" w:color="auto" w:sz="4" w:space="0"/>
                          <w:right w:val="single" w:color="auto" w:sz="4" w:space="0"/>
                        </w:tcBorders>
                        <w:shd w:val="clear" w:color="auto" w:fill="auto"/>
                        <w:noWrap/>
                        <w:vAlign w:val="center"/>
                      </w:tcPr>
                      <w:p>
                        <w:pPr>
                          <w:widowControl/>
                          <w:jc w:val="right"/>
                          <w:rPr>
                            <w:rFonts w:ascii="Arial" w:hAnsi="Arial" w:cs="Arial"/>
                            <w:b/>
                            <w:bCs/>
                            <w:kern w:val="0"/>
                            <w:sz w:val="20"/>
                            <w:szCs w:val="20"/>
                          </w:rPr>
                        </w:pPr>
                        <w:r>
                          <w:rPr>
                            <w:rFonts w:ascii="Arial" w:hAnsi="Arial" w:cs="Arial"/>
                            <w:b/>
                            <w:bCs/>
                            <w:kern w:val="0"/>
                            <w:sz w:val="20"/>
                            <w:szCs w:val="20"/>
                          </w:rPr>
                          <w:t xml:space="preserve">2,835,204 </w:t>
                        </w:r>
                      </w:p>
                    </w:tc>
                    <w:tc>
                      <w:tcPr>
                        <w:tcW w:w="20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支出总计</w:t>
                        </w:r>
                      </w:p>
                    </w:tc>
                    <w:tc>
                      <w:tcPr>
                        <w:tcW w:w="590" w:type="pct"/>
                        <w:tcBorders>
                          <w:top w:val="nil"/>
                          <w:left w:val="nil"/>
                          <w:bottom w:val="single" w:color="auto" w:sz="4" w:space="0"/>
                          <w:right w:val="single" w:color="auto" w:sz="4" w:space="0"/>
                        </w:tcBorders>
                        <w:shd w:val="clear" w:color="auto" w:fill="auto"/>
                        <w:noWrap/>
                        <w:vAlign w:val="center"/>
                      </w:tcPr>
                      <w:p>
                        <w:pPr>
                          <w:widowControl/>
                          <w:jc w:val="right"/>
                          <w:rPr>
                            <w:rFonts w:ascii="Arial" w:hAnsi="Arial" w:cs="Arial"/>
                            <w:b/>
                            <w:bCs/>
                            <w:kern w:val="0"/>
                            <w:sz w:val="20"/>
                            <w:szCs w:val="20"/>
                          </w:rPr>
                        </w:pPr>
                        <w:r>
                          <w:rPr>
                            <w:rFonts w:ascii="Arial" w:hAnsi="Arial" w:cs="Arial"/>
                            <w:b/>
                            <w:bCs/>
                            <w:kern w:val="0"/>
                            <w:sz w:val="20"/>
                            <w:szCs w:val="20"/>
                          </w:rPr>
                          <w:t xml:space="preserve">2,835,204 </w:t>
                        </w:r>
                      </w:p>
                    </w:tc>
                  </w:tr>
                </w:tbl>
                <w:p>
                  <w:pPr>
                    <w:widowControl/>
                    <w:ind w:left="592" w:leftChars="282"/>
                    <w:rPr>
                      <w:rFonts w:ascii="方正小标宋_GBK" w:hAnsi="方正小标宋_GBK" w:eastAsia="方正小标宋_GBK" w:cs="方正小标宋_GBK"/>
                      <w:bCs/>
                      <w:color w:val="000000"/>
                      <w:kern w:val="0"/>
                      <w:sz w:val="44"/>
                      <w:szCs w:val="44"/>
                    </w:rPr>
                  </w:pPr>
                </w:p>
                <w:p>
                  <w:pPr>
                    <w:widowControl/>
                    <w:jc w:val="center"/>
                    <w:rPr>
                      <w:rFonts w:ascii="方正小标宋_GBK" w:hAnsi="方正小标宋_GBK" w:eastAsia="方正小标宋_GBK" w:cs="方正小标宋_GBK"/>
                      <w:bCs/>
                      <w:color w:val="000000"/>
                      <w:kern w:val="0"/>
                      <w:sz w:val="44"/>
                      <w:szCs w:val="44"/>
                    </w:rPr>
                  </w:pPr>
                </w:p>
              </w:tc>
            </w:tr>
            <w:tr>
              <w:tblPrEx>
                <w:tblCellMar>
                  <w:top w:w="0" w:type="dxa"/>
                  <w:left w:w="108" w:type="dxa"/>
                  <w:bottom w:w="0" w:type="dxa"/>
                  <w:right w:w="108" w:type="dxa"/>
                </w:tblCellMar>
              </w:tblPrEx>
              <w:trPr>
                <w:gridAfter w:val="1"/>
                <w:wAfter w:w="6140" w:type="dxa"/>
                <w:trHeight w:val="285" w:hRule="atLeast"/>
              </w:trPr>
              <w:tc>
                <w:tcPr>
                  <w:tcW w:w="560" w:type="dxa"/>
                  <w:tcBorders>
                    <w:top w:val="nil"/>
                    <w:left w:val="nil"/>
                    <w:bottom w:val="nil"/>
                    <w:right w:val="nil"/>
                  </w:tcBorders>
                  <w:shd w:val="clear" w:color="auto" w:fill="auto"/>
                  <w:noWrap/>
                  <w:vAlign w:val="bottom"/>
                </w:tcPr>
                <w:p>
                  <w:pPr>
                    <w:widowControl/>
                    <w:jc w:val="left"/>
                    <w:rPr>
                      <w:rFonts w:ascii="宋体" w:hAnsi="宋体" w:cs="宋体"/>
                      <w:kern w:val="0"/>
                      <w:sz w:val="24"/>
                    </w:rPr>
                  </w:pPr>
                </w:p>
              </w:tc>
              <w:tc>
                <w:tcPr>
                  <w:tcW w:w="4120" w:type="dxa"/>
                  <w:tcBorders>
                    <w:top w:val="nil"/>
                    <w:left w:val="nil"/>
                    <w:bottom w:val="nil"/>
                    <w:right w:val="nil"/>
                  </w:tcBorders>
                  <w:shd w:val="clear" w:color="auto" w:fill="auto"/>
                  <w:noWrap/>
                  <w:vAlign w:val="bottom"/>
                </w:tcPr>
                <w:p>
                  <w:pPr>
                    <w:widowControl/>
                    <w:jc w:val="left"/>
                    <w:rPr>
                      <w:rFonts w:ascii="宋体" w:hAnsi="宋体" w:cs="宋体"/>
                      <w:kern w:val="0"/>
                      <w:sz w:val="24"/>
                    </w:rPr>
                  </w:pPr>
                </w:p>
              </w:tc>
              <w:tc>
                <w:tcPr>
                  <w:tcW w:w="2020" w:type="dxa"/>
                  <w:tcBorders>
                    <w:top w:val="nil"/>
                    <w:left w:val="nil"/>
                    <w:bottom w:val="nil"/>
                    <w:right w:val="nil"/>
                  </w:tcBorders>
                  <w:shd w:val="clear" w:color="auto" w:fill="auto"/>
                  <w:noWrap/>
                  <w:vAlign w:val="bottom"/>
                </w:tcPr>
                <w:p>
                  <w:pPr>
                    <w:widowControl/>
                    <w:jc w:val="left"/>
                    <w:rPr>
                      <w:rFonts w:ascii="宋体" w:hAnsi="宋体" w:cs="宋体"/>
                      <w:kern w:val="0"/>
                      <w:sz w:val="24"/>
                    </w:rPr>
                  </w:pPr>
                </w:p>
              </w:tc>
              <w:tc>
                <w:tcPr>
                  <w:tcW w:w="1240" w:type="dxa"/>
                  <w:tcBorders>
                    <w:top w:val="nil"/>
                    <w:left w:val="nil"/>
                    <w:bottom w:val="nil"/>
                    <w:right w:val="nil"/>
                  </w:tcBorders>
                  <w:shd w:val="clear" w:color="auto" w:fill="auto"/>
                  <w:noWrap/>
                  <w:vAlign w:val="bottom"/>
                </w:tcPr>
                <w:p>
                  <w:pPr>
                    <w:widowControl/>
                    <w:jc w:val="left"/>
                    <w:rPr>
                      <w:rFonts w:ascii="宋体" w:hAnsi="宋体" w:cs="宋体"/>
                      <w:kern w:val="0"/>
                      <w:sz w:val="24"/>
                    </w:rPr>
                  </w:pPr>
                </w:p>
              </w:tc>
              <w:tc>
                <w:tcPr>
                  <w:tcW w:w="1340" w:type="dxa"/>
                  <w:tcBorders>
                    <w:top w:val="nil"/>
                    <w:left w:val="nil"/>
                    <w:bottom w:val="nil"/>
                    <w:right w:val="nil"/>
                  </w:tcBorders>
                  <w:shd w:val="clear" w:color="auto" w:fill="auto"/>
                  <w:noWrap/>
                  <w:vAlign w:val="bottom"/>
                </w:tcPr>
                <w:p>
                  <w:pPr>
                    <w:widowControl/>
                    <w:jc w:val="left"/>
                    <w:rPr>
                      <w:rFonts w:ascii="宋体" w:hAnsi="宋体" w:cs="宋体"/>
                      <w:kern w:val="0"/>
                      <w:sz w:val="24"/>
                    </w:rPr>
                  </w:pPr>
                </w:p>
              </w:tc>
              <w:tc>
                <w:tcPr>
                  <w:tcW w:w="1300" w:type="dxa"/>
                  <w:tcBorders>
                    <w:top w:val="nil"/>
                    <w:left w:val="nil"/>
                    <w:bottom w:val="nil"/>
                    <w:right w:val="nil"/>
                  </w:tcBorders>
                  <w:shd w:val="clear" w:color="auto" w:fill="auto"/>
                  <w:noWrap/>
                  <w:vAlign w:val="bottom"/>
                </w:tcPr>
                <w:p>
                  <w:pPr>
                    <w:widowControl/>
                    <w:jc w:val="left"/>
                    <w:rPr>
                      <w:rFonts w:ascii="宋体" w:hAnsi="宋体" w:cs="宋体"/>
                      <w:kern w:val="0"/>
                      <w:sz w:val="24"/>
                    </w:rPr>
                  </w:pPr>
                </w:p>
              </w:tc>
              <w:tc>
                <w:tcPr>
                  <w:tcW w:w="1340" w:type="dxa"/>
                  <w:tcBorders>
                    <w:top w:val="nil"/>
                    <w:left w:val="nil"/>
                    <w:bottom w:val="nil"/>
                    <w:right w:val="nil"/>
                  </w:tcBorders>
                  <w:shd w:val="clear" w:color="auto" w:fill="auto"/>
                  <w:noWrap/>
                  <w:vAlign w:val="bottom"/>
                </w:tcPr>
                <w:p>
                  <w:pPr>
                    <w:widowControl/>
                    <w:jc w:val="left"/>
                    <w:rPr>
                      <w:rFonts w:ascii="宋体" w:hAnsi="宋体" w:cs="宋体"/>
                      <w:kern w:val="0"/>
                      <w:sz w:val="24"/>
                    </w:rPr>
                  </w:pPr>
                </w:p>
              </w:tc>
              <w:tc>
                <w:tcPr>
                  <w:tcW w:w="1520" w:type="dxa"/>
                  <w:tcBorders>
                    <w:top w:val="nil"/>
                    <w:left w:val="nil"/>
                    <w:bottom w:val="nil"/>
                    <w:right w:val="nil"/>
                  </w:tcBorders>
                  <w:shd w:val="clear" w:color="auto" w:fill="auto"/>
                  <w:noWrap/>
                  <w:vAlign w:val="bottom"/>
                </w:tcPr>
                <w:p>
                  <w:pPr>
                    <w:widowControl/>
                    <w:jc w:val="left"/>
                    <w:rPr>
                      <w:rFonts w:ascii="宋体" w:hAnsi="宋体" w:cs="宋体"/>
                      <w:kern w:val="0"/>
                      <w:sz w:val="24"/>
                    </w:rPr>
                  </w:pPr>
                </w:p>
              </w:tc>
            </w:tr>
          </w:tbl>
          <w:p>
            <w:pPr>
              <w:widowControl/>
              <w:jc w:val="center"/>
              <w:textAlignment w:val="center"/>
              <w:rPr>
                <w:rFonts w:ascii="方正小标宋_GBK" w:hAnsi="方正小标宋_GBK" w:eastAsia="方正小标宋_GBK" w:cs="方正小标宋_GBK"/>
                <w:bCs/>
                <w:color w:val="000000"/>
                <w:kern w:val="0"/>
                <w:sz w:val="44"/>
                <w:szCs w:val="44"/>
              </w:rPr>
            </w:pPr>
          </w:p>
          <w:p>
            <w:pPr>
              <w:widowControl/>
              <w:jc w:val="center"/>
              <w:textAlignment w:val="center"/>
              <w:rPr>
                <w:rFonts w:ascii="方正小标宋_GBK" w:hAnsi="方正小标宋_GBK" w:eastAsia="方正小标宋_GBK" w:cs="方正小标宋_GBK"/>
                <w:bCs/>
                <w:color w:val="000000"/>
                <w:kern w:val="0"/>
                <w:sz w:val="44"/>
                <w:szCs w:val="44"/>
              </w:rPr>
            </w:pPr>
            <w:r>
              <w:rPr>
                <w:rFonts w:hint="eastAsia" w:ascii="方正小标宋_GBK" w:hAnsi="方正小标宋_GBK" w:eastAsia="方正小标宋_GBK" w:cs="方正小标宋_GBK"/>
                <w:bCs/>
                <w:color w:val="000000"/>
                <w:kern w:val="0"/>
                <w:sz w:val="44"/>
                <w:szCs w:val="44"/>
              </w:rPr>
              <w:t>2022年土地出让收入预算表（表2）</w:t>
            </w:r>
          </w:p>
          <w:p>
            <w:pPr>
              <w:widowControl/>
              <w:jc w:val="center"/>
              <w:textAlignment w:val="center"/>
              <w:rPr>
                <w:rFonts w:ascii="方正小标宋_GBK" w:hAnsi="方正小标宋_GBK" w:eastAsia="方正小标宋_GBK" w:cs="方正小标宋_GBK"/>
                <w:bCs/>
                <w:color w:val="000000"/>
                <w:kern w:val="0"/>
                <w:sz w:val="44"/>
                <w:szCs w:val="44"/>
              </w:rPr>
            </w:pPr>
          </w:p>
          <w:tbl>
            <w:tblPr>
              <w:tblStyle w:val="7"/>
              <w:tblW w:w="5000" w:type="pct"/>
              <w:tblInd w:w="0" w:type="dxa"/>
              <w:tblLayout w:type="autofit"/>
              <w:tblCellMar>
                <w:top w:w="0" w:type="dxa"/>
                <w:left w:w="108" w:type="dxa"/>
                <w:bottom w:w="0" w:type="dxa"/>
                <w:right w:w="108" w:type="dxa"/>
              </w:tblCellMar>
            </w:tblPr>
            <w:tblGrid>
              <w:gridCol w:w="932"/>
              <w:gridCol w:w="1278"/>
              <w:gridCol w:w="2717"/>
              <w:gridCol w:w="1489"/>
              <w:gridCol w:w="1435"/>
              <w:gridCol w:w="1316"/>
              <w:gridCol w:w="933"/>
              <w:gridCol w:w="933"/>
              <w:gridCol w:w="936"/>
              <w:gridCol w:w="933"/>
              <w:gridCol w:w="936"/>
              <w:gridCol w:w="933"/>
              <w:gridCol w:w="933"/>
            </w:tblGrid>
            <w:tr>
              <w:tblPrEx>
                <w:tblCellMar>
                  <w:top w:w="0" w:type="dxa"/>
                  <w:left w:w="108" w:type="dxa"/>
                  <w:bottom w:w="0" w:type="dxa"/>
                  <w:right w:w="108" w:type="dxa"/>
                </w:tblCellMar>
              </w:tblPrEx>
              <w:trPr>
                <w:trHeight w:val="300" w:hRule="atLeast"/>
              </w:trPr>
              <w:tc>
                <w:tcPr>
                  <w:tcW w:w="3811" w:type="pct"/>
                  <w:gridSpan w:val="9"/>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市自然资源和规划局部门</w:t>
                  </w:r>
                </w:p>
              </w:tc>
              <w:tc>
                <w:tcPr>
                  <w:tcW w:w="595"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预算年度：2022</w:t>
                  </w:r>
                </w:p>
              </w:tc>
              <w:tc>
                <w:tcPr>
                  <w:tcW w:w="595"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金额单位：万元</w:t>
                  </w:r>
                </w:p>
              </w:tc>
            </w:tr>
            <w:tr>
              <w:tblPrEx>
                <w:tblCellMar>
                  <w:top w:w="0" w:type="dxa"/>
                  <w:left w:w="108" w:type="dxa"/>
                  <w:bottom w:w="0" w:type="dxa"/>
                  <w:right w:w="108" w:type="dxa"/>
                </w:tblCellMar>
              </w:tblPrEx>
              <w:trPr>
                <w:trHeight w:val="300" w:hRule="atLeast"/>
              </w:trPr>
              <w:tc>
                <w:tcPr>
                  <w:tcW w:w="297"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序号</w:t>
                  </w:r>
                </w:p>
              </w:tc>
              <w:tc>
                <w:tcPr>
                  <w:tcW w:w="1746"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政府性基金预算收入科目</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本年收入</w:t>
                  </w:r>
                </w:p>
              </w:tc>
              <w:tc>
                <w:tcPr>
                  <w:tcW w:w="4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9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9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9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9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上级补助收入</w:t>
                  </w:r>
                </w:p>
              </w:tc>
              <w:tc>
                <w:tcPr>
                  <w:tcW w:w="29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附属单位上缴收入</w:t>
                  </w:r>
                </w:p>
              </w:tc>
              <w:tc>
                <w:tcPr>
                  <w:tcW w:w="29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其他收入</w:t>
                  </w:r>
                </w:p>
              </w:tc>
              <w:tc>
                <w:tcPr>
                  <w:tcW w:w="2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上年结转</w:t>
                  </w:r>
                </w:p>
              </w:tc>
            </w:tr>
            <w:tr>
              <w:tblPrEx>
                <w:tblCellMar>
                  <w:top w:w="0" w:type="dxa"/>
                  <w:left w:w="108" w:type="dxa"/>
                  <w:bottom w:w="0" w:type="dxa"/>
                  <w:right w:w="108" w:type="dxa"/>
                </w:tblCellMar>
              </w:tblPrEx>
              <w:trPr>
                <w:trHeight w:val="300" w:hRule="atLeast"/>
              </w:trPr>
              <w:tc>
                <w:tcPr>
                  <w:tcW w:w="297"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40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科目编码</w:t>
                  </w:r>
                </w:p>
              </w:tc>
              <w:tc>
                <w:tcPr>
                  <w:tcW w:w="86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科目名称</w:t>
                  </w:r>
                </w:p>
              </w:tc>
              <w:tc>
                <w:tcPr>
                  <w:tcW w:w="47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小计</w:t>
                  </w:r>
                </w:p>
              </w:tc>
              <w:tc>
                <w:tcPr>
                  <w:tcW w:w="4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财政拨款收入</w:t>
                  </w:r>
                </w:p>
              </w:tc>
              <w:tc>
                <w:tcPr>
                  <w:tcW w:w="29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财政专户收入</w:t>
                  </w:r>
                </w:p>
              </w:tc>
              <w:tc>
                <w:tcPr>
                  <w:tcW w:w="29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事业收入</w:t>
                  </w:r>
                </w:p>
              </w:tc>
              <w:tc>
                <w:tcPr>
                  <w:tcW w:w="29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经营收入</w:t>
                  </w:r>
                </w:p>
              </w:tc>
              <w:tc>
                <w:tcPr>
                  <w:tcW w:w="29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29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29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w:t>
                  </w:r>
                </w:p>
              </w:tc>
              <w:tc>
                <w:tcPr>
                  <w:tcW w:w="29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w:t>
                  </w:r>
                </w:p>
              </w:tc>
            </w:tr>
            <w:tr>
              <w:tblPrEx>
                <w:tblCellMar>
                  <w:top w:w="0" w:type="dxa"/>
                  <w:left w:w="108" w:type="dxa"/>
                  <w:bottom w:w="0" w:type="dxa"/>
                  <w:right w:w="108" w:type="dxa"/>
                </w:tblCellMar>
              </w:tblPrEx>
              <w:trPr>
                <w:trHeight w:val="300" w:hRule="atLeast"/>
              </w:trPr>
              <w:tc>
                <w:tcPr>
                  <w:tcW w:w="2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栏次</w:t>
                  </w:r>
                </w:p>
              </w:tc>
              <w:tc>
                <w:tcPr>
                  <w:tcW w:w="40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86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47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4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29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29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29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29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00" w:hRule="atLeast"/>
              </w:trPr>
              <w:tc>
                <w:tcPr>
                  <w:tcW w:w="297" w:type="pct"/>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1</w:t>
                  </w:r>
                </w:p>
              </w:tc>
              <w:tc>
                <w:tcPr>
                  <w:tcW w:w="407"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1030146</w:t>
                  </w:r>
                </w:p>
              </w:tc>
              <w:tc>
                <w:tcPr>
                  <w:tcW w:w="86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国有土地收益基金收入</w:t>
                  </w:r>
                </w:p>
              </w:tc>
              <w:tc>
                <w:tcPr>
                  <w:tcW w:w="474"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103831 </w:t>
                  </w:r>
                </w:p>
              </w:tc>
              <w:tc>
                <w:tcPr>
                  <w:tcW w:w="457"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103831</w:t>
                  </w:r>
                </w:p>
              </w:tc>
              <w:tc>
                <w:tcPr>
                  <w:tcW w:w="419"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103831</w:t>
                  </w:r>
                </w:p>
              </w:tc>
              <w:tc>
                <w:tcPr>
                  <w:tcW w:w="29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rPr>
                <w:trHeight w:val="300" w:hRule="atLeast"/>
              </w:trPr>
              <w:tc>
                <w:tcPr>
                  <w:tcW w:w="297" w:type="pct"/>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2</w:t>
                  </w:r>
                </w:p>
              </w:tc>
              <w:tc>
                <w:tcPr>
                  <w:tcW w:w="407"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1030147</w:t>
                  </w:r>
                </w:p>
              </w:tc>
              <w:tc>
                <w:tcPr>
                  <w:tcW w:w="86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农业土地开发资金收入</w:t>
                  </w:r>
                </w:p>
              </w:tc>
              <w:tc>
                <w:tcPr>
                  <w:tcW w:w="474"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3071 </w:t>
                  </w:r>
                </w:p>
              </w:tc>
              <w:tc>
                <w:tcPr>
                  <w:tcW w:w="457"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3071</w:t>
                  </w:r>
                </w:p>
              </w:tc>
              <w:tc>
                <w:tcPr>
                  <w:tcW w:w="419"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3071</w:t>
                  </w:r>
                </w:p>
              </w:tc>
              <w:tc>
                <w:tcPr>
                  <w:tcW w:w="29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00" w:hRule="atLeast"/>
              </w:trPr>
              <w:tc>
                <w:tcPr>
                  <w:tcW w:w="297" w:type="pct"/>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3</w:t>
                  </w:r>
                </w:p>
              </w:tc>
              <w:tc>
                <w:tcPr>
                  <w:tcW w:w="407"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1030148</w:t>
                  </w:r>
                </w:p>
              </w:tc>
              <w:tc>
                <w:tcPr>
                  <w:tcW w:w="86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国有土地使用权出让金收入</w:t>
                  </w:r>
                </w:p>
              </w:tc>
              <w:tc>
                <w:tcPr>
                  <w:tcW w:w="474"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2728302 </w:t>
                  </w:r>
                </w:p>
              </w:tc>
              <w:tc>
                <w:tcPr>
                  <w:tcW w:w="457"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2728302</w:t>
                  </w:r>
                </w:p>
              </w:tc>
              <w:tc>
                <w:tcPr>
                  <w:tcW w:w="419"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2728302</w:t>
                  </w:r>
                </w:p>
              </w:tc>
              <w:tc>
                <w:tcPr>
                  <w:tcW w:w="29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29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29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29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bl>
          <w:p>
            <w:pPr>
              <w:widowControl/>
              <w:ind w:left="559" w:leftChars="266"/>
              <w:textAlignment w:val="center"/>
              <w:rPr>
                <w:rFonts w:ascii="宋体" w:hAnsi="宋体" w:cs="宋体"/>
                <w:b/>
                <w:color w:val="000000"/>
                <w:sz w:val="40"/>
                <w:szCs w:val="40"/>
              </w:rPr>
            </w:pPr>
          </w:p>
        </w:tc>
      </w:tr>
    </w:tbl>
    <w:p>
      <w:pPr>
        <w:ind w:left="850" w:leftChars="405"/>
        <w:rPr>
          <w:rFonts w:ascii="仿宋_GB2312" w:hAnsi="宋体" w:eastAsia="仿宋_GB2312" w:cs="宋体"/>
          <w:kern w:val="0"/>
          <w:szCs w:val="21"/>
        </w:rPr>
      </w:pPr>
    </w:p>
    <w:p>
      <w:pPr>
        <w:rPr>
          <w:rFonts w:ascii="仿宋_GB2312" w:hAnsi="宋体" w:eastAsia="仿宋_GB2312" w:cs="宋体"/>
          <w:kern w:val="0"/>
          <w:szCs w:val="21"/>
        </w:rPr>
      </w:pPr>
      <w:r>
        <w:rPr>
          <w:rFonts w:hint="eastAsia" w:ascii="仿宋_GB2312" w:hAnsi="宋体" w:eastAsia="仿宋_GB2312" w:cs="宋体"/>
          <w:kern w:val="0"/>
          <w:szCs w:val="21"/>
        </w:rPr>
        <w:t xml:space="preserve">                                         </w:t>
      </w:r>
    </w:p>
    <w:p>
      <w:pPr>
        <w:rPr>
          <w:rFonts w:ascii="仿宋_GB2312" w:hAnsi="宋体" w:eastAsia="仿宋_GB2312" w:cs="宋体"/>
          <w:kern w:val="0"/>
          <w:szCs w:val="21"/>
        </w:rPr>
      </w:pPr>
    </w:p>
    <w:p>
      <w:pPr>
        <w:rPr>
          <w:rFonts w:ascii="仿宋_GB2312" w:hAnsi="宋体" w:eastAsia="仿宋_GB2312" w:cs="宋体"/>
          <w:kern w:val="0"/>
          <w:szCs w:val="21"/>
        </w:rPr>
      </w:pPr>
    </w:p>
    <w:tbl>
      <w:tblPr>
        <w:tblStyle w:val="7"/>
        <w:tblW w:w="18090" w:type="dxa"/>
        <w:jc w:val="center"/>
        <w:tblLayout w:type="fixed"/>
        <w:tblCellMar>
          <w:top w:w="0" w:type="dxa"/>
          <w:left w:w="0" w:type="dxa"/>
          <w:bottom w:w="0" w:type="dxa"/>
          <w:right w:w="0" w:type="dxa"/>
        </w:tblCellMar>
      </w:tblPr>
      <w:tblGrid>
        <w:gridCol w:w="18090"/>
      </w:tblGrid>
      <w:tr>
        <w:tblPrEx>
          <w:tblCellMar>
            <w:top w:w="0" w:type="dxa"/>
            <w:left w:w="0" w:type="dxa"/>
            <w:bottom w:w="0" w:type="dxa"/>
            <w:right w:w="0" w:type="dxa"/>
          </w:tblCellMar>
        </w:tblPrEx>
        <w:trPr>
          <w:trHeight w:val="645" w:hRule="atLeast"/>
          <w:jc w:val="center"/>
        </w:trPr>
        <w:tc>
          <w:tcPr>
            <w:tcW w:w="18090" w:type="dxa"/>
            <w:tcBorders>
              <w:top w:val="nil"/>
              <w:left w:val="nil"/>
              <w:bottom w:val="nil"/>
              <w:right w:val="nil"/>
            </w:tcBorders>
            <w:noWrap/>
            <w:tcMar>
              <w:top w:w="15" w:type="dxa"/>
              <w:left w:w="15" w:type="dxa"/>
              <w:right w:w="15" w:type="dxa"/>
            </w:tcMar>
            <w:vAlign w:val="center"/>
          </w:tcPr>
          <w:p>
            <w:pPr>
              <w:widowControl/>
              <w:jc w:val="center"/>
              <w:textAlignment w:val="center"/>
              <w:rPr>
                <w:rFonts w:ascii="仿宋_GB2312" w:hAnsi="宋体" w:eastAsia="仿宋_GB2312" w:cs="宋体"/>
                <w:kern w:val="0"/>
                <w:szCs w:val="21"/>
              </w:rPr>
            </w:pPr>
            <w:r>
              <w:rPr>
                <w:rFonts w:hint="eastAsia" w:ascii="仿宋_GB2312" w:hAnsi="宋体" w:eastAsia="仿宋_GB2312" w:cs="宋体"/>
                <w:kern w:val="0"/>
                <w:szCs w:val="21"/>
              </w:rPr>
              <w:br w:type="page"/>
            </w:r>
          </w:p>
          <w:p>
            <w:pPr>
              <w:widowControl/>
              <w:jc w:val="center"/>
              <w:textAlignment w:val="center"/>
              <w:rPr>
                <w:rFonts w:ascii="仿宋_GB2312" w:hAnsi="宋体" w:eastAsia="仿宋_GB2312" w:cs="宋体"/>
                <w:kern w:val="0"/>
                <w:szCs w:val="21"/>
              </w:rPr>
            </w:pPr>
          </w:p>
          <w:p>
            <w:pPr>
              <w:widowControl/>
              <w:jc w:val="center"/>
              <w:textAlignment w:val="center"/>
              <w:rPr>
                <w:rFonts w:ascii="仿宋_GB2312" w:hAnsi="宋体" w:eastAsia="仿宋_GB2312" w:cs="宋体"/>
                <w:kern w:val="0"/>
                <w:szCs w:val="21"/>
              </w:rPr>
            </w:pPr>
          </w:p>
          <w:p>
            <w:pPr>
              <w:widowControl/>
              <w:jc w:val="center"/>
              <w:textAlignment w:val="center"/>
              <w:rPr>
                <w:rFonts w:ascii="仿宋_GB2312" w:hAnsi="宋体" w:eastAsia="仿宋_GB2312" w:cs="宋体"/>
                <w:kern w:val="0"/>
                <w:szCs w:val="21"/>
              </w:rPr>
            </w:pPr>
          </w:p>
          <w:p>
            <w:pPr>
              <w:widowControl/>
              <w:jc w:val="center"/>
              <w:textAlignment w:val="center"/>
              <w:rPr>
                <w:rFonts w:ascii="仿宋_GB2312" w:hAnsi="宋体" w:eastAsia="仿宋_GB2312" w:cs="宋体"/>
                <w:kern w:val="0"/>
                <w:szCs w:val="21"/>
              </w:rPr>
            </w:pPr>
          </w:p>
          <w:p>
            <w:pPr>
              <w:widowControl/>
              <w:jc w:val="center"/>
              <w:textAlignment w:val="center"/>
              <w:rPr>
                <w:rFonts w:ascii="仿宋_GB2312" w:hAnsi="宋体" w:eastAsia="仿宋_GB2312" w:cs="宋体"/>
                <w:kern w:val="0"/>
                <w:szCs w:val="21"/>
              </w:rPr>
            </w:pPr>
          </w:p>
          <w:p>
            <w:pPr>
              <w:widowControl/>
              <w:jc w:val="center"/>
              <w:textAlignment w:val="center"/>
              <w:rPr>
                <w:rFonts w:ascii="仿宋_GB2312" w:hAnsi="宋体" w:eastAsia="仿宋_GB2312" w:cs="宋体"/>
                <w:kern w:val="0"/>
                <w:szCs w:val="21"/>
              </w:rPr>
            </w:pPr>
          </w:p>
          <w:p>
            <w:pPr>
              <w:widowControl/>
              <w:jc w:val="center"/>
              <w:textAlignment w:val="center"/>
              <w:rPr>
                <w:rFonts w:ascii="仿宋_GB2312" w:hAnsi="宋体" w:eastAsia="仿宋_GB2312" w:cs="宋体"/>
                <w:kern w:val="0"/>
                <w:szCs w:val="21"/>
              </w:rPr>
            </w:pPr>
          </w:p>
          <w:p>
            <w:pPr>
              <w:widowControl/>
              <w:jc w:val="center"/>
              <w:textAlignment w:val="center"/>
              <w:rPr>
                <w:rFonts w:ascii="仿宋_GB2312" w:hAnsi="宋体" w:eastAsia="仿宋_GB2312" w:cs="宋体"/>
                <w:kern w:val="0"/>
                <w:szCs w:val="21"/>
              </w:rPr>
            </w:pPr>
          </w:p>
          <w:p>
            <w:pPr>
              <w:widowControl/>
              <w:jc w:val="center"/>
              <w:textAlignment w:val="center"/>
              <w:rPr>
                <w:rFonts w:ascii="仿宋_GB2312" w:hAnsi="宋体" w:eastAsia="仿宋_GB2312" w:cs="宋体"/>
                <w:kern w:val="0"/>
                <w:szCs w:val="21"/>
              </w:rPr>
            </w:pPr>
          </w:p>
          <w:p>
            <w:pPr>
              <w:widowControl/>
              <w:jc w:val="center"/>
              <w:textAlignment w:val="center"/>
              <w:rPr>
                <w:rFonts w:ascii="仿宋_GB2312" w:hAnsi="宋体" w:eastAsia="仿宋_GB2312" w:cs="宋体"/>
                <w:kern w:val="0"/>
                <w:szCs w:val="21"/>
              </w:rPr>
            </w:pPr>
          </w:p>
          <w:p>
            <w:pPr>
              <w:widowControl/>
              <w:jc w:val="center"/>
              <w:textAlignment w:val="center"/>
              <w:rPr>
                <w:rFonts w:ascii="仿宋_GB2312" w:hAnsi="宋体" w:eastAsia="仿宋_GB2312" w:cs="宋体"/>
                <w:kern w:val="0"/>
                <w:szCs w:val="21"/>
              </w:rPr>
            </w:pPr>
          </w:p>
          <w:p>
            <w:pPr>
              <w:jc w:val="center"/>
              <w:rPr>
                <w:rFonts w:ascii="方正小标宋_GBK" w:hAnsi="方正小标宋_GBK" w:eastAsia="方正小标宋_GBK" w:cs="方正小标宋_GBK"/>
                <w:bCs/>
                <w:color w:val="000000"/>
                <w:kern w:val="0"/>
                <w:sz w:val="44"/>
                <w:szCs w:val="44"/>
              </w:rPr>
            </w:pPr>
            <w:r>
              <w:rPr>
                <w:rFonts w:hint="eastAsia" w:ascii="方正小标宋_GBK" w:hAnsi="方正小标宋_GBK" w:eastAsia="方正小标宋_GBK" w:cs="方正小标宋_GBK"/>
                <w:bCs/>
                <w:color w:val="000000"/>
                <w:kern w:val="0"/>
                <w:sz w:val="44"/>
                <w:szCs w:val="44"/>
              </w:rPr>
              <w:t>市自然资源和规划局部门2022年土地出让支出预算表（表3）</w:t>
            </w:r>
          </w:p>
          <w:p>
            <w:pPr>
              <w:jc w:val="center"/>
              <w:rPr>
                <w:rFonts w:ascii="方正小标宋_GBK" w:hAnsi="方正小标宋_GBK" w:eastAsia="方正小标宋_GBK" w:cs="方正小标宋_GBK"/>
                <w:bCs/>
                <w:color w:val="000000"/>
                <w:kern w:val="0"/>
                <w:sz w:val="44"/>
                <w:szCs w:val="44"/>
              </w:rPr>
            </w:pPr>
          </w:p>
          <w:p>
            <w:pPr>
              <w:widowControl/>
              <w:jc w:val="center"/>
              <w:textAlignment w:val="center"/>
              <w:rPr>
                <w:rFonts w:ascii="方正小标宋_GBK" w:hAnsi="方正小标宋_GBK" w:eastAsia="方正小标宋_GBK" w:cs="方正小标宋_GBK"/>
                <w:bCs/>
                <w:color w:val="000000"/>
                <w:kern w:val="0"/>
                <w:sz w:val="44"/>
                <w:szCs w:val="44"/>
              </w:rPr>
            </w:pPr>
          </w:p>
          <w:tbl>
            <w:tblPr>
              <w:tblStyle w:val="7"/>
              <w:tblpPr w:leftFromText="180" w:rightFromText="180" w:vertAnchor="text" w:horzAnchor="page" w:tblpX="1388" w:tblpY="154"/>
              <w:tblOverlap w:val="never"/>
              <w:tblW w:w="15638" w:type="dxa"/>
              <w:tblInd w:w="0" w:type="dxa"/>
              <w:tblLayout w:type="fixed"/>
              <w:tblCellMar>
                <w:top w:w="0" w:type="dxa"/>
                <w:left w:w="108" w:type="dxa"/>
                <w:bottom w:w="0" w:type="dxa"/>
                <w:right w:w="108" w:type="dxa"/>
              </w:tblCellMar>
            </w:tblPr>
            <w:tblGrid>
              <w:gridCol w:w="1305"/>
              <w:gridCol w:w="1561"/>
              <w:gridCol w:w="2839"/>
              <w:gridCol w:w="1654"/>
              <w:gridCol w:w="716"/>
              <w:gridCol w:w="1969"/>
              <w:gridCol w:w="1044"/>
              <w:gridCol w:w="197"/>
              <w:gridCol w:w="1123"/>
              <w:gridCol w:w="702"/>
              <w:gridCol w:w="2528"/>
            </w:tblGrid>
            <w:tr>
              <w:tblPrEx>
                <w:tblCellMar>
                  <w:top w:w="0" w:type="dxa"/>
                  <w:left w:w="108" w:type="dxa"/>
                  <w:bottom w:w="0" w:type="dxa"/>
                  <w:right w:w="108" w:type="dxa"/>
                </w:tblCellMar>
              </w:tblPrEx>
              <w:trPr>
                <w:trHeight w:val="255" w:hRule="atLeast"/>
              </w:trPr>
              <w:tc>
                <w:tcPr>
                  <w:tcW w:w="11285" w:type="dxa"/>
                  <w:gridSpan w:val="8"/>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bookmarkStart w:id="0" w:name="_GoBack"/>
                  <w:bookmarkEnd w:id="0"/>
                  <w:r>
                    <w:rPr>
                      <w:rFonts w:hint="eastAsia" w:ascii="宋体" w:hAnsi="宋体" w:cs="宋体"/>
                      <w:color w:val="000000"/>
                      <w:kern w:val="0"/>
                      <w:sz w:val="22"/>
                      <w:szCs w:val="22"/>
                    </w:rPr>
                    <w:t>市自然资源和规划局部门：</w:t>
                  </w:r>
                </w:p>
              </w:tc>
              <w:tc>
                <w:tcPr>
                  <w:tcW w:w="1825" w:type="dxa"/>
                  <w:gridSpan w:val="2"/>
                  <w:tcBorders>
                    <w:top w:val="nil"/>
                    <w:left w:val="nil"/>
                    <w:bottom w:val="nil"/>
                    <w:right w:val="nil"/>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预算年度：2022</w:t>
                  </w:r>
                </w:p>
              </w:tc>
              <w:tc>
                <w:tcPr>
                  <w:tcW w:w="2528" w:type="dxa"/>
                  <w:tcBorders>
                    <w:top w:val="nil"/>
                    <w:left w:val="nil"/>
                    <w:bottom w:val="nil"/>
                    <w:right w:val="nil"/>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金额单位：万元</w:t>
                  </w:r>
                </w:p>
              </w:tc>
            </w:tr>
            <w:tr>
              <w:tblPrEx>
                <w:tblCellMar>
                  <w:top w:w="0" w:type="dxa"/>
                  <w:left w:w="108" w:type="dxa"/>
                  <w:bottom w:w="0" w:type="dxa"/>
                  <w:right w:w="108" w:type="dxa"/>
                </w:tblCellMar>
              </w:tblPrEx>
              <w:trPr>
                <w:trHeight w:val="272" w:hRule="atLeast"/>
              </w:trPr>
              <w:tc>
                <w:tcPr>
                  <w:tcW w:w="13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序号</w:t>
                  </w:r>
                </w:p>
              </w:tc>
              <w:tc>
                <w:tcPr>
                  <w:tcW w:w="44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支出功能分类科目</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本年支出合计</w:t>
                  </w:r>
                </w:p>
              </w:tc>
              <w:tc>
                <w:tcPr>
                  <w:tcW w:w="7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基本支出</w:t>
                  </w:r>
                </w:p>
              </w:tc>
              <w:tc>
                <w:tcPr>
                  <w:tcW w:w="19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项目支出</w:t>
                  </w:r>
                </w:p>
              </w:tc>
              <w:tc>
                <w:tcPr>
                  <w:tcW w:w="104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经营支出</w:t>
                  </w:r>
                </w:p>
              </w:tc>
              <w:tc>
                <w:tcPr>
                  <w:tcW w:w="13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上缴上级支出</w:t>
                  </w:r>
                </w:p>
              </w:tc>
              <w:tc>
                <w:tcPr>
                  <w:tcW w:w="323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对附属单位补助支出</w:t>
                  </w:r>
                </w:p>
              </w:tc>
            </w:tr>
            <w:tr>
              <w:tblPrEx>
                <w:tblCellMar>
                  <w:top w:w="0" w:type="dxa"/>
                  <w:left w:w="108" w:type="dxa"/>
                  <w:bottom w:w="0" w:type="dxa"/>
                  <w:right w:w="108" w:type="dxa"/>
                </w:tblCellMar>
              </w:tblPrEx>
              <w:trPr>
                <w:trHeight w:val="272" w:hRule="atLeast"/>
              </w:trPr>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科目编码</w:t>
                  </w:r>
                </w:p>
              </w:tc>
              <w:tc>
                <w:tcPr>
                  <w:tcW w:w="2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科目名称</w:t>
                  </w:r>
                </w:p>
              </w:tc>
              <w:tc>
                <w:tcPr>
                  <w:tcW w:w="16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96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04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3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323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272" w:hRule="atLeast"/>
              </w:trPr>
              <w:tc>
                <w:tcPr>
                  <w:tcW w:w="130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栏次</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9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0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13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323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r>
            <w:tr>
              <w:tblPrEx>
                <w:tblCellMar>
                  <w:top w:w="0" w:type="dxa"/>
                  <w:left w:w="108" w:type="dxa"/>
                  <w:bottom w:w="0" w:type="dxa"/>
                  <w:right w:w="108" w:type="dxa"/>
                </w:tblCellMar>
              </w:tblPrEx>
              <w:trPr>
                <w:trHeight w:val="272" w:hRule="atLeast"/>
              </w:trPr>
              <w:tc>
                <w:tcPr>
                  <w:tcW w:w="130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2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1595778.00</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9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1595778.00</w:t>
                  </w:r>
                </w:p>
              </w:tc>
              <w:tc>
                <w:tcPr>
                  <w:tcW w:w="10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3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323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272" w:hRule="atLeast"/>
              </w:trPr>
              <w:tc>
                <w:tcPr>
                  <w:tcW w:w="130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212</w:t>
                  </w:r>
                </w:p>
              </w:tc>
              <w:tc>
                <w:tcPr>
                  <w:tcW w:w="2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城乡社区支出</w:t>
                  </w:r>
                </w:p>
              </w:tc>
              <w:tc>
                <w:tcPr>
                  <w:tcW w:w="1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1595778.00</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9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1595778.00</w:t>
                  </w:r>
                </w:p>
              </w:tc>
              <w:tc>
                <w:tcPr>
                  <w:tcW w:w="10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3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323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516" w:hRule="atLeast"/>
              </w:trPr>
              <w:tc>
                <w:tcPr>
                  <w:tcW w:w="130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21208</w:t>
                  </w:r>
                </w:p>
              </w:tc>
              <w:tc>
                <w:tcPr>
                  <w:tcW w:w="2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国有土地使用权出让收入安排的支出</w:t>
                  </w:r>
                </w:p>
              </w:tc>
              <w:tc>
                <w:tcPr>
                  <w:tcW w:w="1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1491947.00</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9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1491947.00</w:t>
                  </w:r>
                </w:p>
              </w:tc>
              <w:tc>
                <w:tcPr>
                  <w:tcW w:w="10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3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323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272" w:hRule="atLeast"/>
              </w:trPr>
              <w:tc>
                <w:tcPr>
                  <w:tcW w:w="130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2120801</w:t>
                  </w:r>
                </w:p>
              </w:tc>
              <w:tc>
                <w:tcPr>
                  <w:tcW w:w="2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征地和拆迁补偿支出</w:t>
                  </w:r>
                </w:p>
              </w:tc>
              <w:tc>
                <w:tcPr>
                  <w:tcW w:w="1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1491947.00</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9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1491947.00</w:t>
                  </w:r>
                </w:p>
              </w:tc>
              <w:tc>
                <w:tcPr>
                  <w:tcW w:w="10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3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323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272" w:hRule="atLeast"/>
              </w:trPr>
              <w:tc>
                <w:tcPr>
                  <w:tcW w:w="130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2120806</w:t>
                  </w:r>
                </w:p>
              </w:tc>
              <w:tc>
                <w:tcPr>
                  <w:tcW w:w="2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土地出让业务支出</w:t>
                  </w:r>
                </w:p>
              </w:tc>
              <w:tc>
                <w:tcPr>
                  <w:tcW w:w="1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9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0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3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323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516" w:hRule="atLeast"/>
              </w:trPr>
              <w:tc>
                <w:tcPr>
                  <w:tcW w:w="130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21210</w:t>
                  </w:r>
                </w:p>
              </w:tc>
              <w:tc>
                <w:tcPr>
                  <w:tcW w:w="2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国有土地收益基金安排的支出</w:t>
                  </w:r>
                </w:p>
              </w:tc>
              <w:tc>
                <w:tcPr>
                  <w:tcW w:w="1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103831.00</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9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103831.00</w:t>
                  </w:r>
                </w:p>
              </w:tc>
              <w:tc>
                <w:tcPr>
                  <w:tcW w:w="10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3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323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289" w:hRule="atLeast"/>
              </w:trPr>
              <w:tc>
                <w:tcPr>
                  <w:tcW w:w="130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2121001</w:t>
                  </w:r>
                </w:p>
              </w:tc>
              <w:tc>
                <w:tcPr>
                  <w:tcW w:w="2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征地和拆迁补偿支出</w:t>
                  </w:r>
                </w:p>
              </w:tc>
              <w:tc>
                <w:tcPr>
                  <w:tcW w:w="1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103831.00</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9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103831.00</w:t>
                  </w:r>
                </w:p>
              </w:tc>
              <w:tc>
                <w:tcPr>
                  <w:tcW w:w="10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3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323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bl>
          <w:p>
            <w:pPr>
              <w:widowControl/>
              <w:textAlignment w:val="center"/>
              <w:rPr>
                <w:rFonts w:ascii="方正小标宋_GBK" w:hAnsi="方正小标宋_GBK" w:eastAsia="方正小标宋_GBK" w:cs="方正小标宋_GBK"/>
                <w:bCs/>
                <w:color w:val="000000"/>
                <w:kern w:val="0"/>
                <w:sz w:val="44"/>
                <w:szCs w:val="44"/>
              </w:rPr>
            </w:pPr>
          </w:p>
          <w:p>
            <w:pPr>
              <w:widowControl/>
              <w:textAlignment w:val="center"/>
              <w:rPr>
                <w:rFonts w:ascii="方正小标宋_GBK" w:hAnsi="方正小标宋_GBK" w:eastAsia="方正小标宋_GBK" w:cs="方正小标宋_GBK"/>
                <w:bCs/>
                <w:color w:val="000000"/>
                <w:kern w:val="0"/>
                <w:sz w:val="44"/>
                <w:szCs w:val="44"/>
              </w:rPr>
            </w:pPr>
          </w:p>
          <w:p>
            <w:pPr>
              <w:widowControl/>
              <w:textAlignment w:val="center"/>
              <w:rPr>
                <w:rFonts w:ascii="方正小标宋_GBK" w:hAnsi="方正小标宋_GBK" w:eastAsia="方正小标宋_GBK" w:cs="方正小标宋_GBK"/>
                <w:bCs/>
                <w:color w:val="000000"/>
                <w:kern w:val="0"/>
                <w:sz w:val="44"/>
                <w:szCs w:val="44"/>
              </w:rPr>
            </w:pPr>
          </w:p>
          <w:p>
            <w:pPr>
              <w:widowControl/>
              <w:textAlignment w:val="center"/>
              <w:rPr>
                <w:rFonts w:ascii="方正小标宋_GBK" w:hAnsi="方正小标宋_GBK" w:eastAsia="方正小标宋_GBK" w:cs="方正小标宋_GBK"/>
                <w:bCs/>
                <w:color w:val="000000"/>
                <w:kern w:val="0"/>
                <w:sz w:val="44"/>
                <w:szCs w:val="44"/>
              </w:rPr>
            </w:pPr>
          </w:p>
          <w:p>
            <w:pPr>
              <w:widowControl/>
              <w:textAlignment w:val="center"/>
              <w:rPr>
                <w:rFonts w:ascii="楷体_GB2312" w:hAnsi="楷体_GB2312" w:eastAsia="楷体_GB2312" w:cs="楷体_GB2312"/>
                <w:bCs/>
                <w:color w:val="000000"/>
                <w:sz w:val="22"/>
                <w:szCs w:val="22"/>
              </w:rPr>
            </w:pPr>
          </w:p>
          <w:p>
            <w:pPr>
              <w:widowControl/>
              <w:textAlignment w:val="center"/>
              <w:rPr>
                <w:rFonts w:ascii="楷体_GB2312" w:hAnsi="楷体_GB2312" w:eastAsia="楷体_GB2312" w:cs="楷体_GB2312"/>
                <w:bCs/>
                <w:color w:val="000000"/>
                <w:sz w:val="22"/>
                <w:szCs w:val="22"/>
              </w:rPr>
            </w:pPr>
          </w:p>
          <w:p>
            <w:pPr>
              <w:widowControl/>
              <w:textAlignment w:val="center"/>
              <w:rPr>
                <w:rFonts w:ascii="楷体_GB2312" w:hAnsi="楷体_GB2312" w:eastAsia="楷体_GB2312" w:cs="楷体_GB2312"/>
                <w:bCs/>
                <w:color w:val="000000"/>
                <w:sz w:val="22"/>
                <w:szCs w:val="22"/>
              </w:rPr>
            </w:pPr>
          </w:p>
          <w:p>
            <w:pPr>
              <w:widowControl/>
              <w:textAlignment w:val="center"/>
              <w:rPr>
                <w:rFonts w:ascii="楷体_GB2312" w:hAnsi="楷体_GB2312" w:eastAsia="楷体_GB2312" w:cs="楷体_GB2312"/>
                <w:bCs/>
                <w:color w:val="000000"/>
                <w:sz w:val="22"/>
                <w:szCs w:val="22"/>
              </w:rPr>
            </w:pPr>
          </w:p>
          <w:p>
            <w:pPr>
              <w:widowControl/>
              <w:textAlignment w:val="center"/>
              <w:rPr>
                <w:rFonts w:ascii="楷体_GB2312" w:hAnsi="楷体_GB2312" w:eastAsia="楷体_GB2312" w:cs="楷体_GB2312"/>
                <w:bCs/>
                <w:color w:val="000000"/>
                <w:sz w:val="22"/>
                <w:szCs w:val="22"/>
              </w:rPr>
            </w:pPr>
          </w:p>
          <w:p>
            <w:pPr>
              <w:widowControl/>
              <w:textAlignment w:val="center"/>
              <w:rPr>
                <w:rFonts w:ascii="楷体_GB2312" w:hAnsi="楷体_GB2312" w:eastAsia="楷体_GB2312" w:cs="楷体_GB2312"/>
                <w:bCs/>
                <w:color w:val="000000"/>
                <w:sz w:val="22"/>
                <w:szCs w:val="22"/>
              </w:rPr>
            </w:pPr>
          </w:p>
          <w:p>
            <w:pPr>
              <w:widowControl/>
              <w:textAlignment w:val="center"/>
              <w:rPr>
                <w:rFonts w:ascii="楷体_GB2312" w:hAnsi="楷体_GB2312" w:eastAsia="楷体_GB2312" w:cs="楷体_GB2312"/>
                <w:bCs/>
                <w:color w:val="000000"/>
                <w:sz w:val="22"/>
                <w:szCs w:val="22"/>
              </w:rPr>
            </w:pPr>
          </w:p>
          <w:p>
            <w:pPr>
              <w:widowControl/>
              <w:textAlignment w:val="center"/>
              <w:rPr>
                <w:rFonts w:ascii="楷体_GB2312" w:hAnsi="楷体_GB2312" w:eastAsia="楷体_GB2312" w:cs="楷体_GB2312"/>
                <w:bCs/>
                <w:color w:val="000000"/>
                <w:sz w:val="22"/>
                <w:szCs w:val="22"/>
              </w:rPr>
            </w:pPr>
          </w:p>
          <w:p>
            <w:pPr>
              <w:widowControl/>
              <w:textAlignment w:val="center"/>
              <w:rPr>
                <w:rFonts w:ascii="楷体_GB2312" w:hAnsi="楷体_GB2312" w:eastAsia="楷体_GB2312" w:cs="楷体_GB2312"/>
                <w:bCs/>
                <w:color w:val="000000"/>
                <w:sz w:val="22"/>
                <w:szCs w:val="22"/>
              </w:rPr>
            </w:pPr>
          </w:p>
          <w:p>
            <w:pPr>
              <w:widowControl/>
              <w:textAlignment w:val="center"/>
              <w:rPr>
                <w:rFonts w:ascii="楷体_GB2312" w:hAnsi="楷体_GB2312" w:eastAsia="楷体_GB2312" w:cs="楷体_GB2312"/>
                <w:bCs/>
                <w:color w:val="000000"/>
                <w:sz w:val="22"/>
                <w:szCs w:val="22"/>
              </w:rPr>
            </w:pPr>
          </w:p>
          <w:p>
            <w:pPr>
              <w:widowControl/>
              <w:textAlignment w:val="center"/>
              <w:rPr>
                <w:rFonts w:ascii="楷体_GB2312" w:hAnsi="楷体_GB2312" w:eastAsia="楷体_GB2312" w:cs="楷体_GB2312"/>
                <w:bCs/>
                <w:color w:val="000000"/>
                <w:sz w:val="22"/>
                <w:szCs w:val="22"/>
              </w:rPr>
            </w:pPr>
          </w:p>
          <w:p>
            <w:pPr>
              <w:widowControl/>
              <w:textAlignment w:val="center"/>
              <w:rPr>
                <w:rFonts w:ascii="楷体_GB2312" w:hAnsi="楷体_GB2312" w:eastAsia="楷体_GB2312" w:cs="楷体_GB2312"/>
                <w:bCs/>
                <w:color w:val="000000"/>
                <w:sz w:val="22"/>
                <w:szCs w:val="22"/>
              </w:rPr>
            </w:pPr>
          </w:p>
        </w:tc>
      </w:tr>
    </w:tbl>
    <w:p>
      <w:pPr>
        <w:widowControl/>
        <w:jc w:val="center"/>
        <w:textAlignment w:val="center"/>
        <w:rPr>
          <w:rFonts w:hint="eastAsia" w:ascii="方正小标宋_GBK" w:hAnsi="方正小标宋_GBK" w:eastAsia="方正小标宋_GBK" w:cs="方正小标宋_GBK"/>
          <w:bCs/>
          <w:color w:val="000000"/>
          <w:kern w:val="0"/>
          <w:sz w:val="44"/>
          <w:szCs w:val="44"/>
        </w:rPr>
      </w:pPr>
    </w:p>
    <w:p>
      <w:pPr>
        <w:widowControl/>
        <w:jc w:val="center"/>
        <w:textAlignment w:val="center"/>
        <w:rPr>
          <w:rFonts w:hint="eastAsia" w:ascii="方正小标宋_GBK" w:hAnsi="方正小标宋_GBK" w:eastAsia="方正小标宋_GBK" w:cs="方正小标宋_GBK"/>
          <w:bCs/>
          <w:color w:val="000000"/>
          <w:kern w:val="0"/>
          <w:sz w:val="44"/>
          <w:szCs w:val="44"/>
        </w:rPr>
      </w:pPr>
    </w:p>
    <w:p>
      <w:pPr>
        <w:widowControl/>
        <w:jc w:val="center"/>
        <w:textAlignment w:val="center"/>
        <w:rPr>
          <w:rFonts w:ascii="方正小标宋_GBK" w:hAnsi="方正小标宋_GBK" w:eastAsia="方正小标宋_GBK" w:cs="方正小标宋_GBK"/>
          <w:bCs/>
          <w:color w:val="000000"/>
          <w:kern w:val="0"/>
          <w:sz w:val="44"/>
          <w:szCs w:val="44"/>
        </w:rPr>
      </w:pPr>
      <w:r>
        <w:rPr>
          <w:rFonts w:hint="eastAsia" w:ascii="方正小标宋_GBK" w:hAnsi="方正小标宋_GBK" w:eastAsia="方正小标宋_GBK" w:cs="方正小标宋_GBK"/>
          <w:bCs/>
          <w:color w:val="000000"/>
          <w:kern w:val="0"/>
          <w:sz w:val="44"/>
          <w:szCs w:val="44"/>
        </w:rPr>
        <w:t>2022年土地储备资金收支预算表（表4）</w:t>
      </w:r>
    </w:p>
    <w:p>
      <w:pPr>
        <w:widowControl/>
        <w:jc w:val="center"/>
        <w:textAlignment w:val="center"/>
        <w:rPr>
          <w:rFonts w:ascii="方正小标宋_GBK" w:hAnsi="方正小标宋_GBK" w:eastAsia="方正小标宋_GBK" w:cs="方正小标宋_GBK"/>
          <w:bCs/>
          <w:color w:val="000000"/>
          <w:kern w:val="0"/>
          <w:sz w:val="44"/>
          <w:szCs w:val="44"/>
        </w:rPr>
      </w:pPr>
    </w:p>
    <w:tbl>
      <w:tblPr>
        <w:tblStyle w:val="7"/>
        <w:tblW w:w="5000" w:type="pct"/>
        <w:tblInd w:w="0" w:type="dxa"/>
        <w:tblLayout w:type="autofit"/>
        <w:tblCellMar>
          <w:top w:w="0" w:type="dxa"/>
          <w:left w:w="108" w:type="dxa"/>
          <w:bottom w:w="0" w:type="dxa"/>
          <w:right w:w="108" w:type="dxa"/>
        </w:tblCellMar>
      </w:tblPr>
      <w:tblGrid>
        <w:gridCol w:w="455"/>
        <w:gridCol w:w="3350"/>
        <w:gridCol w:w="1643"/>
        <w:gridCol w:w="1009"/>
        <w:gridCol w:w="1089"/>
        <w:gridCol w:w="1057"/>
        <w:gridCol w:w="1089"/>
        <w:gridCol w:w="1235"/>
        <w:gridCol w:w="796"/>
        <w:gridCol w:w="1188"/>
        <w:gridCol w:w="1156"/>
        <w:gridCol w:w="1025"/>
        <w:gridCol w:w="828"/>
      </w:tblGrid>
      <w:tr>
        <w:tblPrEx>
          <w:tblCellMar>
            <w:top w:w="0" w:type="dxa"/>
            <w:left w:w="108" w:type="dxa"/>
            <w:bottom w:w="0" w:type="dxa"/>
            <w:right w:w="108" w:type="dxa"/>
          </w:tblCellMar>
        </w:tblPrEx>
        <w:trPr>
          <w:trHeight w:val="285" w:hRule="atLeast"/>
        </w:trPr>
        <w:tc>
          <w:tcPr>
            <w:tcW w:w="143" w:type="pct"/>
            <w:tcBorders>
              <w:top w:val="nil"/>
              <w:left w:val="nil"/>
              <w:bottom w:val="nil"/>
              <w:right w:val="nil"/>
            </w:tcBorders>
            <w:shd w:val="clear" w:color="auto" w:fill="auto"/>
            <w:noWrap/>
            <w:vAlign w:val="bottom"/>
          </w:tcPr>
          <w:p>
            <w:pPr>
              <w:widowControl/>
              <w:jc w:val="left"/>
              <w:rPr>
                <w:rFonts w:ascii="宋体" w:hAnsi="宋体" w:cs="宋体"/>
                <w:kern w:val="0"/>
                <w:sz w:val="24"/>
              </w:rPr>
            </w:pPr>
          </w:p>
        </w:tc>
        <w:tc>
          <w:tcPr>
            <w:tcW w:w="1052" w:type="pct"/>
            <w:tcBorders>
              <w:top w:val="nil"/>
              <w:left w:val="nil"/>
              <w:bottom w:val="nil"/>
              <w:right w:val="nil"/>
            </w:tcBorders>
            <w:shd w:val="clear" w:color="auto" w:fill="auto"/>
            <w:noWrap/>
            <w:vAlign w:val="bottom"/>
          </w:tcPr>
          <w:p>
            <w:pPr>
              <w:widowControl/>
              <w:jc w:val="left"/>
              <w:rPr>
                <w:rFonts w:ascii="宋体" w:hAnsi="宋体" w:cs="宋体"/>
                <w:kern w:val="0"/>
                <w:sz w:val="24"/>
              </w:rPr>
            </w:pPr>
          </w:p>
        </w:tc>
        <w:tc>
          <w:tcPr>
            <w:tcW w:w="516" w:type="pct"/>
            <w:tcBorders>
              <w:top w:val="nil"/>
              <w:left w:val="nil"/>
              <w:bottom w:val="nil"/>
              <w:right w:val="nil"/>
            </w:tcBorders>
            <w:shd w:val="clear" w:color="auto" w:fill="auto"/>
            <w:noWrap/>
            <w:vAlign w:val="bottom"/>
          </w:tcPr>
          <w:p>
            <w:pPr>
              <w:widowControl/>
              <w:jc w:val="left"/>
              <w:rPr>
                <w:rFonts w:ascii="宋体" w:hAnsi="宋体" w:cs="宋体"/>
                <w:kern w:val="0"/>
                <w:sz w:val="24"/>
              </w:rPr>
            </w:pPr>
          </w:p>
        </w:tc>
        <w:tc>
          <w:tcPr>
            <w:tcW w:w="317" w:type="pct"/>
            <w:tcBorders>
              <w:top w:val="nil"/>
              <w:left w:val="nil"/>
              <w:bottom w:val="nil"/>
              <w:right w:val="nil"/>
            </w:tcBorders>
            <w:shd w:val="clear" w:color="auto" w:fill="auto"/>
            <w:noWrap/>
            <w:vAlign w:val="bottom"/>
          </w:tcPr>
          <w:p>
            <w:pPr>
              <w:widowControl/>
              <w:jc w:val="left"/>
              <w:rPr>
                <w:rFonts w:ascii="宋体" w:hAnsi="宋体" w:cs="宋体"/>
                <w:kern w:val="0"/>
                <w:sz w:val="24"/>
              </w:rPr>
            </w:pPr>
          </w:p>
        </w:tc>
        <w:tc>
          <w:tcPr>
            <w:tcW w:w="342" w:type="pct"/>
            <w:tcBorders>
              <w:top w:val="nil"/>
              <w:left w:val="nil"/>
              <w:bottom w:val="nil"/>
              <w:right w:val="nil"/>
            </w:tcBorders>
            <w:shd w:val="clear" w:color="auto" w:fill="auto"/>
            <w:noWrap/>
            <w:vAlign w:val="bottom"/>
          </w:tcPr>
          <w:p>
            <w:pPr>
              <w:widowControl/>
              <w:jc w:val="left"/>
              <w:rPr>
                <w:rFonts w:ascii="宋体" w:hAnsi="宋体" w:cs="宋体"/>
                <w:kern w:val="0"/>
                <w:sz w:val="24"/>
              </w:rPr>
            </w:pPr>
          </w:p>
        </w:tc>
        <w:tc>
          <w:tcPr>
            <w:tcW w:w="332" w:type="pct"/>
            <w:tcBorders>
              <w:top w:val="nil"/>
              <w:left w:val="nil"/>
              <w:bottom w:val="nil"/>
              <w:right w:val="nil"/>
            </w:tcBorders>
            <w:shd w:val="clear" w:color="auto" w:fill="auto"/>
            <w:noWrap/>
            <w:vAlign w:val="bottom"/>
          </w:tcPr>
          <w:p>
            <w:pPr>
              <w:widowControl/>
              <w:jc w:val="left"/>
              <w:rPr>
                <w:rFonts w:ascii="宋体" w:hAnsi="宋体" w:cs="宋体"/>
                <w:kern w:val="0"/>
                <w:sz w:val="24"/>
              </w:rPr>
            </w:pPr>
          </w:p>
        </w:tc>
        <w:tc>
          <w:tcPr>
            <w:tcW w:w="342" w:type="pct"/>
            <w:tcBorders>
              <w:top w:val="nil"/>
              <w:left w:val="nil"/>
              <w:bottom w:val="nil"/>
              <w:right w:val="nil"/>
            </w:tcBorders>
            <w:shd w:val="clear" w:color="auto" w:fill="auto"/>
            <w:noWrap/>
            <w:vAlign w:val="bottom"/>
          </w:tcPr>
          <w:p>
            <w:pPr>
              <w:widowControl/>
              <w:jc w:val="left"/>
              <w:rPr>
                <w:rFonts w:ascii="宋体" w:hAnsi="宋体" w:cs="宋体"/>
                <w:kern w:val="0"/>
                <w:sz w:val="24"/>
              </w:rPr>
            </w:pPr>
          </w:p>
        </w:tc>
        <w:tc>
          <w:tcPr>
            <w:tcW w:w="388" w:type="pct"/>
            <w:tcBorders>
              <w:top w:val="nil"/>
              <w:left w:val="nil"/>
              <w:bottom w:val="nil"/>
              <w:right w:val="nil"/>
            </w:tcBorders>
            <w:shd w:val="clear" w:color="auto" w:fill="auto"/>
            <w:noWrap/>
            <w:vAlign w:val="bottom"/>
          </w:tcPr>
          <w:p>
            <w:pPr>
              <w:widowControl/>
              <w:jc w:val="left"/>
              <w:rPr>
                <w:rFonts w:ascii="宋体" w:hAnsi="宋体" w:cs="宋体"/>
                <w:kern w:val="0"/>
                <w:sz w:val="24"/>
              </w:rPr>
            </w:pPr>
          </w:p>
        </w:tc>
        <w:tc>
          <w:tcPr>
            <w:tcW w:w="250" w:type="pct"/>
            <w:tcBorders>
              <w:top w:val="nil"/>
              <w:left w:val="nil"/>
              <w:bottom w:val="nil"/>
              <w:right w:val="nil"/>
            </w:tcBorders>
            <w:shd w:val="clear" w:color="auto" w:fill="auto"/>
            <w:noWrap/>
            <w:vAlign w:val="bottom"/>
          </w:tcPr>
          <w:p>
            <w:pPr>
              <w:widowControl/>
              <w:jc w:val="left"/>
              <w:rPr>
                <w:rFonts w:ascii="宋体" w:hAnsi="宋体" w:cs="宋体"/>
                <w:kern w:val="0"/>
                <w:sz w:val="24"/>
              </w:rPr>
            </w:pPr>
          </w:p>
        </w:tc>
        <w:tc>
          <w:tcPr>
            <w:tcW w:w="373" w:type="pct"/>
            <w:tcBorders>
              <w:top w:val="nil"/>
              <w:left w:val="nil"/>
              <w:bottom w:val="nil"/>
              <w:right w:val="nil"/>
            </w:tcBorders>
            <w:shd w:val="clear" w:color="auto" w:fill="auto"/>
            <w:noWrap/>
            <w:vAlign w:val="bottom"/>
          </w:tcPr>
          <w:p>
            <w:pPr>
              <w:widowControl/>
              <w:jc w:val="left"/>
              <w:rPr>
                <w:rFonts w:ascii="宋体" w:hAnsi="宋体" w:cs="宋体"/>
                <w:kern w:val="0"/>
                <w:sz w:val="24"/>
              </w:rPr>
            </w:pPr>
          </w:p>
        </w:tc>
        <w:tc>
          <w:tcPr>
            <w:tcW w:w="363" w:type="pct"/>
            <w:tcBorders>
              <w:top w:val="nil"/>
              <w:left w:val="nil"/>
              <w:bottom w:val="nil"/>
              <w:right w:val="nil"/>
            </w:tcBorders>
            <w:shd w:val="clear" w:color="auto" w:fill="auto"/>
            <w:noWrap/>
            <w:vAlign w:val="bottom"/>
          </w:tcPr>
          <w:p>
            <w:pPr>
              <w:widowControl/>
              <w:jc w:val="left"/>
              <w:rPr>
                <w:rFonts w:ascii="宋体" w:hAnsi="宋体" w:cs="宋体"/>
                <w:kern w:val="0"/>
                <w:sz w:val="24"/>
              </w:rPr>
            </w:pPr>
          </w:p>
        </w:tc>
        <w:tc>
          <w:tcPr>
            <w:tcW w:w="582" w:type="pct"/>
            <w:gridSpan w:val="2"/>
            <w:tcBorders>
              <w:top w:val="nil"/>
              <w:left w:val="nil"/>
              <w:bottom w:val="nil"/>
              <w:right w:val="nil"/>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单位：万元</w:t>
            </w:r>
          </w:p>
        </w:tc>
      </w:tr>
      <w:tr>
        <w:tblPrEx>
          <w:tblCellMar>
            <w:top w:w="0" w:type="dxa"/>
            <w:left w:w="108" w:type="dxa"/>
            <w:bottom w:w="0" w:type="dxa"/>
            <w:right w:w="108" w:type="dxa"/>
          </w:tblCellMar>
        </w:tblPrEx>
        <w:trPr>
          <w:trHeight w:val="585" w:hRule="atLeast"/>
        </w:trPr>
        <w:tc>
          <w:tcPr>
            <w:tcW w:w="14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序号</w:t>
            </w:r>
          </w:p>
        </w:tc>
        <w:tc>
          <w:tcPr>
            <w:tcW w:w="105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收储项目</w:t>
            </w:r>
          </w:p>
        </w:tc>
        <w:tc>
          <w:tcPr>
            <w:tcW w:w="1849" w:type="pct"/>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土地储备收储、前期开发资金需求</w:t>
            </w:r>
          </w:p>
        </w:tc>
        <w:tc>
          <w:tcPr>
            <w:tcW w:w="1956" w:type="pct"/>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土地储备发资金来源</w:t>
            </w:r>
          </w:p>
        </w:tc>
      </w:tr>
      <w:tr>
        <w:tblPrEx>
          <w:tblCellMar>
            <w:top w:w="0" w:type="dxa"/>
            <w:left w:w="108" w:type="dxa"/>
            <w:bottom w:w="0" w:type="dxa"/>
            <w:right w:w="108" w:type="dxa"/>
          </w:tblCellMar>
        </w:tblPrEx>
        <w:trPr>
          <w:trHeight w:val="615" w:hRule="atLeast"/>
        </w:trPr>
        <w:tc>
          <w:tcPr>
            <w:tcW w:w="14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0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51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合计</w:t>
            </w:r>
          </w:p>
        </w:tc>
        <w:tc>
          <w:tcPr>
            <w:tcW w:w="317"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上年度批而未收本年拟收储土地资金需求</w:t>
            </w:r>
          </w:p>
        </w:tc>
        <w:tc>
          <w:tcPr>
            <w:tcW w:w="34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本年度计划新增收储土地资金需求</w:t>
            </w:r>
          </w:p>
        </w:tc>
        <w:tc>
          <w:tcPr>
            <w:tcW w:w="33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上年结转项目前期开发资金需求</w:t>
            </w:r>
          </w:p>
        </w:tc>
        <w:tc>
          <w:tcPr>
            <w:tcW w:w="34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本年度计划新增前期开发资金需求</w:t>
            </w:r>
          </w:p>
        </w:tc>
        <w:tc>
          <w:tcPr>
            <w:tcW w:w="388"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合计</w:t>
            </w:r>
          </w:p>
        </w:tc>
        <w:tc>
          <w:tcPr>
            <w:tcW w:w="1308" w:type="pct"/>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本年度财政预算安排用于土地储备的资金</w:t>
            </w:r>
          </w:p>
        </w:tc>
        <w:tc>
          <w:tcPr>
            <w:tcW w:w="26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本年度计划融资规模</w:t>
            </w:r>
          </w:p>
        </w:tc>
      </w:tr>
      <w:tr>
        <w:tblPrEx>
          <w:tblCellMar>
            <w:top w:w="0" w:type="dxa"/>
            <w:left w:w="108" w:type="dxa"/>
            <w:bottom w:w="0" w:type="dxa"/>
            <w:right w:w="108" w:type="dxa"/>
          </w:tblCellMar>
        </w:tblPrEx>
        <w:trPr>
          <w:trHeight w:val="945" w:hRule="atLeast"/>
        </w:trPr>
        <w:tc>
          <w:tcPr>
            <w:tcW w:w="14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0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51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317"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34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33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34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38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2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小计</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从已供应储备土地出让收入中安排的资金</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从国有土地收益基金中安排的资金</w:t>
            </w:r>
          </w:p>
        </w:tc>
        <w:tc>
          <w:tcPr>
            <w:tcW w:w="32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从上述资金产生的利息及其他财政资金安排的资金</w:t>
            </w:r>
          </w:p>
        </w:tc>
        <w:tc>
          <w:tcPr>
            <w:tcW w:w="26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5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中岛组团（C1地块）</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10649 </w:t>
            </w:r>
          </w:p>
        </w:tc>
        <w:tc>
          <w:tcPr>
            <w:tcW w:w="31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10649 </w:t>
            </w:r>
          </w:p>
        </w:tc>
        <w:tc>
          <w:tcPr>
            <w:tcW w:w="3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10649 </w:t>
            </w:r>
          </w:p>
        </w:tc>
        <w:tc>
          <w:tcPr>
            <w:tcW w:w="2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10649 </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05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中岛组团（E地块）</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6831 </w:t>
            </w:r>
          </w:p>
        </w:tc>
        <w:tc>
          <w:tcPr>
            <w:tcW w:w="31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6831 </w:t>
            </w:r>
          </w:p>
        </w:tc>
        <w:tc>
          <w:tcPr>
            <w:tcW w:w="3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6831 </w:t>
            </w:r>
          </w:p>
        </w:tc>
        <w:tc>
          <w:tcPr>
            <w:tcW w:w="2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6831 </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05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江西路76、78号地块</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6145 </w:t>
            </w:r>
          </w:p>
        </w:tc>
        <w:tc>
          <w:tcPr>
            <w:tcW w:w="31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6145 </w:t>
            </w:r>
          </w:p>
        </w:tc>
        <w:tc>
          <w:tcPr>
            <w:tcW w:w="3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6145 </w:t>
            </w:r>
          </w:p>
        </w:tc>
        <w:tc>
          <w:tcPr>
            <w:tcW w:w="2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6145 </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05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大港纬四路以西旧城改造项目商业商务地块</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16032 </w:t>
            </w:r>
          </w:p>
        </w:tc>
        <w:tc>
          <w:tcPr>
            <w:tcW w:w="31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16032 </w:t>
            </w:r>
          </w:p>
        </w:tc>
        <w:tc>
          <w:tcPr>
            <w:tcW w:w="3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16032 </w:t>
            </w:r>
          </w:p>
        </w:tc>
        <w:tc>
          <w:tcPr>
            <w:tcW w:w="2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16032 </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05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大港纬四路西侧改造项目（SF0302-33地块）</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16065 </w:t>
            </w:r>
          </w:p>
        </w:tc>
        <w:tc>
          <w:tcPr>
            <w:tcW w:w="31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16065 </w:t>
            </w:r>
          </w:p>
        </w:tc>
        <w:tc>
          <w:tcPr>
            <w:tcW w:w="3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16065 </w:t>
            </w:r>
          </w:p>
        </w:tc>
        <w:tc>
          <w:tcPr>
            <w:tcW w:w="2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16065 </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1052" w:type="pct"/>
            <w:tcBorders>
              <w:top w:val="nil"/>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大山二期项目（SF0801-320）</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45248 </w:t>
            </w:r>
          </w:p>
        </w:tc>
        <w:tc>
          <w:tcPr>
            <w:tcW w:w="31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45248 </w:t>
            </w:r>
          </w:p>
        </w:tc>
        <w:tc>
          <w:tcPr>
            <w:tcW w:w="3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45248 </w:t>
            </w:r>
          </w:p>
        </w:tc>
        <w:tc>
          <w:tcPr>
            <w:tcW w:w="2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45248 </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1052" w:type="pct"/>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大山二期项目（SF0801-319）</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12398 </w:t>
            </w:r>
          </w:p>
        </w:tc>
        <w:tc>
          <w:tcPr>
            <w:tcW w:w="31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12398 </w:t>
            </w:r>
          </w:p>
        </w:tc>
        <w:tc>
          <w:tcPr>
            <w:tcW w:w="3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12398 </w:t>
            </w:r>
          </w:p>
        </w:tc>
        <w:tc>
          <w:tcPr>
            <w:tcW w:w="2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12398 </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1052" w:type="pct"/>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大山二期项目（SF0801-322）</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3760 </w:t>
            </w:r>
          </w:p>
        </w:tc>
        <w:tc>
          <w:tcPr>
            <w:tcW w:w="31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3760 </w:t>
            </w:r>
          </w:p>
        </w:tc>
        <w:tc>
          <w:tcPr>
            <w:tcW w:w="3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3760 </w:t>
            </w:r>
          </w:p>
        </w:tc>
        <w:tc>
          <w:tcPr>
            <w:tcW w:w="2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3760 </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1052" w:type="pct"/>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大水清改造项目A区西地块北侧</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3509 </w:t>
            </w:r>
          </w:p>
        </w:tc>
        <w:tc>
          <w:tcPr>
            <w:tcW w:w="31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3509 </w:t>
            </w:r>
          </w:p>
        </w:tc>
        <w:tc>
          <w:tcPr>
            <w:tcW w:w="3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3509 </w:t>
            </w:r>
          </w:p>
        </w:tc>
        <w:tc>
          <w:tcPr>
            <w:tcW w:w="2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3509 </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1052"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振华CBD项目</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32338 </w:t>
            </w:r>
          </w:p>
        </w:tc>
        <w:tc>
          <w:tcPr>
            <w:tcW w:w="31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32338 </w:t>
            </w:r>
          </w:p>
        </w:tc>
        <w:tc>
          <w:tcPr>
            <w:tcW w:w="3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32338 </w:t>
            </w:r>
          </w:p>
        </w:tc>
        <w:tc>
          <w:tcPr>
            <w:tcW w:w="2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32338 </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105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河西水果批发市场</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34894 </w:t>
            </w:r>
          </w:p>
        </w:tc>
        <w:tc>
          <w:tcPr>
            <w:tcW w:w="31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34894 </w:t>
            </w:r>
          </w:p>
        </w:tc>
        <w:tc>
          <w:tcPr>
            <w:tcW w:w="3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34894 </w:t>
            </w:r>
          </w:p>
        </w:tc>
        <w:tc>
          <w:tcPr>
            <w:tcW w:w="2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34894 </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105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辽阳西路61、67号</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61116 </w:t>
            </w:r>
          </w:p>
        </w:tc>
        <w:tc>
          <w:tcPr>
            <w:tcW w:w="31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61116 </w:t>
            </w:r>
          </w:p>
        </w:tc>
        <w:tc>
          <w:tcPr>
            <w:tcW w:w="3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61116 </w:t>
            </w:r>
          </w:p>
        </w:tc>
        <w:tc>
          <w:tcPr>
            <w:tcW w:w="2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61116 </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105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北方汽车交易市场地块改造项目</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87147 </w:t>
            </w:r>
          </w:p>
        </w:tc>
        <w:tc>
          <w:tcPr>
            <w:tcW w:w="31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87147 </w:t>
            </w:r>
          </w:p>
        </w:tc>
        <w:tc>
          <w:tcPr>
            <w:tcW w:w="3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87147 </w:t>
            </w:r>
          </w:p>
        </w:tc>
        <w:tc>
          <w:tcPr>
            <w:tcW w:w="2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87147 </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105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世园板块一期</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42808 </w:t>
            </w:r>
          </w:p>
        </w:tc>
        <w:tc>
          <w:tcPr>
            <w:tcW w:w="31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42808 </w:t>
            </w:r>
          </w:p>
        </w:tc>
        <w:tc>
          <w:tcPr>
            <w:tcW w:w="3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42808 </w:t>
            </w:r>
          </w:p>
        </w:tc>
        <w:tc>
          <w:tcPr>
            <w:tcW w:w="2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42808 </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105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世园板块一期</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1198 </w:t>
            </w:r>
          </w:p>
        </w:tc>
        <w:tc>
          <w:tcPr>
            <w:tcW w:w="31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1198 </w:t>
            </w:r>
          </w:p>
        </w:tc>
        <w:tc>
          <w:tcPr>
            <w:tcW w:w="3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1198 </w:t>
            </w:r>
          </w:p>
        </w:tc>
        <w:tc>
          <w:tcPr>
            <w:tcW w:w="2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1198 </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105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世园板块一期</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3783 </w:t>
            </w:r>
          </w:p>
        </w:tc>
        <w:tc>
          <w:tcPr>
            <w:tcW w:w="31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3783 </w:t>
            </w:r>
          </w:p>
        </w:tc>
        <w:tc>
          <w:tcPr>
            <w:tcW w:w="3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3783 </w:t>
            </w:r>
          </w:p>
        </w:tc>
        <w:tc>
          <w:tcPr>
            <w:tcW w:w="2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3783 </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105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世园板块一期</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2901 </w:t>
            </w:r>
          </w:p>
        </w:tc>
        <w:tc>
          <w:tcPr>
            <w:tcW w:w="31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2901 </w:t>
            </w:r>
          </w:p>
        </w:tc>
        <w:tc>
          <w:tcPr>
            <w:tcW w:w="3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2901 </w:t>
            </w:r>
          </w:p>
        </w:tc>
        <w:tc>
          <w:tcPr>
            <w:tcW w:w="2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2901 </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105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世园板块一期</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5990 </w:t>
            </w:r>
          </w:p>
        </w:tc>
        <w:tc>
          <w:tcPr>
            <w:tcW w:w="31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5990 </w:t>
            </w:r>
          </w:p>
        </w:tc>
        <w:tc>
          <w:tcPr>
            <w:tcW w:w="3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5990 </w:t>
            </w:r>
          </w:p>
        </w:tc>
        <w:tc>
          <w:tcPr>
            <w:tcW w:w="2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5990 </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105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世园板块一期</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35122 </w:t>
            </w:r>
          </w:p>
        </w:tc>
        <w:tc>
          <w:tcPr>
            <w:tcW w:w="31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35122 </w:t>
            </w:r>
          </w:p>
        </w:tc>
        <w:tc>
          <w:tcPr>
            <w:tcW w:w="3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35122 </w:t>
            </w:r>
          </w:p>
        </w:tc>
        <w:tc>
          <w:tcPr>
            <w:tcW w:w="2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35122 </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105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世园板块一期</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26925 </w:t>
            </w:r>
          </w:p>
        </w:tc>
        <w:tc>
          <w:tcPr>
            <w:tcW w:w="31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26925 </w:t>
            </w:r>
          </w:p>
        </w:tc>
        <w:tc>
          <w:tcPr>
            <w:tcW w:w="3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26925 </w:t>
            </w:r>
          </w:p>
        </w:tc>
        <w:tc>
          <w:tcPr>
            <w:tcW w:w="2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26925 </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1052"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九水片区刘家下河地块</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117279 </w:t>
            </w:r>
          </w:p>
        </w:tc>
        <w:tc>
          <w:tcPr>
            <w:tcW w:w="31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117279 </w:t>
            </w:r>
          </w:p>
        </w:tc>
        <w:tc>
          <w:tcPr>
            <w:tcW w:w="3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117279 </w:t>
            </w:r>
          </w:p>
        </w:tc>
        <w:tc>
          <w:tcPr>
            <w:tcW w:w="2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117279 </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105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金水路以南、铜川路以东商业地块项目</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3783 </w:t>
            </w:r>
          </w:p>
        </w:tc>
        <w:tc>
          <w:tcPr>
            <w:tcW w:w="31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3783 </w:t>
            </w:r>
          </w:p>
        </w:tc>
        <w:tc>
          <w:tcPr>
            <w:tcW w:w="3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3783 </w:t>
            </w:r>
          </w:p>
        </w:tc>
        <w:tc>
          <w:tcPr>
            <w:tcW w:w="2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3783 </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23</w:t>
            </w:r>
          </w:p>
        </w:tc>
        <w:tc>
          <w:tcPr>
            <w:tcW w:w="105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南山新村一号项目</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7015 </w:t>
            </w:r>
          </w:p>
        </w:tc>
        <w:tc>
          <w:tcPr>
            <w:tcW w:w="31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7015 </w:t>
            </w:r>
          </w:p>
        </w:tc>
        <w:tc>
          <w:tcPr>
            <w:tcW w:w="3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7015 </w:t>
            </w:r>
          </w:p>
        </w:tc>
        <w:tc>
          <w:tcPr>
            <w:tcW w:w="2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7015 </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105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双桃杭州路28号B地块项目</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4944 </w:t>
            </w:r>
          </w:p>
        </w:tc>
        <w:tc>
          <w:tcPr>
            <w:tcW w:w="31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4944 </w:t>
            </w:r>
          </w:p>
        </w:tc>
        <w:tc>
          <w:tcPr>
            <w:tcW w:w="3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4944 </w:t>
            </w:r>
          </w:p>
        </w:tc>
        <w:tc>
          <w:tcPr>
            <w:tcW w:w="2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4944 </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c>
          <w:tcPr>
            <w:tcW w:w="105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鲁商捷能中泰片区项目</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133612 </w:t>
            </w:r>
          </w:p>
        </w:tc>
        <w:tc>
          <w:tcPr>
            <w:tcW w:w="31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133612 </w:t>
            </w:r>
          </w:p>
        </w:tc>
        <w:tc>
          <w:tcPr>
            <w:tcW w:w="3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133612 </w:t>
            </w:r>
          </w:p>
        </w:tc>
        <w:tc>
          <w:tcPr>
            <w:tcW w:w="2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133612 </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105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李沧区华外及周边地块改造项目</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59886 </w:t>
            </w:r>
          </w:p>
        </w:tc>
        <w:tc>
          <w:tcPr>
            <w:tcW w:w="31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59886 </w:t>
            </w:r>
          </w:p>
        </w:tc>
        <w:tc>
          <w:tcPr>
            <w:tcW w:w="3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59886 </w:t>
            </w:r>
          </w:p>
        </w:tc>
        <w:tc>
          <w:tcPr>
            <w:tcW w:w="2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59886 </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27</w:t>
            </w:r>
          </w:p>
        </w:tc>
        <w:tc>
          <w:tcPr>
            <w:tcW w:w="105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青钢集团老厂区项目</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30605 </w:t>
            </w:r>
          </w:p>
        </w:tc>
        <w:tc>
          <w:tcPr>
            <w:tcW w:w="31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30605 </w:t>
            </w:r>
          </w:p>
        </w:tc>
        <w:tc>
          <w:tcPr>
            <w:tcW w:w="3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30605 </w:t>
            </w:r>
          </w:p>
        </w:tc>
        <w:tc>
          <w:tcPr>
            <w:tcW w:w="2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30605 </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28</w:t>
            </w:r>
          </w:p>
        </w:tc>
        <w:tc>
          <w:tcPr>
            <w:tcW w:w="105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青钢集团老厂区项目</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21298 </w:t>
            </w:r>
          </w:p>
        </w:tc>
        <w:tc>
          <w:tcPr>
            <w:tcW w:w="31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21298 </w:t>
            </w:r>
          </w:p>
        </w:tc>
        <w:tc>
          <w:tcPr>
            <w:tcW w:w="3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21298 </w:t>
            </w:r>
          </w:p>
        </w:tc>
        <w:tc>
          <w:tcPr>
            <w:tcW w:w="2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21298 </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29</w:t>
            </w:r>
          </w:p>
        </w:tc>
        <w:tc>
          <w:tcPr>
            <w:tcW w:w="105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青钢集团老厂区项目</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32893 </w:t>
            </w:r>
          </w:p>
        </w:tc>
        <w:tc>
          <w:tcPr>
            <w:tcW w:w="31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32893 </w:t>
            </w:r>
          </w:p>
        </w:tc>
        <w:tc>
          <w:tcPr>
            <w:tcW w:w="3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32893 </w:t>
            </w:r>
          </w:p>
        </w:tc>
        <w:tc>
          <w:tcPr>
            <w:tcW w:w="2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32893 </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30</w:t>
            </w:r>
          </w:p>
        </w:tc>
        <w:tc>
          <w:tcPr>
            <w:tcW w:w="105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青钢集团老厂区项目</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20903 </w:t>
            </w:r>
          </w:p>
        </w:tc>
        <w:tc>
          <w:tcPr>
            <w:tcW w:w="31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20903 </w:t>
            </w:r>
          </w:p>
        </w:tc>
        <w:tc>
          <w:tcPr>
            <w:tcW w:w="3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20903 </w:t>
            </w:r>
          </w:p>
        </w:tc>
        <w:tc>
          <w:tcPr>
            <w:tcW w:w="2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20903 </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31</w:t>
            </w:r>
          </w:p>
        </w:tc>
        <w:tc>
          <w:tcPr>
            <w:tcW w:w="105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青钢集团老厂区项目</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11140 </w:t>
            </w:r>
          </w:p>
        </w:tc>
        <w:tc>
          <w:tcPr>
            <w:tcW w:w="31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11140 </w:t>
            </w:r>
          </w:p>
        </w:tc>
        <w:tc>
          <w:tcPr>
            <w:tcW w:w="3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11140 </w:t>
            </w:r>
          </w:p>
        </w:tc>
        <w:tc>
          <w:tcPr>
            <w:tcW w:w="2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11140 </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052"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碱厂片区碱业地块LC0701-09</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35322 </w:t>
            </w:r>
          </w:p>
        </w:tc>
        <w:tc>
          <w:tcPr>
            <w:tcW w:w="317"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35322 </w:t>
            </w:r>
          </w:p>
        </w:tc>
        <w:tc>
          <w:tcPr>
            <w:tcW w:w="33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35322 </w:t>
            </w:r>
          </w:p>
        </w:tc>
        <w:tc>
          <w:tcPr>
            <w:tcW w:w="25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35322 </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2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6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33</w:t>
            </w:r>
          </w:p>
        </w:tc>
        <w:tc>
          <w:tcPr>
            <w:tcW w:w="1052"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碱厂片区碱业地块LC0701-10</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80043 </w:t>
            </w:r>
          </w:p>
        </w:tc>
        <w:tc>
          <w:tcPr>
            <w:tcW w:w="317"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80043 </w:t>
            </w:r>
          </w:p>
        </w:tc>
        <w:tc>
          <w:tcPr>
            <w:tcW w:w="33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80043 </w:t>
            </w:r>
          </w:p>
        </w:tc>
        <w:tc>
          <w:tcPr>
            <w:tcW w:w="25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80043 </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2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6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34</w:t>
            </w:r>
          </w:p>
        </w:tc>
        <w:tc>
          <w:tcPr>
            <w:tcW w:w="1052"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碱厂片区碱业地块LC0701-11</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106251 </w:t>
            </w:r>
          </w:p>
        </w:tc>
        <w:tc>
          <w:tcPr>
            <w:tcW w:w="317"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106251 </w:t>
            </w:r>
          </w:p>
        </w:tc>
        <w:tc>
          <w:tcPr>
            <w:tcW w:w="33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106251 </w:t>
            </w:r>
          </w:p>
        </w:tc>
        <w:tc>
          <w:tcPr>
            <w:tcW w:w="25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106251 </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2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6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35</w:t>
            </w:r>
          </w:p>
        </w:tc>
        <w:tc>
          <w:tcPr>
            <w:tcW w:w="105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大悦城二期（商业综合体）</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38377 </w:t>
            </w:r>
          </w:p>
        </w:tc>
        <w:tc>
          <w:tcPr>
            <w:tcW w:w="317"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38377 </w:t>
            </w:r>
          </w:p>
        </w:tc>
        <w:tc>
          <w:tcPr>
            <w:tcW w:w="33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38377 </w:t>
            </w:r>
          </w:p>
        </w:tc>
        <w:tc>
          <w:tcPr>
            <w:tcW w:w="25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38377 </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2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6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1052"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市南区南京路1号项目</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4720 </w:t>
            </w:r>
          </w:p>
        </w:tc>
        <w:tc>
          <w:tcPr>
            <w:tcW w:w="317" w:type="pct"/>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4720 </w:t>
            </w:r>
          </w:p>
        </w:tc>
        <w:tc>
          <w:tcPr>
            <w:tcW w:w="332" w:type="pct"/>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4720 </w:t>
            </w:r>
          </w:p>
        </w:tc>
        <w:tc>
          <w:tcPr>
            <w:tcW w:w="250" w:type="pct"/>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4720 </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2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6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37</w:t>
            </w:r>
          </w:p>
        </w:tc>
        <w:tc>
          <w:tcPr>
            <w:tcW w:w="105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市北区欢乐滨海城SF1001-0903地块</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25649 </w:t>
            </w:r>
          </w:p>
        </w:tc>
        <w:tc>
          <w:tcPr>
            <w:tcW w:w="317"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25649 </w:t>
            </w:r>
          </w:p>
        </w:tc>
        <w:tc>
          <w:tcPr>
            <w:tcW w:w="33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25649 </w:t>
            </w:r>
          </w:p>
        </w:tc>
        <w:tc>
          <w:tcPr>
            <w:tcW w:w="25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25649 </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2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6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38</w:t>
            </w:r>
          </w:p>
        </w:tc>
        <w:tc>
          <w:tcPr>
            <w:tcW w:w="105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市北区欢乐滨海城SF1001-0906地块</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26046 </w:t>
            </w:r>
          </w:p>
        </w:tc>
        <w:tc>
          <w:tcPr>
            <w:tcW w:w="317"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26046 </w:t>
            </w:r>
          </w:p>
        </w:tc>
        <w:tc>
          <w:tcPr>
            <w:tcW w:w="33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26046 </w:t>
            </w:r>
          </w:p>
        </w:tc>
        <w:tc>
          <w:tcPr>
            <w:tcW w:w="25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26046 </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2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6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39</w:t>
            </w:r>
          </w:p>
        </w:tc>
        <w:tc>
          <w:tcPr>
            <w:tcW w:w="105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市北区欢乐滨海城SF1001-0905地块</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8883 </w:t>
            </w:r>
          </w:p>
        </w:tc>
        <w:tc>
          <w:tcPr>
            <w:tcW w:w="317"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8883 </w:t>
            </w:r>
          </w:p>
        </w:tc>
        <w:tc>
          <w:tcPr>
            <w:tcW w:w="33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8883 </w:t>
            </w:r>
          </w:p>
        </w:tc>
        <w:tc>
          <w:tcPr>
            <w:tcW w:w="25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8883 </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2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6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40</w:t>
            </w:r>
          </w:p>
        </w:tc>
        <w:tc>
          <w:tcPr>
            <w:tcW w:w="105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市北区规划SF0902-26地块</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23859 </w:t>
            </w:r>
          </w:p>
        </w:tc>
        <w:tc>
          <w:tcPr>
            <w:tcW w:w="317"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23859 </w:t>
            </w:r>
          </w:p>
        </w:tc>
        <w:tc>
          <w:tcPr>
            <w:tcW w:w="33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23859 </w:t>
            </w:r>
          </w:p>
        </w:tc>
        <w:tc>
          <w:tcPr>
            <w:tcW w:w="25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23859 </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2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6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41</w:t>
            </w:r>
          </w:p>
        </w:tc>
        <w:tc>
          <w:tcPr>
            <w:tcW w:w="105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市北区中车四方厂区100地块</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60629 </w:t>
            </w:r>
          </w:p>
        </w:tc>
        <w:tc>
          <w:tcPr>
            <w:tcW w:w="317"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60629 </w:t>
            </w:r>
          </w:p>
        </w:tc>
        <w:tc>
          <w:tcPr>
            <w:tcW w:w="33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60629 </w:t>
            </w:r>
          </w:p>
        </w:tc>
        <w:tc>
          <w:tcPr>
            <w:tcW w:w="25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60629 </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2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6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42</w:t>
            </w:r>
          </w:p>
        </w:tc>
        <w:tc>
          <w:tcPr>
            <w:tcW w:w="105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市北区中车四方厂区104a地块</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15747 </w:t>
            </w:r>
          </w:p>
        </w:tc>
        <w:tc>
          <w:tcPr>
            <w:tcW w:w="317"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15747 </w:t>
            </w:r>
          </w:p>
        </w:tc>
        <w:tc>
          <w:tcPr>
            <w:tcW w:w="33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15747 </w:t>
            </w:r>
          </w:p>
        </w:tc>
        <w:tc>
          <w:tcPr>
            <w:tcW w:w="25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15747 </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2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6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43</w:t>
            </w:r>
          </w:p>
        </w:tc>
        <w:tc>
          <w:tcPr>
            <w:tcW w:w="105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兴国路以北、重庆中路以西地块项目</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6306 </w:t>
            </w:r>
          </w:p>
        </w:tc>
        <w:tc>
          <w:tcPr>
            <w:tcW w:w="317"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6306 </w:t>
            </w:r>
          </w:p>
        </w:tc>
        <w:tc>
          <w:tcPr>
            <w:tcW w:w="33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6306 </w:t>
            </w:r>
          </w:p>
        </w:tc>
        <w:tc>
          <w:tcPr>
            <w:tcW w:w="25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6306 </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2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6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44</w:t>
            </w:r>
          </w:p>
        </w:tc>
        <w:tc>
          <w:tcPr>
            <w:tcW w:w="105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青港博物馆051地块</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19687 </w:t>
            </w:r>
          </w:p>
        </w:tc>
        <w:tc>
          <w:tcPr>
            <w:tcW w:w="317"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19687 </w:t>
            </w:r>
          </w:p>
        </w:tc>
        <w:tc>
          <w:tcPr>
            <w:tcW w:w="33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19687 </w:t>
            </w:r>
          </w:p>
        </w:tc>
        <w:tc>
          <w:tcPr>
            <w:tcW w:w="25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19687 </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2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6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45</w:t>
            </w:r>
          </w:p>
        </w:tc>
        <w:tc>
          <w:tcPr>
            <w:tcW w:w="105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筒仓酒店052地块</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26959 </w:t>
            </w:r>
          </w:p>
        </w:tc>
        <w:tc>
          <w:tcPr>
            <w:tcW w:w="317"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26959 </w:t>
            </w:r>
          </w:p>
        </w:tc>
        <w:tc>
          <w:tcPr>
            <w:tcW w:w="33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26959 </w:t>
            </w:r>
          </w:p>
        </w:tc>
        <w:tc>
          <w:tcPr>
            <w:tcW w:w="25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26959 </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2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6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46</w:t>
            </w:r>
          </w:p>
        </w:tc>
        <w:tc>
          <w:tcPr>
            <w:tcW w:w="105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餐饮集市056地块</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30204 </w:t>
            </w:r>
          </w:p>
        </w:tc>
        <w:tc>
          <w:tcPr>
            <w:tcW w:w="317"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30204 </w:t>
            </w:r>
          </w:p>
        </w:tc>
        <w:tc>
          <w:tcPr>
            <w:tcW w:w="33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30204 </w:t>
            </w:r>
          </w:p>
        </w:tc>
        <w:tc>
          <w:tcPr>
            <w:tcW w:w="25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30204 </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2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6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47</w:t>
            </w:r>
          </w:p>
        </w:tc>
        <w:tc>
          <w:tcPr>
            <w:tcW w:w="105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市北区生物医药二期项目</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2532 </w:t>
            </w:r>
          </w:p>
        </w:tc>
        <w:tc>
          <w:tcPr>
            <w:tcW w:w="317"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2532 </w:t>
            </w:r>
          </w:p>
        </w:tc>
        <w:tc>
          <w:tcPr>
            <w:tcW w:w="33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2532 </w:t>
            </w:r>
          </w:p>
        </w:tc>
        <w:tc>
          <w:tcPr>
            <w:tcW w:w="25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2532 </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2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6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48</w:t>
            </w:r>
          </w:p>
        </w:tc>
        <w:tc>
          <w:tcPr>
            <w:tcW w:w="105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新能源科技产业园板块项目</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6099 </w:t>
            </w:r>
          </w:p>
        </w:tc>
        <w:tc>
          <w:tcPr>
            <w:tcW w:w="317"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6099 </w:t>
            </w:r>
          </w:p>
        </w:tc>
        <w:tc>
          <w:tcPr>
            <w:tcW w:w="33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6099 </w:t>
            </w:r>
          </w:p>
        </w:tc>
        <w:tc>
          <w:tcPr>
            <w:tcW w:w="25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6099 </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2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6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49</w:t>
            </w:r>
          </w:p>
        </w:tc>
        <w:tc>
          <w:tcPr>
            <w:tcW w:w="1052"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碱厂片区碱业地块LC0701-05</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890 </w:t>
            </w:r>
          </w:p>
        </w:tc>
        <w:tc>
          <w:tcPr>
            <w:tcW w:w="317"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890 </w:t>
            </w:r>
          </w:p>
        </w:tc>
        <w:tc>
          <w:tcPr>
            <w:tcW w:w="33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890 </w:t>
            </w:r>
          </w:p>
        </w:tc>
        <w:tc>
          <w:tcPr>
            <w:tcW w:w="25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890 </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2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6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50</w:t>
            </w:r>
          </w:p>
        </w:tc>
        <w:tc>
          <w:tcPr>
            <w:tcW w:w="1052"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碱厂片区碱业地块LC0701-06</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2105 </w:t>
            </w:r>
          </w:p>
        </w:tc>
        <w:tc>
          <w:tcPr>
            <w:tcW w:w="317"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2105 </w:t>
            </w:r>
          </w:p>
        </w:tc>
        <w:tc>
          <w:tcPr>
            <w:tcW w:w="33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2105 </w:t>
            </w:r>
          </w:p>
        </w:tc>
        <w:tc>
          <w:tcPr>
            <w:tcW w:w="25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2105 </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2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6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51</w:t>
            </w:r>
          </w:p>
        </w:tc>
        <w:tc>
          <w:tcPr>
            <w:tcW w:w="105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同德路打通</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4777 </w:t>
            </w:r>
          </w:p>
        </w:tc>
        <w:tc>
          <w:tcPr>
            <w:tcW w:w="317"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4777 </w:t>
            </w:r>
          </w:p>
        </w:tc>
        <w:tc>
          <w:tcPr>
            <w:tcW w:w="33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4777 </w:t>
            </w:r>
          </w:p>
        </w:tc>
        <w:tc>
          <w:tcPr>
            <w:tcW w:w="25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4777 </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2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6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52</w:t>
            </w:r>
          </w:p>
        </w:tc>
        <w:tc>
          <w:tcPr>
            <w:tcW w:w="1052" w:type="pct"/>
            <w:tcBorders>
              <w:top w:val="nil"/>
              <w:left w:val="nil"/>
              <w:bottom w:val="nil"/>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连云港路小学</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900 </w:t>
            </w:r>
          </w:p>
        </w:tc>
        <w:tc>
          <w:tcPr>
            <w:tcW w:w="317"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900</w:t>
            </w:r>
          </w:p>
        </w:tc>
        <w:tc>
          <w:tcPr>
            <w:tcW w:w="33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900 </w:t>
            </w:r>
          </w:p>
        </w:tc>
        <w:tc>
          <w:tcPr>
            <w:tcW w:w="25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900 </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2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6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53</w:t>
            </w:r>
          </w:p>
        </w:tc>
        <w:tc>
          <w:tcPr>
            <w:tcW w:w="1052" w:type="pct"/>
            <w:tcBorders>
              <w:top w:val="single" w:color="auto" w:sz="4" w:space="0"/>
              <w:left w:val="nil"/>
              <w:bottom w:val="nil"/>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同德路小学</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3085 </w:t>
            </w:r>
          </w:p>
        </w:tc>
        <w:tc>
          <w:tcPr>
            <w:tcW w:w="317"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3085 </w:t>
            </w:r>
          </w:p>
        </w:tc>
        <w:tc>
          <w:tcPr>
            <w:tcW w:w="33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3085 </w:t>
            </w:r>
          </w:p>
        </w:tc>
        <w:tc>
          <w:tcPr>
            <w:tcW w:w="25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3085 </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2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6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54</w:t>
            </w:r>
          </w:p>
        </w:tc>
        <w:tc>
          <w:tcPr>
            <w:tcW w:w="1052" w:type="pct"/>
            <w:tcBorders>
              <w:top w:val="single" w:color="auto" w:sz="4" w:space="0"/>
              <w:left w:val="nil"/>
              <w:bottom w:val="nil"/>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劲松三路小学</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2321 </w:t>
            </w:r>
          </w:p>
        </w:tc>
        <w:tc>
          <w:tcPr>
            <w:tcW w:w="317"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2321 </w:t>
            </w:r>
          </w:p>
        </w:tc>
        <w:tc>
          <w:tcPr>
            <w:tcW w:w="33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2321 </w:t>
            </w:r>
          </w:p>
        </w:tc>
        <w:tc>
          <w:tcPr>
            <w:tcW w:w="25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2321 </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2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6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55</w:t>
            </w:r>
          </w:p>
        </w:tc>
        <w:tc>
          <w:tcPr>
            <w:tcW w:w="1052"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市北区规划SF0902-22地块</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3300 </w:t>
            </w:r>
          </w:p>
        </w:tc>
        <w:tc>
          <w:tcPr>
            <w:tcW w:w="317"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3300 </w:t>
            </w:r>
          </w:p>
        </w:tc>
        <w:tc>
          <w:tcPr>
            <w:tcW w:w="33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3300 </w:t>
            </w:r>
          </w:p>
        </w:tc>
        <w:tc>
          <w:tcPr>
            <w:tcW w:w="25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3300 </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2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6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56</w:t>
            </w:r>
          </w:p>
        </w:tc>
        <w:tc>
          <w:tcPr>
            <w:tcW w:w="105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市北区规划SF0902-25地块</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2550 </w:t>
            </w:r>
          </w:p>
        </w:tc>
        <w:tc>
          <w:tcPr>
            <w:tcW w:w="317"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2550 </w:t>
            </w:r>
          </w:p>
        </w:tc>
        <w:tc>
          <w:tcPr>
            <w:tcW w:w="33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2550 </w:t>
            </w:r>
          </w:p>
        </w:tc>
        <w:tc>
          <w:tcPr>
            <w:tcW w:w="25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2550 </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2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6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57</w:t>
            </w:r>
          </w:p>
        </w:tc>
        <w:tc>
          <w:tcPr>
            <w:tcW w:w="105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市北区规划SF0902-27地块</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7005 </w:t>
            </w:r>
          </w:p>
        </w:tc>
        <w:tc>
          <w:tcPr>
            <w:tcW w:w="317"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7005 </w:t>
            </w:r>
          </w:p>
        </w:tc>
        <w:tc>
          <w:tcPr>
            <w:tcW w:w="33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7005 </w:t>
            </w:r>
          </w:p>
        </w:tc>
        <w:tc>
          <w:tcPr>
            <w:tcW w:w="25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7005 </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2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6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58</w:t>
            </w:r>
          </w:p>
        </w:tc>
        <w:tc>
          <w:tcPr>
            <w:tcW w:w="105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辽宁路67号</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1471 </w:t>
            </w:r>
          </w:p>
        </w:tc>
        <w:tc>
          <w:tcPr>
            <w:tcW w:w="317"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1471 </w:t>
            </w:r>
          </w:p>
        </w:tc>
        <w:tc>
          <w:tcPr>
            <w:tcW w:w="33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1471 </w:t>
            </w:r>
          </w:p>
        </w:tc>
        <w:tc>
          <w:tcPr>
            <w:tcW w:w="25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1471 </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2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6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59</w:t>
            </w:r>
          </w:p>
        </w:tc>
        <w:tc>
          <w:tcPr>
            <w:tcW w:w="105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大港纬四路西侧改造项目（SF0302-34地块）</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597 </w:t>
            </w:r>
          </w:p>
        </w:tc>
        <w:tc>
          <w:tcPr>
            <w:tcW w:w="317"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597 </w:t>
            </w:r>
          </w:p>
        </w:tc>
        <w:tc>
          <w:tcPr>
            <w:tcW w:w="33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597 </w:t>
            </w:r>
          </w:p>
        </w:tc>
        <w:tc>
          <w:tcPr>
            <w:tcW w:w="25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597 </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2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6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60</w:t>
            </w:r>
          </w:p>
        </w:tc>
        <w:tc>
          <w:tcPr>
            <w:tcW w:w="105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万科未来城配套学校及幼儿园</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6126 </w:t>
            </w:r>
          </w:p>
        </w:tc>
        <w:tc>
          <w:tcPr>
            <w:tcW w:w="317"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6126 </w:t>
            </w:r>
          </w:p>
        </w:tc>
        <w:tc>
          <w:tcPr>
            <w:tcW w:w="33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6126 </w:t>
            </w:r>
          </w:p>
        </w:tc>
        <w:tc>
          <w:tcPr>
            <w:tcW w:w="25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6126 </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2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6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61</w:t>
            </w:r>
          </w:p>
        </w:tc>
        <w:tc>
          <w:tcPr>
            <w:tcW w:w="105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捷能中泰片区规划学校</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5550 </w:t>
            </w:r>
          </w:p>
        </w:tc>
        <w:tc>
          <w:tcPr>
            <w:tcW w:w="317"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5550 </w:t>
            </w:r>
          </w:p>
        </w:tc>
        <w:tc>
          <w:tcPr>
            <w:tcW w:w="33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5550 </w:t>
            </w:r>
          </w:p>
        </w:tc>
        <w:tc>
          <w:tcPr>
            <w:tcW w:w="25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5550 </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2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6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62</w:t>
            </w:r>
          </w:p>
        </w:tc>
        <w:tc>
          <w:tcPr>
            <w:tcW w:w="105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大健康产业化基地中小学地块</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2940 </w:t>
            </w:r>
          </w:p>
        </w:tc>
        <w:tc>
          <w:tcPr>
            <w:tcW w:w="317"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2940 </w:t>
            </w:r>
          </w:p>
        </w:tc>
        <w:tc>
          <w:tcPr>
            <w:tcW w:w="33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2940 </w:t>
            </w:r>
          </w:p>
        </w:tc>
        <w:tc>
          <w:tcPr>
            <w:tcW w:w="25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2940 </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2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6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63</w:t>
            </w:r>
          </w:p>
        </w:tc>
        <w:tc>
          <w:tcPr>
            <w:tcW w:w="105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中车四方智汇港项目配套学校</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10489 </w:t>
            </w:r>
          </w:p>
        </w:tc>
        <w:tc>
          <w:tcPr>
            <w:tcW w:w="317"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10489 </w:t>
            </w:r>
          </w:p>
        </w:tc>
        <w:tc>
          <w:tcPr>
            <w:tcW w:w="33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10489 </w:t>
            </w:r>
          </w:p>
        </w:tc>
        <w:tc>
          <w:tcPr>
            <w:tcW w:w="25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10489 </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2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6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64</w:t>
            </w:r>
          </w:p>
        </w:tc>
        <w:tc>
          <w:tcPr>
            <w:tcW w:w="105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李沧区政府南侧改造项目</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4087 </w:t>
            </w:r>
          </w:p>
        </w:tc>
        <w:tc>
          <w:tcPr>
            <w:tcW w:w="317"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4087 </w:t>
            </w:r>
          </w:p>
        </w:tc>
        <w:tc>
          <w:tcPr>
            <w:tcW w:w="33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4087 </w:t>
            </w:r>
          </w:p>
        </w:tc>
        <w:tc>
          <w:tcPr>
            <w:tcW w:w="25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4087 </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2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6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65</w:t>
            </w:r>
          </w:p>
        </w:tc>
        <w:tc>
          <w:tcPr>
            <w:tcW w:w="105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青岛国际院士港院士研究院东扩项目（李家上流小区地块）</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2733 </w:t>
            </w:r>
          </w:p>
        </w:tc>
        <w:tc>
          <w:tcPr>
            <w:tcW w:w="317"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2733 </w:t>
            </w:r>
          </w:p>
        </w:tc>
        <w:tc>
          <w:tcPr>
            <w:tcW w:w="33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2733 </w:t>
            </w:r>
          </w:p>
        </w:tc>
        <w:tc>
          <w:tcPr>
            <w:tcW w:w="25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2733 </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2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6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66</w:t>
            </w:r>
          </w:p>
        </w:tc>
        <w:tc>
          <w:tcPr>
            <w:tcW w:w="105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烟墩山一号线道路工程</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702 </w:t>
            </w:r>
          </w:p>
        </w:tc>
        <w:tc>
          <w:tcPr>
            <w:tcW w:w="317"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702 </w:t>
            </w:r>
          </w:p>
        </w:tc>
        <w:tc>
          <w:tcPr>
            <w:tcW w:w="33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702 </w:t>
            </w:r>
          </w:p>
        </w:tc>
        <w:tc>
          <w:tcPr>
            <w:tcW w:w="25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702 </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2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6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67</w:t>
            </w:r>
          </w:p>
        </w:tc>
        <w:tc>
          <w:tcPr>
            <w:tcW w:w="105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烟墩山三号线道路工程</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193 </w:t>
            </w:r>
          </w:p>
        </w:tc>
        <w:tc>
          <w:tcPr>
            <w:tcW w:w="317"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193 </w:t>
            </w:r>
          </w:p>
        </w:tc>
        <w:tc>
          <w:tcPr>
            <w:tcW w:w="33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193 </w:t>
            </w:r>
          </w:p>
        </w:tc>
        <w:tc>
          <w:tcPr>
            <w:tcW w:w="25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193 </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2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6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68</w:t>
            </w:r>
          </w:p>
        </w:tc>
        <w:tc>
          <w:tcPr>
            <w:tcW w:w="105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规划八号线道路打通工程</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577 </w:t>
            </w:r>
          </w:p>
        </w:tc>
        <w:tc>
          <w:tcPr>
            <w:tcW w:w="317"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577 </w:t>
            </w:r>
          </w:p>
        </w:tc>
        <w:tc>
          <w:tcPr>
            <w:tcW w:w="33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577 </w:t>
            </w:r>
          </w:p>
        </w:tc>
        <w:tc>
          <w:tcPr>
            <w:tcW w:w="25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577 </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2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6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69</w:t>
            </w:r>
          </w:p>
        </w:tc>
        <w:tc>
          <w:tcPr>
            <w:tcW w:w="105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李沧区规划六号线道路工程</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898 </w:t>
            </w:r>
          </w:p>
        </w:tc>
        <w:tc>
          <w:tcPr>
            <w:tcW w:w="317"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898 </w:t>
            </w:r>
          </w:p>
        </w:tc>
        <w:tc>
          <w:tcPr>
            <w:tcW w:w="33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898 </w:t>
            </w:r>
          </w:p>
        </w:tc>
        <w:tc>
          <w:tcPr>
            <w:tcW w:w="25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898 </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2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6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70</w:t>
            </w:r>
          </w:p>
        </w:tc>
        <w:tc>
          <w:tcPr>
            <w:tcW w:w="105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唐山路打通一期工程</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3564 </w:t>
            </w:r>
          </w:p>
        </w:tc>
        <w:tc>
          <w:tcPr>
            <w:tcW w:w="317"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3564 </w:t>
            </w:r>
          </w:p>
        </w:tc>
        <w:tc>
          <w:tcPr>
            <w:tcW w:w="33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3564 </w:t>
            </w:r>
          </w:p>
        </w:tc>
        <w:tc>
          <w:tcPr>
            <w:tcW w:w="25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3564 </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2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6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71</w:t>
            </w:r>
          </w:p>
        </w:tc>
        <w:tc>
          <w:tcPr>
            <w:tcW w:w="105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枣园路打通工程</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1322 </w:t>
            </w:r>
          </w:p>
        </w:tc>
        <w:tc>
          <w:tcPr>
            <w:tcW w:w="317"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1322 </w:t>
            </w:r>
          </w:p>
        </w:tc>
        <w:tc>
          <w:tcPr>
            <w:tcW w:w="33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1322 </w:t>
            </w:r>
          </w:p>
        </w:tc>
        <w:tc>
          <w:tcPr>
            <w:tcW w:w="25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1322 </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2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6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72</w:t>
            </w:r>
          </w:p>
        </w:tc>
        <w:tc>
          <w:tcPr>
            <w:tcW w:w="105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规划三号线打通工程</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1435 </w:t>
            </w:r>
          </w:p>
        </w:tc>
        <w:tc>
          <w:tcPr>
            <w:tcW w:w="317"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1435 </w:t>
            </w:r>
          </w:p>
        </w:tc>
        <w:tc>
          <w:tcPr>
            <w:tcW w:w="33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1435 </w:t>
            </w:r>
          </w:p>
        </w:tc>
        <w:tc>
          <w:tcPr>
            <w:tcW w:w="25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1435 </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2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6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73</w:t>
            </w:r>
          </w:p>
        </w:tc>
        <w:tc>
          <w:tcPr>
            <w:tcW w:w="1052"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收购其他土地</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100000 </w:t>
            </w:r>
          </w:p>
        </w:tc>
        <w:tc>
          <w:tcPr>
            <w:tcW w:w="317" w:type="pct"/>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100000 </w:t>
            </w:r>
          </w:p>
        </w:tc>
        <w:tc>
          <w:tcPr>
            <w:tcW w:w="332" w:type="pct"/>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w:t>
            </w:r>
          </w:p>
        </w:tc>
        <w:tc>
          <w:tcPr>
            <w:tcW w:w="342" w:type="pct"/>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100000 </w:t>
            </w:r>
          </w:p>
        </w:tc>
        <w:tc>
          <w:tcPr>
            <w:tcW w:w="250" w:type="pct"/>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100000 </w:t>
            </w:r>
          </w:p>
        </w:tc>
        <w:tc>
          <w:tcPr>
            <w:tcW w:w="32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6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74</w:t>
            </w:r>
          </w:p>
        </w:tc>
        <w:tc>
          <w:tcPr>
            <w:tcW w:w="1052"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其他土地储备成本</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1000 </w:t>
            </w:r>
          </w:p>
        </w:tc>
        <w:tc>
          <w:tcPr>
            <w:tcW w:w="31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1000 </w:t>
            </w:r>
          </w:p>
        </w:tc>
        <w:tc>
          <w:tcPr>
            <w:tcW w:w="33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1000 </w:t>
            </w:r>
          </w:p>
        </w:tc>
        <w:tc>
          <w:tcPr>
            <w:tcW w:w="25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1000 </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2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6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75</w:t>
            </w:r>
          </w:p>
        </w:tc>
        <w:tc>
          <w:tcPr>
            <w:tcW w:w="1052"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土地储备资金利息</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5000 </w:t>
            </w:r>
          </w:p>
        </w:tc>
        <w:tc>
          <w:tcPr>
            <w:tcW w:w="317" w:type="pct"/>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　</w:t>
            </w:r>
          </w:p>
        </w:tc>
        <w:tc>
          <w:tcPr>
            <w:tcW w:w="3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5000 </w:t>
            </w:r>
          </w:p>
        </w:tc>
        <w:tc>
          <w:tcPr>
            <w:tcW w:w="332" w:type="pct"/>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w:t>
            </w:r>
          </w:p>
        </w:tc>
        <w:tc>
          <w:tcPr>
            <w:tcW w:w="342" w:type="pct"/>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xml:space="preserve">5000 </w:t>
            </w:r>
          </w:p>
        </w:tc>
        <w:tc>
          <w:tcPr>
            <w:tcW w:w="250" w:type="pct"/>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w:t>
            </w:r>
          </w:p>
        </w:tc>
        <w:tc>
          <w:tcPr>
            <w:tcW w:w="32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5000 </w:t>
            </w:r>
          </w:p>
        </w:tc>
        <w:tc>
          <w:tcPr>
            <w:tcW w:w="26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00" w:hRule="atLeast"/>
        </w:trPr>
        <w:tc>
          <w:tcPr>
            <w:tcW w:w="143" w:type="pct"/>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05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r>
              <w:rPr>
                <w:rFonts w:hint="eastAsia" w:ascii="宋体" w:hAnsi="宋体" w:cs="宋体"/>
                <w:kern w:val="0"/>
                <w:sz w:val="20"/>
                <w:szCs w:val="20"/>
              </w:rPr>
              <w:t>合计</w:t>
            </w:r>
          </w:p>
        </w:tc>
        <w:tc>
          <w:tcPr>
            <w:tcW w:w="516"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1591145 </w:t>
            </w:r>
          </w:p>
        </w:tc>
        <w:tc>
          <w:tcPr>
            <w:tcW w:w="3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33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34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0"/>
                <w:szCs w:val="20"/>
              </w:rPr>
            </w:pPr>
            <w:r>
              <w:rPr>
                <w:rFonts w:ascii="Arial" w:hAnsi="Arial" w:cs="Arial"/>
                <w:b/>
                <w:bCs/>
                <w:kern w:val="0"/>
                <w:sz w:val="20"/>
                <w:szCs w:val="20"/>
              </w:rPr>
              <w:t xml:space="preserve">1591145 </w:t>
            </w:r>
          </w:p>
        </w:tc>
        <w:tc>
          <w:tcPr>
            <w:tcW w:w="25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73"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2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6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bl>
    <w:p>
      <w:pPr>
        <w:jc w:val="center"/>
        <w:rPr>
          <w:rFonts w:ascii="黑体" w:eastAsia="黑体"/>
          <w:b/>
          <w:sz w:val="30"/>
          <w:szCs w:val="30"/>
        </w:rPr>
      </w:pPr>
    </w:p>
    <w:p>
      <w:pPr>
        <w:jc w:val="center"/>
        <w:rPr>
          <w:rFonts w:ascii="方正小标宋_GBK" w:hAnsi="方正小标宋_GBK" w:eastAsia="方正小标宋_GBK" w:cs="方正小标宋_GBK"/>
          <w:bCs/>
          <w:color w:val="000000"/>
          <w:kern w:val="0"/>
          <w:sz w:val="44"/>
          <w:szCs w:val="44"/>
        </w:rPr>
      </w:pPr>
    </w:p>
    <w:p>
      <w:pPr>
        <w:jc w:val="center"/>
        <w:rPr>
          <w:rFonts w:ascii="黑体" w:eastAsia="黑体"/>
          <w:b/>
          <w:sz w:val="30"/>
          <w:szCs w:val="30"/>
        </w:rPr>
        <w:sectPr>
          <w:type w:val="continuous"/>
          <w:pgSz w:w="16838" w:h="11906" w:orient="landscape"/>
          <w:pgMar w:top="1797" w:right="567" w:bottom="1797" w:left="567" w:header="851" w:footer="992" w:gutter="0"/>
          <w:cols w:space="720" w:num="1"/>
          <w:docGrid w:linePitch="312" w:charSpace="640"/>
        </w:sectPr>
      </w:pPr>
    </w:p>
    <w:p>
      <w:pPr>
        <w:rPr>
          <w:rFonts w:ascii="黑体" w:eastAsia="黑体"/>
          <w:sz w:val="52"/>
          <w:szCs w:val="52"/>
        </w:rPr>
      </w:pPr>
    </w:p>
    <w:p>
      <w:pPr>
        <w:rPr>
          <w:rFonts w:ascii="黑体" w:eastAsia="黑体"/>
          <w:sz w:val="52"/>
          <w:szCs w:val="52"/>
        </w:rPr>
      </w:pPr>
    </w:p>
    <w:p>
      <w:pPr>
        <w:rPr>
          <w:rFonts w:ascii="黑体" w:eastAsia="黑体"/>
          <w:sz w:val="52"/>
          <w:szCs w:val="52"/>
        </w:rPr>
      </w:pPr>
    </w:p>
    <w:p>
      <w:pPr>
        <w:rPr>
          <w:rFonts w:ascii="黑体" w:eastAsia="黑体"/>
          <w:sz w:val="52"/>
          <w:szCs w:val="52"/>
        </w:rPr>
      </w:pPr>
      <w:r>
        <w:rPr>
          <w:rFonts w:hint="eastAsia" w:ascii="黑体" w:eastAsia="黑体"/>
          <w:sz w:val="52"/>
          <w:szCs w:val="52"/>
        </w:rPr>
        <w:t>第二部分</w:t>
      </w:r>
    </w:p>
    <w:p>
      <w:pPr>
        <w:rPr>
          <w:rFonts w:ascii="黑体" w:eastAsia="黑体"/>
          <w:sz w:val="52"/>
          <w:szCs w:val="52"/>
        </w:rPr>
      </w:pPr>
    </w:p>
    <w:p>
      <w:pPr>
        <w:rPr>
          <w:rFonts w:ascii="黑体" w:eastAsia="黑体"/>
          <w:sz w:val="52"/>
          <w:szCs w:val="52"/>
        </w:rPr>
      </w:pPr>
    </w:p>
    <w:p>
      <w:pPr>
        <w:rPr>
          <w:rFonts w:ascii="黑体" w:eastAsia="黑体"/>
          <w:sz w:val="52"/>
          <w:szCs w:val="52"/>
        </w:rPr>
      </w:pPr>
    </w:p>
    <w:p>
      <w:pPr>
        <w:ind w:left="277" w:leftChars="8" w:hanging="260" w:hangingChars="50"/>
        <w:jc w:val="center"/>
        <w:rPr>
          <w:rFonts w:ascii="黑体" w:eastAsia="黑体"/>
          <w:sz w:val="52"/>
          <w:szCs w:val="52"/>
        </w:rPr>
      </w:pPr>
      <w:r>
        <w:rPr>
          <w:rFonts w:hint="eastAsia" w:ascii="黑体" w:eastAsia="黑体"/>
          <w:sz w:val="52"/>
          <w:szCs w:val="52"/>
        </w:rPr>
        <w:t>2022年预算情况和</w:t>
      </w:r>
    </w:p>
    <w:p>
      <w:pPr>
        <w:ind w:left="277" w:leftChars="8" w:hanging="260" w:hangingChars="50"/>
        <w:jc w:val="center"/>
        <w:rPr>
          <w:rFonts w:ascii="黑体" w:eastAsia="黑体"/>
          <w:sz w:val="52"/>
          <w:szCs w:val="52"/>
        </w:rPr>
      </w:pPr>
      <w:r>
        <w:rPr>
          <w:rFonts w:hint="eastAsia" w:ascii="黑体" w:eastAsia="黑体"/>
          <w:sz w:val="52"/>
          <w:szCs w:val="52"/>
        </w:rPr>
        <w:t>其他事项说明</w:t>
      </w:r>
    </w:p>
    <w:p>
      <w:pPr>
        <w:ind w:left="277" w:leftChars="8" w:hanging="260" w:hangingChars="50"/>
        <w:jc w:val="center"/>
        <w:rPr>
          <w:rFonts w:ascii="黑体" w:eastAsia="黑体"/>
          <w:sz w:val="52"/>
          <w:szCs w:val="52"/>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spacing w:line="580" w:lineRule="exact"/>
        <w:ind w:firstLine="640" w:firstLineChars="200"/>
        <w:rPr>
          <w:rFonts w:ascii="黑体" w:eastAsia="黑体"/>
          <w:sz w:val="32"/>
          <w:szCs w:val="32"/>
        </w:rPr>
      </w:pPr>
      <w:r>
        <w:rPr>
          <w:rFonts w:hint="eastAsia" w:ascii="黑体" w:eastAsia="黑体"/>
          <w:sz w:val="32"/>
          <w:szCs w:val="32"/>
        </w:rPr>
        <w:t>一、2022年土地出让收支预算情况说明</w:t>
      </w:r>
    </w:p>
    <w:p>
      <w:pPr>
        <w:spacing w:line="580" w:lineRule="exact"/>
        <w:ind w:firstLine="640" w:firstLineChars="200"/>
        <w:rPr>
          <w:rFonts w:ascii="楷体_GB2312" w:eastAsia="楷体_GB2312"/>
          <w:sz w:val="32"/>
          <w:szCs w:val="32"/>
        </w:rPr>
      </w:pPr>
      <w:r>
        <w:rPr>
          <w:rFonts w:hint="eastAsia" w:ascii="楷体_GB2312" w:eastAsia="楷体_GB2312"/>
          <w:sz w:val="32"/>
          <w:szCs w:val="32"/>
        </w:rPr>
        <w:t>（一）2022年土地出让收支预算总体情况说明</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按照综合预算、收支平衡原则，青岛市本级</w:t>
      </w:r>
      <w:r>
        <w:rPr>
          <w:rFonts w:hint="eastAsia" w:ascii="仿宋_GB2312" w:hAnsi="宋体" w:eastAsia="仿宋_GB2312" w:cs="Courier New"/>
          <w:sz w:val="32"/>
          <w:szCs w:val="32"/>
        </w:rPr>
        <w:t>土地出让收支预算均为2,835,204万元。收入包括：国有土地使用权出让金收入、国</w:t>
      </w:r>
      <w:r>
        <w:rPr>
          <w:rFonts w:hint="eastAsia" w:ascii="仿宋_GB2312" w:eastAsia="仿宋_GB2312"/>
          <w:sz w:val="32"/>
          <w:szCs w:val="32"/>
        </w:rPr>
        <w:t>有土地收益基金收入、农业土地开发资金收入</w:t>
      </w:r>
      <w:r>
        <w:rPr>
          <w:rFonts w:hint="eastAsia" w:ascii="仿宋_GB2312" w:hAnsi="宋体" w:eastAsia="仿宋_GB2312" w:cs="Courier New"/>
          <w:sz w:val="32"/>
          <w:szCs w:val="32"/>
        </w:rPr>
        <w:t>；支出包括：城乡社区支出、债务还本支出、债务付息支出、债务发行费用支出。</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2022年收入预算为2,835,204万元，其中：国有土地使用权出让金收入2,728,302万元，占96.2%；国有土地收益基金收入103,831万元，占3.7%；农业土地开发资金收入3,071万元，占0.1%。</w:t>
      </w:r>
    </w:p>
    <w:p>
      <w:pPr>
        <w:spacing w:line="580" w:lineRule="exact"/>
        <w:ind w:firstLine="640" w:firstLineChars="200"/>
        <w:rPr>
          <w:rFonts w:ascii="仿宋_GB2312" w:hAnsi="宋体" w:eastAsia="仿宋_GB2312" w:cs="Courier New"/>
          <w:sz w:val="32"/>
          <w:szCs w:val="32"/>
        </w:rPr>
      </w:pPr>
      <w:r>
        <w:rPr>
          <w:rFonts w:hint="eastAsia" w:ascii="仿宋_GB2312" w:eastAsia="仿宋_GB2312"/>
          <w:bCs/>
          <w:sz w:val="32"/>
          <w:szCs w:val="32"/>
        </w:rPr>
        <w:t>2022年支出预算为</w:t>
      </w:r>
      <w:r>
        <w:rPr>
          <w:rFonts w:hint="eastAsia" w:ascii="仿宋_GB2312" w:eastAsia="仿宋_GB2312"/>
          <w:sz w:val="32"/>
          <w:szCs w:val="32"/>
        </w:rPr>
        <w:t>2,835,204</w:t>
      </w:r>
      <w:r>
        <w:rPr>
          <w:rFonts w:hint="eastAsia" w:ascii="仿宋_GB2312" w:eastAsia="仿宋_GB2312"/>
          <w:bCs/>
          <w:sz w:val="32"/>
          <w:szCs w:val="32"/>
        </w:rPr>
        <w:t>万元，其中:</w:t>
      </w:r>
      <w:r>
        <w:rPr>
          <w:rFonts w:hint="eastAsia" w:ascii="仿宋_GB2312" w:hAnsi="宋体" w:eastAsia="仿宋_GB2312" w:cs="Courier New"/>
          <w:sz w:val="32"/>
          <w:szCs w:val="32"/>
        </w:rPr>
        <w:t xml:space="preserve"> 城乡社区支出2,466,105万元，占87%；债务还本支出30</w:t>
      </w:r>
      <w:r>
        <w:rPr>
          <w:rFonts w:ascii="仿宋_GB2312" w:hAnsi="宋体" w:eastAsia="仿宋_GB2312" w:cs="Courier New"/>
          <w:sz w:val="32"/>
          <w:szCs w:val="32"/>
        </w:rPr>
        <w:t>1</w:t>
      </w:r>
      <w:r>
        <w:rPr>
          <w:rFonts w:hint="eastAsia" w:ascii="仿宋_GB2312" w:hAnsi="宋体" w:eastAsia="仿宋_GB2312" w:cs="Courier New"/>
          <w:sz w:val="32"/>
          <w:szCs w:val="32"/>
        </w:rPr>
        <w:t>,936万元，占10.6%；债务付息支出64,061万元，占2.3%；债务发行费用支出31万元，占0.1%。</w:t>
      </w:r>
    </w:p>
    <w:p>
      <w:pPr>
        <w:spacing w:line="580" w:lineRule="exact"/>
        <w:ind w:firstLine="640" w:firstLineChars="200"/>
        <w:rPr>
          <w:rFonts w:ascii="楷体_GB2312" w:hAnsi="黑体" w:eastAsia="楷体_GB2312" w:cs="黑体"/>
          <w:bCs/>
          <w:sz w:val="32"/>
          <w:szCs w:val="32"/>
        </w:rPr>
      </w:pPr>
      <w:r>
        <w:rPr>
          <w:rFonts w:hint="eastAsia" w:ascii="楷体_GB2312" w:hAnsi="黑体" w:eastAsia="楷体_GB2312" w:cs="黑体"/>
          <w:bCs/>
          <w:sz w:val="32"/>
          <w:szCs w:val="32"/>
        </w:rPr>
        <w:t>（二）2022年土地出让收入预算情况说明</w:t>
      </w:r>
    </w:p>
    <w:p>
      <w:pPr>
        <w:spacing w:line="580" w:lineRule="exact"/>
        <w:ind w:firstLine="640" w:firstLineChars="200"/>
        <w:rPr>
          <w:rFonts w:ascii="仿宋_GB2312" w:eastAsia="仿宋_GB2312"/>
          <w:bCs/>
          <w:sz w:val="32"/>
          <w:szCs w:val="32"/>
        </w:rPr>
      </w:pPr>
      <w:r>
        <w:rPr>
          <w:rFonts w:hint="eastAsia" w:ascii="仿宋_GB2312" w:eastAsia="仿宋_GB2312"/>
          <w:sz w:val="32"/>
          <w:szCs w:val="32"/>
        </w:rPr>
        <w:t>青岛市本级土地出让收入预算为2,835,204万元，其中：财政拨款收入2,835,204万元，占100%。</w:t>
      </w:r>
    </w:p>
    <w:p>
      <w:pPr>
        <w:spacing w:line="580" w:lineRule="exact"/>
        <w:ind w:firstLine="640" w:firstLineChars="200"/>
        <w:rPr>
          <w:rFonts w:ascii="楷体_GB2312" w:hAnsi="黑体" w:eastAsia="楷体_GB2312" w:cs="黑体"/>
          <w:bCs/>
          <w:sz w:val="32"/>
          <w:szCs w:val="32"/>
        </w:rPr>
      </w:pPr>
      <w:r>
        <w:rPr>
          <w:rFonts w:hint="eastAsia" w:ascii="楷体_GB2312" w:hAnsi="黑体" w:eastAsia="楷体_GB2312" w:cs="黑体"/>
          <w:bCs/>
          <w:sz w:val="32"/>
          <w:szCs w:val="32"/>
        </w:rPr>
        <w:t>（三）2022年土地出让支出预算情况说明</w:t>
      </w:r>
    </w:p>
    <w:p>
      <w:pPr>
        <w:spacing w:line="580" w:lineRule="exact"/>
        <w:ind w:firstLine="640" w:firstLineChars="200"/>
        <w:rPr>
          <w:rFonts w:ascii="仿宋_GB2312" w:eastAsia="仿宋_GB2312"/>
          <w:bCs/>
          <w:sz w:val="32"/>
          <w:szCs w:val="32"/>
        </w:rPr>
      </w:pPr>
      <w:r>
        <w:rPr>
          <w:rFonts w:hint="eastAsia" w:ascii="仿宋_GB2312" w:eastAsia="仿宋_GB2312"/>
          <w:sz w:val="32"/>
          <w:szCs w:val="32"/>
        </w:rPr>
        <w:t>青岛市自然资源和规划局部门支出预算为1,595,778万元，其中：基本支出0万元，占0% ；项目支出1,595,778万元，占100</w:t>
      </w:r>
      <w:r>
        <w:rPr>
          <w:rFonts w:hint="eastAsia" w:ascii="仿宋_GB2312" w:eastAsia="仿宋_GB2312"/>
          <w:bCs/>
          <w:sz w:val="32"/>
          <w:szCs w:val="32"/>
        </w:rPr>
        <w:t>%</w:t>
      </w:r>
      <w:r>
        <w:rPr>
          <w:rFonts w:hint="eastAsia" w:ascii="仿宋_GB2312" w:eastAsia="仿宋_GB2312"/>
          <w:sz w:val="32"/>
          <w:szCs w:val="32"/>
        </w:rPr>
        <w:t>。</w:t>
      </w:r>
    </w:p>
    <w:p>
      <w:pPr>
        <w:spacing w:line="580" w:lineRule="exact"/>
        <w:ind w:firstLine="640" w:firstLineChars="200"/>
        <w:rPr>
          <w:rFonts w:ascii="楷体_GB2312" w:hAnsi="黑体" w:eastAsia="楷体_GB2312" w:cs="黑体"/>
          <w:sz w:val="32"/>
          <w:szCs w:val="32"/>
        </w:rPr>
      </w:pPr>
      <w:r>
        <w:rPr>
          <w:rFonts w:hint="eastAsia" w:ascii="楷体_GB2312" w:hAnsi="黑体" w:eastAsia="楷体_GB2312" w:cs="黑体"/>
          <w:sz w:val="32"/>
          <w:szCs w:val="32"/>
        </w:rPr>
        <w:t>（四）2022年土地储备资金收支预算情况说明</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2022年土地储备资金收支预算为1,591,145万元，较上年增加21.7%，</w:t>
      </w:r>
      <w:r>
        <w:rPr>
          <w:rFonts w:hint="eastAsia" w:ascii="仿宋_GB2312" w:hAnsi="楷体_GB2312" w:eastAsia="仿宋_GB2312" w:cs="楷体_GB2312"/>
          <w:sz w:val="32"/>
          <w:szCs w:val="32"/>
        </w:rPr>
        <w:t>主要是</w:t>
      </w:r>
      <w:r>
        <w:rPr>
          <w:rFonts w:hint="eastAsia" w:ascii="仿宋_GB2312" w:hAnsi="仿宋_GB2312" w:eastAsia="仿宋_GB2312" w:cs="仿宋_GB2312"/>
          <w:sz w:val="32"/>
          <w:szCs w:val="32"/>
        </w:rPr>
        <w:t>加强土地出让收入的征收管理，加快土地前期开发整理和土地供应，严格按照土地储备计划及时将土地纳入储备，增加了土地</w:t>
      </w:r>
      <w:r>
        <w:rPr>
          <w:rFonts w:hint="eastAsia" w:ascii="楷体_GB2312" w:hAnsi="黑体" w:eastAsia="楷体_GB2312" w:cs="黑体"/>
          <w:sz w:val="32"/>
          <w:szCs w:val="32"/>
        </w:rPr>
        <w:t>储备资金</w:t>
      </w:r>
      <w:r>
        <w:rPr>
          <w:rFonts w:hint="eastAsia" w:ascii="仿宋_GB2312" w:hAnsi="仿宋_GB2312" w:eastAsia="仿宋_GB2312" w:cs="仿宋_GB2312"/>
          <w:sz w:val="32"/>
          <w:szCs w:val="32"/>
        </w:rPr>
        <w:t>收支。</w:t>
      </w:r>
    </w:p>
    <w:p>
      <w:pPr>
        <w:spacing w:line="580" w:lineRule="exact"/>
        <w:ind w:firstLine="600"/>
        <w:rPr>
          <w:rFonts w:ascii="黑体" w:hAnsi="黑体" w:eastAsia="黑体"/>
          <w:sz w:val="32"/>
          <w:szCs w:val="32"/>
        </w:rPr>
      </w:pPr>
      <w:r>
        <w:rPr>
          <w:rFonts w:hint="eastAsia" w:ascii="黑体" w:hAnsi="黑体" w:eastAsia="黑体"/>
          <w:sz w:val="32"/>
          <w:szCs w:val="32"/>
        </w:rPr>
        <w:t>二、其他事项的情况说明（无）</w:t>
      </w:r>
    </w:p>
    <w:p>
      <w:pPr>
        <w:rPr>
          <w:rFonts w:ascii="黑体" w:eastAsia="黑体"/>
          <w:sz w:val="48"/>
          <w:szCs w:val="48"/>
        </w:rPr>
      </w:pPr>
    </w:p>
    <w:p>
      <w:pPr>
        <w:rPr>
          <w:rFonts w:ascii="黑体" w:eastAsia="黑体"/>
          <w:sz w:val="48"/>
          <w:szCs w:val="48"/>
        </w:rPr>
      </w:pPr>
    </w:p>
    <w:p>
      <w:pPr>
        <w:rPr>
          <w:rFonts w:ascii="黑体" w:eastAsia="黑体"/>
          <w:sz w:val="48"/>
          <w:szCs w:val="48"/>
        </w:rPr>
      </w:pPr>
    </w:p>
    <w:p>
      <w:pPr>
        <w:rPr>
          <w:rFonts w:ascii="黑体" w:eastAsia="黑体"/>
          <w:sz w:val="48"/>
          <w:szCs w:val="48"/>
        </w:rPr>
      </w:pPr>
    </w:p>
    <w:p>
      <w:pPr>
        <w:rPr>
          <w:rFonts w:ascii="黑体" w:eastAsia="黑体"/>
          <w:sz w:val="48"/>
          <w:szCs w:val="48"/>
        </w:rPr>
      </w:pPr>
    </w:p>
    <w:p>
      <w:pPr>
        <w:rPr>
          <w:rFonts w:ascii="黑体" w:eastAsia="黑体"/>
          <w:sz w:val="48"/>
          <w:szCs w:val="48"/>
        </w:rPr>
      </w:pPr>
    </w:p>
    <w:p>
      <w:pPr>
        <w:rPr>
          <w:rFonts w:ascii="黑体" w:eastAsia="黑体"/>
          <w:sz w:val="48"/>
          <w:szCs w:val="48"/>
        </w:rPr>
      </w:pPr>
    </w:p>
    <w:p>
      <w:pPr>
        <w:rPr>
          <w:rFonts w:ascii="黑体" w:eastAsia="黑体"/>
          <w:sz w:val="48"/>
          <w:szCs w:val="48"/>
        </w:rPr>
      </w:pPr>
    </w:p>
    <w:p>
      <w:pPr>
        <w:rPr>
          <w:rFonts w:ascii="黑体" w:eastAsia="黑体"/>
          <w:sz w:val="48"/>
          <w:szCs w:val="48"/>
        </w:rPr>
      </w:pPr>
    </w:p>
    <w:p>
      <w:pPr>
        <w:rPr>
          <w:rFonts w:ascii="黑体" w:eastAsia="黑体"/>
          <w:sz w:val="48"/>
          <w:szCs w:val="48"/>
        </w:rPr>
      </w:pPr>
    </w:p>
    <w:p>
      <w:pPr>
        <w:rPr>
          <w:rFonts w:ascii="黑体" w:eastAsia="黑体"/>
          <w:sz w:val="48"/>
          <w:szCs w:val="48"/>
        </w:rPr>
      </w:pPr>
    </w:p>
    <w:p>
      <w:pPr>
        <w:rPr>
          <w:rFonts w:ascii="黑体" w:eastAsia="黑体"/>
          <w:sz w:val="48"/>
          <w:szCs w:val="48"/>
        </w:rPr>
      </w:pPr>
    </w:p>
    <w:p>
      <w:pPr>
        <w:rPr>
          <w:rFonts w:ascii="黑体" w:eastAsia="黑体"/>
          <w:sz w:val="48"/>
          <w:szCs w:val="48"/>
        </w:rPr>
      </w:pPr>
    </w:p>
    <w:p>
      <w:pPr>
        <w:rPr>
          <w:rFonts w:ascii="黑体" w:eastAsia="黑体"/>
          <w:sz w:val="48"/>
          <w:szCs w:val="48"/>
        </w:rPr>
      </w:pPr>
    </w:p>
    <w:p>
      <w:pPr>
        <w:rPr>
          <w:rFonts w:ascii="黑体" w:eastAsia="黑体"/>
          <w:sz w:val="48"/>
          <w:szCs w:val="48"/>
        </w:rPr>
      </w:pPr>
    </w:p>
    <w:p>
      <w:pPr>
        <w:rPr>
          <w:rFonts w:ascii="黑体" w:eastAsia="黑体"/>
          <w:sz w:val="48"/>
          <w:szCs w:val="48"/>
        </w:rPr>
      </w:pPr>
    </w:p>
    <w:p>
      <w:pPr>
        <w:rPr>
          <w:rFonts w:ascii="黑体" w:eastAsia="黑体"/>
          <w:sz w:val="48"/>
          <w:szCs w:val="48"/>
        </w:rPr>
      </w:pPr>
    </w:p>
    <w:p>
      <w:pPr>
        <w:rPr>
          <w:rFonts w:ascii="黑体" w:eastAsia="黑体"/>
          <w:sz w:val="48"/>
          <w:szCs w:val="48"/>
        </w:rPr>
        <w:sectPr>
          <w:footerReference r:id="rId7" w:type="default"/>
          <w:footerReference r:id="rId8" w:type="even"/>
          <w:pgSz w:w="11906" w:h="16838"/>
          <w:pgMar w:top="1440" w:right="1797" w:bottom="1440" w:left="1797" w:header="851" w:footer="992" w:gutter="0"/>
          <w:pgNumType w:fmt="numberInDash"/>
          <w:cols w:space="720" w:num="1"/>
          <w:docGrid w:linePitch="312" w:charSpace="0"/>
        </w:sectPr>
      </w:pPr>
    </w:p>
    <w:p>
      <w:pPr>
        <w:rPr>
          <w:rFonts w:ascii="黑体" w:eastAsia="黑体"/>
          <w:sz w:val="52"/>
          <w:szCs w:val="52"/>
        </w:rPr>
      </w:pPr>
    </w:p>
    <w:p>
      <w:pPr>
        <w:rPr>
          <w:rFonts w:ascii="黑体" w:eastAsia="黑体"/>
          <w:sz w:val="52"/>
          <w:szCs w:val="52"/>
        </w:rPr>
      </w:pPr>
    </w:p>
    <w:p>
      <w:pPr>
        <w:rPr>
          <w:rFonts w:ascii="黑体" w:eastAsia="黑体"/>
          <w:sz w:val="52"/>
          <w:szCs w:val="52"/>
        </w:rPr>
      </w:pPr>
    </w:p>
    <w:p>
      <w:pPr>
        <w:rPr>
          <w:rFonts w:ascii="黑体" w:eastAsia="黑体"/>
          <w:sz w:val="52"/>
          <w:szCs w:val="52"/>
        </w:rPr>
      </w:pPr>
    </w:p>
    <w:p>
      <w:pPr>
        <w:rPr>
          <w:rFonts w:ascii="黑体" w:eastAsia="黑体"/>
          <w:sz w:val="52"/>
          <w:szCs w:val="52"/>
        </w:rPr>
      </w:pPr>
    </w:p>
    <w:p>
      <w:pPr>
        <w:rPr>
          <w:rFonts w:ascii="黑体" w:eastAsia="黑体"/>
          <w:sz w:val="52"/>
          <w:szCs w:val="52"/>
        </w:rPr>
      </w:pPr>
      <w:r>
        <w:rPr>
          <w:rFonts w:hint="eastAsia" w:ascii="黑体" w:eastAsia="黑体"/>
          <w:sz w:val="52"/>
          <w:szCs w:val="52"/>
        </w:rPr>
        <w:t>第三部分</w:t>
      </w:r>
    </w:p>
    <w:p>
      <w:pPr>
        <w:rPr>
          <w:rFonts w:ascii="黑体" w:eastAsia="黑体"/>
          <w:sz w:val="52"/>
          <w:szCs w:val="52"/>
        </w:rPr>
      </w:pPr>
    </w:p>
    <w:p>
      <w:pPr>
        <w:rPr>
          <w:rFonts w:ascii="黑体" w:eastAsia="黑体"/>
          <w:sz w:val="48"/>
          <w:szCs w:val="48"/>
        </w:rPr>
      </w:pPr>
    </w:p>
    <w:p>
      <w:pPr>
        <w:rPr>
          <w:rFonts w:ascii="黑体" w:eastAsia="黑体"/>
          <w:sz w:val="52"/>
          <w:szCs w:val="52"/>
        </w:rPr>
      </w:pPr>
    </w:p>
    <w:p>
      <w:pPr>
        <w:jc w:val="center"/>
        <w:rPr>
          <w:rFonts w:ascii="黑体" w:eastAsia="黑体"/>
          <w:sz w:val="52"/>
          <w:szCs w:val="52"/>
        </w:rPr>
      </w:pPr>
      <w:r>
        <w:rPr>
          <w:rFonts w:hint="eastAsia" w:ascii="黑体" w:eastAsia="黑体"/>
          <w:sz w:val="52"/>
          <w:szCs w:val="52"/>
        </w:rPr>
        <w:t>名词解释</w:t>
      </w: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spacing w:line="580" w:lineRule="exact"/>
        <w:jc w:val="center"/>
        <w:rPr>
          <w:rFonts w:ascii="黑体" w:hAnsi="黑体" w:eastAsia="黑体"/>
          <w:sz w:val="32"/>
          <w:szCs w:val="32"/>
        </w:rPr>
      </w:pPr>
      <w:r>
        <w:rPr>
          <w:rFonts w:hint="eastAsia" w:ascii="黑体" w:hAnsi="黑体" w:eastAsia="黑体"/>
          <w:sz w:val="32"/>
          <w:szCs w:val="32"/>
        </w:rPr>
        <w:t>支出功能分类科目解释说明</w:t>
      </w:r>
    </w:p>
    <w:p>
      <w:pPr>
        <w:spacing w:line="580" w:lineRule="exact"/>
        <w:jc w:val="center"/>
        <w:rPr>
          <w:rFonts w:ascii="黑体" w:hAnsi="黑体" w:eastAsia="黑体"/>
          <w:sz w:val="32"/>
          <w:szCs w:val="32"/>
        </w:rPr>
      </w:pPr>
      <w:r>
        <w:rPr>
          <w:rFonts w:hint="eastAsia" w:ascii="黑体" w:hAnsi="黑体" w:eastAsia="黑体"/>
          <w:sz w:val="32"/>
          <w:szCs w:val="32"/>
        </w:rPr>
        <w:t>（明细到支出功能分类“项”级科目）</w:t>
      </w:r>
    </w:p>
    <w:p>
      <w:pPr>
        <w:spacing w:line="580" w:lineRule="exact"/>
        <w:jc w:val="center"/>
        <w:rPr>
          <w:rFonts w:ascii="黑体" w:hAnsi="黑体" w:eastAsia="黑体"/>
          <w:sz w:val="32"/>
          <w:szCs w:val="32"/>
        </w:rPr>
      </w:pPr>
    </w:p>
    <w:tbl>
      <w:tblPr>
        <w:tblStyle w:val="7"/>
        <w:tblW w:w="8528" w:type="dxa"/>
        <w:jc w:val="center"/>
        <w:tblLayout w:type="autofit"/>
        <w:tblCellMar>
          <w:top w:w="0" w:type="dxa"/>
          <w:left w:w="108" w:type="dxa"/>
          <w:bottom w:w="0" w:type="dxa"/>
          <w:right w:w="108" w:type="dxa"/>
        </w:tblCellMar>
      </w:tblPr>
      <w:tblGrid>
        <w:gridCol w:w="819"/>
        <w:gridCol w:w="600"/>
        <w:gridCol w:w="600"/>
        <w:gridCol w:w="2313"/>
        <w:gridCol w:w="4196"/>
      </w:tblGrid>
      <w:tr>
        <w:tblPrEx>
          <w:tblCellMar>
            <w:top w:w="0" w:type="dxa"/>
            <w:left w:w="108" w:type="dxa"/>
            <w:bottom w:w="0" w:type="dxa"/>
            <w:right w:w="108" w:type="dxa"/>
          </w:tblCellMar>
        </w:tblPrEx>
        <w:trPr>
          <w:trHeight w:val="270" w:hRule="atLeast"/>
          <w:jc w:val="center"/>
        </w:trPr>
        <w:tc>
          <w:tcPr>
            <w:tcW w:w="201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科目代码</w:t>
            </w:r>
          </w:p>
        </w:tc>
        <w:tc>
          <w:tcPr>
            <w:tcW w:w="231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科目名称</w:t>
            </w:r>
          </w:p>
        </w:tc>
        <w:tc>
          <w:tcPr>
            <w:tcW w:w="419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说明</w:t>
            </w:r>
          </w:p>
        </w:tc>
      </w:tr>
      <w:tr>
        <w:tblPrEx>
          <w:tblCellMar>
            <w:top w:w="0" w:type="dxa"/>
            <w:left w:w="108" w:type="dxa"/>
            <w:bottom w:w="0" w:type="dxa"/>
            <w:right w:w="108" w:type="dxa"/>
          </w:tblCellMar>
        </w:tblPrEx>
        <w:trPr>
          <w:trHeight w:val="270" w:hRule="atLeast"/>
          <w:jc w:val="center"/>
        </w:trPr>
        <w:tc>
          <w:tcPr>
            <w:tcW w:w="8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类</w:t>
            </w: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款</w:t>
            </w: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项</w:t>
            </w:r>
          </w:p>
        </w:tc>
        <w:tc>
          <w:tcPr>
            <w:tcW w:w="23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41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jc w:val="center"/>
        </w:trPr>
        <w:tc>
          <w:tcPr>
            <w:tcW w:w="8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212</w:t>
            </w: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3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城乡社区支出</w:t>
            </w:r>
          </w:p>
        </w:tc>
        <w:tc>
          <w:tcPr>
            <w:tcW w:w="41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反映政府城乡社区事务支行。</w:t>
            </w:r>
          </w:p>
        </w:tc>
      </w:tr>
      <w:tr>
        <w:tblPrEx>
          <w:tblCellMar>
            <w:top w:w="0" w:type="dxa"/>
            <w:left w:w="108" w:type="dxa"/>
            <w:bottom w:w="0" w:type="dxa"/>
            <w:right w:w="108" w:type="dxa"/>
          </w:tblCellMar>
        </w:tblPrEx>
        <w:trPr>
          <w:trHeight w:val="810" w:hRule="atLeast"/>
          <w:jc w:val="center"/>
        </w:trPr>
        <w:tc>
          <w:tcPr>
            <w:tcW w:w="8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08</w:t>
            </w: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3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国有土地使用权出让收入安排的支出</w:t>
            </w:r>
          </w:p>
        </w:tc>
        <w:tc>
          <w:tcPr>
            <w:tcW w:w="41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反映用不含计提和划转部分的国有土地使用权出让收入安排的支出。不包括市县级政府当年按规定使用土地出让收入向中央和省级政府缴纳新增建设用地土地有偿使用费用支出。</w:t>
            </w:r>
          </w:p>
        </w:tc>
      </w:tr>
      <w:tr>
        <w:tblPrEx>
          <w:tblCellMar>
            <w:top w:w="0" w:type="dxa"/>
            <w:left w:w="108" w:type="dxa"/>
            <w:bottom w:w="0" w:type="dxa"/>
            <w:right w:w="108" w:type="dxa"/>
          </w:tblCellMar>
        </w:tblPrEx>
        <w:trPr>
          <w:trHeight w:val="810" w:hRule="atLeast"/>
          <w:jc w:val="center"/>
        </w:trPr>
        <w:tc>
          <w:tcPr>
            <w:tcW w:w="8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w:t>
            </w:r>
          </w:p>
        </w:tc>
        <w:tc>
          <w:tcPr>
            <w:tcW w:w="23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征地和拆迁补偿支出</w:t>
            </w:r>
          </w:p>
        </w:tc>
        <w:tc>
          <w:tcPr>
            <w:tcW w:w="41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反映地方政府在征地和收购土地过程中支付的土地补偿费、安置补助费、地上附着和青苗补偿费、拆迁补偿费支出。</w:t>
            </w:r>
          </w:p>
        </w:tc>
      </w:tr>
      <w:tr>
        <w:tblPrEx>
          <w:tblCellMar>
            <w:top w:w="0" w:type="dxa"/>
            <w:left w:w="108" w:type="dxa"/>
            <w:bottom w:w="0" w:type="dxa"/>
            <w:right w:w="108" w:type="dxa"/>
          </w:tblCellMar>
        </w:tblPrEx>
        <w:trPr>
          <w:trHeight w:val="270" w:hRule="atLeast"/>
          <w:jc w:val="center"/>
        </w:trPr>
        <w:tc>
          <w:tcPr>
            <w:tcW w:w="8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06</w:t>
            </w:r>
          </w:p>
        </w:tc>
        <w:tc>
          <w:tcPr>
            <w:tcW w:w="23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土地出让业务支出</w:t>
            </w:r>
          </w:p>
        </w:tc>
        <w:tc>
          <w:tcPr>
            <w:tcW w:w="41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反映土地出让收入用于土地出让业务费用的开支。</w:t>
            </w:r>
          </w:p>
        </w:tc>
      </w:tr>
      <w:tr>
        <w:tblPrEx>
          <w:tblCellMar>
            <w:top w:w="0" w:type="dxa"/>
            <w:left w:w="108" w:type="dxa"/>
            <w:bottom w:w="0" w:type="dxa"/>
            <w:right w:w="108" w:type="dxa"/>
          </w:tblCellMar>
        </w:tblPrEx>
        <w:trPr>
          <w:trHeight w:val="270" w:hRule="atLeast"/>
          <w:jc w:val="center"/>
        </w:trPr>
        <w:tc>
          <w:tcPr>
            <w:tcW w:w="8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w:t>
            </w: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23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农业土地开发资金安排的支出</w:t>
            </w:r>
          </w:p>
        </w:tc>
        <w:tc>
          <w:tcPr>
            <w:tcW w:w="41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反映从计提的农业土地开发资金中安排用于农业土地开发的支出。</w:t>
            </w:r>
          </w:p>
        </w:tc>
      </w:tr>
      <w:tr>
        <w:tblPrEx>
          <w:tblCellMar>
            <w:top w:w="0" w:type="dxa"/>
            <w:left w:w="108" w:type="dxa"/>
            <w:bottom w:w="0" w:type="dxa"/>
            <w:right w:w="108" w:type="dxa"/>
          </w:tblCellMar>
        </w:tblPrEx>
        <w:trPr>
          <w:trHeight w:val="270" w:hRule="atLeast"/>
          <w:jc w:val="center"/>
        </w:trPr>
        <w:tc>
          <w:tcPr>
            <w:tcW w:w="8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w:t>
            </w: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23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棚户区改造专项债券收入安排的支出</w:t>
            </w:r>
          </w:p>
        </w:tc>
        <w:tc>
          <w:tcPr>
            <w:tcW w:w="41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反映棚户区改造专项债券用于棚户区改造项目建设的支出。</w:t>
            </w:r>
          </w:p>
        </w:tc>
      </w:tr>
      <w:tr>
        <w:tblPrEx>
          <w:tblCellMar>
            <w:top w:w="0" w:type="dxa"/>
            <w:left w:w="108" w:type="dxa"/>
            <w:bottom w:w="0" w:type="dxa"/>
            <w:right w:w="108" w:type="dxa"/>
          </w:tblCellMar>
        </w:tblPrEx>
        <w:trPr>
          <w:trHeight w:val="270" w:hRule="atLeast"/>
          <w:jc w:val="center"/>
        </w:trPr>
        <w:tc>
          <w:tcPr>
            <w:tcW w:w="8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w:t>
            </w:r>
          </w:p>
        </w:tc>
        <w:tc>
          <w:tcPr>
            <w:tcW w:w="23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征地和拆迁补偿支出</w:t>
            </w:r>
          </w:p>
        </w:tc>
        <w:tc>
          <w:tcPr>
            <w:tcW w:w="41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反映棚户区改造专项债券用于地方政府为实施棚户区改造，在征地和收购土地过程中支付的土地补偿费、安置补助费、地上附着和青苗补偿费、拆迁补偿费支出。</w:t>
            </w:r>
          </w:p>
        </w:tc>
      </w:tr>
      <w:tr>
        <w:tblPrEx>
          <w:tblCellMar>
            <w:top w:w="0" w:type="dxa"/>
            <w:left w:w="108" w:type="dxa"/>
            <w:bottom w:w="0" w:type="dxa"/>
            <w:right w:w="108" w:type="dxa"/>
          </w:tblCellMar>
        </w:tblPrEx>
        <w:trPr>
          <w:trHeight w:val="270" w:hRule="atLeast"/>
          <w:jc w:val="center"/>
        </w:trPr>
        <w:tc>
          <w:tcPr>
            <w:tcW w:w="8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232</w:t>
            </w: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23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债务付息支出</w:t>
            </w:r>
          </w:p>
        </w:tc>
        <w:tc>
          <w:tcPr>
            <w:tcW w:w="41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反映用于归还债务利息所发生的支出。</w:t>
            </w:r>
          </w:p>
        </w:tc>
      </w:tr>
      <w:tr>
        <w:tblPrEx>
          <w:tblCellMar>
            <w:top w:w="0" w:type="dxa"/>
            <w:left w:w="108" w:type="dxa"/>
            <w:bottom w:w="0" w:type="dxa"/>
            <w:right w:w="108" w:type="dxa"/>
          </w:tblCellMar>
        </w:tblPrEx>
        <w:trPr>
          <w:trHeight w:val="270" w:hRule="atLeast"/>
          <w:jc w:val="center"/>
        </w:trPr>
        <w:tc>
          <w:tcPr>
            <w:tcW w:w="8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04</w:t>
            </w: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23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地方政府专项债务付息支出</w:t>
            </w:r>
          </w:p>
        </w:tc>
        <w:tc>
          <w:tcPr>
            <w:tcW w:w="41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反映地方政府用于归还专项债务利息所发生的支出。</w:t>
            </w:r>
          </w:p>
        </w:tc>
      </w:tr>
      <w:tr>
        <w:tblPrEx>
          <w:tblCellMar>
            <w:top w:w="0" w:type="dxa"/>
            <w:left w:w="108" w:type="dxa"/>
            <w:bottom w:w="0" w:type="dxa"/>
            <w:right w:w="108" w:type="dxa"/>
          </w:tblCellMar>
        </w:tblPrEx>
        <w:trPr>
          <w:trHeight w:val="270" w:hRule="atLeast"/>
          <w:jc w:val="center"/>
        </w:trPr>
        <w:tc>
          <w:tcPr>
            <w:tcW w:w="8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31</w:t>
            </w:r>
          </w:p>
        </w:tc>
        <w:tc>
          <w:tcPr>
            <w:tcW w:w="23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土地储备专项债券付息支出</w:t>
            </w:r>
          </w:p>
        </w:tc>
        <w:tc>
          <w:tcPr>
            <w:tcW w:w="41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反映地方政府以土地储备项目对应并纳入政府性基金预算管理的国有土地使用权出让收入、国有土地收益基金收入及专项收入安排的土地储备专项债券人付息支出。</w:t>
            </w:r>
          </w:p>
        </w:tc>
      </w:tr>
      <w:tr>
        <w:tblPrEx>
          <w:tblCellMar>
            <w:top w:w="0" w:type="dxa"/>
            <w:left w:w="108" w:type="dxa"/>
            <w:bottom w:w="0" w:type="dxa"/>
            <w:right w:w="108" w:type="dxa"/>
          </w:tblCellMar>
        </w:tblPrEx>
        <w:trPr>
          <w:trHeight w:val="270" w:hRule="atLeast"/>
          <w:jc w:val="center"/>
        </w:trPr>
        <w:tc>
          <w:tcPr>
            <w:tcW w:w="8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233</w:t>
            </w: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23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债务发行费用支出</w:t>
            </w:r>
          </w:p>
        </w:tc>
        <w:tc>
          <w:tcPr>
            <w:tcW w:w="41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反映用于债务发行兑付费用的支出。</w:t>
            </w:r>
          </w:p>
        </w:tc>
      </w:tr>
      <w:tr>
        <w:tblPrEx>
          <w:tblCellMar>
            <w:top w:w="0" w:type="dxa"/>
            <w:left w:w="108" w:type="dxa"/>
            <w:bottom w:w="0" w:type="dxa"/>
            <w:right w:w="108" w:type="dxa"/>
          </w:tblCellMar>
        </w:tblPrEx>
        <w:trPr>
          <w:trHeight w:val="270" w:hRule="atLeast"/>
          <w:jc w:val="center"/>
        </w:trPr>
        <w:tc>
          <w:tcPr>
            <w:tcW w:w="8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04</w:t>
            </w: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23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地方政府专项债务发行费用支出</w:t>
            </w:r>
          </w:p>
        </w:tc>
        <w:tc>
          <w:tcPr>
            <w:tcW w:w="41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反映用于地方政府专项债务发行兑付费用的支出。</w:t>
            </w:r>
          </w:p>
        </w:tc>
      </w:tr>
      <w:tr>
        <w:tblPrEx>
          <w:tblCellMar>
            <w:top w:w="0" w:type="dxa"/>
            <w:left w:w="108" w:type="dxa"/>
            <w:bottom w:w="0" w:type="dxa"/>
            <w:right w:w="108" w:type="dxa"/>
          </w:tblCellMar>
        </w:tblPrEx>
        <w:trPr>
          <w:trHeight w:val="540" w:hRule="atLeast"/>
          <w:jc w:val="center"/>
        </w:trPr>
        <w:tc>
          <w:tcPr>
            <w:tcW w:w="8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31</w:t>
            </w:r>
          </w:p>
        </w:tc>
        <w:tc>
          <w:tcPr>
            <w:tcW w:w="23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土地储备专项债券发行费用支出</w:t>
            </w:r>
          </w:p>
        </w:tc>
        <w:tc>
          <w:tcPr>
            <w:tcW w:w="41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反映行政事业单位按人力资源和社会保障部、财政部规定的基本工资和津贴补贴以及规定比例为职工缴纳的住房公积金。</w:t>
            </w:r>
          </w:p>
        </w:tc>
      </w:tr>
    </w:tbl>
    <w:p>
      <w:pPr>
        <w:spacing w:line="580" w:lineRule="exact"/>
        <w:ind w:firstLine="640" w:firstLineChars="200"/>
        <w:rPr>
          <w:rFonts w:ascii="仿宋_GB2312" w:eastAsia="仿宋_GB2312"/>
          <w:sz w:val="32"/>
          <w:szCs w:val="32"/>
        </w:rPr>
      </w:pPr>
    </w:p>
    <w:sectPr>
      <w:pgSz w:w="11906" w:h="16838"/>
      <w:pgMar w:top="1440" w:right="1797" w:bottom="1440" w:left="1797"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0000000000000000000"/>
    <w:charset w:val="00"/>
    <w:family w:val="auto"/>
    <w:pitch w:val="default"/>
    <w:sig w:usb0="00000000" w:usb1="00000000" w:usb2="00000000" w:usb3="00000000" w:csb0="00000000" w:csb1="00000000"/>
  </w:font>
  <w:font w:name="文星简大标宋">
    <w:altName w:val="微软雅黑"/>
    <w:panose1 w:val="00000000000000000000"/>
    <w:charset w:val="86"/>
    <w:family w:val="modern"/>
    <w:pitch w:val="default"/>
    <w:sig w:usb0="00000000" w:usb1="00000000" w:usb2="00000000" w:usb3="00000000" w:csb0="0000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separate"/>
    </w:r>
    <w:r>
      <w:rPr>
        <w:rStyle w:val="9"/>
      </w:rPr>
      <w:t>2</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- 14 -</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38</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documentProtection w:enforcement="0"/>
  <w:defaultTabStop w:val="420"/>
  <w:drawingGridHorizontalSpacing w:val="213"/>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IyOTUzNWNmNjU1MGEyNTlmYTA1NjJlMjUxMjc5ZGUifQ=="/>
  </w:docVars>
  <w:rsids>
    <w:rsidRoot w:val="004C7193"/>
    <w:rsid w:val="00000E55"/>
    <w:rsid w:val="00002790"/>
    <w:rsid w:val="00002E7D"/>
    <w:rsid w:val="00003283"/>
    <w:rsid w:val="000037A0"/>
    <w:rsid w:val="00010FE6"/>
    <w:rsid w:val="00016478"/>
    <w:rsid w:val="00017BE6"/>
    <w:rsid w:val="00023ACF"/>
    <w:rsid w:val="000262D1"/>
    <w:rsid w:val="00031E72"/>
    <w:rsid w:val="00031FDC"/>
    <w:rsid w:val="000348C2"/>
    <w:rsid w:val="000368B1"/>
    <w:rsid w:val="00037B20"/>
    <w:rsid w:val="0004262F"/>
    <w:rsid w:val="00044DCC"/>
    <w:rsid w:val="00045A58"/>
    <w:rsid w:val="00046A75"/>
    <w:rsid w:val="00047D02"/>
    <w:rsid w:val="00057D1D"/>
    <w:rsid w:val="00060F8F"/>
    <w:rsid w:val="00074D65"/>
    <w:rsid w:val="00076E25"/>
    <w:rsid w:val="00077098"/>
    <w:rsid w:val="0008135F"/>
    <w:rsid w:val="00082097"/>
    <w:rsid w:val="00090C14"/>
    <w:rsid w:val="0009153D"/>
    <w:rsid w:val="000A2755"/>
    <w:rsid w:val="000A32E5"/>
    <w:rsid w:val="000A7E71"/>
    <w:rsid w:val="000B0216"/>
    <w:rsid w:val="000B02E0"/>
    <w:rsid w:val="000C74E1"/>
    <w:rsid w:val="000D0803"/>
    <w:rsid w:val="000D1878"/>
    <w:rsid w:val="000D31C7"/>
    <w:rsid w:val="000D5383"/>
    <w:rsid w:val="000D6E42"/>
    <w:rsid w:val="000D7736"/>
    <w:rsid w:val="000E2130"/>
    <w:rsid w:val="000E37E6"/>
    <w:rsid w:val="000E76A2"/>
    <w:rsid w:val="000F1D08"/>
    <w:rsid w:val="000F2160"/>
    <w:rsid w:val="000F271F"/>
    <w:rsid w:val="000F406F"/>
    <w:rsid w:val="000F6B1F"/>
    <w:rsid w:val="000F75A5"/>
    <w:rsid w:val="00101E06"/>
    <w:rsid w:val="00102DF0"/>
    <w:rsid w:val="00106A8E"/>
    <w:rsid w:val="00107432"/>
    <w:rsid w:val="00111472"/>
    <w:rsid w:val="001149AF"/>
    <w:rsid w:val="00114AFE"/>
    <w:rsid w:val="00115355"/>
    <w:rsid w:val="00115F31"/>
    <w:rsid w:val="00117FD5"/>
    <w:rsid w:val="00121C23"/>
    <w:rsid w:val="0012430D"/>
    <w:rsid w:val="001247D3"/>
    <w:rsid w:val="0012556E"/>
    <w:rsid w:val="00125BFB"/>
    <w:rsid w:val="001322F4"/>
    <w:rsid w:val="0013247D"/>
    <w:rsid w:val="00133784"/>
    <w:rsid w:val="0013508F"/>
    <w:rsid w:val="00136FF0"/>
    <w:rsid w:val="0014481D"/>
    <w:rsid w:val="00144F0E"/>
    <w:rsid w:val="00145423"/>
    <w:rsid w:val="0015319D"/>
    <w:rsid w:val="00155BA2"/>
    <w:rsid w:val="00163465"/>
    <w:rsid w:val="0016381D"/>
    <w:rsid w:val="001641E2"/>
    <w:rsid w:val="00167985"/>
    <w:rsid w:val="00167F6E"/>
    <w:rsid w:val="00170426"/>
    <w:rsid w:val="0017132B"/>
    <w:rsid w:val="001726EE"/>
    <w:rsid w:val="001776CE"/>
    <w:rsid w:val="001823F0"/>
    <w:rsid w:val="00184019"/>
    <w:rsid w:val="00186D80"/>
    <w:rsid w:val="00191962"/>
    <w:rsid w:val="0019244E"/>
    <w:rsid w:val="00195E4A"/>
    <w:rsid w:val="001961AE"/>
    <w:rsid w:val="001A0EBF"/>
    <w:rsid w:val="001A201E"/>
    <w:rsid w:val="001A2543"/>
    <w:rsid w:val="001B062F"/>
    <w:rsid w:val="001B293E"/>
    <w:rsid w:val="001B2B4D"/>
    <w:rsid w:val="001B5593"/>
    <w:rsid w:val="001B60EA"/>
    <w:rsid w:val="001B622F"/>
    <w:rsid w:val="001B7658"/>
    <w:rsid w:val="001C37EC"/>
    <w:rsid w:val="001C3C5A"/>
    <w:rsid w:val="001C444B"/>
    <w:rsid w:val="001C4F25"/>
    <w:rsid w:val="001C5454"/>
    <w:rsid w:val="001C5FD0"/>
    <w:rsid w:val="001C6ED6"/>
    <w:rsid w:val="001C6FF9"/>
    <w:rsid w:val="001C7171"/>
    <w:rsid w:val="001D09B8"/>
    <w:rsid w:val="001D0C62"/>
    <w:rsid w:val="001D1089"/>
    <w:rsid w:val="001D197E"/>
    <w:rsid w:val="001D469F"/>
    <w:rsid w:val="001E05A9"/>
    <w:rsid w:val="001E15E6"/>
    <w:rsid w:val="001E24EC"/>
    <w:rsid w:val="001E4025"/>
    <w:rsid w:val="001E457C"/>
    <w:rsid w:val="001F0816"/>
    <w:rsid w:val="001F65C5"/>
    <w:rsid w:val="001F789E"/>
    <w:rsid w:val="002022B9"/>
    <w:rsid w:val="00202D3C"/>
    <w:rsid w:val="0020598C"/>
    <w:rsid w:val="00210B61"/>
    <w:rsid w:val="0021146E"/>
    <w:rsid w:val="00211F82"/>
    <w:rsid w:val="002122D4"/>
    <w:rsid w:val="002139C7"/>
    <w:rsid w:val="00213DC0"/>
    <w:rsid w:val="00215C2A"/>
    <w:rsid w:val="00216951"/>
    <w:rsid w:val="00221AB2"/>
    <w:rsid w:val="00221DFE"/>
    <w:rsid w:val="00225133"/>
    <w:rsid w:val="00226C5A"/>
    <w:rsid w:val="00231B86"/>
    <w:rsid w:val="00231EBE"/>
    <w:rsid w:val="00232600"/>
    <w:rsid w:val="00232FE3"/>
    <w:rsid w:val="002332D4"/>
    <w:rsid w:val="0024268A"/>
    <w:rsid w:val="00246EC8"/>
    <w:rsid w:val="0024711E"/>
    <w:rsid w:val="00253115"/>
    <w:rsid w:val="00253C14"/>
    <w:rsid w:val="0025611B"/>
    <w:rsid w:val="0026111A"/>
    <w:rsid w:val="0026303E"/>
    <w:rsid w:val="00265A3A"/>
    <w:rsid w:val="00265B02"/>
    <w:rsid w:val="002661EC"/>
    <w:rsid w:val="002669B6"/>
    <w:rsid w:val="00267585"/>
    <w:rsid w:val="002713E0"/>
    <w:rsid w:val="00272A85"/>
    <w:rsid w:val="002741A8"/>
    <w:rsid w:val="00274233"/>
    <w:rsid w:val="00282C2B"/>
    <w:rsid w:val="00291309"/>
    <w:rsid w:val="00294D2F"/>
    <w:rsid w:val="002A412F"/>
    <w:rsid w:val="002B09AE"/>
    <w:rsid w:val="002B7DA7"/>
    <w:rsid w:val="002C47BC"/>
    <w:rsid w:val="002D0011"/>
    <w:rsid w:val="002D35C0"/>
    <w:rsid w:val="002D38E5"/>
    <w:rsid w:val="002D3EFE"/>
    <w:rsid w:val="002D504E"/>
    <w:rsid w:val="002D748B"/>
    <w:rsid w:val="002E1D07"/>
    <w:rsid w:val="002E5BA7"/>
    <w:rsid w:val="002E6D8E"/>
    <w:rsid w:val="002F0219"/>
    <w:rsid w:val="002F6E69"/>
    <w:rsid w:val="00301BBA"/>
    <w:rsid w:val="0030390E"/>
    <w:rsid w:val="00310430"/>
    <w:rsid w:val="00311702"/>
    <w:rsid w:val="003121C7"/>
    <w:rsid w:val="0031481E"/>
    <w:rsid w:val="003164BD"/>
    <w:rsid w:val="00316B3F"/>
    <w:rsid w:val="003207A7"/>
    <w:rsid w:val="00321062"/>
    <w:rsid w:val="00322604"/>
    <w:rsid w:val="00323FD0"/>
    <w:rsid w:val="00324F4C"/>
    <w:rsid w:val="00324F97"/>
    <w:rsid w:val="00326A28"/>
    <w:rsid w:val="00326D33"/>
    <w:rsid w:val="00331F0D"/>
    <w:rsid w:val="00335733"/>
    <w:rsid w:val="003439FD"/>
    <w:rsid w:val="00344C60"/>
    <w:rsid w:val="00345092"/>
    <w:rsid w:val="00345DCF"/>
    <w:rsid w:val="003466B0"/>
    <w:rsid w:val="00346C30"/>
    <w:rsid w:val="0034701E"/>
    <w:rsid w:val="00350E02"/>
    <w:rsid w:val="00354A29"/>
    <w:rsid w:val="0036187C"/>
    <w:rsid w:val="003622FC"/>
    <w:rsid w:val="00362A69"/>
    <w:rsid w:val="00363B33"/>
    <w:rsid w:val="00364D86"/>
    <w:rsid w:val="00366644"/>
    <w:rsid w:val="00366A03"/>
    <w:rsid w:val="0036790A"/>
    <w:rsid w:val="00367C74"/>
    <w:rsid w:val="003733C9"/>
    <w:rsid w:val="0037425C"/>
    <w:rsid w:val="00374547"/>
    <w:rsid w:val="00375207"/>
    <w:rsid w:val="00376739"/>
    <w:rsid w:val="003772AC"/>
    <w:rsid w:val="00386AB9"/>
    <w:rsid w:val="00387C92"/>
    <w:rsid w:val="00390ABE"/>
    <w:rsid w:val="00392032"/>
    <w:rsid w:val="003A0A2C"/>
    <w:rsid w:val="003A1478"/>
    <w:rsid w:val="003A73C6"/>
    <w:rsid w:val="003B32A7"/>
    <w:rsid w:val="003B4301"/>
    <w:rsid w:val="003B71FC"/>
    <w:rsid w:val="003C0B34"/>
    <w:rsid w:val="003C1D1C"/>
    <w:rsid w:val="003C1DD1"/>
    <w:rsid w:val="003C2B07"/>
    <w:rsid w:val="003C35F1"/>
    <w:rsid w:val="003C6496"/>
    <w:rsid w:val="003C6A25"/>
    <w:rsid w:val="003D1263"/>
    <w:rsid w:val="003D61D5"/>
    <w:rsid w:val="003D63E5"/>
    <w:rsid w:val="003D677E"/>
    <w:rsid w:val="003D7461"/>
    <w:rsid w:val="003E4711"/>
    <w:rsid w:val="003E5556"/>
    <w:rsid w:val="003E5D24"/>
    <w:rsid w:val="003E7375"/>
    <w:rsid w:val="003F598A"/>
    <w:rsid w:val="00400329"/>
    <w:rsid w:val="004008A5"/>
    <w:rsid w:val="00400E2C"/>
    <w:rsid w:val="00402630"/>
    <w:rsid w:val="004031BC"/>
    <w:rsid w:val="00405D47"/>
    <w:rsid w:val="00412B6A"/>
    <w:rsid w:val="00413BC6"/>
    <w:rsid w:val="00416379"/>
    <w:rsid w:val="00420AF0"/>
    <w:rsid w:val="00435C0A"/>
    <w:rsid w:val="00437378"/>
    <w:rsid w:val="00440A47"/>
    <w:rsid w:val="00441DD1"/>
    <w:rsid w:val="00443328"/>
    <w:rsid w:val="0044506A"/>
    <w:rsid w:val="00445E78"/>
    <w:rsid w:val="0044702C"/>
    <w:rsid w:val="00454FBB"/>
    <w:rsid w:val="00455FF4"/>
    <w:rsid w:val="004607FD"/>
    <w:rsid w:val="00462348"/>
    <w:rsid w:val="00465436"/>
    <w:rsid w:val="00467431"/>
    <w:rsid w:val="00472085"/>
    <w:rsid w:val="00475CEF"/>
    <w:rsid w:val="00475EDF"/>
    <w:rsid w:val="0047767A"/>
    <w:rsid w:val="004830CB"/>
    <w:rsid w:val="0048482E"/>
    <w:rsid w:val="00484C45"/>
    <w:rsid w:val="00484CC0"/>
    <w:rsid w:val="00484D66"/>
    <w:rsid w:val="00485FDE"/>
    <w:rsid w:val="00490C6B"/>
    <w:rsid w:val="00492973"/>
    <w:rsid w:val="00492AA8"/>
    <w:rsid w:val="00493A46"/>
    <w:rsid w:val="004A06B1"/>
    <w:rsid w:val="004A4AB8"/>
    <w:rsid w:val="004A6E98"/>
    <w:rsid w:val="004B0533"/>
    <w:rsid w:val="004B1F44"/>
    <w:rsid w:val="004B31BE"/>
    <w:rsid w:val="004B7583"/>
    <w:rsid w:val="004C1C7B"/>
    <w:rsid w:val="004C43C7"/>
    <w:rsid w:val="004C6442"/>
    <w:rsid w:val="004C6B98"/>
    <w:rsid w:val="004C7193"/>
    <w:rsid w:val="004D043F"/>
    <w:rsid w:val="004D225B"/>
    <w:rsid w:val="004D34A2"/>
    <w:rsid w:val="004D443F"/>
    <w:rsid w:val="004D56E2"/>
    <w:rsid w:val="004E4656"/>
    <w:rsid w:val="004F01C6"/>
    <w:rsid w:val="004F04EC"/>
    <w:rsid w:val="004F2701"/>
    <w:rsid w:val="004F2B79"/>
    <w:rsid w:val="004F4587"/>
    <w:rsid w:val="004F6772"/>
    <w:rsid w:val="0050040E"/>
    <w:rsid w:val="00500863"/>
    <w:rsid w:val="005011D4"/>
    <w:rsid w:val="005039A7"/>
    <w:rsid w:val="00505B64"/>
    <w:rsid w:val="00506738"/>
    <w:rsid w:val="005109A3"/>
    <w:rsid w:val="00512FF3"/>
    <w:rsid w:val="00521CC9"/>
    <w:rsid w:val="00522F0F"/>
    <w:rsid w:val="005233EC"/>
    <w:rsid w:val="0053096A"/>
    <w:rsid w:val="0053153E"/>
    <w:rsid w:val="00533527"/>
    <w:rsid w:val="005344D3"/>
    <w:rsid w:val="00536282"/>
    <w:rsid w:val="005373CB"/>
    <w:rsid w:val="0053776B"/>
    <w:rsid w:val="00540F27"/>
    <w:rsid w:val="00543249"/>
    <w:rsid w:val="005443C3"/>
    <w:rsid w:val="00544BC1"/>
    <w:rsid w:val="0054677A"/>
    <w:rsid w:val="00547154"/>
    <w:rsid w:val="005479F0"/>
    <w:rsid w:val="00547FBC"/>
    <w:rsid w:val="00551ED0"/>
    <w:rsid w:val="005646A8"/>
    <w:rsid w:val="005720DB"/>
    <w:rsid w:val="00574539"/>
    <w:rsid w:val="005755A8"/>
    <w:rsid w:val="00577341"/>
    <w:rsid w:val="00577962"/>
    <w:rsid w:val="005831C6"/>
    <w:rsid w:val="00585BC9"/>
    <w:rsid w:val="005864D2"/>
    <w:rsid w:val="0059306C"/>
    <w:rsid w:val="00593642"/>
    <w:rsid w:val="00594782"/>
    <w:rsid w:val="00594ACF"/>
    <w:rsid w:val="005967A0"/>
    <w:rsid w:val="005A21B3"/>
    <w:rsid w:val="005A4DA4"/>
    <w:rsid w:val="005A545F"/>
    <w:rsid w:val="005B024D"/>
    <w:rsid w:val="005B0B14"/>
    <w:rsid w:val="005B2496"/>
    <w:rsid w:val="005B297E"/>
    <w:rsid w:val="005B496E"/>
    <w:rsid w:val="005C1089"/>
    <w:rsid w:val="005C18B7"/>
    <w:rsid w:val="005C1C2D"/>
    <w:rsid w:val="005C1FA3"/>
    <w:rsid w:val="005C3252"/>
    <w:rsid w:val="005D0616"/>
    <w:rsid w:val="005D2245"/>
    <w:rsid w:val="005D4E72"/>
    <w:rsid w:val="005D599A"/>
    <w:rsid w:val="005D6B39"/>
    <w:rsid w:val="005E134E"/>
    <w:rsid w:val="005E6413"/>
    <w:rsid w:val="005F0341"/>
    <w:rsid w:val="005F2D23"/>
    <w:rsid w:val="005F3F69"/>
    <w:rsid w:val="005F3F70"/>
    <w:rsid w:val="005F4BA3"/>
    <w:rsid w:val="005F7113"/>
    <w:rsid w:val="006007ED"/>
    <w:rsid w:val="0060390F"/>
    <w:rsid w:val="0061346F"/>
    <w:rsid w:val="00613A94"/>
    <w:rsid w:val="00615052"/>
    <w:rsid w:val="00615B3F"/>
    <w:rsid w:val="00617765"/>
    <w:rsid w:val="00620166"/>
    <w:rsid w:val="006221DE"/>
    <w:rsid w:val="006238B2"/>
    <w:rsid w:val="0062674A"/>
    <w:rsid w:val="00626BC6"/>
    <w:rsid w:val="00630A0B"/>
    <w:rsid w:val="0063120D"/>
    <w:rsid w:val="006330B8"/>
    <w:rsid w:val="00636296"/>
    <w:rsid w:val="00642947"/>
    <w:rsid w:val="00645818"/>
    <w:rsid w:val="0065360A"/>
    <w:rsid w:val="00653A44"/>
    <w:rsid w:val="00654C84"/>
    <w:rsid w:val="00661252"/>
    <w:rsid w:val="006649AB"/>
    <w:rsid w:val="0066582F"/>
    <w:rsid w:val="00667CBE"/>
    <w:rsid w:val="00671D18"/>
    <w:rsid w:val="00675CA1"/>
    <w:rsid w:val="00676472"/>
    <w:rsid w:val="006846DB"/>
    <w:rsid w:val="00694C54"/>
    <w:rsid w:val="0069671E"/>
    <w:rsid w:val="006A50AB"/>
    <w:rsid w:val="006A54D4"/>
    <w:rsid w:val="006A5E5E"/>
    <w:rsid w:val="006A728B"/>
    <w:rsid w:val="006B2173"/>
    <w:rsid w:val="006B3F4B"/>
    <w:rsid w:val="006B5892"/>
    <w:rsid w:val="006C16AE"/>
    <w:rsid w:val="006C2EC5"/>
    <w:rsid w:val="006C3613"/>
    <w:rsid w:val="006C48DF"/>
    <w:rsid w:val="006C4A2D"/>
    <w:rsid w:val="006D1B39"/>
    <w:rsid w:val="006D2734"/>
    <w:rsid w:val="006D6890"/>
    <w:rsid w:val="006E0014"/>
    <w:rsid w:val="006E0A8D"/>
    <w:rsid w:val="006E272F"/>
    <w:rsid w:val="006E5339"/>
    <w:rsid w:val="006F28B3"/>
    <w:rsid w:val="006F4106"/>
    <w:rsid w:val="007023BD"/>
    <w:rsid w:val="00703E1B"/>
    <w:rsid w:val="00706CC7"/>
    <w:rsid w:val="0071095D"/>
    <w:rsid w:val="00713691"/>
    <w:rsid w:val="007155F8"/>
    <w:rsid w:val="00715A52"/>
    <w:rsid w:val="00717308"/>
    <w:rsid w:val="00720023"/>
    <w:rsid w:val="00720089"/>
    <w:rsid w:val="00721272"/>
    <w:rsid w:val="00725298"/>
    <w:rsid w:val="00731F18"/>
    <w:rsid w:val="007348EB"/>
    <w:rsid w:val="00735892"/>
    <w:rsid w:val="007363D5"/>
    <w:rsid w:val="00740894"/>
    <w:rsid w:val="007423D2"/>
    <w:rsid w:val="0074314A"/>
    <w:rsid w:val="00746456"/>
    <w:rsid w:val="007465E7"/>
    <w:rsid w:val="00747FD9"/>
    <w:rsid w:val="0075075B"/>
    <w:rsid w:val="007538FE"/>
    <w:rsid w:val="00754F5F"/>
    <w:rsid w:val="00755A8E"/>
    <w:rsid w:val="00756A4F"/>
    <w:rsid w:val="00756E85"/>
    <w:rsid w:val="00756EBC"/>
    <w:rsid w:val="0076005C"/>
    <w:rsid w:val="00760C8A"/>
    <w:rsid w:val="0077070A"/>
    <w:rsid w:val="00771596"/>
    <w:rsid w:val="00774489"/>
    <w:rsid w:val="00774E1E"/>
    <w:rsid w:val="007803F9"/>
    <w:rsid w:val="00784D97"/>
    <w:rsid w:val="00785894"/>
    <w:rsid w:val="00785D7C"/>
    <w:rsid w:val="0078718E"/>
    <w:rsid w:val="00787970"/>
    <w:rsid w:val="00791675"/>
    <w:rsid w:val="00792E30"/>
    <w:rsid w:val="00795950"/>
    <w:rsid w:val="00795FCF"/>
    <w:rsid w:val="0079788A"/>
    <w:rsid w:val="007A0649"/>
    <w:rsid w:val="007A1581"/>
    <w:rsid w:val="007A1AFB"/>
    <w:rsid w:val="007A48A4"/>
    <w:rsid w:val="007B2ABD"/>
    <w:rsid w:val="007B2AFC"/>
    <w:rsid w:val="007B5587"/>
    <w:rsid w:val="007C2DA9"/>
    <w:rsid w:val="007D0905"/>
    <w:rsid w:val="007D1F6A"/>
    <w:rsid w:val="007D2D78"/>
    <w:rsid w:val="007D2EFF"/>
    <w:rsid w:val="007D5839"/>
    <w:rsid w:val="007E250F"/>
    <w:rsid w:val="007F197F"/>
    <w:rsid w:val="007F4E22"/>
    <w:rsid w:val="008060D9"/>
    <w:rsid w:val="008103B8"/>
    <w:rsid w:val="00810EA6"/>
    <w:rsid w:val="00812E17"/>
    <w:rsid w:val="00814B7C"/>
    <w:rsid w:val="00814DA0"/>
    <w:rsid w:val="008165E2"/>
    <w:rsid w:val="00820FFC"/>
    <w:rsid w:val="00823109"/>
    <w:rsid w:val="008257E6"/>
    <w:rsid w:val="00831F19"/>
    <w:rsid w:val="008328ED"/>
    <w:rsid w:val="008377F0"/>
    <w:rsid w:val="00843D50"/>
    <w:rsid w:val="00843FF0"/>
    <w:rsid w:val="008470E2"/>
    <w:rsid w:val="00853EFF"/>
    <w:rsid w:val="00873D70"/>
    <w:rsid w:val="00874270"/>
    <w:rsid w:val="00874F94"/>
    <w:rsid w:val="00875837"/>
    <w:rsid w:val="00875A80"/>
    <w:rsid w:val="00876ED2"/>
    <w:rsid w:val="00881A1C"/>
    <w:rsid w:val="0088746A"/>
    <w:rsid w:val="0089022B"/>
    <w:rsid w:val="008A3A8A"/>
    <w:rsid w:val="008A5379"/>
    <w:rsid w:val="008A6293"/>
    <w:rsid w:val="008B2D73"/>
    <w:rsid w:val="008B4D3E"/>
    <w:rsid w:val="008C04AD"/>
    <w:rsid w:val="008C36CB"/>
    <w:rsid w:val="008C39BE"/>
    <w:rsid w:val="008C6722"/>
    <w:rsid w:val="008C697A"/>
    <w:rsid w:val="008C7385"/>
    <w:rsid w:val="008D1A06"/>
    <w:rsid w:val="008D1BEE"/>
    <w:rsid w:val="008D3896"/>
    <w:rsid w:val="008D46FA"/>
    <w:rsid w:val="008D4F0B"/>
    <w:rsid w:val="008D53B0"/>
    <w:rsid w:val="008D7064"/>
    <w:rsid w:val="008D7A9D"/>
    <w:rsid w:val="008E2141"/>
    <w:rsid w:val="008E4639"/>
    <w:rsid w:val="008E5BA4"/>
    <w:rsid w:val="009104D6"/>
    <w:rsid w:val="009205D2"/>
    <w:rsid w:val="00921B10"/>
    <w:rsid w:val="009220D0"/>
    <w:rsid w:val="009306A1"/>
    <w:rsid w:val="00934D21"/>
    <w:rsid w:val="00935267"/>
    <w:rsid w:val="009435B7"/>
    <w:rsid w:val="00951092"/>
    <w:rsid w:val="009560E0"/>
    <w:rsid w:val="00957FBB"/>
    <w:rsid w:val="009626F2"/>
    <w:rsid w:val="00963ED2"/>
    <w:rsid w:val="00965BEF"/>
    <w:rsid w:val="00965E5C"/>
    <w:rsid w:val="00971697"/>
    <w:rsid w:val="0097318D"/>
    <w:rsid w:val="009741DF"/>
    <w:rsid w:val="009774BB"/>
    <w:rsid w:val="00980122"/>
    <w:rsid w:val="00986B50"/>
    <w:rsid w:val="00987810"/>
    <w:rsid w:val="00987F70"/>
    <w:rsid w:val="0099140F"/>
    <w:rsid w:val="00992C2B"/>
    <w:rsid w:val="009943FC"/>
    <w:rsid w:val="00995673"/>
    <w:rsid w:val="0099689B"/>
    <w:rsid w:val="009971C2"/>
    <w:rsid w:val="009A39FE"/>
    <w:rsid w:val="009A3A32"/>
    <w:rsid w:val="009A3A68"/>
    <w:rsid w:val="009A47BE"/>
    <w:rsid w:val="009A4C19"/>
    <w:rsid w:val="009B0E03"/>
    <w:rsid w:val="009B5B18"/>
    <w:rsid w:val="009B60EE"/>
    <w:rsid w:val="009B6761"/>
    <w:rsid w:val="009B72AD"/>
    <w:rsid w:val="009B7616"/>
    <w:rsid w:val="009B7CE1"/>
    <w:rsid w:val="009C2E7D"/>
    <w:rsid w:val="009C4325"/>
    <w:rsid w:val="009C7D4F"/>
    <w:rsid w:val="009D19A6"/>
    <w:rsid w:val="009D3668"/>
    <w:rsid w:val="009D4E95"/>
    <w:rsid w:val="009D7733"/>
    <w:rsid w:val="009E0A44"/>
    <w:rsid w:val="009E1EC7"/>
    <w:rsid w:val="009E5106"/>
    <w:rsid w:val="009E60A7"/>
    <w:rsid w:val="009F0B1D"/>
    <w:rsid w:val="009F5CC6"/>
    <w:rsid w:val="00A0055B"/>
    <w:rsid w:val="00A02598"/>
    <w:rsid w:val="00A06638"/>
    <w:rsid w:val="00A07866"/>
    <w:rsid w:val="00A121E0"/>
    <w:rsid w:val="00A16B29"/>
    <w:rsid w:val="00A17354"/>
    <w:rsid w:val="00A23431"/>
    <w:rsid w:val="00A30456"/>
    <w:rsid w:val="00A33173"/>
    <w:rsid w:val="00A44FD1"/>
    <w:rsid w:val="00A63459"/>
    <w:rsid w:val="00A63BB9"/>
    <w:rsid w:val="00A655D7"/>
    <w:rsid w:val="00A66FB6"/>
    <w:rsid w:val="00A674AA"/>
    <w:rsid w:val="00A679B2"/>
    <w:rsid w:val="00A71C69"/>
    <w:rsid w:val="00A71E40"/>
    <w:rsid w:val="00A72282"/>
    <w:rsid w:val="00A72C5C"/>
    <w:rsid w:val="00A8145E"/>
    <w:rsid w:val="00A839C1"/>
    <w:rsid w:val="00A843B6"/>
    <w:rsid w:val="00A86088"/>
    <w:rsid w:val="00A871D1"/>
    <w:rsid w:val="00A9011B"/>
    <w:rsid w:val="00A903A0"/>
    <w:rsid w:val="00A91F76"/>
    <w:rsid w:val="00A92890"/>
    <w:rsid w:val="00A92D71"/>
    <w:rsid w:val="00A970C8"/>
    <w:rsid w:val="00AA271B"/>
    <w:rsid w:val="00AA3273"/>
    <w:rsid w:val="00AA7CCE"/>
    <w:rsid w:val="00AB28FC"/>
    <w:rsid w:val="00AB2B45"/>
    <w:rsid w:val="00AC1BEC"/>
    <w:rsid w:val="00AC24E3"/>
    <w:rsid w:val="00AD58A5"/>
    <w:rsid w:val="00AE2F92"/>
    <w:rsid w:val="00AE4050"/>
    <w:rsid w:val="00AE6D1C"/>
    <w:rsid w:val="00AE6E95"/>
    <w:rsid w:val="00AF55FE"/>
    <w:rsid w:val="00B00335"/>
    <w:rsid w:val="00B0120F"/>
    <w:rsid w:val="00B062C2"/>
    <w:rsid w:val="00B06810"/>
    <w:rsid w:val="00B15167"/>
    <w:rsid w:val="00B165E0"/>
    <w:rsid w:val="00B17819"/>
    <w:rsid w:val="00B17A76"/>
    <w:rsid w:val="00B20EAD"/>
    <w:rsid w:val="00B25757"/>
    <w:rsid w:val="00B271A4"/>
    <w:rsid w:val="00B3021D"/>
    <w:rsid w:val="00B414AC"/>
    <w:rsid w:val="00B4175E"/>
    <w:rsid w:val="00B41D30"/>
    <w:rsid w:val="00B44470"/>
    <w:rsid w:val="00B46081"/>
    <w:rsid w:val="00B51DA0"/>
    <w:rsid w:val="00B51E38"/>
    <w:rsid w:val="00B52084"/>
    <w:rsid w:val="00B527F7"/>
    <w:rsid w:val="00B52E49"/>
    <w:rsid w:val="00B53C30"/>
    <w:rsid w:val="00B56144"/>
    <w:rsid w:val="00B61CF6"/>
    <w:rsid w:val="00B6782E"/>
    <w:rsid w:val="00B709E2"/>
    <w:rsid w:val="00B709FC"/>
    <w:rsid w:val="00B70F34"/>
    <w:rsid w:val="00B743F2"/>
    <w:rsid w:val="00B8067A"/>
    <w:rsid w:val="00B81B7C"/>
    <w:rsid w:val="00B8210E"/>
    <w:rsid w:val="00B9092C"/>
    <w:rsid w:val="00B94728"/>
    <w:rsid w:val="00B96A90"/>
    <w:rsid w:val="00B97C7E"/>
    <w:rsid w:val="00BA0302"/>
    <w:rsid w:val="00BA0A1D"/>
    <w:rsid w:val="00BA7713"/>
    <w:rsid w:val="00BB44A5"/>
    <w:rsid w:val="00BB62C8"/>
    <w:rsid w:val="00BC40F0"/>
    <w:rsid w:val="00BC4E98"/>
    <w:rsid w:val="00BC57B9"/>
    <w:rsid w:val="00BC5D51"/>
    <w:rsid w:val="00BE02AD"/>
    <w:rsid w:val="00BE0EBC"/>
    <w:rsid w:val="00BE16C3"/>
    <w:rsid w:val="00BE1BE1"/>
    <w:rsid w:val="00BE3135"/>
    <w:rsid w:val="00BE4A0B"/>
    <w:rsid w:val="00BF0368"/>
    <w:rsid w:val="00C05A9B"/>
    <w:rsid w:val="00C06766"/>
    <w:rsid w:val="00C07719"/>
    <w:rsid w:val="00C10A76"/>
    <w:rsid w:val="00C1733F"/>
    <w:rsid w:val="00C306DB"/>
    <w:rsid w:val="00C32A70"/>
    <w:rsid w:val="00C34683"/>
    <w:rsid w:val="00C35D5D"/>
    <w:rsid w:val="00C364D6"/>
    <w:rsid w:val="00C40B85"/>
    <w:rsid w:val="00C41FA9"/>
    <w:rsid w:val="00C434B0"/>
    <w:rsid w:val="00C515BF"/>
    <w:rsid w:val="00C52A1F"/>
    <w:rsid w:val="00C567A3"/>
    <w:rsid w:val="00C56E2C"/>
    <w:rsid w:val="00C57211"/>
    <w:rsid w:val="00C5747E"/>
    <w:rsid w:val="00C61290"/>
    <w:rsid w:val="00C63755"/>
    <w:rsid w:val="00C63D9F"/>
    <w:rsid w:val="00C66027"/>
    <w:rsid w:val="00C745ED"/>
    <w:rsid w:val="00C753C2"/>
    <w:rsid w:val="00C7560F"/>
    <w:rsid w:val="00C76465"/>
    <w:rsid w:val="00C82757"/>
    <w:rsid w:val="00C83C40"/>
    <w:rsid w:val="00C83FDD"/>
    <w:rsid w:val="00C85D8A"/>
    <w:rsid w:val="00C863D4"/>
    <w:rsid w:val="00C869AC"/>
    <w:rsid w:val="00CA0A54"/>
    <w:rsid w:val="00CB09CA"/>
    <w:rsid w:val="00CB0C69"/>
    <w:rsid w:val="00CB1D6E"/>
    <w:rsid w:val="00CB20A7"/>
    <w:rsid w:val="00CB3256"/>
    <w:rsid w:val="00CC2894"/>
    <w:rsid w:val="00CC4038"/>
    <w:rsid w:val="00CC4258"/>
    <w:rsid w:val="00CC5805"/>
    <w:rsid w:val="00CD0F4A"/>
    <w:rsid w:val="00CF15F8"/>
    <w:rsid w:val="00CF564F"/>
    <w:rsid w:val="00CF63D4"/>
    <w:rsid w:val="00D01700"/>
    <w:rsid w:val="00D0287F"/>
    <w:rsid w:val="00D0436E"/>
    <w:rsid w:val="00D06B98"/>
    <w:rsid w:val="00D16DBE"/>
    <w:rsid w:val="00D20AC2"/>
    <w:rsid w:val="00D2442B"/>
    <w:rsid w:val="00D27621"/>
    <w:rsid w:val="00D30E34"/>
    <w:rsid w:val="00D318F4"/>
    <w:rsid w:val="00D36154"/>
    <w:rsid w:val="00D366B3"/>
    <w:rsid w:val="00D41C2C"/>
    <w:rsid w:val="00D46B74"/>
    <w:rsid w:val="00D52159"/>
    <w:rsid w:val="00D548A9"/>
    <w:rsid w:val="00D55C24"/>
    <w:rsid w:val="00D63781"/>
    <w:rsid w:val="00D6668D"/>
    <w:rsid w:val="00D672A9"/>
    <w:rsid w:val="00D67539"/>
    <w:rsid w:val="00D746B3"/>
    <w:rsid w:val="00D746FC"/>
    <w:rsid w:val="00D76590"/>
    <w:rsid w:val="00D81063"/>
    <w:rsid w:val="00D8759A"/>
    <w:rsid w:val="00D87648"/>
    <w:rsid w:val="00D9080F"/>
    <w:rsid w:val="00D9327A"/>
    <w:rsid w:val="00D93A23"/>
    <w:rsid w:val="00D94B88"/>
    <w:rsid w:val="00D97195"/>
    <w:rsid w:val="00D971B4"/>
    <w:rsid w:val="00DA0B8E"/>
    <w:rsid w:val="00DA1E5B"/>
    <w:rsid w:val="00DA4FA5"/>
    <w:rsid w:val="00DB22EB"/>
    <w:rsid w:val="00DB4759"/>
    <w:rsid w:val="00DB6188"/>
    <w:rsid w:val="00DB6874"/>
    <w:rsid w:val="00DB72F2"/>
    <w:rsid w:val="00DC088F"/>
    <w:rsid w:val="00DC2CC1"/>
    <w:rsid w:val="00DC3696"/>
    <w:rsid w:val="00DC7D38"/>
    <w:rsid w:val="00DD075B"/>
    <w:rsid w:val="00DD0F67"/>
    <w:rsid w:val="00DD2032"/>
    <w:rsid w:val="00DD56FE"/>
    <w:rsid w:val="00DD667B"/>
    <w:rsid w:val="00DD6CC2"/>
    <w:rsid w:val="00DE24CB"/>
    <w:rsid w:val="00DE332A"/>
    <w:rsid w:val="00DE3B14"/>
    <w:rsid w:val="00DE3C7F"/>
    <w:rsid w:val="00DF1691"/>
    <w:rsid w:val="00DF3395"/>
    <w:rsid w:val="00DF74F0"/>
    <w:rsid w:val="00E00E61"/>
    <w:rsid w:val="00E0315F"/>
    <w:rsid w:val="00E03A96"/>
    <w:rsid w:val="00E10A03"/>
    <w:rsid w:val="00E13F48"/>
    <w:rsid w:val="00E1422B"/>
    <w:rsid w:val="00E20308"/>
    <w:rsid w:val="00E20818"/>
    <w:rsid w:val="00E212C3"/>
    <w:rsid w:val="00E23138"/>
    <w:rsid w:val="00E2757E"/>
    <w:rsid w:val="00E3214B"/>
    <w:rsid w:val="00E36242"/>
    <w:rsid w:val="00E41EB6"/>
    <w:rsid w:val="00E42EFD"/>
    <w:rsid w:val="00E43BF9"/>
    <w:rsid w:val="00E45A62"/>
    <w:rsid w:val="00E46181"/>
    <w:rsid w:val="00E50120"/>
    <w:rsid w:val="00E558F4"/>
    <w:rsid w:val="00E634E2"/>
    <w:rsid w:val="00E652AA"/>
    <w:rsid w:val="00E65E82"/>
    <w:rsid w:val="00E661C3"/>
    <w:rsid w:val="00E708A1"/>
    <w:rsid w:val="00E71BA9"/>
    <w:rsid w:val="00E80BAB"/>
    <w:rsid w:val="00E80D85"/>
    <w:rsid w:val="00E83DBC"/>
    <w:rsid w:val="00E86A5F"/>
    <w:rsid w:val="00E870C1"/>
    <w:rsid w:val="00E873C2"/>
    <w:rsid w:val="00E904DE"/>
    <w:rsid w:val="00E91B7F"/>
    <w:rsid w:val="00E9328B"/>
    <w:rsid w:val="00EA03C9"/>
    <w:rsid w:val="00EA1878"/>
    <w:rsid w:val="00EA3766"/>
    <w:rsid w:val="00EA3C4D"/>
    <w:rsid w:val="00EA4E40"/>
    <w:rsid w:val="00EB25B2"/>
    <w:rsid w:val="00EB2665"/>
    <w:rsid w:val="00EB79FB"/>
    <w:rsid w:val="00EC1554"/>
    <w:rsid w:val="00EC178C"/>
    <w:rsid w:val="00EC7B9C"/>
    <w:rsid w:val="00ED3294"/>
    <w:rsid w:val="00ED56EF"/>
    <w:rsid w:val="00ED6A00"/>
    <w:rsid w:val="00EE3576"/>
    <w:rsid w:val="00EE413D"/>
    <w:rsid w:val="00EE5778"/>
    <w:rsid w:val="00EE6CC3"/>
    <w:rsid w:val="00EF11F9"/>
    <w:rsid w:val="00EF2030"/>
    <w:rsid w:val="00EF3DB4"/>
    <w:rsid w:val="00F00BF6"/>
    <w:rsid w:val="00F00C18"/>
    <w:rsid w:val="00F012AE"/>
    <w:rsid w:val="00F03A19"/>
    <w:rsid w:val="00F04DC6"/>
    <w:rsid w:val="00F06DD0"/>
    <w:rsid w:val="00F079BE"/>
    <w:rsid w:val="00F104D7"/>
    <w:rsid w:val="00F13F34"/>
    <w:rsid w:val="00F21C33"/>
    <w:rsid w:val="00F25922"/>
    <w:rsid w:val="00F2686A"/>
    <w:rsid w:val="00F37E69"/>
    <w:rsid w:val="00F408D6"/>
    <w:rsid w:val="00F50C7B"/>
    <w:rsid w:val="00F513A6"/>
    <w:rsid w:val="00F51B87"/>
    <w:rsid w:val="00F523E5"/>
    <w:rsid w:val="00F525D7"/>
    <w:rsid w:val="00F54182"/>
    <w:rsid w:val="00F55939"/>
    <w:rsid w:val="00F65204"/>
    <w:rsid w:val="00F702EB"/>
    <w:rsid w:val="00F71C18"/>
    <w:rsid w:val="00F72127"/>
    <w:rsid w:val="00F72535"/>
    <w:rsid w:val="00F73052"/>
    <w:rsid w:val="00F74217"/>
    <w:rsid w:val="00F74C73"/>
    <w:rsid w:val="00F74D3C"/>
    <w:rsid w:val="00F75283"/>
    <w:rsid w:val="00F753CF"/>
    <w:rsid w:val="00F76F11"/>
    <w:rsid w:val="00F82E0A"/>
    <w:rsid w:val="00F859D5"/>
    <w:rsid w:val="00F90260"/>
    <w:rsid w:val="00F91188"/>
    <w:rsid w:val="00F9140E"/>
    <w:rsid w:val="00F95B21"/>
    <w:rsid w:val="00F96274"/>
    <w:rsid w:val="00F97DB5"/>
    <w:rsid w:val="00FB012D"/>
    <w:rsid w:val="00FB1075"/>
    <w:rsid w:val="00FB326A"/>
    <w:rsid w:val="00FB3B61"/>
    <w:rsid w:val="00FB41D8"/>
    <w:rsid w:val="00FB696E"/>
    <w:rsid w:val="00FB6CB9"/>
    <w:rsid w:val="00FC03D4"/>
    <w:rsid w:val="00FC08C3"/>
    <w:rsid w:val="00FC2612"/>
    <w:rsid w:val="00FC61EA"/>
    <w:rsid w:val="00FD1922"/>
    <w:rsid w:val="00FF08C1"/>
    <w:rsid w:val="00FF6A3B"/>
    <w:rsid w:val="01620CCB"/>
    <w:rsid w:val="03EA5E31"/>
    <w:rsid w:val="0CF74D52"/>
    <w:rsid w:val="0D2C77AB"/>
    <w:rsid w:val="0F221997"/>
    <w:rsid w:val="12C053F6"/>
    <w:rsid w:val="17282A4B"/>
    <w:rsid w:val="18615BA5"/>
    <w:rsid w:val="1A18588D"/>
    <w:rsid w:val="1D3764EC"/>
    <w:rsid w:val="1D6B3E74"/>
    <w:rsid w:val="1EAF5E80"/>
    <w:rsid w:val="1EC9725C"/>
    <w:rsid w:val="1F4F2893"/>
    <w:rsid w:val="22D01D28"/>
    <w:rsid w:val="230279FC"/>
    <w:rsid w:val="24EB531E"/>
    <w:rsid w:val="27E43805"/>
    <w:rsid w:val="298E504E"/>
    <w:rsid w:val="2C164A61"/>
    <w:rsid w:val="2CA93F28"/>
    <w:rsid w:val="2D11683F"/>
    <w:rsid w:val="2E8669ED"/>
    <w:rsid w:val="2EEE5D6C"/>
    <w:rsid w:val="2EF91B96"/>
    <w:rsid w:val="319F21CD"/>
    <w:rsid w:val="31F8168C"/>
    <w:rsid w:val="3204001F"/>
    <w:rsid w:val="36C53ABF"/>
    <w:rsid w:val="375201D1"/>
    <w:rsid w:val="37E60F81"/>
    <w:rsid w:val="3B582897"/>
    <w:rsid w:val="3D382353"/>
    <w:rsid w:val="3D535F9D"/>
    <w:rsid w:val="3FD006AE"/>
    <w:rsid w:val="42C42797"/>
    <w:rsid w:val="452B5D7F"/>
    <w:rsid w:val="45A63B54"/>
    <w:rsid w:val="49512353"/>
    <w:rsid w:val="4C7D1D40"/>
    <w:rsid w:val="4E0A1CCE"/>
    <w:rsid w:val="4E3E09D7"/>
    <w:rsid w:val="4EBA011B"/>
    <w:rsid w:val="550F2A2A"/>
    <w:rsid w:val="56AA5F1D"/>
    <w:rsid w:val="58A85EDA"/>
    <w:rsid w:val="5D8F4085"/>
    <w:rsid w:val="5DBD65E1"/>
    <w:rsid w:val="5E875156"/>
    <w:rsid w:val="61AC5E56"/>
    <w:rsid w:val="64CF7769"/>
    <w:rsid w:val="670A62A9"/>
    <w:rsid w:val="67F07D06"/>
    <w:rsid w:val="67FA4E17"/>
    <w:rsid w:val="698620E4"/>
    <w:rsid w:val="6CBB5683"/>
    <w:rsid w:val="6F3E5C10"/>
    <w:rsid w:val="6FA03D02"/>
    <w:rsid w:val="700774FB"/>
    <w:rsid w:val="706973C4"/>
    <w:rsid w:val="712C13B5"/>
    <w:rsid w:val="73D53C4C"/>
    <w:rsid w:val="750C315D"/>
    <w:rsid w:val="755574B4"/>
    <w:rsid w:val="75826788"/>
    <w:rsid w:val="76D03031"/>
    <w:rsid w:val="76F90919"/>
    <w:rsid w:val="7762556B"/>
    <w:rsid w:val="795311EB"/>
    <w:rsid w:val="7A376627"/>
    <w:rsid w:val="7AB06FCE"/>
    <w:rsid w:val="7AD0650C"/>
    <w:rsid w:val="7BCE722D"/>
    <w:rsid w:val="7F5B0B7E"/>
    <w:rsid w:val="7F60051F"/>
    <w:rsid w:val="7FAE7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7"/>
    <w:qFormat/>
    <w:uiPriority w:val="1"/>
    <w:pPr>
      <w:autoSpaceDE w:val="0"/>
      <w:autoSpaceDN w:val="0"/>
      <w:ind w:left="107"/>
      <w:jc w:val="left"/>
    </w:pPr>
    <w:rPr>
      <w:rFonts w:ascii="宋体" w:hAnsi="宋体" w:cs="宋体"/>
      <w:kern w:val="0"/>
      <w:sz w:val="32"/>
      <w:szCs w:val="32"/>
      <w:lang w:eastAsia="en-US"/>
    </w:rPr>
  </w:style>
  <w:style w:type="paragraph" w:styleId="3">
    <w:name w:val="Date"/>
    <w:basedOn w:val="1"/>
    <w:next w:val="1"/>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styleId="10">
    <w:name w:val="FollowedHyperlink"/>
    <w:basedOn w:val="8"/>
    <w:unhideWhenUsed/>
    <w:qFormat/>
    <w:uiPriority w:val="99"/>
    <w:rPr>
      <w:color w:val="800080"/>
      <w:u w:val="single"/>
    </w:rPr>
  </w:style>
  <w:style w:type="character" w:styleId="11">
    <w:name w:val="Hyperlink"/>
    <w:basedOn w:val="8"/>
    <w:unhideWhenUsed/>
    <w:qFormat/>
    <w:uiPriority w:val="99"/>
    <w:rPr>
      <w:color w:val="0000FF"/>
      <w:u w:val="single"/>
    </w:rPr>
  </w:style>
  <w:style w:type="character" w:customStyle="1" w:styleId="12">
    <w:name w:val="页脚 Char"/>
    <w:basedOn w:val="8"/>
    <w:link w:val="5"/>
    <w:qFormat/>
    <w:uiPriority w:val="99"/>
    <w:rPr>
      <w:kern w:val="2"/>
      <w:sz w:val="18"/>
      <w:szCs w:val="18"/>
    </w:rPr>
  </w:style>
  <w:style w:type="character" w:customStyle="1" w:styleId="13">
    <w:name w:val="页眉 Char"/>
    <w:basedOn w:val="8"/>
    <w:link w:val="6"/>
    <w:qFormat/>
    <w:uiPriority w:val="99"/>
    <w:rPr>
      <w:kern w:val="2"/>
      <w:sz w:val="18"/>
      <w:szCs w:val="18"/>
    </w:rPr>
  </w:style>
  <w:style w:type="paragraph" w:customStyle="1" w:styleId="14">
    <w:name w:val="Char Char Char Char Char Char Char Char Char Char Char Char Char Char Char Char"/>
    <w:basedOn w:val="1"/>
    <w:qFormat/>
    <w:uiPriority w:val="0"/>
    <w:pPr>
      <w:tabs>
        <w:tab w:val="left" w:pos="360"/>
      </w:tabs>
    </w:pPr>
    <w:rPr>
      <w:sz w:val="24"/>
    </w:rPr>
  </w:style>
  <w:style w:type="paragraph" w:customStyle="1" w:styleId="15">
    <w:name w:val="Char Char Char Char1 Char Char Char Char Char Char Char Char Char Char Char Char Char Char Char Char Char"/>
    <w:basedOn w:val="1"/>
    <w:qFormat/>
    <w:uiPriority w:val="0"/>
    <w:pPr>
      <w:widowControl/>
      <w:spacing w:after="160" w:line="240" w:lineRule="exact"/>
      <w:ind w:firstLine="980" w:firstLineChars="350"/>
      <w:jc w:val="left"/>
    </w:pPr>
    <w:rPr>
      <w:rFonts w:ascii="Verdana" w:hAnsi="Verdana" w:eastAsia="仿宋_GB2312"/>
      <w:kern w:val="0"/>
      <w:sz w:val="28"/>
      <w:szCs w:val="28"/>
      <w:lang w:eastAsia="en-US"/>
    </w:rPr>
  </w:style>
  <w:style w:type="paragraph" w:customStyle="1" w:styleId="16">
    <w:name w:val="Char"/>
    <w:basedOn w:val="1"/>
    <w:qFormat/>
    <w:uiPriority w:val="0"/>
    <w:rPr>
      <w:rFonts w:ascii="Tahoma" w:hAnsi="Tahoma"/>
      <w:sz w:val="24"/>
      <w:szCs w:val="20"/>
    </w:rPr>
  </w:style>
  <w:style w:type="character" w:customStyle="1" w:styleId="17">
    <w:name w:val="正文文本 Char"/>
    <w:basedOn w:val="8"/>
    <w:link w:val="2"/>
    <w:qFormat/>
    <w:uiPriority w:val="1"/>
    <w:rPr>
      <w:rFonts w:ascii="宋体" w:hAnsi="宋体" w:cs="宋体"/>
      <w:sz w:val="32"/>
      <w:szCs w:val="32"/>
      <w:lang w:eastAsia="en-US"/>
    </w:rPr>
  </w:style>
  <w:style w:type="paragraph" w:customStyle="1" w:styleId="18">
    <w:name w:val="xl65"/>
    <w:basedOn w:val="1"/>
    <w:qFormat/>
    <w:uiPriority w:val="0"/>
    <w:pPr>
      <w:widowControl/>
      <w:spacing w:before="100" w:beforeAutospacing="1" w:after="100" w:afterAutospacing="1"/>
      <w:jc w:val="left"/>
      <w:textAlignment w:val="top"/>
    </w:pPr>
    <w:rPr>
      <w:rFonts w:ascii="Calibri" w:hAnsi="Calibri" w:cs="宋体"/>
      <w:color w:val="000000"/>
      <w:kern w:val="0"/>
      <w:sz w:val="24"/>
    </w:rPr>
  </w:style>
  <w:style w:type="paragraph" w:customStyle="1" w:styleId="19">
    <w:name w:val="xl66"/>
    <w:basedOn w:val="1"/>
    <w:qFormat/>
    <w:uiPriority w:val="0"/>
    <w:pPr>
      <w:widowControl/>
      <w:spacing w:before="100" w:beforeAutospacing="1" w:after="100" w:afterAutospacing="1"/>
      <w:jc w:val="right"/>
      <w:textAlignment w:val="top"/>
    </w:pPr>
    <w:rPr>
      <w:rFonts w:ascii="Calibri" w:hAnsi="Calibri" w:cs="宋体"/>
      <w:color w:val="000000"/>
      <w:kern w:val="0"/>
      <w:sz w:val="24"/>
    </w:rPr>
  </w:style>
  <w:style w:type="paragraph" w:customStyle="1" w:styleId="20">
    <w:name w:val="xl67"/>
    <w:basedOn w:val="1"/>
    <w:uiPriority w:val="0"/>
    <w:pPr>
      <w:widowControl/>
      <w:spacing w:before="100" w:beforeAutospacing="1" w:after="100" w:afterAutospacing="1"/>
      <w:jc w:val="center"/>
    </w:pPr>
    <w:rPr>
      <w:rFonts w:ascii="宋体" w:hAnsi="宋体" w:cs="宋体"/>
      <w:color w:val="000000"/>
      <w:kern w:val="0"/>
      <w:sz w:val="24"/>
    </w:rPr>
  </w:style>
  <w:style w:type="paragraph" w:customStyle="1" w:styleId="21">
    <w:name w:val="xl68"/>
    <w:basedOn w:val="1"/>
    <w:uiPriority w:val="0"/>
    <w:pPr>
      <w:widowControl/>
      <w:spacing w:before="100" w:beforeAutospacing="1" w:after="100" w:afterAutospacing="1"/>
      <w:jc w:val="left"/>
    </w:pPr>
    <w:rPr>
      <w:rFonts w:ascii="宋体" w:hAnsi="宋体" w:cs="宋体"/>
      <w:color w:val="000000"/>
      <w:kern w:val="0"/>
      <w:sz w:val="24"/>
    </w:rPr>
  </w:style>
  <w:style w:type="paragraph" w:customStyle="1" w:styleId="22">
    <w:name w:val="xl69"/>
    <w:basedOn w:val="1"/>
    <w:uiPriority w:val="0"/>
    <w:pPr>
      <w:widowControl/>
      <w:spacing w:before="100" w:beforeAutospacing="1" w:after="100" w:afterAutospacing="1"/>
      <w:jc w:val="right"/>
    </w:pPr>
    <w:rPr>
      <w:rFonts w:ascii="宋体" w:hAnsi="宋体" w:cs="宋体"/>
      <w:color w:val="000000"/>
      <w:kern w:val="0"/>
      <w:sz w:val="24"/>
    </w:rPr>
  </w:style>
  <w:style w:type="paragraph" w:customStyle="1" w:styleId="23">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24">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5">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Calibri" w:hAnsi="Calibri" w:cs="宋体"/>
      <w:color w:val="000000"/>
      <w:kern w:val="0"/>
      <w:sz w:val="24"/>
    </w:rPr>
  </w:style>
  <w:style w:type="paragraph" w:customStyle="1" w:styleId="26">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Calibri" w:hAnsi="Calibri" w:cs="宋体"/>
      <w:color w:val="000000"/>
      <w:kern w:val="0"/>
      <w:sz w:val="24"/>
    </w:rPr>
  </w:style>
  <w:style w:type="paragraph" w:customStyle="1" w:styleId="27">
    <w:name w:val="插入文本样式-插入总体目标文件"/>
    <w:basedOn w:val="1"/>
    <w:qFormat/>
    <w:uiPriority w:val="0"/>
    <w:pPr>
      <w:widowControl/>
      <w:spacing w:line="500" w:lineRule="exact"/>
      <w:ind w:firstLine="560"/>
      <w:jc w:val="left"/>
    </w:pPr>
    <w:rPr>
      <w:rFonts w:eastAsia="方正仿宋_GBK"/>
      <w:kern w:val="0"/>
      <w:sz w:val="28"/>
      <w:lang w:eastAsia="uk-UA"/>
    </w:rPr>
  </w:style>
  <w:style w:type="paragraph" w:customStyle="1" w:styleId="28">
    <w:name w:val="插入文本样式-插入职责分类绩效目标文件"/>
    <w:basedOn w:val="1"/>
    <w:qFormat/>
    <w:uiPriority w:val="0"/>
    <w:pPr>
      <w:widowControl/>
      <w:spacing w:line="500" w:lineRule="exact"/>
      <w:ind w:firstLine="560"/>
      <w:jc w:val="left"/>
    </w:pPr>
    <w:rPr>
      <w:rFonts w:eastAsia="方正仿宋_GBK"/>
      <w:kern w:val="0"/>
      <w:sz w:val="28"/>
      <w:lang w:eastAsia="uk-UA"/>
    </w:rPr>
  </w:style>
  <w:style w:type="paragraph" w:customStyle="1" w:styleId="29">
    <w:name w:val="插入文本样式-插入实现年度发展规划目标的保障措施文件"/>
    <w:basedOn w:val="1"/>
    <w:qFormat/>
    <w:uiPriority w:val="0"/>
    <w:pPr>
      <w:widowControl/>
      <w:spacing w:line="500" w:lineRule="exact"/>
      <w:ind w:firstLine="560"/>
      <w:jc w:val="left"/>
    </w:pPr>
    <w:rPr>
      <w:rFonts w:eastAsia="方正仿宋_GBK"/>
      <w:kern w:val="0"/>
      <w:sz w:val="28"/>
      <w:lang w:eastAsia="uk-UA"/>
    </w:rPr>
  </w:style>
  <w:style w:type="paragraph" w:customStyle="1" w:styleId="30">
    <w:name w:val="单元格样式4"/>
    <w:basedOn w:val="1"/>
    <w:qFormat/>
    <w:uiPriority w:val="0"/>
    <w:pPr>
      <w:widowControl/>
      <w:jc w:val="right"/>
    </w:pPr>
    <w:rPr>
      <w:rFonts w:ascii="方正书宋_GBK" w:hAnsi="方正书宋_GBK" w:eastAsia="方正书宋_GBK" w:cs="方正书宋_GBK"/>
      <w:kern w:val="0"/>
      <w:lang w:eastAsia="uk-UA"/>
    </w:rPr>
  </w:style>
  <w:style w:type="paragraph" w:customStyle="1" w:styleId="31">
    <w:name w:val="单元格样式5"/>
    <w:basedOn w:val="1"/>
    <w:qFormat/>
    <w:uiPriority w:val="0"/>
    <w:pPr>
      <w:widowControl/>
      <w:jc w:val="left"/>
    </w:pPr>
    <w:rPr>
      <w:rFonts w:ascii="方正书宋_GBK" w:hAnsi="方正书宋_GBK" w:eastAsia="方正书宋_GBK" w:cs="方正书宋_GBK"/>
      <w:b/>
      <w:kern w:val="0"/>
      <w:lang w:eastAsia="uk-UA"/>
    </w:rPr>
  </w:style>
  <w:style w:type="paragraph" w:customStyle="1" w:styleId="32">
    <w:name w:val="单元格样式2"/>
    <w:basedOn w:val="1"/>
    <w:qFormat/>
    <w:uiPriority w:val="0"/>
    <w:pPr>
      <w:widowControl/>
      <w:jc w:val="left"/>
    </w:pPr>
    <w:rPr>
      <w:rFonts w:ascii="方正书宋_GBK" w:hAnsi="方正书宋_GBK" w:eastAsia="方正书宋_GBK" w:cs="方正书宋_GBK"/>
      <w:kern w:val="0"/>
      <w:lang w:eastAsia="uk-UA"/>
    </w:rPr>
  </w:style>
  <w:style w:type="paragraph" w:customStyle="1" w:styleId="33">
    <w:name w:val="单元格样式1"/>
    <w:basedOn w:val="1"/>
    <w:qFormat/>
    <w:uiPriority w:val="0"/>
    <w:pPr>
      <w:widowControl/>
      <w:jc w:val="center"/>
    </w:pPr>
    <w:rPr>
      <w:rFonts w:ascii="方正书宋_GBK" w:hAnsi="方正书宋_GBK" w:eastAsia="方正书宋_GBK" w:cs="方正书宋_GBK"/>
      <w:b/>
      <w:kern w:val="0"/>
      <w:lang w:eastAsia="uk-UA"/>
    </w:rPr>
  </w:style>
  <w:style w:type="paragraph" w:customStyle="1" w:styleId="34">
    <w:name w:val="单元格样式3"/>
    <w:basedOn w:val="1"/>
    <w:qFormat/>
    <w:uiPriority w:val="0"/>
    <w:pPr>
      <w:widowControl/>
      <w:jc w:val="center"/>
    </w:pPr>
    <w:rPr>
      <w:rFonts w:ascii="方正书宋_GBK" w:hAnsi="方正书宋_GBK" w:eastAsia="方正书宋_GBK" w:cs="方正书宋_GBK"/>
      <w:kern w:val="0"/>
      <w:lang w:eastAsia="uk-UA"/>
    </w:rPr>
  </w:style>
  <w:style w:type="paragraph" w:customStyle="1" w:styleId="35">
    <w:name w:val="TOC 2"/>
    <w:basedOn w:val="1"/>
    <w:qFormat/>
    <w:uiPriority w:val="0"/>
    <w:pPr>
      <w:widowControl/>
      <w:ind w:left="240"/>
      <w:jc w:val="left"/>
    </w:pPr>
    <w:rPr>
      <w:rFonts w:eastAsia="Times New Roman"/>
      <w:kern w:val="0"/>
      <w:sz w:val="24"/>
      <w:lang w:eastAsia="uk-UA"/>
    </w:rPr>
  </w:style>
  <w:style w:type="paragraph" w:customStyle="1" w:styleId="36">
    <w:name w:val="TOC 4"/>
    <w:basedOn w:val="1"/>
    <w:qFormat/>
    <w:uiPriority w:val="0"/>
    <w:pPr>
      <w:widowControl/>
      <w:ind w:left="720"/>
      <w:jc w:val="left"/>
    </w:pPr>
    <w:rPr>
      <w:rFonts w:eastAsia="Times New Roman"/>
      <w:kern w:val="0"/>
      <w:sz w:val="24"/>
      <w:lang w:eastAsia="uk-UA"/>
    </w:rPr>
  </w:style>
  <w:style w:type="paragraph" w:customStyle="1" w:styleId="37">
    <w:name w:val="TOC 1"/>
    <w:basedOn w:val="1"/>
    <w:qFormat/>
    <w:uiPriority w:val="0"/>
    <w:pPr>
      <w:widowControl/>
      <w:spacing w:before="120"/>
      <w:jc w:val="left"/>
    </w:pPr>
    <w:rPr>
      <w:rFonts w:eastAsia="方正仿宋_GBK"/>
      <w:color w:val="000000"/>
      <w:kern w:val="0"/>
      <w:sz w:val="28"/>
      <w:lang w:eastAsia="uk-U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C3D26-0661-487A-A257-A433B963EC4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3507</Words>
  <Characters>5328</Characters>
  <Lines>58</Lines>
  <Paragraphs>16</Paragraphs>
  <TotalTime>0</TotalTime>
  <ScaleCrop>false</ScaleCrop>
  <LinksUpToDate>false</LinksUpToDate>
  <CharactersWithSpaces>6494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2022-05-11T03:58:00Z</dcterms:created>
  <dc:creator>Administrator</dc:creator>
  <cp:lastModifiedBy>Lenovo</cp:lastModifiedBy>
  <cp:lastPrinted>2021-02-05T10:33:00Z</cp:lastPrinted>
  <dcterms:modified xsi:type="dcterms:W3CDTF">2022-05-12T02:30:47Z</dcterms:modified>
  <dc:title>2015年***部门决算</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C5BCDB918B6440CF8B3C80675DDC7E30</vt:lpwstr>
  </property>
</Properties>
</file>