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248F" w:rsidRPr="0030048D" w:rsidRDefault="005473B7" w:rsidP="002F47E2">
      <w:pPr>
        <w:jc w:val="center"/>
      </w:pPr>
      <w:bookmarkStart w:id="0" w:name="_GoBack"/>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pt;height:70.5pt" fillcolor="red" strokecolor="red">
            <v:shadow color="#868686"/>
            <v:textpath style="font-family:&quot;宋体&quot;;font-size:40pt;font-weight:bold;v-text-kern:t" trim="t" fitpath="t" string="中共青岛市人民政府研究室机关总支部委员会"/>
          </v:shape>
        </w:pict>
      </w:r>
      <w:bookmarkEnd w:id="0"/>
    </w:p>
    <w:tbl>
      <w:tblPr>
        <w:tblW w:w="9300" w:type="dxa"/>
        <w:jc w:val="center"/>
        <w:tblBorders>
          <w:bottom w:val="thickThinLargeGap" w:sz="24" w:space="0" w:color="FF0000"/>
          <w:insideH w:val="thinThickLargeGap" w:sz="24" w:space="0" w:color="FF0000"/>
          <w:insideV w:val="thinThickLargeGap" w:sz="18" w:space="0" w:color="FF0000"/>
        </w:tblBorders>
        <w:tblLook w:val="04A0"/>
      </w:tblPr>
      <w:tblGrid>
        <w:gridCol w:w="9300"/>
      </w:tblGrid>
      <w:tr w:rsidR="00D0248F" w:rsidRPr="00484E5B" w:rsidTr="00CA140F">
        <w:trPr>
          <w:trHeight w:hRule="exact" w:val="85"/>
          <w:jc w:val="center"/>
        </w:trPr>
        <w:tc>
          <w:tcPr>
            <w:tcW w:w="9300" w:type="dxa"/>
            <w:tcBorders>
              <w:top w:val="nil"/>
              <w:bottom w:val="thinThickMediumGap" w:sz="24" w:space="0" w:color="FF0000"/>
            </w:tcBorders>
            <w:noWrap/>
          </w:tcPr>
          <w:p w:rsidR="00D0248F" w:rsidRPr="003F50F1" w:rsidRDefault="00D0248F" w:rsidP="00741B9D">
            <w:pPr>
              <w:adjustRightInd w:val="0"/>
              <w:snapToGrid w:val="0"/>
              <w:spacing w:line="940" w:lineRule="exact"/>
              <w:rPr>
                <w:rFonts w:ascii="方正小标宋_GBK" w:eastAsia="方正小标宋_GBK" w:hAnsi="文星标宋"/>
                <w:color w:val="FF0000"/>
                <w:w w:val="80"/>
                <w:position w:val="6"/>
                <w:sz w:val="88"/>
                <w:szCs w:val="88"/>
              </w:rPr>
            </w:pPr>
          </w:p>
        </w:tc>
      </w:tr>
    </w:tbl>
    <w:p w:rsidR="00FF7AC1" w:rsidRDefault="00FF7AC1" w:rsidP="00900857">
      <w:r>
        <w:tab/>
      </w:r>
    </w:p>
    <w:p w:rsidR="003251B0" w:rsidRPr="003251B0" w:rsidRDefault="003251B0" w:rsidP="003251B0">
      <w:pPr>
        <w:spacing w:line="520" w:lineRule="exact"/>
        <w:jc w:val="center"/>
        <w:rPr>
          <w:rFonts w:asciiTheme="majorEastAsia" w:eastAsiaTheme="majorEastAsia" w:hAnsiTheme="majorEastAsia"/>
          <w:b/>
          <w:snapToGrid w:val="0"/>
          <w:kern w:val="0"/>
          <w:sz w:val="44"/>
          <w:szCs w:val="44"/>
        </w:rPr>
      </w:pPr>
    </w:p>
    <w:p w:rsidR="003251B0" w:rsidRPr="003251B0" w:rsidRDefault="00E66A6A" w:rsidP="003251B0">
      <w:pPr>
        <w:spacing w:line="520" w:lineRule="exact"/>
        <w:jc w:val="center"/>
        <w:rPr>
          <w:rFonts w:asciiTheme="majorEastAsia" w:eastAsiaTheme="majorEastAsia" w:hAnsiTheme="majorEastAsia"/>
          <w:b/>
          <w:snapToGrid w:val="0"/>
          <w:kern w:val="0"/>
          <w:sz w:val="44"/>
          <w:szCs w:val="44"/>
        </w:rPr>
      </w:pPr>
      <w:r>
        <w:rPr>
          <w:rFonts w:asciiTheme="majorEastAsia" w:eastAsiaTheme="majorEastAsia" w:hAnsiTheme="majorEastAsia" w:hint="eastAsia"/>
          <w:b/>
          <w:snapToGrid w:val="0"/>
          <w:kern w:val="0"/>
          <w:sz w:val="44"/>
          <w:szCs w:val="44"/>
        </w:rPr>
        <w:t>2</w:t>
      </w:r>
      <w:r w:rsidR="00984C66">
        <w:rPr>
          <w:rFonts w:asciiTheme="majorEastAsia" w:eastAsiaTheme="majorEastAsia" w:hAnsiTheme="majorEastAsia"/>
          <w:b/>
          <w:snapToGrid w:val="0"/>
          <w:kern w:val="0"/>
          <w:sz w:val="44"/>
          <w:szCs w:val="44"/>
        </w:rPr>
        <w:t>0</w:t>
      </w:r>
      <w:r>
        <w:rPr>
          <w:rFonts w:asciiTheme="majorEastAsia" w:eastAsiaTheme="majorEastAsia" w:hAnsiTheme="majorEastAsia" w:hint="eastAsia"/>
          <w:b/>
          <w:snapToGrid w:val="0"/>
          <w:kern w:val="0"/>
          <w:sz w:val="44"/>
          <w:szCs w:val="44"/>
        </w:rPr>
        <w:t>2</w:t>
      </w:r>
      <w:r w:rsidR="00E06D0E">
        <w:rPr>
          <w:rFonts w:asciiTheme="majorEastAsia" w:eastAsiaTheme="majorEastAsia" w:hAnsiTheme="majorEastAsia" w:hint="eastAsia"/>
          <w:b/>
          <w:snapToGrid w:val="0"/>
          <w:kern w:val="0"/>
          <w:sz w:val="44"/>
          <w:szCs w:val="44"/>
        </w:rPr>
        <w:t>2</w:t>
      </w:r>
      <w:r w:rsidR="00FF7AC1" w:rsidRPr="003251B0">
        <w:rPr>
          <w:rFonts w:asciiTheme="majorEastAsia" w:eastAsiaTheme="majorEastAsia" w:hAnsiTheme="majorEastAsia" w:hint="eastAsia"/>
          <w:b/>
          <w:snapToGrid w:val="0"/>
          <w:kern w:val="0"/>
          <w:sz w:val="44"/>
          <w:szCs w:val="44"/>
        </w:rPr>
        <w:t>年</w:t>
      </w:r>
      <w:r w:rsidR="00B936E1">
        <w:rPr>
          <w:rFonts w:asciiTheme="majorEastAsia" w:eastAsiaTheme="majorEastAsia" w:hAnsiTheme="majorEastAsia" w:hint="eastAsia"/>
          <w:b/>
          <w:snapToGrid w:val="0"/>
          <w:kern w:val="0"/>
          <w:sz w:val="44"/>
          <w:szCs w:val="44"/>
        </w:rPr>
        <w:t>4</w:t>
      </w:r>
      <w:r w:rsidR="009747E7">
        <w:rPr>
          <w:rFonts w:asciiTheme="majorEastAsia" w:eastAsiaTheme="majorEastAsia" w:hAnsiTheme="majorEastAsia" w:hint="eastAsia"/>
          <w:b/>
          <w:snapToGrid w:val="0"/>
          <w:kern w:val="0"/>
          <w:sz w:val="44"/>
          <w:szCs w:val="44"/>
        </w:rPr>
        <w:t>月</w:t>
      </w:r>
      <w:r w:rsidR="00FF7AC1" w:rsidRPr="003251B0">
        <w:rPr>
          <w:rFonts w:asciiTheme="majorEastAsia" w:eastAsiaTheme="majorEastAsia" w:hAnsiTheme="majorEastAsia" w:hint="eastAsia"/>
          <w:b/>
          <w:snapToGrid w:val="0"/>
          <w:kern w:val="0"/>
          <w:sz w:val="44"/>
          <w:szCs w:val="44"/>
        </w:rPr>
        <w:t>份“三会一课”</w:t>
      </w:r>
      <w:r w:rsidR="00C00A7A" w:rsidRPr="00C00A7A">
        <w:rPr>
          <w:rFonts w:hint="eastAsia"/>
        </w:rPr>
        <w:t xml:space="preserve"> </w:t>
      </w:r>
      <w:r w:rsidR="00C00A7A" w:rsidRPr="00C00A7A">
        <w:rPr>
          <w:rFonts w:asciiTheme="majorEastAsia" w:eastAsiaTheme="majorEastAsia" w:hAnsiTheme="majorEastAsia" w:hint="eastAsia"/>
          <w:b/>
          <w:snapToGrid w:val="0"/>
          <w:kern w:val="0"/>
          <w:sz w:val="44"/>
          <w:szCs w:val="44"/>
        </w:rPr>
        <w:t>暨</w:t>
      </w:r>
    </w:p>
    <w:p w:rsidR="00FF7AC1" w:rsidRPr="003251B0" w:rsidRDefault="00FF7AC1" w:rsidP="003251B0">
      <w:pPr>
        <w:spacing w:line="520" w:lineRule="exact"/>
        <w:jc w:val="center"/>
        <w:rPr>
          <w:rFonts w:asciiTheme="majorEastAsia" w:eastAsiaTheme="majorEastAsia" w:hAnsiTheme="majorEastAsia"/>
          <w:b/>
          <w:snapToGrid w:val="0"/>
          <w:kern w:val="0"/>
          <w:sz w:val="44"/>
          <w:szCs w:val="44"/>
        </w:rPr>
      </w:pPr>
      <w:r w:rsidRPr="003251B0">
        <w:rPr>
          <w:rFonts w:asciiTheme="majorEastAsia" w:eastAsiaTheme="majorEastAsia" w:hAnsiTheme="majorEastAsia" w:hint="eastAsia"/>
          <w:b/>
          <w:snapToGrid w:val="0"/>
          <w:kern w:val="0"/>
          <w:sz w:val="44"/>
          <w:szCs w:val="44"/>
        </w:rPr>
        <w:t>主题党日活动计划安排</w:t>
      </w:r>
    </w:p>
    <w:p w:rsidR="00FF7AC1" w:rsidRPr="00E65288" w:rsidRDefault="00FF7AC1" w:rsidP="0009713B">
      <w:pPr>
        <w:spacing w:line="520" w:lineRule="exact"/>
        <w:rPr>
          <w:snapToGrid w:val="0"/>
          <w:kern w:val="0"/>
        </w:rPr>
      </w:pPr>
    </w:p>
    <w:p w:rsidR="00FF7AC1" w:rsidRPr="00E65288" w:rsidRDefault="00FF7AC1" w:rsidP="0009713B">
      <w:pPr>
        <w:spacing w:line="520" w:lineRule="exact"/>
        <w:rPr>
          <w:snapToGrid w:val="0"/>
          <w:kern w:val="0"/>
        </w:rPr>
      </w:pPr>
      <w:r w:rsidRPr="00E65288">
        <w:rPr>
          <w:rFonts w:hint="eastAsia"/>
          <w:snapToGrid w:val="0"/>
          <w:kern w:val="0"/>
        </w:rPr>
        <w:t>各</w:t>
      </w:r>
      <w:r w:rsidR="00657FD9">
        <w:rPr>
          <w:rFonts w:hint="eastAsia"/>
          <w:snapToGrid w:val="0"/>
          <w:kern w:val="0"/>
        </w:rPr>
        <w:t>联合</w:t>
      </w:r>
      <w:r w:rsidRPr="00E65288">
        <w:rPr>
          <w:rFonts w:hint="eastAsia"/>
          <w:snapToGrid w:val="0"/>
          <w:kern w:val="0"/>
        </w:rPr>
        <w:t>党支部：</w:t>
      </w:r>
    </w:p>
    <w:p w:rsidR="00FF7AC1" w:rsidRPr="00E65288" w:rsidRDefault="00FF7AC1" w:rsidP="0009713B">
      <w:pPr>
        <w:spacing w:line="520" w:lineRule="exact"/>
        <w:rPr>
          <w:snapToGrid w:val="0"/>
          <w:kern w:val="0"/>
        </w:rPr>
      </w:pPr>
      <w:r w:rsidRPr="00E65288">
        <w:rPr>
          <w:rFonts w:hint="eastAsia"/>
          <w:snapToGrid w:val="0"/>
          <w:kern w:val="0"/>
        </w:rPr>
        <w:t xml:space="preserve">　　现将</w:t>
      </w:r>
      <w:r w:rsidR="00B936E1">
        <w:rPr>
          <w:rFonts w:hint="eastAsia"/>
          <w:snapToGrid w:val="0"/>
          <w:kern w:val="0"/>
        </w:rPr>
        <w:t>4</w:t>
      </w:r>
      <w:r w:rsidR="009747E7">
        <w:rPr>
          <w:rFonts w:hint="eastAsia"/>
          <w:snapToGrid w:val="0"/>
          <w:kern w:val="0"/>
        </w:rPr>
        <w:t>月</w:t>
      </w:r>
      <w:r w:rsidRPr="00E65288">
        <w:rPr>
          <w:rFonts w:hint="eastAsia"/>
          <w:snapToGrid w:val="0"/>
          <w:kern w:val="0"/>
        </w:rPr>
        <w:t>份“三会一课”</w:t>
      </w:r>
      <w:r w:rsidRPr="00E65288">
        <w:rPr>
          <w:snapToGrid w:val="0"/>
          <w:kern w:val="0"/>
        </w:rPr>
        <w:t xml:space="preserve"> </w:t>
      </w:r>
      <w:r w:rsidRPr="00E65288">
        <w:rPr>
          <w:rFonts w:hint="eastAsia"/>
          <w:snapToGrid w:val="0"/>
          <w:kern w:val="0"/>
        </w:rPr>
        <w:t>暨主题党日活动计划安排表印发给你们，请各支部按照计划</w:t>
      </w:r>
      <w:r w:rsidR="0009713B">
        <w:rPr>
          <w:rFonts w:hint="eastAsia"/>
          <w:snapToGrid w:val="0"/>
          <w:kern w:val="0"/>
        </w:rPr>
        <w:t>结合实际</w:t>
      </w:r>
      <w:r w:rsidRPr="00E65288">
        <w:rPr>
          <w:rFonts w:hint="eastAsia"/>
          <w:snapToGrid w:val="0"/>
          <w:kern w:val="0"/>
        </w:rPr>
        <w:t>认真落实。</w:t>
      </w:r>
    </w:p>
    <w:p w:rsidR="00FF7AC1" w:rsidRPr="00E65288" w:rsidRDefault="00FF7AC1" w:rsidP="0009713B">
      <w:pPr>
        <w:spacing w:line="520" w:lineRule="exact"/>
        <w:rPr>
          <w:b/>
          <w:snapToGrid w:val="0"/>
          <w:kern w:val="0"/>
        </w:rPr>
      </w:pPr>
      <w:r w:rsidRPr="00E65288">
        <w:rPr>
          <w:b/>
          <w:snapToGrid w:val="0"/>
          <w:kern w:val="0"/>
        </w:rPr>
        <w:t xml:space="preserve"> </w:t>
      </w:r>
    </w:p>
    <w:p w:rsidR="00FF7AC1" w:rsidRDefault="00FF7AC1" w:rsidP="00B47350">
      <w:pPr>
        <w:spacing w:line="520" w:lineRule="exact"/>
        <w:ind w:firstLineChars="200" w:firstLine="640"/>
        <w:rPr>
          <w:rFonts w:ascii="仿宋_GB2312" w:eastAsia="仿宋_GB2312"/>
          <w:snapToGrid w:val="0"/>
          <w:kern w:val="0"/>
        </w:rPr>
      </w:pPr>
      <w:r w:rsidRPr="00BC7330">
        <w:rPr>
          <w:rFonts w:ascii="仿宋_GB2312" w:eastAsia="仿宋_GB2312" w:hint="eastAsia"/>
          <w:snapToGrid w:val="0"/>
          <w:kern w:val="0"/>
        </w:rPr>
        <w:t>附</w:t>
      </w:r>
      <w:r w:rsidR="00004A55" w:rsidRPr="00BC7330">
        <w:rPr>
          <w:rFonts w:ascii="仿宋_GB2312" w:eastAsia="仿宋_GB2312" w:hint="eastAsia"/>
          <w:snapToGrid w:val="0"/>
          <w:kern w:val="0"/>
        </w:rPr>
        <w:t>件</w:t>
      </w:r>
      <w:r w:rsidRPr="00BC7330">
        <w:rPr>
          <w:rFonts w:ascii="仿宋_GB2312" w:eastAsia="仿宋_GB2312" w:hint="eastAsia"/>
          <w:snapToGrid w:val="0"/>
          <w:kern w:val="0"/>
        </w:rPr>
        <w:t>：</w:t>
      </w:r>
      <w:r w:rsidR="00B936E1">
        <w:rPr>
          <w:rFonts w:ascii="仿宋_GB2312" w:eastAsia="仿宋_GB2312" w:hint="eastAsia"/>
          <w:snapToGrid w:val="0"/>
          <w:kern w:val="0"/>
        </w:rPr>
        <w:t>4</w:t>
      </w:r>
      <w:r w:rsidR="009747E7">
        <w:rPr>
          <w:rFonts w:ascii="仿宋_GB2312" w:eastAsia="仿宋_GB2312" w:hint="eastAsia"/>
          <w:snapToGrid w:val="0"/>
          <w:kern w:val="0"/>
        </w:rPr>
        <w:t>月</w:t>
      </w:r>
      <w:r w:rsidRPr="00BC7330">
        <w:rPr>
          <w:rFonts w:ascii="仿宋_GB2312" w:eastAsia="仿宋_GB2312" w:hint="eastAsia"/>
          <w:snapToGrid w:val="0"/>
          <w:kern w:val="0"/>
        </w:rPr>
        <w:t>份“三会一课”及主题党日活动计划安排表</w:t>
      </w:r>
    </w:p>
    <w:p w:rsidR="00456A7C" w:rsidRPr="00BC7330" w:rsidRDefault="00B47350" w:rsidP="00FB5381">
      <w:pPr>
        <w:spacing w:line="520" w:lineRule="exact"/>
        <w:ind w:firstLineChars="200" w:firstLine="640"/>
        <w:rPr>
          <w:rFonts w:ascii="仿宋_GB2312" w:eastAsia="仿宋_GB2312"/>
          <w:snapToGrid w:val="0"/>
          <w:kern w:val="0"/>
        </w:rPr>
      </w:pPr>
      <w:r>
        <w:rPr>
          <w:rFonts w:ascii="仿宋_GB2312" w:eastAsia="仿宋_GB2312" w:hint="eastAsia"/>
          <w:snapToGrid w:val="0"/>
          <w:kern w:val="0"/>
        </w:rPr>
        <w:t xml:space="preserve">       </w:t>
      </w:r>
    </w:p>
    <w:p w:rsidR="00781785" w:rsidRPr="00BC7330" w:rsidRDefault="00781785" w:rsidP="0009713B">
      <w:pPr>
        <w:spacing w:line="520" w:lineRule="exact"/>
        <w:ind w:firstLineChars="100" w:firstLine="320"/>
        <w:rPr>
          <w:rFonts w:ascii="仿宋_GB2312" w:eastAsia="仿宋_GB2312"/>
          <w:snapToGrid w:val="0"/>
          <w:kern w:val="0"/>
        </w:rPr>
      </w:pPr>
      <w:r w:rsidRPr="00BC7330">
        <w:rPr>
          <w:rFonts w:ascii="仿宋_GB2312" w:eastAsia="仿宋_GB2312" w:hint="eastAsia"/>
          <w:snapToGrid w:val="0"/>
          <w:kern w:val="0"/>
        </w:rPr>
        <w:t xml:space="preserve">    </w:t>
      </w:r>
      <w:r w:rsidR="00004A55" w:rsidRPr="00BC7330">
        <w:rPr>
          <w:rFonts w:ascii="仿宋_GB2312" w:eastAsia="仿宋_GB2312" w:hint="eastAsia"/>
          <w:snapToGrid w:val="0"/>
          <w:kern w:val="0"/>
        </w:rPr>
        <w:t xml:space="preserve">  </w:t>
      </w:r>
    </w:p>
    <w:p w:rsidR="00781785" w:rsidRPr="00E65288" w:rsidRDefault="00781785" w:rsidP="00781785">
      <w:pPr>
        <w:ind w:firstLineChars="100" w:firstLine="320"/>
        <w:rPr>
          <w:snapToGrid w:val="0"/>
          <w:kern w:val="0"/>
        </w:rPr>
      </w:pPr>
    </w:p>
    <w:p w:rsidR="00FF7AC1" w:rsidRPr="00E65288" w:rsidRDefault="00FF7AC1" w:rsidP="006D2352">
      <w:pPr>
        <w:rPr>
          <w:snapToGrid w:val="0"/>
          <w:kern w:val="0"/>
        </w:rPr>
      </w:pPr>
    </w:p>
    <w:p w:rsidR="00B37750" w:rsidRDefault="00FF7AC1" w:rsidP="006D2352">
      <w:pPr>
        <w:jc w:val="center"/>
        <w:rPr>
          <w:snapToGrid w:val="0"/>
          <w:kern w:val="0"/>
        </w:rPr>
      </w:pPr>
      <w:r w:rsidRPr="00E65288">
        <w:rPr>
          <w:snapToGrid w:val="0"/>
          <w:kern w:val="0"/>
        </w:rPr>
        <w:t xml:space="preserve">        </w:t>
      </w:r>
      <w:r w:rsidR="00004A55">
        <w:rPr>
          <w:rFonts w:hint="eastAsia"/>
          <w:snapToGrid w:val="0"/>
          <w:kern w:val="0"/>
        </w:rPr>
        <w:t xml:space="preserve">  </w:t>
      </w:r>
    </w:p>
    <w:p w:rsidR="00FF7AC1" w:rsidRPr="00004A55" w:rsidRDefault="00B37750" w:rsidP="006D2352">
      <w:pPr>
        <w:jc w:val="center"/>
        <w:rPr>
          <w:rFonts w:ascii="楷体_GB2312" w:eastAsia="楷体_GB2312"/>
          <w:snapToGrid w:val="0"/>
          <w:kern w:val="0"/>
        </w:rPr>
      </w:pPr>
      <w:r>
        <w:rPr>
          <w:rFonts w:hint="eastAsia"/>
          <w:snapToGrid w:val="0"/>
          <w:kern w:val="0"/>
        </w:rPr>
        <w:t xml:space="preserve">                        </w:t>
      </w:r>
      <w:r w:rsidR="007E5E90">
        <w:rPr>
          <w:rFonts w:hint="eastAsia"/>
          <w:snapToGrid w:val="0"/>
          <w:kern w:val="0"/>
        </w:rPr>
        <w:t xml:space="preserve">  </w:t>
      </w:r>
      <w:r w:rsidR="00FF7AC1" w:rsidRPr="00004A55">
        <w:rPr>
          <w:rFonts w:ascii="楷体_GB2312" w:eastAsia="楷体_GB2312" w:hint="eastAsia"/>
          <w:snapToGrid w:val="0"/>
          <w:kern w:val="0"/>
        </w:rPr>
        <w:t>机关党总支</w:t>
      </w:r>
    </w:p>
    <w:p w:rsidR="002F47E2" w:rsidRDefault="00B37750" w:rsidP="00917D9E">
      <w:pPr>
        <w:ind w:firstLineChars="1250" w:firstLine="4000"/>
        <w:rPr>
          <w:rFonts w:ascii="楷体_GB2312" w:eastAsia="楷体_GB2312"/>
          <w:snapToGrid w:val="0"/>
          <w:kern w:val="0"/>
        </w:rPr>
      </w:pPr>
      <w:r>
        <w:rPr>
          <w:rFonts w:ascii="楷体_GB2312" w:eastAsia="楷体_GB2312" w:hint="eastAsia"/>
          <w:snapToGrid w:val="0"/>
          <w:kern w:val="0"/>
        </w:rPr>
        <w:t xml:space="preserve">       </w:t>
      </w:r>
      <w:r w:rsidR="00BE747D">
        <w:rPr>
          <w:rFonts w:ascii="楷体_GB2312" w:eastAsia="楷体_GB2312" w:hint="eastAsia"/>
          <w:snapToGrid w:val="0"/>
          <w:kern w:val="0"/>
        </w:rPr>
        <w:t xml:space="preserve"> </w:t>
      </w:r>
      <w:r>
        <w:rPr>
          <w:rFonts w:ascii="楷体_GB2312" w:eastAsia="楷体_GB2312" w:hint="eastAsia"/>
          <w:snapToGrid w:val="0"/>
          <w:kern w:val="0"/>
        </w:rPr>
        <w:t xml:space="preserve"> </w:t>
      </w:r>
      <w:r w:rsidR="00F87A8C">
        <w:rPr>
          <w:rFonts w:ascii="楷体_GB2312" w:eastAsia="楷体_GB2312" w:hint="eastAsia"/>
          <w:snapToGrid w:val="0"/>
          <w:kern w:val="0"/>
        </w:rPr>
        <w:t>2</w:t>
      </w:r>
      <w:r w:rsidR="00E06D0E">
        <w:rPr>
          <w:rFonts w:ascii="楷体_GB2312" w:eastAsia="楷体_GB2312" w:hint="eastAsia"/>
          <w:snapToGrid w:val="0"/>
          <w:kern w:val="0"/>
        </w:rPr>
        <w:t>022</w:t>
      </w:r>
      <w:r w:rsidR="00FF7AC1" w:rsidRPr="00004A55">
        <w:rPr>
          <w:rFonts w:ascii="楷体_GB2312" w:eastAsia="楷体_GB2312" w:hint="eastAsia"/>
          <w:snapToGrid w:val="0"/>
          <w:kern w:val="0"/>
        </w:rPr>
        <w:t>年</w:t>
      </w:r>
      <w:r w:rsidR="00B936E1">
        <w:rPr>
          <w:rFonts w:ascii="楷体_GB2312" w:eastAsia="楷体_GB2312" w:hint="eastAsia"/>
          <w:snapToGrid w:val="0"/>
          <w:kern w:val="0"/>
        </w:rPr>
        <w:t>4</w:t>
      </w:r>
      <w:r w:rsidR="009747E7">
        <w:rPr>
          <w:rFonts w:ascii="楷体_GB2312" w:eastAsia="楷体_GB2312" w:hint="eastAsia"/>
          <w:snapToGrid w:val="0"/>
          <w:kern w:val="0"/>
        </w:rPr>
        <w:t>月</w:t>
      </w:r>
      <w:r w:rsidR="00C7781B">
        <w:rPr>
          <w:rFonts w:ascii="楷体_GB2312" w:eastAsia="楷体_GB2312" w:hint="eastAsia"/>
          <w:snapToGrid w:val="0"/>
          <w:kern w:val="0"/>
        </w:rPr>
        <w:t>6</w:t>
      </w:r>
      <w:r w:rsidR="009313E6">
        <w:rPr>
          <w:rFonts w:ascii="楷体_GB2312" w:eastAsia="楷体_GB2312" w:hint="eastAsia"/>
          <w:snapToGrid w:val="0"/>
          <w:kern w:val="0"/>
        </w:rPr>
        <w:t>日</w:t>
      </w: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16"/>
        <w:rPr>
          <w:b/>
        </w:rPr>
      </w:pPr>
    </w:p>
    <w:tbl>
      <w:tblPr>
        <w:tblpPr w:leftFromText="181" w:rightFromText="181" w:vertAnchor="page" w:horzAnchor="margin" w:tblpY="14297"/>
        <w:tblOverlap w:val="never"/>
        <w:tblW w:w="9223" w:type="dxa"/>
        <w:tblBorders>
          <w:bottom w:val="thickThinMediumGap" w:sz="24" w:space="0" w:color="FF0000"/>
        </w:tblBorders>
        <w:tblLayout w:type="fixed"/>
        <w:tblLook w:val="0000"/>
      </w:tblPr>
      <w:tblGrid>
        <w:gridCol w:w="9223"/>
      </w:tblGrid>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bl>
    <w:p w:rsidR="00917D9E" w:rsidRDefault="00917D9E" w:rsidP="00004A55">
      <w:pPr>
        <w:rPr>
          <w:b/>
        </w:rPr>
      </w:pPr>
    </w:p>
    <w:p w:rsidR="00917D9E" w:rsidRDefault="00917D9E" w:rsidP="00004A55">
      <w:pPr>
        <w:rPr>
          <w:b/>
        </w:rPr>
      </w:pPr>
    </w:p>
    <w:p w:rsidR="00917D9E" w:rsidRDefault="00917D9E" w:rsidP="00004A55">
      <w:pPr>
        <w:rPr>
          <w:b/>
        </w:rPr>
      </w:pPr>
    </w:p>
    <w:p w:rsidR="00FF7AC1" w:rsidRPr="00E948FE" w:rsidRDefault="00FF7AC1" w:rsidP="00004A55">
      <w:pPr>
        <w:rPr>
          <w:b/>
        </w:rPr>
      </w:pPr>
      <w:r w:rsidRPr="006D2352">
        <w:rPr>
          <w:rFonts w:hint="eastAsia"/>
          <w:b/>
        </w:rPr>
        <w:lastRenderedPageBreak/>
        <w:t>附</w:t>
      </w:r>
      <w:r w:rsidR="00004A55">
        <w:rPr>
          <w:rFonts w:hint="eastAsia"/>
          <w:b/>
        </w:rPr>
        <w:t>件</w:t>
      </w:r>
      <w:r w:rsidRPr="006D2352">
        <w:rPr>
          <w:rFonts w:hint="eastAsia"/>
          <w:b/>
        </w:rPr>
        <w:t>：</w:t>
      </w:r>
    </w:p>
    <w:p w:rsidR="0094672B" w:rsidRDefault="0094672B" w:rsidP="0094672B">
      <w:pPr>
        <w:spacing w:line="520" w:lineRule="exact"/>
        <w:ind w:leftChars="210" w:left="4153" w:hangingChars="788" w:hanging="3481"/>
        <w:jc w:val="center"/>
        <w:rPr>
          <w:rFonts w:asciiTheme="majorEastAsia" w:eastAsiaTheme="majorEastAsia" w:hAnsiTheme="majorEastAsia"/>
          <w:b/>
          <w:sz w:val="44"/>
          <w:szCs w:val="44"/>
        </w:rPr>
      </w:pPr>
    </w:p>
    <w:p w:rsidR="00BA2A83" w:rsidRPr="0094672B" w:rsidRDefault="00B936E1" w:rsidP="00BA2A83">
      <w:pPr>
        <w:spacing w:line="520" w:lineRule="exact"/>
        <w:ind w:leftChars="210" w:left="4153" w:hangingChars="788" w:hanging="3481"/>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4</w:t>
      </w:r>
      <w:r w:rsidR="00BA2A83">
        <w:rPr>
          <w:rFonts w:asciiTheme="majorEastAsia" w:eastAsiaTheme="majorEastAsia" w:hAnsiTheme="majorEastAsia" w:hint="eastAsia"/>
          <w:b/>
          <w:sz w:val="44"/>
          <w:szCs w:val="44"/>
        </w:rPr>
        <w:t>月</w:t>
      </w:r>
      <w:r w:rsidR="00BA2A83" w:rsidRPr="0094672B">
        <w:rPr>
          <w:rFonts w:asciiTheme="majorEastAsia" w:eastAsiaTheme="majorEastAsia" w:hAnsiTheme="majorEastAsia" w:hint="eastAsia"/>
          <w:b/>
          <w:sz w:val="44"/>
          <w:szCs w:val="44"/>
        </w:rPr>
        <w:t>份“三会一课”</w:t>
      </w:r>
      <w:r w:rsidR="00BA2A83" w:rsidRPr="00C00A7A">
        <w:rPr>
          <w:rFonts w:hint="eastAsia"/>
        </w:rPr>
        <w:t xml:space="preserve"> </w:t>
      </w:r>
      <w:r w:rsidR="00BA2A83" w:rsidRPr="00C00A7A">
        <w:rPr>
          <w:rFonts w:asciiTheme="majorEastAsia" w:eastAsiaTheme="majorEastAsia" w:hAnsiTheme="majorEastAsia" w:hint="eastAsia"/>
          <w:b/>
          <w:sz w:val="44"/>
          <w:szCs w:val="44"/>
        </w:rPr>
        <w:t>暨</w:t>
      </w:r>
      <w:r w:rsidR="00BA2A83" w:rsidRPr="0094672B">
        <w:rPr>
          <w:rFonts w:asciiTheme="majorEastAsia" w:eastAsiaTheme="majorEastAsia" w:hAnsiTheme="majorEastAsia" w:hint="eastAsia"/>
          <w:b/>
          <w:sz w:val="44"/>
          <w:szCs w:val="44"/>
        </w:rPr>
        <w:t>主题党日活动</w:t>
      </w:r>
    </w:p>
    <w:p w:rsidR="00BA2A83" w:rsidRPr="0094672B" w:rsidRDefault="00BA2A83" w:rsidP="00BA2A83">
      <w:pPr>
        <w:spacing w:line="520" w:lineRule="exact"/>
        <w:jc w:val="center"/>
        <w:rPr>
          <w:rFonts w:asciiTheme="majorEastAsia" w:eastAsiaTheme="majorEastAsia" w:hAnsiTheme="majorEastAsia"/>
          <w:b/>
          <w:sz w:val="44"/>
          <w:szCs w:val="44"/>
        </w:rPr>
      </w:pPr>
      <w:r w:rsidRPr="0094672B">
        <w:rPr>
          <w:rFonts w:asciiTheme="majorEastAsia" w:eastAsiaTheme="majorEastAsia" w:hAnsiTheme="majorEastAsia" w:hint="eastAsia"/>
          <w:b/>
          <w:sz w:val="44"/>
          <w:szCs w:val="44"/>
        </w:rPr>
        <w:t>计划安排表</w:t>
      </w:r>
    </w:p>
    <w:p w:rsidR="00BA2A83" w:rsidRPr="0094672B" w:rsidRDefault="00BA2A83" w:rsidP="00BA2A83">
      <w:pPr>
        <w:rPr>
          <w:rFonts w:ascii="黑体" w:eastAsia="黑体" w:hAnsi="黑体"/>
          <w:b/>
        </w:rPr>
      </w:pPr>
    </w:p>
    <w:tbl>
      <w:tblPr>
        <w:tblW w:w="9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95"/>
        <w:gridCol w:w="5191"/>
      </w:tblGrid>
      <w:tr w:rsidR="00BA2A83" w:rsidRPr="0094672B" w:rsidTr="00B86EFC">
        <w:trPr>
          <w:trHeight w:val="680"/>
        </w:trPr>
        <w:tc>
          <w:tcPr>
            <w:tcW w:w="2058" w:type="dxa"/>
            <w:vAlign w:val="center"/>
          </w:tcPr>
          <w:p w:rsidR="00BA2A83" w:rsidRPr="0094672B" w:rsidRDefault="00BA2A83" w:rsidP="00B86EFC">
            <w:pPr>
              <w:jc w:val="center"/>
              <w:rPr>
                <w:rFonts w:ascii="黑体" w:eastAsia="黑体" w:hAnsi="黑体"/>
              </w:rPr>
            </w:pPr>
            <w:r w:rsidRPr="0094672B">
              <w:rPr>
                <w:rFonts w:ascii="黑体" w:eastAsia="黑体" w:hAnsi="黑体" w:hint="eastAsia"/>
              </w:rPr>
              <w:t>时</w:t>
            </w:r>
            <w:r w:rsidRPr="0094672B">
              <w:rPr>
                <w:rFonts w:ascii="黑体" w:eastAsia="黑体" w:hAnsi="黑体"/>
              </w:rPr>
              <w:t xml:space="preserve">  </w:t>
            </w:r>
            <w:r w:rsidRPr="0094672B">
              <w:rPr>
                <w:rFonts w:ascii="黑体" w:eastAsia="黑体" w:hAnsi="黑体" w:hint="eastAsia"/>
              </w:rPr>
              <w:t>间</w:t>
            </w:r>
          </w:p>
        </w:tc>
        <w:tc>
          <w:tcPr>
            <w:tcW w:w="1995" w:type="dxa"/>
            <w:vAlign w:val="center"/>
          </w:tcPr>
          <w:p w:rsidR="00BA2A83" w:rsidRPr="0094672B" w:rsidRDefault="00BA2A83" w:rsidP="00B86EFC">
            <w:pPr>
              <w:ind w:firstLineChars="100" w:firstLine="320"/>
              <w:jc w:val="center"/>
              <w:rPr>
                <w:rFonts w:ascii="黑体" w:eastAsia="黑体" w:hAnsi="黑体"/>
              </w:rPr>
            </w:pPr>
            <w:r w:rsidRPr="0094672B">
              <w:rPr>
                <w:rFonts w:ascii="黑体" w:eastAsia="黑体" w:hAnsi="黑体" w:hint="eastAsia"/>
              </w:rPr>
              <w:t>组织形式</w:t>
            </w:r>
          </w:p>
        </w:tc>
        <w:tc>
          <w:tcPr>
            <w:tcW w:w="5191" w:type="dxa"/>
            <w:vAlign w:val="center"/>
          </w:tcPr>
          <w:p w:rsidR="00BA2A83" w:rsidRPr="0094672B" w:rsidRDefault="00BA2A83" w:rsidP="00B86EFC">
            <w:pPr>
              <w:jc w:val="center"/>
              <w:rPr>
                <w:rFonts w:ascii="黑体" w:eastAsia="黑体" w:hAnsi="黑体"/>
              </w:rPr>
            </w:pPr>
            <w:r w:rsidRPr="0094672B">
              <w:rPr>
                <w:rFonts w:ascii="黑体" w:eastAsia="黑体" w:hAnsi="黑体" w:hint="eastAsia"/>
              </w:rPr>
              <w:t>内</w:t>
            </w:r>
            <w:r w:rsidRPr="0094672B">
              <w:rPr>
                <w:rFonts w:ascii="黑体" w:eastAsia="黑体" w:hAnsi="黑体"/>
              </w:rPr>
              <w:t xml:space="preserve">  </w:t>
            </w:r>
            <w:r w:rsidRPr="0094672B">
              <w:rPr>
                <w:rFonts w:ascii="黑体" w:eastAsia="黑体" w:hAnsi="黑体" w:hint="eastAsia"/>
              </w:rPr>
              <w:t>容</w:t>
            </w:r>
          </w:p>
        </w:tc>
      </w:tr>
      <w:tr w:rsidR="00BA2A83" w:rsidRPr="00391771" w:rsidTr="00B86EFC">
        <w:trPr>
          <w:trHeight w:val="2406"/>
        </w:trPr>
        <w:tc>
          <w:tcPr>
            <w:tcW w:w="2058" w:type="dxa"/>
            <w:vAlign w:val="center"/>
          </w:tcPr>
          <w:p w:rsidR="00BA2A83" w:rsidRPr="00D109EA" w:rsidRDefault="002D23E9" w:rsidP="00B86EFC">
            <w:pPr>
              <w:jc w:val="center"/>
              <w:rPr>
                <w:rFonts w:ascii="仿宋_GB2312" w:eastAsia="仿宋_GB2312"/>
              </w:rPr>
            </w:pPr>
            <w:r>
              <w:rPr>
                <w:rFonts w:ascii="仿宋_GB2312" w:eastAsia="仿宋_GB2312" w:hint="eastAsia"/>
              </w:rPr>
              <w:t>4</w:t>
            </w:r>
            <w:r w:rsidR="00BA2A83">
              <w:rPr>
                <w:rFonts w:ascii="仿宋_GB2312" w:eastAsia="仿宋_GB2312" w:hint="eastAsia"/>
              </w:rPr>
              <w:t>月</w:t>
            </w:r>
            <w:r>
              <w:rPr>
                <w:rFonts w:ascii="仿宋_GB2312" w:eastAsia="仿宋_GB2312" w:hint="eastAsia"/>
              </w:rPr>
              <w:t>8</w:t>
            </w:r>
            <w:r w:rsidR="00BA2A83" w:rsidRPr="00D109EA">
              <w:rPr>
                <w:rFonts w:ascii="仿宋_GB2312" w:eastAsia="仿宋_GB2312" w:hint="eastAsia"/>
              </w:rPr>
              <w:t>日</w:t>
            </w:r>
          </w:p>
          <w:p w:rsidR="00BA2A83" w:rsidRPr="00D109EA" w:rsidRDefault="00BA2A83" w:rsidP="00B86EFC">
            <w:pPr>
              <w:jc w:val="center"/>
              <w:rPr>
                <w:rFonts w:ascii="仿宋_GB2312" w:eastAsia="仿宋_GB2312"/>
              </w:rPr>
            </w:pPr>
            <w:r>
              <w:rPr>
                <w:rFonts w:ascii="仿宋_GB2312" w:eastAsia="仿宋_GB2312" w:hint="eastAsia"/>
              </w:rPr>
              <w:t>（星期五</w:t>
            </w:r>
            <w:r w:rsidRPr="00D109EA">
              <w:rPr>
                <w:rFonts w:ascii="仿宋_GB2312" w:eastAsia="仿宋_GB2312" w:hint="eastAsia"/>
              </w:rPr>
              <w:t>）</w:t>
            </w:r>
          </w:p>
        </w:tc>
        <w:tc>
          <w:tcPr>
            <w:tcW w:w="1995" w:type="dxa"/>
            <w:vAlign w:val="center"/>
          </w:tcPr>
          <w:p w:rsidR="00BA2A83" w:rsidRPr="00391771" w:rsidRDefault="00BA2A83" w:rsidP="00B86EFC">
            <w:pPr>
              <w:rPr>
                <w:rFonts w:ascii="仿宋_GB2312" w:eastAsia="仿宋_GB2312"/>
                <w:sz w:val="28"/>
                <w:szCs w:val="28"/>
              </w:rPr>
            </w:pPr>
            <w:r w:rsidRPr="00391771">
              <w:rPr>
                <w:rFonts w:ascii="仿宋_GB2312" w:eastAsia="仿宋_GB2312" w:hint="eastAsia"/>
                <w:sz w:val="28"/>
                <w:szCs w:val="28"/>
              </w:rPr>
              <w:t>支委会</w:t>
            </w:r>
          </w:p>
        </w:tc>
        <w:tc>
          <w:tcPr>
            <w:tcW w:w="5191" w:type="dxa"/>
            <w:vAlign w:val="center"/>
          </w:tcPr>
          <w:p w:rsidR="00BA2A83" w:rsidRPr="00391771" w:rsidRDefault="00BA2A83" w:rsidP="00B86EFC">
            <w:pPr>
              <w:rPr>
                <w:rFonts w:ascii="仿宋_GB2312" w:eastAsia="仿宋_GB2312"/>
                <w:b/>
                <w:sz w:val="28"/>
                <w:szCs w:val="28"/>
              </w:rPr>
            </w:pPr>
            <w:r w:rsidRPr="00391771">
              <w:rPr>
                <w:rFonts w:ascii="仿宋_GB2312" w:eastAsia="仿宋_GB2312" w:hint="eastAsia"/>
                <w:b/>
                <w:sz w:val="28"/>
                <w:szCs w:val="28"/>
              </w:rPr>
              <w:t>一、</w:t>
            </w:r>
            <w:r>
              <w:rPr>
                <w:rFonts w:ascii="仿宋_GB2312" w:eastAsia="仿宋_GB2312" w:hint="eastAsia"/>
                <w:b/>
                <w:sz w:val="28"/>
                <w:szCs w:val="28"/>
              </w:rPr>
              <w:t>集体</w:t>
            </w:r>
            <w:r w:rsidRPr="00391771">
              <w:rPr>
                <w:rFonts w:ascii="仿宋_GB2312" w:eastAsia="仿宋_GB2312" w:hint="eastAsia"/>
                <w:b/>
                <w:sz w:val="28"/>
                <w:szCs w:val="28"/>
              </w:rPr>
              <w:t>学习：</w:t>
            </w:r>
          </w:p>
          <w:p w:rsidR="00BA2A83" w:rsidRDefault="00BA2A83" w:rsidP="00B86EFC">
            <w:pPr>
              <w:rPr>
                <w:rFonts w:ascii="仿宋_GB2312" w:eastAsia="仿宋_GB2312"/>
                <w:sz w:val="28"/>
                <w:szCs w:val="28"/>
              </w:rPr>
            </w:pPr>
            <w:r>
              <w:rPr>
                <w:rFonts w:ascii="仿宋_GB2312" w:eastAsia="仿宋_GB2312" w:hint="eastAsia"/>
                <w:sz w:val="28"/>
                <w:szCs w:val="28"/>
              </w:rPr>
              <w:t>1.</w:t>
            </w:r>
            <w:r w:rsidRPr="00FB7745">
              <w:rPr>
                <w:rFonts w:ascii="仿宋_GB2312" w:eastAsia="仿宋_GB2312" w:hint="eastAsia"/>
                <w:sz w:val="28"/>
                <w:szCs w:val="28"/>
              </w:rPr>
              <w:t>关于印发《青岛市“作风能力提升年”活动“大学习”实施方案》的通知</w:t>
            </w:r>
            <w:r>
              <w:rPr>
                <w:rFonts w:ascii="仿宋_GB2312" w:eastAsia="仿宋_GB2312"/>
                <w:sz w:val="28"/>
                <w:szCs w:val="28"/>
              </w:rPr>
              <w:t xml:space="preserve"> </w:t>
            </w:r>
          </w:p>
          <w:p w:rsidR="00F401FE" w:rsidRDefault="00BA2A83" w:rsidP="0002045E">
            <w:pPr>
              <w:rPr>
                <w:rFonts w:ascii="仿宋_GB2312" w:eastAsia="仿宋_GB2312"/>
                <w:sz w:val="28"/>
                <w:szCs w:val="28"/>
              </w:rPr>
            </w:pPr>
            <w:r>
              <w:rPr>
                <w:rFonts w:ascii="仿宋_GB2312" w:eastAsia="仿宋_GB2312" w:hint="eastAsia"/>
                <w:sz w:val="28"/>
                <w:szCs w:val="28"/>
              </w:rPr>
              <w:t>2.</w:t>
            </w:r>
            <w:r w:rsidRPr="00FB7745">
              <w:rPr>
                <w:rFonts w:ascii="仿宋_GB2312" w:eastAsia="仿宋_GB2312"/>
                <w:sz w:val="28"/>
                <w:szCs w:val="28"/>
              </w:rPr>
              <w:t>关于印发《青岛市</w:t>
            </w:r>
            <w:r w:rsidRPr="00FB7745">
              <w:rPr>
                <w:rFonts w:ascii="仿宋_GB2312" w:eastAsia="仿宋_GB2312"/>
                <w:sz w:val="28"/>
                <w:szCs w:val="28"/>
              </w:rPr>
              <w:t>“</w:t>
            </w:r>
            <w:r w:rsidRPr="00FB7745">
              <w:rPr>
                <w:rFonts w:ascii="仿宋_GB2312" w:eastAsia="仿宋_GB2312"/>
                <w:sz w:val="28"/>
                <w:szCs w:val="28"/>
              </w:rPr>
              <w:t>作风能力提升年</w:t>
            </w:r>
            <w:r w:rsidRPr="00FB7745">
              <w:rPr>
                <w:rFonts w:ascii="仿宋_GB2312" w:eastAsia="仿宋_GB2312"/>
                <w:sz w:val="28"/>
                <w:szCs w:val="28"/>
              </w:rPr>
              <w:t>”</w:t>
            </w:r>
            <w:r w:rsidRPr="00FB7745">
              <w:rPr>
                <w:rFonts w:ascii="仿宋_GB2312" w:eastAsia="仿宋_GB2312"/>
                <w:sz w:val="28"/>
                <w:szCs w:val="28"/>
              </w:rPr>
              <w:t>活动</w:t>
            </w:r>
            <w:r w:rsidRPr="00FB7745">
              <w:rPr>
                <w:rFonts w:ascii="仿宋_GB2312" w:eastAsia="仿宋_GB2312"/>
                <w:sz w:val="28"/>
                <w:szCs w:val="28"/>
              </w:rPr>
              <w:t>“</w:t>
            </w:r>
            <w:r w:rsidRPr="00FB7745">
              <w:rPr>
                <w:rFonts w:ascii="仿宋_GB2312" w:eastAsia="仿宋_GB2312"/>
                <w:sz w:val="28"/>
                <w:szCs w:val="28"/>
              </w:rPr>
              <w:t>大调研</w:t>
            </w:r>
            <w:r w:rsidRPr="00FB7745">
              <w:rPr>
                <w:rFonts w:ascii="仿宋_GB2312" w:eastAsia="仿宋_GB2312"/>
                <w:sz w:val="28"/>
                <w:szCs w:val="28"/>
              </w:rPr>
              <w:t>”</w:t>
            </w:r>
            <w:r w:rsidRPr="00FB7745">
              <w:rPr>
                <w:rFonts w:ascii="仿宋_GB2312" w:eastAsia="仿宋_GB2312"/>
                <w:sz w:val="28"/>
                <w:szCs w:val="28"/>
              </w:rPr>
              <w:t>实施方案》的通知</w:t>
            </w:r>
          </w:p>
          <w:p w:rsidR="00F401FE" w:rsidRPr="00F401FE" w:rsidRDefault="00F401FE" w:rsidP="0002045E">
            <w:pPr>
              <w:rPr>
                <w:rFonts w:ascii="仿宋_GB2312" w:eastAsia="仿宋_GB2312"/>
                <w:sz w:val="28"/>
                <w:szCs w:val="28"/>
              </w:rPr>
            </w:pPr>
            <w:r>
              <w:rPr>
                <w:rFonts w:ascii="仿宋_GB2312" w:eastAsia="仿宋_GB2312" w:hint="eastAsia"/>
                <w:sz w:val="28"/>
                <w:szCs w:val="28"/>
              </w:rPr>
              <w:t>3.</w:t>
            </w:r>
            <w:r w:rsidRPr="00F401FE">
              <w:rPr>
                <w:rFonts w:ascii="仿宋_GB2312" w:eastAsia="仿宋_GB2312" w:hint="eastAsia"/>
                <w:sz w:val="28"/>
                <w:szCs w:val="28"/>
              </w:rPr>
              <w:t>关于印发《关于开展“人人都是发展环境个个都是开放形象”活动的实施方案》的通知</w:t>
            </w:r>
          </w:p>
          <w:p w:rsidR="00BA2A83" w:rsidRPr="00587C05" w:rsidRDefault="00BA2A83" w:rsidP="00F401FE">
            <w:pPr>
              <w:rPr>
                <w:rFonts w:ascii="仿宋_GB2312" w:eastAsia="仿宋_GB2312"/>
                <w:b/>
                <w:sz w:val="28"/>
                <w:szCs w:val="28"/>
              </w:rPr>
            </w:pPr>
            <w:r w:rsidRPr="00391771">
              <w:rPr>
                <w:rFonts w:ascii="仿宋_GB2312" w:eastAsia="仿宋_GB2312" w:hint="eastAsia"/>
                <w:b/>
                <w:sz w:val="28"/>
                <w:szCs w:val="28"/>
              </w:rPr>
              <w:t>二、研究部署</w:t>
            </w:r>
            <w:r>
              <w:rPr>
                <w:rFonts w:ascii="仿宋_GB2312" w:eastAsia="仿宋_GB2312" w:hint="eastAsia"/>
                <w:b/>
                <w:sz w:val="28"/>
                <w:szCs w:val="28"/>
              </w:rPr>
              <w:t>工作</w:t>
            </w:r>
          </w:p>
        </w:tc>
      </w:tr>
      <w:tr w:rsidR="00BA2A83" w:rsidRPr="00391771" w:rsidTr="00B86EFC">
        <w:trPr>
          <w:trHeight w:val="1140"/>
        </w:trPr>
        <w:tc>
          <w:tcPr>
            <w:tcW w:w="2058" w:type="dxa"/>
            <w:vAlign w:val="center"/>
          </w:tcPr>
          <w:p w:rsidR="00BA2A83" w:rsidRDefault="002D23E9" w:rsidP="00B86EFC">
            <w:pPr>
              <w:ind w:firstLineChars="50" w:firstLine="160"/>
              <w:jc w:val="center"/>
              <w:rPr>
                <w:rFonts w:ascii="仿宋_GB2312" w:eastAsia="仿宋_GB2312"/>
              </w:rPr>
            </w:pPr>
            <w:r>
              <w:rPr>
                <w:rFonts w:ascii="仿宋_GB2312" w:eastAsia="仿宋_GB2312" w:hint="eastAsia"/>
              </w:rPr>
              <w:t>4</w:t>
            </w:r>
            <w:r w:rsidR="00BA2A83">
              <w:rPr>
                <w:rFonts w:ascii="仿宋_GB2312" w:eastAsia="仿宋_GB2312" w:hint="eastAsia"/>
              </w:rPr>
              <w:t>月</w:t>
            </w:r>
            <w:r>
              <w:rPr>
                <w:rFonts w:ascii="仿宋_GB2312" w:eastAsia="仿宋_GB2312" w:hint="eastAsia"/>
              </w:rPr>
              <w:t>15</w:t>
            </w:r>
            <w:r w:rsidR="00BA2A83">
              <w:rPr>
                <w:rFonts w:ascii="仿宋_GB2312" w:eastAsia="仿宋_GB2312" w:hint="eastAsia"/>
              </w:rPr>
              <w:t>日</w:t>
            </w:r>
            <w:r w:rsidR="00BA2A83" w:rsidRPr="00D109EA">
              <w:rPr>
                <w:rFonts w:ascii="仿宋_GB2312" w:eastAsia="仿宋_GB2312" w:hint="eastAsia"/>
              </w:rPr>
              <w:t>（星期五）</w:t>
            </w:r>
          </w:p>
        </w:tc>
        <w:tc>
          <w:tcPr>
            <w:tcW w:w="1995" w:type="dxa"/>
            <w:vAlign w:val="center"/>
          </w:tcPr>
          <w:p w:rsidR="00BA2A83" w:rsidRDefault="00BA2A83" w:rsidP="00B86EFC">
            <w:pPr>
              <w:rPr>
                <w:rFonts w:ascii="仿宋_GB2312" w:eastAsia="仿宋_GB2312"/>
                <w:sz w:val="28"/>
                <w:szCs w:val="28"/>
              </w:rPr>
            </w:pPr>
            <w:r>
              <w:rPr>
                <w:rFonts w:ascii="仿宋_GB2312" w:eastAsia="仿宋_GB2312" w:hint="eastAsia"/>
                <w:sz w:val="28"/>
                <w:szCs w:val="28"/>
              </w:rPr>
              <w:t>集体学习</w:t>
            </w:r>
          </w:p>
        </w:tc>
        <w:tc>
          <w:tcPr>
            <w:tcW w:w="5191" w:type="dxa"/>
            <w:vAlign w:val="center"/>
          </w:tcPr>
          <w:p w:rsidR="006C6D4A" w:rsidRDefault="006C6D4A" w:rsidP="00E116C5">
            <w:pPr>
              <w:spacing w:line="440" w:lineRule="exact"/>
              <w:rPr>
                <w:rFonts w:ascii="仿宋_GB2312" w:eastAsia="仿宋_GB2312"/>
                <w:b/>
                <w:sz w:val="28"/>
                <w:szCs w:val="28"/>
              </w:rPr>
            </w:pPr>
            <w:r w:rsidRPr="0046283E">
              <w:rPr>
                <w:rFonts w:ascii="仿宋_GB2312" w:eastAsia="仿宋_GB2312" w:hint="eastAsia"/>
                <w:b/>
                <w:sz w:val="28"/>
                <w:szCs w:val="28"/>
              </w:rPr>
              <w:t>理论学习</w:t>
            </w:r>
            <w:r>
              <w:rPr>
                <w:rFonts w:ascii="仿宋_GB2312" w:eastAsia="仿宋_GB2312" w:hint="eastAsia"/>
                <w:b/>
                <w:sz w:val="28"/>
                <w:szCs w:val="28"/>
              </w:rPr>
              <w:t>：</w:t>
            </w:r>
          </w:p>
          <w:p w:rsidR="00E116C5" w:rsidRDefault="00E116C5" w:rsidP="00E116C5">
            <w:pPr>
              <w:spacing w:line="440" w:lineRule="exact"/>
              <w:rPr>
                <w:rFonts w:ascii="仿宋_GB2312" w:eastAsia="仿宋_GB2312"/>
                <w:sz w:val="28"/>
                <w:szCs w:val="28"/>
              </w:rPr>
            </w:pPr>
            <w:r>
              <w:rPr>
                <w:rFonts w:ascii="仿宋_GB2312" w:eastAsia="仿宋_GB2312" w:hint="eastAsia"/>
                <w:sz w:val="28"/>
                <w:szCs w:val="28"/>
              </w:rPr>
              <w:t>1.</w:t>
            </w:r>
            <w:r w:rsidRPr="00E116C5">
              <w:rPr>
                <w:rFonts w:ascii="仿宋_GB2312" w:eastAsia="仿宋_GB2312" w:hint="eastAsia"/>
                <w:sz w:val="28"/>
                <w:szCs w:val="28"/>
              </w:rPr>
              <w:t>习近平在参加首都义务植树活动时强调全社会都做生态文明建设的实践者推动者</w:t>
            </w:r>
            <w:r w:rsidRPr="00E116C5">
              <w:rPr>
                <w:rFonts w:ascii="仿宋_GB2312" w:eastAsia="仿宋_GB2312"/>
                <w:sz w:val="28"/>
                <w:szCs w:val="28"/>
              </w:rPr>
              <w:t>让祖国天更蓝山更绿水更清生态环境更美好</w:t>
            </w:r>
            <w:r w:rsidRPr="00E116C5">
              <w:rPr>
                <w:rFonts w:ascii="仿宋_GB2312" w:eastAsia="仿宋_GB2312" w:hint="eastAsia"/>
                <w:sz w:val="28"/>
                <w:szCs w:val="28"/>
              </w:rPr>
              <w:t>《</w:t>
            </w:r>
            <w:r w:rsidRPr="00E116C5">
              <w:rPr>
                <w:rFonts w:ascii="仿宋_GB2312" w:eastAsia="仿宋_GB2312"/>
                <w:sz w:val="28"/>
                <w:szCs w:val="28"/>
              </w:rPr>
              <w:t>人民日报》（2022年03月31日第</w:t>
            </w:r>
            <w:r>
              <w:rPr>
                <w:rFonts w:ascii="仿宋_GB2312" w:eastAsia="仿宋_GB2312"/>
                <w:sz w:val="28"/>
                <w:szCs w:val="28"/>
              </w:rPr>
              <w:t>01</w:t>
            </w:r>
            <w:r w:rsidRPr="00E116C5">
              <w:rPr>
                <w:rFonts w:ascii="仿宋_GB2312" w:eastAsia="仿宋_GB2312"/>
                <w:sz w:val="28"/>
                <w:szCs w:val="28"/>
              </w:rPr>
              <w:t>版）</w:t>
            </w:r>
          </w:p>
          <w:p w:rsidR="00E116C5" w:rsidRDefault="00E116C5" w:rsidP="00E116C5">
            <w:pPr>
              <w:spacing w:line="440" w:lineRule="exact"/>
              <w:rPr>
                <w:rFonts w:ascii="仿宋_GB2312" w:eastAsia="仿宋_GB2312"/>
                <w:sz w:val="28"/>
                <w:szCs w:val="28"/>
              </w:rPr>
            </w:pPr>
            <w:r>
              <w:rPr>
                <w:rFonts w:ascii="仿宋_GB2312" w:eastAsia="仿宋_GB2312" w:hint="eastAsia"/>
                <w:sz w:val="28"/>
                <w:szCs w:val="28"/>
              </w:rPr>
              <w:t>2.</w:t>
            </w:r>
            <w:r w:rsidRPr="00E116C5">
              <w:rPr>
                <w:rFonts w:ascii="仿宋_GB2312" w:eastAsia="仿宋_GB2312" w:hint="eastAsia"/>
                <w:sz w:val="28"/>
                <w:szCs w:val="28"/>
              </w:rPr>
              <w:t>用好有利条件</w:t>
            </w:r>
            <w:r w:rsidRPr="00E116C5">
              <w:rPr>
                <w:rFonts w:ascii="仿宋_GB2312" w:eastAsia="仿宋_GB2312"/>
                <w:sz w:val="28"/>
                <w:szCs w:val="28"/>
              </w:rPr>
              <w:t xml:space="preserve"> 走好</w:t>
            </w:r>
            <w:r w:rsidRPr="00E116C5">
              <w:rPr>
                <w:rFonts w:ascii="仿宋_GB2312" w:eastAsia="仿宋_GB2312"/>
                <w:sz w:val="28"/>
                <w:szCs w:val="28"/>
              </w:rPr>
              <w:t>“</w:t>
            </w:r>
            <w:r w:rsidRPr="00E116C5">
              <w:rPr>
                <w:rFonts w:ascii="仿宋_GB2312" w:eastAsia="仿宋_GB2312"/>
                <w:sz w:val="28"/>
                <w:szCs w:val="28"/>
              </w:rPr>
              <w:t>必由之路</w:t>
            </w:r>
            <w:r w:rsidRPr="00E116C5">
              <w:rPr>
                <w:rFonts w:ascii="仿宋_GB2312" w:eastAsia="仿宋_GB2312"/>
                <w:sz w:val="28"/>
                <w:szCs w:val="28"/>
              </w:rPr>
              <w:t>”</w:t>
            </w:r>
            <w:r w:rsidRPr="00E116C5">
              <w:rPr>
                <w:rFonts w:ascii="仿宋_GB2312" w:eastAsia="仿宋_GB2312" w:hint="eastAsia"/>
                <w:sz w:val="28"/>
                <w:szCs w:val="28"/>
              </w:rPr>
              <w:t>——习近平总书记作出的“五个战略性有利条件”重大论断引领中国号巨轮行稳致远《</w:t>
            </w:r>
            <w:r w:rsidRPr="00E116C5">
              <w:rPr>
                <w:rFonts w:ascii="仿宋_GB2312" w:eastAsia="仿宋_GB2312"/>
                <w:sz w:val="28"/>
                <w:szCs w:val="28"/>
              </w:rPr>
              <w:t>人民日报 》（2022年03月21日第01 版）</w:t>
            </w:r>
          </w:p>
          <w:p w:rsidR="006C6D4A" w:rsidRDefault="00E116C5" w:rsidP="00E116C5">
            <w:pPr>
              <w:spacing w:line="440" w:lineRule="exact"/>
              <w:rPr>
                <w:rFonts w:ascii="仿宋_GB2312" w:eastAsia="仿宋_GB2312"/>
                <w:sz w:val="28"/>
                <w:szCs w:val="28"/>
              </w:rPr>
            </w:pPr>
            <w:r>
              <w:rPr>
                <w:rFonts w:ascii="仿宋_GB2312" w:eastAsia="仿宋_GB2312" w:hint="eastAsia"/>
                <w:sz w:val="28"/>
                <w:szCs w:val="28"/>
              </w:rPr>
              <w:t>3.</w:t>
            </w:r>
            <w:r w:rsidR="00BD59D5" w:rsidRPr="00BD59D5">
              <w:rPr>
                <w:rFonts w:ascii="仿宋_GB2312" w:eastAsia="仿宋_GB2312" w:hint="eastAsia"/>
                <w:sz w:val="28"/>
                <w:szCs w:val="28"/>
              </w:rPr>
              <w:t>习近平</w:t>
            </w:r>
            <w:r w:rsidR="00925FC2">
              <w:rPr>
                <w:rFonts w:ascii="仿宋_GB2312" w:eastAsia="仿宋_GB2312" w:hint="eastAsia"/>
                <w:sz w:val="28"/>
                <w:szCs w:val="28"/>
              </w:rPr>
              <w:t>总书记关于作风能力建设的重要论述摘编</w:t>
            </w:r>
            <w:r w:rsidR="00BD59D5" w:rsidRPr="00BD59D5">
              <w:rPr>
                <w:rFonts w:ascii="仿宋_GB2312" w:eastAsia="仿宋_GB2312" w:hint="eastAsia"/>
                <w:sz w:val="28"/>
                <w:szCs w:val="28"/>
              </w:rPr>
              <w:t>：依靠学习走向未来</w:t>
            </w:r>
            <w:r w:rsidR="00362C9F">
              <w:rPr>
                <w:rFonts w:ascii="仿宋_GB2312" w:eastAsia="仿宋_GB2312" w:hint="eastAsia"/>
                <w:sz w:val="28"/>
                <w:szCs w:val="28"/>
              </w:rPr>
              <w:t>;</w:t>
            </w:r>
            <w:r w:rsidR="006C6D4A" w:rsidRPr="006C6D4A">
              <w:rPr>
                <w:rFonts w:ascii="仿宋_GB2312" w:eastAsia="仿宋_GB2312" w:hint="eastAsia"/>
                <w:sz w:val="28"/>
                <w:szCs w:val="28"/>
              </w:rPr>
              <w:t>着力培养选拔党和人民需要的好干部</w:t>
            </w:r>
            <w:r w:rsidR="00362C9F">
              <w:rPr>
                <w:rFonts w:ascii="仿宋_GB2312" w:eastAsia="仿宋_GB2312" w:hint="eastAsia"/>
                <w:sz w:val="28"/>
                <w:szCs w:val="28"/>
              </w:rPr>
              <w:t>;</w:t>
            </w:r>
            <w:r w:rsidR="006C6D4A" w:rsidRPr="006C6D4A">
              <w:rPr>
                <w:rFonts w:ascii="仿宋_GB2312" w:eastAsia="仿宋_GB2312" w:hint="eastAsia"/>
                <w:sz w:val="28"/>
                <w:szCs w:val="28"/>
              </w:rPr>
              <w:t>办公厅工作要做到“五个坚持”</w:t>
            </w:r>
          </w:p>
          <w:p w:rsidR="00BA2A83" w:rsidRDefault="00925FC2" w:rsidP="00E116C5">
            <w:pPr>
              <w:spacing w:line="440" w:lineRule="exact"/>
              <w:rPr>
                <w:rFonts w:ascii="仿宋_GB2312" w:eastAsia="仿宋_GB2312"/>
                <w:sz w:val="28"/>
                <w:szCs w:val="28"/>
              </w:rPr>
            </w:pPr>
            <w:r>
              <w:rPr>
                <w:rFonts w:ascii="仿宋_GB2312" w:eastAsia="仿宋_GB2312" w:hint="eastAsia"/>
                <w:sz w:val="28"/>
                <w:szCs w:val="28"/>
              </w:rPr>
              <w:lastRenderedPageBreak/>
              <w:t>4</w:t>
            </w:r>
            <w:r w:rsidR="006C6D4A">
              <w:rPr>
                <w:rFonts w:ascii="仿宋_GB2312" w:eastAsia="仿宋_GB2312" w:hint="eastAsia"/>
                <w:sz w:val="28"/>
                <w:szCs w:val="28"/>
              </w:rPr>
              <w:t>.</w:t>
            </w:r>
            <w:r w:rsidR="00C31EF5" w:rsidRPr="00C31EF5">
              <w:rPr>
                <w:rFonts w:ascii="仿宋_GB2312" w:eastAsia="仿宋_GB2312" w:hint="eastAsia"/>
                <w:sz w:val="28"/>
                <w:szCs w:val="28"/>
              </w:rPr>
              <w:t>习近平总书记在山东考察</w:t>
            </w:r>
          </w:p>
          <w:p w:rsidR="00C31EF5" w:rsidRPr="003C3047" w:rsidRDefault="00925FC2" w:rsidP="00E116C5">
            <w:pPr>
              <w:spacing w:line="440" w:lineRule="exact"/>
              <w:rPr>
                <w:rFonts w:ascii="仿宋_GB2312" w:eastAsia="仿宋_GB2312"/>
                <w:sz w:val="28"/>
                <w:szCs w:val="28"/>
              </w:rPr>
            </w:pPr>
            <w:r>
              <w:rPr>
                <w:rFonts w:ascii="仿宋_GB2312" w:eastAsia="仿宋_GB2312" w:hint="eastAsia"/>
                <w:sz w:val="28"/>
                <w:szCs w:val="28"/>
              </w:rPr>
              <w:t>5</w:t>
            </w:r>
            <w:r w:rsidR="00C31EF5">
              <w:rPr>
                <w:rFonts w:ascii="仿宋_GB2312" w:eastAsia="仿宋_GB2312" w:hint="eastAsia"/>
                <w:sz w:val="28"/>
                <w:szCs w:val="28"/>
              </w:rPr>
              <w:t>.</w:t>
            </w:r>
            <w:r w:rsidR="00C31EF5" w:rsidRPr="00E116C5">
              <w:rPr>
                <w:rFonts w:ascii="仿宋_GB2312" w:eastAsia="仿宋_GB2312" w:hint="eastAsia"/>
                <w:sz w:val="28"/>
                <w:szCs w:val="28"/>
              </w:rPr>
              <w:t>中办印发</w:t>
            </w:r>
            <w:r w:rsidR="00C31EF5">
              <w:rPr>
                <w:rFonts w:ascii="仿宋_GB2312" w:eastAsia="仿宋_GB2312" w:hint="eastAsia"/>
                <w:sz w:val="28"/>
                <w:szCs w:val="28"/>
              </w:rPr>
              <w:t>《</w:t>
            </w:r>
            <w:r w:rsidR="00C31EF5" w:rsidRPr="00E116C5">
              <w:rPr>
                <w:rFonts w:ascii="仿宋_GB2312" w:eastAsia="仿宋_GB2312" w:hint="eastAsia"/>
                <w:sz w:val="28"/>
                <w:szCs w:val="28"/>
              </w:rPr>
              <w:t>关于推动党史学习教育常态化长效化的意见</w:t>
            </w:r>
            <w:r w:rsidR="00C31EF5">
              <w:rPr>
                <w:rFonts w:ascii="仿宋_GB2312" w:eastAsia="仿宋_GB2312" w:hint="eastAsia"/>
                <w:sz w:val="28"/>
                <w:szCs w:val="28"/>
              </w:rPr>
              <w:t>》</w:t>
            </w:r>
            <w:r w:rsidR="00C31EF5" w:rsidRPr="00E116C5">
              <w:rPr>
                <w:rFonts w:ascii="仿宋_GB2312" w:eastAsia="仿宋_GB2312" w:hint="eastAsia"/>
                <w:sz w:val="28"/>
                <w:szCs w:val="28"/>
              </w:rPr>
              <w:t>《</w:t>
            </w:r>
            <w:r w:rsidR="00C31EF5" w:rsidRPr="00E116C5">
              <w:rPr>
                <w:rFonts w:ascii="仿宋_GB2312" w:eastAsia="仿宋_GB2312"/>
                <w:sz w:val="28"/>
                <w:szCs w:val="28"/>
              </w:rPr>
              <w:t>人民日报 》（2022年03月22日</w:t>
            </w:r>
            <w:r w:rsidR="00C31EF5">
              <w:rPr>
                <w:rFonts w:ascii="仿宋_GB2312" w:eastAsia="仿宋_GB2312"/>
                <w:sz w:val="28"/>
                <w:szCs w:val="28"/>
              </w:rPr>
              <w:t xml:space="preserve"> </w:t>
            </w:r>
            <w:r w:rsidR="00C31EF5" w:rsidRPr="00E116C5">
              <w:rPr>
                <w:rFonts w:ascii="仿宋_GB2312" w:eastAsia="仿宋_GB2312"/>
                <w:sz w:val="28"/>
                <w:szCs w:val="28"/>
              </w:rPr>
              <w:t>第</w:t>
            </w:r>
            <w:r w:rsidR="00C31EF5">
              <w:rPr>
                <w:rFonts w:ascii="仿宋_GB2312" w:eastAsia="仿宋_GB2312"/>
                <w:sz w:val="28"/>
                <w:szCs w:val="28"/>
              </w:rPr>
              <w:t>01</w:t>
            </w:r>
            <w:r w:rsidR="00C31EF5" w:rsidRPr="00E116C5">
              <w:rPr>
                <w:rFonts w:ascii="仿宋_GB2312" w:eastAsia="仿宋_GB2312"/>
                <w:sz w:val="28"/>
                <w:szCs w:val="28"/>
              </w:rPr>
              <w:t>版）</w:t>
            </w:r>
          </w:p>
        </w:tc>
      </w:tr>
      <w:tr w:rsidR="00BA2A83" w:rsidRPr="00391771" w:rsidTr="00B86EFC">
        <w:trPr>
          <w:trHeight w:val="1140"/>
        </w:trPr>
        <w:tc>
          <w:tcPr>
            <w:tcW w:w="2058" w:type="dxa"/>
            <w:vAlign w:val="center"/>
          </w:tcPr>
          <w:p w:rsidR="00BA2A83" w:rsidRPr="00D109EA" w:rsidRDefault="002D23E9" w:rsidP="00B86EFC">
            <w:pPr>
              <w:ind w:firstLineChars="50" w:firstLine="160"/>
              <w:jc w:val="center"/>
              <w:rPr>
                <w:rFonts w:ascii="仿宋_GB2312" w:eastAsia="仿宋_GB2312"/>
              </w:rPr>
            </w:pPr>
            <w:r>
              <w:rPr>
                <w:rFonts w:ascii="仿宋_GB2312" w:eastAsia="仿宋_GB2312" w:hint="eastAsia"/>
              </w:rPr>
              <w:lastRenderedPageBreak/>
              <w:t>4</w:t>
            </w:r>
            <w:r w:rsidR="00BA2A83">
              <w:rPr>
                <w:rFonts w:ascii="仿宋_GB2312" w:eastAsia="仿宋_GB2312" w:hint="eastAsia"/>
              </w:rPr>
              <w:t>月</w:t>
            </w:r>
            <w:r>
              <w:rPr>
                <w:rFonts w:ascii="仿宋_GB2312" w:eastAsia="仿宋_GB2312" w:hint="eastAsia"/>
              </w:rPr>
              <w:t>22</w:t>
            </w:r>
            <w:r w:rsidR="00BA2A83" w:rsidRPr="00D109EA">
              <w:rPr>
                <w:rFonts w:ascii="仿宋_GB2312" w:eastAsia="仿宋_GB2312" w:hint="eastAsia"/>
              </w:rPr>
              <w:t>日</w:t>
            </w:r>
          </w:p>
          <w:p w:rsidR="00BA2A83" w:rsidRDefault="00BA2A83" w:rsidP="00B86EFC">
            <w:pPr>
              <w:ind w:firstLineChars="50" w:firstLine="160"/>
              <w:jc w:val="center"/>
              <w:rPr>
                <w:rFonts w:ascii="仿宋_GB2312" w:eastAsia="仿宋_GB2312"/>
              </w:rPr>
            </w:pPr>
            <w:r w:rsidRPr="00D109EA">
              <w:rPr>
                <w:rFonts w:ascii="仿宋_GB2312" w:eastAsia="仿宋_GB2312" w:hint="eastAsia"/>
              </w:rPr>
              <w:t>（星期五）</w:t>
            </w:r>
          </w:p>
        </w:tc>
        <w:tc>
          <w:tcPr>
            <w:tcW w:w="1995" w:type="dxa"/>
            <w:vAlign w:val="center"/>
          </w:tcPr>
          <w:p w:rsidR="00BA2A83" w:rsidRDefault="00BA2A83" w:rsidP="00B86EFC">
            <w:pPr>
              <w:rPr>
                <w:rFonts w:ascii="仿宋_GB2312" w:eastAsia="仿宋_GB2312"/>
                <w:sz w:val="28"/>
                <w:szCs w:val="28"/>
              </w:rPr>
            </w:pPr>
            <w:r>
              <w:rPr>
                <w:rFonts w:ascii="仿宋_GB2312" w:eastAsia="仿宋_GB2312" w:hint="eastAsia"/>
                <w:sz w:val="28"/>
                <w:szCs w:val="28"/>
              </w:rPr>
              <w:t>集体学习</w:t>
            </w:r>
          </w:p>
        </w:tc>
        <w:tc>
          <w:tcPr>
            <w:tcW w:w="5191" w:type="dxa"/>
            <w:vAlign w:val="center"/>
          </w:tcPr>
          <w:p w:rsidR="00BA2A83" w:rsidRDefault="00BA2A83" w:rsidP="00B86EFC">
            <w:pPr>
              <w:spacing w:line="440" w:lineRule="exact"/>
              <w:rPr>
                <w:rFonts w:ascii="仿宋_GB2312" w:eastAsia="仿宋_GB2312"/>
                <w:b/>
                <w:sz w:val="28"/>
                <w:szCs w:val="28"/>
              </w:rPr>
            </w:pPr>
            <w:r w:rsidRPr="0046283E">
              <w:rPr>
                <w:rFonts w:ascii="仿宋_GB2312" w:eastAsia="仿宋_GB2312" w:hint="eastAsia"/>
                <w:b/>
                <w:sz w:val="28"/>
                <w:szCs w:val="28"/>
              </w:rPr>
              <w:t>理论学习</w:t>
            </w:r>
            <w:r>
              <w:rPr>
                <w:rFonts w:ascii="仿宋_GB2312" w:eastAsia="仿宋_GB2312" w:hint="eastAsia"/>
                <w:b/>
                <w:sz w:val="28"/>
                <w:szCs w:val="28"/>
              </w:rPr>
              <w:t>：</w:t>
            </w:r>
          </w:p>
          <w:p w:rsidR="00C31EF5" w:rsidRPr="00925FC2" w:rsidRDefault="00925FC2" w:rsidP="00925FC2">
            <w:pPr>
              <w:spacing w:line="440" w:lineRule="exact"/>
              <w:rPr>
                <w:rFonts w:ascii="仿宋_GB2312" w:eastAsia="仿宋_GB2312"/>
                <w:sz w:val="28"/>
                <w:szCs w:val="28"/>
              </w:rPr>
            </w:pPr>
            <w:r>
              <w:rPr>
                <w:rFonts w:ascii="仿宋_GB2312" w:eastAsia="仿宋_GB2312" w:hint="eastAsia"/>
                <w:sz w:val="28"/>
                <w:szCs w:val="28"/>
              </w:rPr>
              <w:t>1.</w:t>
            </w:r>
            <w:r w:rsidRPr="00925FC2">
              <w:rPr>
                <w:rFonts w:ascii="仿宋_GB2312" w:eastAsia="仿宋_GB2312" w:hint="eastAsia"/>
                <w:sz w:val="28"/>
                <w:szCs w:val="28"/>
              </w:rPr>
              <w:t>习近平总书记关于作风能力建设的重要论述摘编：</w:t>
            </w:r>
            <w:r w:rsidR="00663D57" w:rsidRPr="00925FC2">
              <w:rPr>
                <w:rFonts w:ascii="仿宋_GB2312" w:eastAsia="仿宋_GB2312" w:hint="eastAsia"/>
                <w:sz w:val="28"/>
                <w:szCs w:val="28"/>
              </w:rPr>
              <w:t>深入理解新发展理念</w:t>
            </w:r>
            <w:r w:rsidR="00362C9F">
              <w:rPr>
                <w:rFonts w:ascii="仿宋_GB2312" w:eastAsia="仿宋_GB2312" w:hint="eastAsia"/>
                <w:sz w:val="28"/>
                <w:szCs w:val="28"/>
              </w:rPr>
              <w:t>;</w:t>
            </w:r>
            <w:r w:rsidR="00663D57" w:rsidRPr="00925FC2">
              <w:rPr>
                <w:rFonts w:ascii="仿宋_GB2312" w:eastAsia="仿宋_GB2312" w:hint="eastAsia"/>
                <w:sz w:val="28"/>
                <w:szCs w:val="28"/>
              </w:rPr>
              <w:t>把新发展理念落到实处</w:t>
            </w:r>
            <w:r w:rsidR="00362C9F">
              <w:rPr>
                <w:rFonts w:ascii="仿宋_GB2312" w:eastAsia="仿宋_GB2312" w:hint="eastAsia"/>
                <w:sz w:val="28"/>
                <w:szCs w:val="28"/>
              </w:rPr>
              <w:t>;</w:t>
            </w:r>
            <w:r w:rsidR="00C31EF5" w:rsidRPr="00925FC2">
              <w:rPr>
                <w:rFonts w:ascii="仿宋_GB2312" w:eastAsia="仿宋_GB2312" w:hint="eastAsia"/>
                <w:sz w:val="28"/>
                <w:szCs w:val="28"/>
              </w:rPr>
              <w:t>不断增强“四个意识”、坚定“四个自信”、做到“两个维护”</w:t>
            </w:r>
            <w:r w:rsidR="00362C9F">
              <w:rPr>
                <w:rFonts w:ascii="仿宋_GB2312" w:eastAsia="仿宋_GB2312" w:hint="eastAsia"/>
                <w:sz w:val="28"/>
                <w:szCs w:val="28"/>
              </w:rPr>
              <w:t>;</w:t>
            </w:r>
            <w:r w:rsidR="00C31EF5" w:rsidRPr="00925FC2">
              <w:rPr>
                <w:rFonts w:ascii="仿宋_GB2312" w:eastAsia="仿宋_GB2312" w:hint="eastAsia"/>
                <w:sz w:val="28"/>
                <w:szCs w:val="28"/>
              </w:rPr>
              <w:t>力戒形式主义、官僚主义</w:t>
            </w:r>
            <w:r w:rsidR="00362C9F">
              <w:rPr>
                <w:rFonts w:ascii="仿宋_GB2312" w:eastAsia="仿宋_GB2312" w:hint="eastAsia"/>
                <w:sz w:val="28"/>
                <w:szCs w:val="28"/>
              </w:rPr>
              <w:t>;</w:t>
            </w:r>
            <w:r w:rsidR="00C31EF5" w:rsidRPr="00925FC2">
              <w:rPr>
                <w:rFonts w:ascii="仿宋_GB2312" w:eastAsia="仿宋_GB2312" w:hint="eastAsia"/>
                <w:sz w:val="28"/>
                <w:szCs w:val="28"/>
              </w:rPr>
              <w:t>努力造就一支忠诚干净担当的高素质干部队伍</w:t>
            </w:r>
            <w:r w:rsidR="00007BC7">
              <w:rPr>
                <w:rFonts w:ascii="仿宋_GB2312" w:eastAsia="仿宋_GB2312" w:hint="eastAsia"/>
                <w:sz w:val="28"/>
                <w:szCs w:val="28"/>
              </w:rPr>
              <w:t>；</w:t>
            </w:r>
            <w:r w:rsidR="00007BC7" w:rsidRPr="00007BC7">
              <w:rPr>
                <w:rFonts w:ascii="仿宋_GB2312" w:eastAsia="仿宋_GB2312" w:hint="eastAsia"/>
                <w:sz w:val="28"/>
                <w:szCs w:val="28"/>
              </w:rPr>
              <w:t>努力成为可堪大用能担重任的栋梁之才</w:t>
            </w:r>
          </w:p>
          <w:p w:rsidR="00C31EF5" w:rsidRDefault="00925FC2" w:rsidP="00C31EF5">
            <w:pPr>
              <w:spacing w:line="440" w:lineRule="exact"/>
              <w:rPr>
                <w:rFonts w:ascii="仿宋_GB2312" w:eastAsia="仿宋_GB2312"/>
                <w:sz w:val="28"/>
                <w:szCs w:val="28"/>
              </w:rPr>
            </w:pPr>
            <w:r>
              <w:rPr>
                <w:rFonts w:ascii="仿宋_GB2312" w:eastAsia="仿宋_GB2312" w:hint="eastAsia"/>
                <w:sz w:val="28"/>
                <w:szCs w:val="28"/>
              </w:rPr>
              <w:t>2</w:t>
            </w:r>
            <w:r w:rsidR="00C31EF5">
              <w:rPr>
                <w:rFonts w:ascii="仿宋_GB2312" w:eastAsia="仿宋_GB2312" w:hint="eastAsia"/>
                <w:sz w:val="28"/>
                <w:szCs w:val="28"/>
              </w:rPr>
              <w:t>.</w:t>
            </w:r>
            <w:r w:rsidR="00C31EF5" w:rsidRPr="00C31EF5">
              <w:rPr>
                <w:rFonts w:ascii="仿宋_GB2312" w:eastAsia="仿宋_GB2312" w:hint="eastAsia"/>
                <w:sz w:val="28"/>
                <w:szCs w:val="28"/>
              </w:rPr>
              <w:t>习近平总书记对上合组织青岛峰会成功举办作出</w:t>
            </w:r>
            <w:r>
              <w:rPr>
                <w:rFonts w:ascii="仿宋_GB2312" w:eastAsia="仿宋_GB2312" w:hint="eastAsia"/>
                <w:sz w:val="28"/>
                <w:szCs w:val="28"/>
              </w:rPr>
              <w:t>的</w:t>
            </w:r>
            <w:r w:rsidR="00C31EF5" w:rsidRPr="00C31EF5">
              <w:rPr>
                <w:rFonts w:ascii="仿宋_GB2312" w:eastAsia="仿宋_GB2312" w:hint="eastAsia"/>
                <w:sz w:val="28"/>
                <w:szCs w:val="28"/>
              </w:rPr>
              <w:t>重要指示</w:t>
            </w:r>
          </w:p>
          <w:p w:rsidR="00BA2A83" w:rsidRPr="003D7A84" w:rsidRDefault="00925FC2" w:rsidP="00B86EFC">
            <w:pPr>
              <w:spacing w:line="440" w:lineRule="exact"/>
              <w:rPr>
                <w:rFonts w:ascii="仿宋_GB2312" w:eastAsia="仿宋_GB2312"/>
                <w:sz w:val="28"/>
                <w:szCs w:val="28"/>
              </w:rPr>
            </w:pPr>
            <w:r>
              <w:rPr>
                <w:rFonts w:ascii="仿宋_GB2312" w:eastAsia="仿宋_GB2312" w:hint="eastAsia"/>
                <w:sz w:val="28"/>
                <w:szCs w:val="28"/>
              </w:rPr>
              <w:t>3</w:t>
            </w:r>
            <w:r w:rsidR="00C31EF5">
              <w:rPr>
                <w:rFonts w:ascii="仿宋_GB2312" w:eastAsia="仿宋_GB2312" w:hint="eastAsia"/>
                <w:sz w:val="28"/>
                <w:szCs w:val="28"/>
              </w:rPr>
              <w:t>.山东省2022年工作动员大会：</w:t>
            </w:r>
            <w:r w:rsidR="00C31EF5" w:rsidRPr="00C31EF5">
              <w:rPr>
                <w:rFonts w:ascii="仿宋_GB2312" w:eastAsia="仿宋_GB2312" w:hint="eastAsia"/>
                <w:sz w:val="28"/>
                <w:szCs w:val="28"/>
              </w:rPr>
              <w:t>创新引领走在前</w:t>
            </w:r>
            <w:r w:rsidR="00C31EF5" w:rsidRPr="00C31EF5">
              <w:rPr>
                <w:rFonts w:ascii="仿宋_GB2312" w:eastAsia="仿宋_GB2312"/>
                <w:sz w:val="28"/>
                <w:szCs w:val="28"/>
              </w:rPr>
              <w:t>聚力实现新突破</w:t>
            </w:r>
            <w:r w:rsidR="00C31EF5" w:rsidRPr="00C31EF5">
              <w:rPr>
                <w:rFonts w:ascii="仿宋_GB2312" w:eastAsia="仿宋_GB2312" w:hint="eastAsia"/>
                <w:sz w:val="28"/>
                <w:szCs w:val="28"/>
              </w:rPr>
              <w:t>奋力开创新时代社会主义现代化强省建设新局面</w:t>
            </w:r>
          </w:p>
        </w:tc>
      </w:tr>
      <w:tr w:rsidR="00BA2A83" w:rsidRPr="00391771" w:rsidTr="00B86EFC">
        <w:trPr>
          <w:trHeight w:val="886"/>
        </w:trPr>
        <w:tc>
          <w:tcPr>
            <w:tcW w:w="2058" w:type="dxa"/>
            <w:vAlign w:val="center"/>
          </w:tcPr>
          <w:p w:rsidR="00BA2A83" w:rsidRPr="00CF1295" w:rsidRDefault="002D23E9" w:rsidP="00B86EFC">
            <w:pPr>
              <w:ind w:firstLineChars="50" w:firstLine="160"/>
              <w:jc w:val="center"/>
              <w:rPr>
                <w:rFonts w:ascii="仿宋_GB2312" w:eastAsia="仿宋_GB2312"/>
              </w:rPr>
            </w:pPr>
            <w:r w:rsidRPr="00CF1295">
              <w:rPr>
                <w:rFonts w:ascii="仿宋_GB2312" w:eastAsia="仿宋_GB2312" w:hint="eastAsia"/>
              </w:rPr>
              <w:t>4</w:t>
            </w:r>
            <w:r w:rsidR="00BA2A83" w:rsidRPr="00CF1295">
              <w:rPr>
                <w:rFonts w:ascii="仿宋_GB2312" w:eastAsia="仿宋_GB2312" w:hint="eastAsia"/>
              </w:rPr>
              <w:t>月</w:t>
            </w:r>
            <w:r w:rsidRPr="00CF1295">
              <w:rPr>
                <w:rFonts w:ascii="仿宋_GB2312" w:eastAsia="仿宋_GB2312" w:hint="eastAsia"/>
              </w:rPr>
              <w:t>29日</w:t>
            </w:r>
          </w:p>
          <w:p w:rsidR="00BA2A83" w:rsidRPr="00D109EA" w:rsidRDefault="00BA2A83" w:rsidP="00B86EFC">
            <w:pPr>
              <w:ind w:firstLineChars="50" w:firstLine="160"/>
              <w:jc w:val="center"/>
              <w:rPr>
                <w:rFonts w:ascii="仿宋_GB2312" w:eastAsia="仿宋_GB2312"/>
              </w:rPr>
            </w:pPr>
            <w:r w:rsidRPr="00CF1295">
              <w:rPr>
                <w:rFonts w:ascii="仿宋_GB2312" w:eastAsia="仿宋_GB2312" w:hint="eastAsia"/>
              </w:rPr>
              <w:t>（星期五）</w:t>
            </w:r>
          </w:p>
        </w:tc>
        <w:tc>
          <w:tcPr>
            <w:tcW w:w="1995" w:type="dxa"/>
            <w:vAlign w:val="center"/>
          </w:tcPr>
          <w:p w:rsidR="00BA2A83" w:rsidRPr="00391771" w:rsidRDefault="00BA2A83" w:rsidP="00B86EFC">
            <w:pPr>
              <w:rPr>
                <w:rFonts w:ascii="仿宋_GB2312" w:eastAsia="仿宋_GB2312"/>
                <w:sz w:val="28"/>
                <w:szCs w:val="28"/>
              </w:rPr>
            </w:pPr>
            <w:r>
              <w:rPr>
                <w:rFonts w:ascii="仿宋_GB2312" w:eastAsia="仿宋_GB2312" w:hint="eastAsia"/>
                <w:sz w:val="28"/>
                <w:szCs w:val="28"/>
              </w:rPr>
              <w:t>主题党日活动</w:t>
            </w:r>
          </w:p>
        </w:tc>
        <w:tc>
          <w:tcPr>
            <w:tcW w:w="5191" w:type="dxa"/>
            <w:vAlign w:val="center"/>
          </w:tcPr>
          <w:p w:rsidR="00BA2A83" w:rsidRPr="00391771" w:rsidRDefault="00BA2A83" w:rsidP="00B86EFC">
            <w:pPr>
              <w:spacing w:line="440" w:lineRule="exact"/>
              <w:rPr>
                <w:rFonts w:ascii="仿宋_GB2312" w:eastAsia="仿宋_GB2312"/>
                <w:sz w:val="28"/>
                <w:szCs w:val="28"/>
              </w:rPr>
            </w:pPr>
            <w:r>
              <w:rPr>
                <w:rFonts w:ascii="仿宋_GB2312" w:eastAsia="仿宋_GB2312" w:hint="eastAsia"/>
                <w:sz w:val="28"/>
                <w:szCs w:val="28"/>
              </w:rPr>
              <w:t>集体讨论：</w:t>
            </w:r>
            <w:r w:rsidR="00AA1524">
              <w:rPr>
                <w:rFonts w:ascii="仿宋_GB2312" w:eastAsia="仿宋_GB2312" w:hint="eastAsia"/>
                <w:sz w:val="28"/>
                <w:szCs w:val="28"/>
              </w:rPr>
              <w:t>进一步</w:t>
            </w:r>
            <w:r w:rsidRPr="00FB7745">
              <w:rPr>
                <w:rFonts w:ascii="仿宋_GB2312" w:eastAsia="仿宋_GB2312" w:hint="eastAsia"/>
                <w:sz w:val="28"/>
                <w:szCs w:val="28"/>
              </w:rPr>
              <w:t>加强作风建设，提升本领能力的自觉性、主动性和积极性。</w:t>
            </w:r>
          </w:p>
        </w:tc>
      </w:tr>
      <w:tr w:rsidR="00BA2A83" w:rsidRPr="00391771" w:rsidTr="00B86EFC">
        <w:trPr>
          <w:trHeight w:val="981"/>
        </w:trPr>
        <w:tc>
          <w:tcPr>
            <w:tcW w:w="2058" w:type="dxa"/>
            <w:vAlign w:val="center"/>
          </w:tcPr>
          <w:p w:rsidR="00BA2A83" w:rsidRPr="00D109EA" w:rsidRDefault="00BA2A83" w:rsidP="00B86EFC">
            <w:pPr>
              <w:ind w:firstLineChars="150" w:firstLine="480"/>
              <w:rPr>
                <w:rFonts w:ascii="仿宋_GB2312" w:eastAsia="仿宋_GB2312"/>
              </w:rPr>
            </w:pPr>
            <w:r w:rsidRPr="00D109EA">
              <w:rPr>
                <w:rFonts w:ascii="仿宋_GB2312" w:eastAsia="仿宋_GB2312" w:hint="eastAsia"/>
              </w:rPr>
              <w:t>备注</w:t>
            </w:r>
          </w:p>
        </w:tc>
        <w:tc>
          <w:tcPr>
            <w:tcW w:w="7186" w:type="dxa"/>
            <w:gridSpan w:val="2"/>
            <w:vAlign w:val="center"/>
          </w:tcPr>
          <w:p w:rsidR="00BA2A83" w:rsidRPr="00391771" w:rsidRDefault="00BA2A83" w:rsidP="00B86EFC">
            <w:pPr>
              <w:widowControl/>
              <w:ind w:firstLineChars="200" w:firstLine="560"/>
              <w:rPr>
                <w:rFonts w:ascii="仿宋_GB2312" w:eastAsia="仿宋_GB2312"/>
                <w:sz w:val="28"/>
                <w:szCs w:val="28"/>
              </w:rPr>
            </w:pPr>
            <w:r w:rsidRPr="00391771">
              <w:rPr>
                <w:rFonts w:ascii="仿宋_GB2312" w:eastAsia="仿宋_GB2312" w:hint="eastAsia"/>
                <w:sz w:val="28"/>
                <w:szCs w:val="28"/>
              </w:rPr>
              <w:t>各党支部及党员干部要认真做好“三会一课”和主题党日活动的记录。</w:t>
            </w:r>
          </w:p>
        </w:tc>
      </w:tr>
    </w:tbl>
    <w:p w:rsidR="00F72E81" w:rsidRDefault="00F72E81" w:rsidP="00BA2A83">
      <w:pPr>
        <w:spacing w:line="520" w:lineRule="exact"/>
        <w:ind w:leftChars="210" w:left="2878" w:hangingChars="788" w:hanging="2206"/>
        <w:jc w:val="center"/>
        <w:rPr>
          <w:rFonts w:ascii="仿宋_GB2312" w:eastAsia="仿宋_GB2312"/>
          <w:sz w:val="28"/>
          <w:szCs w:val="28"/>
        </w:rPr>
      </w:pPr>
    </w:p>
    <w:sectPr w:rsidR="00F72E81" w:rsidSect="0094672B">
      <w:footerReference w:type="even" r:id="rId8"/>
      <w:footerReference w:type="default" r:id="rId9"/>
      <w:pgSz w:w="11907" w:h="16839" w:code="9"/>
      <w:pgMar w:top="1701" w:right="1531" w:bottom="1418" w:left="1531"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249" w:rsidRDefault="00277249" w:rsidP="00367132">
      <w:r>
        <w:separator/>
      </w:r>
    </w:p>
  </w:endnote>
  <w:endnote w:type="continuationSeparator" w:id="0">
    <w:p w:rsidR="00277249" w:rsidRDefault="00277249" w:rsidP="0036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ZXiaoBiaoSong-B05">
    <w:altName w:val="Arial"/>
    <w:panose1 w:val="00000000000000000000"/>
    <w:charset w:val="00"/>
    <w:family w:val="swiss"/>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300"/>
      <w:docPartObj>
        <w:docPartGallery w:val="Page Numbers (Bottom of Page)"/>
        <w:docPartUnique/>
      </w:docPartObj>
    </w:sdtPr>
    <w:sdtContent>
      <w:p w:rsidR="0009713B" w:rsidRDefault="005473B7">
        <w:pPr>
          <w:pStyle w:val="a7"/>
          <w:jc w:val="center"/>
        </w:pPr>
        <w:fldSimple w:instr=" PAGE   \* MERGEFORMAT ">
          <w:r w:rsidR="00F87A8C">
            <w:rPr>
              <w:noProof/>
              <w:lang w:val="zh-CN"/>
            </w:rPr>
            <w:t>3</w:t>
          </w:r>
        </w:fldSimple>
      </w:p>
    </w:sdtContent>
  </w:sdt>
  <w:p w:rsidR="00CA140F" w:rsidRPr="0009713B" w:rsidRDefault="00CA140F" w:rsidP="000971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299"/>
      <w:docPartObj>
        <w:docPartGallery w:val="Page Numbers (Bottom of Page)"/>
        <w:docPartUnique/>
      </w:docPartObj>
    </w:sdtPr>
    <w:sdtContent>
      <w:p w:rsidR="0009713B" w:rsidRDefault="005473B7">
        <w:pPr>
          <w:pStyle w:val="a7"/>
          <w:jc w:val="center"/>
        </w:pPr>
        <w:fldSimple w:instr=" PAGE   \* MERGEFORMAT ">
          <w:r w:rsidR="00986398" w:rsidRPr="00986398">
            <w:rPr>
              <w:noProof/>
              <w:lang w:val="zh-CN"/>
            </w:rPr>
            <w:t>2</w:t>
          </w:r>
        </w:fldSimple>
      </w:p>
    </w:sdtContent>
  </w:sdt>
  <w:p w:rsidR="00CA140F" w:rsidRDefault="00CA140F">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249" w:rsidRDefault="00277249" w:rsidP="00367132">
      <w:r>
        <w:separator/>
      </w:r>
    </w:p>
  </w:footnote>
  <w:footnote w:type="continuationSeparator" w:id="0">
    <w:p w:rsidR="00277249" w:rsidRDefault="00277249" w:rsidP="00367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074"/>
    <w:multiLevelType w:val="hybridMultilevel"/>
    <w:tmpl w:val="FB7EBDE0"/>
    <w:lvl w:ilvl="0" w:tplc="6874B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0B2DF0"/>
    <w:multiLevelType w:val="hybridMultilevel"/>
    <w:tmpl w:val="25E2A50A"/>
    <w:lvl w:ilvl="0" w:tplc="A3F0A8DA">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149A1062"/>
    <w:multiLevelType w:val="hybridMultilevel"/>
    <w:tmpl w:val="9414268E"/>
    <w:lvl w:ilvl="0" w:tplc="0DACD31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14A35CA2"/>
    <w:multiLevelType w:val="hybridMultilevel"/>
    <w:tmpl w:val="37ECCE72"/>
    <w:lvl w:ilvl="0" w:tplc="BCC0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8F0557"/>
    <w:multiLevelType w:val="hybridMultilevel"/>
    <w:tmpl w:val="3082688C"/>
    <w:lvl w:ilvl="0" w:tplc="6F38165C">
      <w:start w:val="1"/>
      <w:numFmt w:val="decimal"/>
      <w:lvlText w:val="%1."/>
      <w:lvlJc w:val="left"/>
      <w:pPr>
        <w:ind w:left="677" w:hanging="360"/>
      </w:pPr>
      <w:rPr>
        <w:rFonts w:cs="Times New Roman" w:hint="default"/>
      </w:rPr>
    </w:lvl>
    <w:lvl w:ilvl="1" w:tplc="04090019" w:tentative="1">
      <w:start w:val="1"/>
      <w:numFmt w:val="lowerLetter"/>
      <w:lvlText w:val="%2)"/>
      <w:lvlJc w:val="left"/>
      <w:pPr>
        <w:ind w:left="1157" w:hanging="420"/>
      </w:pPr>
      <w:rPr>
        <w:rFonts w:cs="Times New Roman"/>
      </w:rPr>
    </w:lvl>
    <w:lvl w:ilvl="2" w:tplc="0409001B" w:tentative="1">
      <w:start w:val="1"/>
      <w:numFmt w:val="lowerRoman"/>
      <w:lvlText w:val="%3."/>
      <w:lvlJc w:val="right"/>
      <w:pPr>
        <w:ind w:left="1577" w:hanging="420"/>
      </w:pPr>
      <w:rPr>
        <w:rFonts w:cs="Times New Roman"/>
      </w:rPr>
    </w:lvl>
    <w:lvl w:ilvl="3" w:tplc="0409000F" w:tentative="1">
      <w:start w:val="1"/>
      <w:numFmt w:val="decimal"/>
      <w:lvlText w:val="%4."/>
      <w:lvlJc w:val="left"/>
      <w:pPr>
        <w:ind w:left="1997" w:hanging="420"/>
      </w:pPr>
      <w:rPr>
        <w:rFonts w:cs="Times New Roman"/>
      </w:rPr>
    </w:lvl>
    <w:lvl w:ilvl="4" w:tplc="04090019" w:tentative="1">
      <w:start w:val="1"/>
      <w:numFmt w:val="lowerLetter"/>
      <w:lvlText w:val="%5)"/>
      <w:lvlJc w:val="left"/>
      <w:pPr>
        <w:ind w:left="2417" w:hanging="420"/>
      </w:pPr>
      <w:rPr>
        <w:rFonts w:cs="Times New Roman"/>
      </w:rPr>
    </w:lvl>
    <w:lvl w:ilvl="5" w:tplc="0409001B" w:tentative="1">
      <w:start w:val="1"/>
      <w:numFmt w:val="lowerRoman"/>
      <w:lvlText w:val="%6."/>
      <w:lvlJc w:val="right"/>
      <w:pPr>
        <w:ind w:left="2837" w:hanging="420"/>
      </w:pPr>
      <w:rPr>
        <w:rFonts w:cs="Times New Roman"/>
      </w:rPr>
    </w:lvl>
    <w:lvl w:ilvl="6" w:tplc="0409000F" w:tentative="1">
      <w:start w:val="1"/>
      <w:numFmt w:val="decimal"/>
      <w:lvlText w:val="%7."/>
      <w:lvlJc w:val="left"/>
      <w:pPr>
        <w:ind w:left="3257" w:hanging="420"/>
      </w:pPr>
      <w:rPr>
        <w:rFonts w:cs="Times New Roman"/>
      </w:rPr>
    </w:lvl>
    <w:lvl w:ilvl="7" w:tplc="04090019" w:tentative="1">
      <w:start w:val="1"/>
      <w:numFmt w:val="lowerLetter"/>
      <w:lvlText w:val="%8)"/>
      <w:lvlJc w:val="left"/>
      <w:pPr>
        <w:ind w:left="3677" w:hanging="420"/>
      </w:pPr>
      <w:rPr>
        <w:rFonts w:cs="Times New Roman"/>
      </w:rPr>
    </w:lvl>
    <w:lvl w:ilvl="8" w:tplc="0409001B" w:tentative="1">
      <w:start w:val="1"/>
      <w:numFmt w:val="lowerRoman"/>
      <w:lvlText w:val="%9."/>
      <w:lvlJc w:val="right"/>
      <w:pPr>
        <w:ind w:left="4097" w:hanging="420"/>
      </w:pPr>
      <w:rPr>
        <w:rFonts w:cs="Times New Roman"/>
      </w:rPr>
    </w:lvl>
  </w:abstractNum>
  <w:abstractNum w:abstractNumId="5">
    <w:nsid w:val="33F20003"/>
    <w:multiLevelType w:val="hybridMultilevel"/>
    <w:tmpl w:val="0A8014AA"/>
    <w:lvl w:ilvl="0" w:tplc="B79A1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5918DE"/>
    <w:multiLevelType w:val="hybridMultilevel"/>
    <w:tmpl w:val="865849DC"/>
    <w:lvl w:ilvl="0" w:tplc="51D84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1953B7"/>
    <w:multiLevelType w:val="hybridMultilevel"/>
    <w:tmpl w:val="58485054"/>
    <w:lvl w:ilvl="0" w:tplc="3DB46B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4EA55630"/>
    <w:multiLevelType w:val="hybridMultilevel"/>
    <w:tmpl w:val="AEE88858"/>
    <w:lvl w:ilvl="0" w:tplc="E54C491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DC6BB3"/>
    <w:multiLevelType w:val="hybridMultilevel"/>
    <w:tmpl w:val="88D26EAE"/>
    <w:lvl w:ilvl="0" w:tplc="D7F2F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6"/>
  </w:num>
  <w:num w:numId="4">
    <w:abstractNumId w:val="9"/>
  </w:num>
  <w:num w:numId="5">
    <w:abstractNumId w:val="7"/>
  </w:num>
  <w:num w:numId="6">
    <w:abstractNumId w:val="1"/>
  </w:num>
  <w:num w:numId="7">
    <w:abstractNumId w:val="2"/>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547842">
      <o:colormru v:ext="edit" colors="white"/>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57"/>
    <w:rsid w:val="00004A55"/>
    <w:rsid w:val="00007BC7"/>
    <w:rsid w:val="00010F58"/>
    <w:rsid w:val="000125B6"/>
    <w:rsid w:val="00012B53"/>
    <w:rsid w:val="00013061"/>
    <w:rsid w:val="00013856"/>
    <w:rsid w:val="00014844"/>
    <w:rsid w:val="00017402"/>
    <w:rsid w:val="0001797F"/>
    <w:rsid w:val="0002045E"/>
    <w:rsid w:val="000207AF"/>
    <w:rsid w:val="000207D6"/>
    <w:rsid w:val="0002152B"/>
    <w:rsid w:val="0002155F"/>
    <w:rsid w:val="00024719"/>
    <w:rsid w:val="00025FFF"/>
    <w:rsid w:val="000260F1"/>
    <w:rsid w:val="000264AE"/>
    <w:rsid w:val="00037978"/>
    <w:rsid w:val="00037984"/>
    <w:rsid w:val="00045C7D"/>
    <w:rsid w:val="0004718E"/>
    <w:rsid w:val="000540CE"/>
    <w:rsid w:val="000568FF"/>
    <w:rsid w:val="00063D7F"/>
    <w:rsid w:val="0006461F"/>
    <w:rsid w:val="00064776"/>
    <w:rsid w:val="00066683"/>
    <w:rsid w:val="00067033"/>
    <w:rsid w:val="0007148C"/>
    <w:rsid w:val="00072CEC"/>
    <w:rsid w:val="00073F00"/>
    <w:rsid w:val="00075286"/>
    <w:rsid w:val="00075EA7"/>
    <w:rsid w:val="00076EBD"/>
    <w:rsid w:val="00077054"/>
    <w:rsid w:val="0008086D"/>
    <w:rsid w:val="00080E03"/>
    <w:rsid w:val="000821D1"/>
    <w:rsid w:val="00082A0A"/>
    <w:rsid w:val="000832EB"/>
    <w:rsid w:val="00085453"/>
    <w:rsid w:val="00086C90"/>
    <w:rsid w:val="000873AB"/>
    <w:rsid w:val="00093D80"/>
    <w:rsid w:val="0009713B"/>
    <w:rsid w:val="000A289F"/>
    <w:rsid w:val="000A2BA2"/>
    <w:rsid w:val="000B04FF"/>
    <w:rsid w:val="000B08F5"/>
    <w:rsid w:val="000B3090"/>
    <w:rsid w:val="000B4901"/>
    <w:rsid w:val="000B49F9"/>
    <w:rsid w:val="000C2C9C"/>
    <w:rsid w:val="000C51B3"/>
    <w:rsid w:val="000C531A"/>
    <w:rsid w:val="000C65D3"/>
    <w:rsid w:val="000C71E6"/>
    <w:rsid w:val="000C7675"/>
    <w:rsid w:val="000D3110"/>
    <w:rsid w:val="000D4076"/>
    <w:rsid w:val="000D4F2D"/>
    <w:rsid w:val="000E39CC"/>
    <w:rsid w:val="000F152F"/>
    <w:rsid w:val="000F27F3"/>
    <w:rsid w:val="000F6ABA"/>
    <w:rsid w:val="000F76FC"/>
    <w:rsid w:val="00103A29"/>
    <w:rsid w:val="001047C9"/>
    <w:rsid w:val="00105F0D"/>
    <w:rsid w:val="00106A71"/>
    <w:rsid w:val="00115134"/>
    <w:rsid w:val="00116774"/>
    <w:rsid w:val="00124668"/>
    <w:rsid w:val="001269FF"/>
    <w:rsid w:val="00126B18"/>
    <w:rsid w:val="0012727A"/>
    <w:rsid w:val="001310D7"/>
    <w:rsid w:val="0013297C"/>
    <w:rsid w:val="00132DAF"/>
    <w:rsid w:val="00144091"/>
    <w:rsid w:val="0014578B"/>
    <w:rsid w:val="00146471"/>
    <w:rsid w:val="00153894"/>
    <w:rsid w:val="00154FF4"/>
    <w:rsid w:val="00156961"/>
    <w:rsid w:val="00163CFC"/>
    <w:rsid w:val="00164E77"/>
    <w:rsid w:val="00171643"/>
    <w:rsid w:val="00171910"/>
    <w:rsid w:val="001743F7"/>
    <w:rsid w:val="00175445"/>
    <w:rsid w:val="00176A70"/>
    <w:rsid w:val="0018451D"/>
    <w:rsid w:val="00185C28"/>
    <w:rsid w:val="00185F5D"/>
    <w:rsid w:val="00187667"/>
    <w:rsid w:val="00190FF0"/>
    <w:rsid w:val="001912CC"/>
    <w:rsid w:val="0019157D"/>
    <w:rsid w:val="001919BA"/>
    <w:rsid w:val="001A43B5"/>
    <w:rsid w:val="001A5841"/>
    <w:rsid w:val="001A5EC8"/>
    <w:rsid w:val="001B082E"/>
    <w:rsid w:val="001B14E5"/>
    <w:rsid w:val="001B1D11"/>
    <w:rsid w:val="001B2659"/>
    <w:rsid w:val="001B28BB"/>
    <w:rsid w:val="001B3768"/>
    <w:rsid w:val="001B5A24"/>
    <w:rsid w:val="001B5E47"/>
    <w:rsid w:val="001C00C1"/>
    <w:rsid w:val="001C584B"/>
    <w:rsid w:val="001C6EAD"/>
    <w:rsid w:val="001C70AE"/>
    <w:rsid w:val="001C749D"/>
    <w:rsid w:val="001D3F4B"/>
    <w:rsid w:val="001D48BC"/>
    <w:rsid w:val="001D58B1"/>
    <w:rsid w:val="001D62DD"/>
    <w:rsid w:val="001D6965"/>
    <w:rsid w:val="001E0291"/>
    <w:rsid w:val="001E25F0"/>
    <w:rsid w:val="001E607F"/>
    <w:rsid w:val="001E736B"/>
    <w:rsid w:val="001F1EB5"/>
    <w:rsid w:val="001F348C"/>
    <w:rsid w:val="001F5985"/>
    <w:rsid w:val="001F5A71"/>
    <w:rsid w:val="001F6F2E"/>
    <w:rsid w:val="001F7127"/>
    <w:rsid w:val="00202548"/>
    <w:rsid w:val="002054A6"/>
    <w:rsid w:val="002074BA"/>
    <w:rsid w:val="00210A0C"/>
    <w:rsid w:val="00213FC4"/>
    <w:rsid w:val="0021448F"/>
    <w:rsid w:val="002159E8"/>
    <w:rsid w:val="00215B94"/>
    <w:rsid w:val="00217577"/>
    <w:rsid w:val="0021794C"/>
    <w:rsid w:val="00221A6A"/>
    <w:rsid w:val="002234EE"/>
    <w:rsid w:val="00223FCA"/>
    <w:rsid w:val="00226925"/>
    <w:rsid w:val="0022713B"/>
    <w:rsid w:val="00230407"/>
    <w:rsid w:val="00230C40"/>
    <w:rsid w:val="00231FCE"/>
    <w:rsid w:val="00232EC1"/>
    <w:rsid w:val="0023530A"/>
    <w:rsid w:val="00243206"/>
    <w:rsid w:val="00243E99"/>
    <w:rsid w:val="00247827"/>
    <w:rsid w:val="0025094E"/>
    <w:rsid w:val="00251CD7"/>
    <w:rsid w:val="00252A33"/>
    <w:rsid w:val="002547B5"/>
    <w:rsid w:val="002579BC"/>
    <w:rsid w:val="0026441A"/>
    <w:rsid w:val="00264993"/>
    <w:rsid w:val="00265316"/>
    <w:rsid w:val="002661EE"/>
    <w:rsid w:val="0026670C"/>
    <w:rsid w:val="00267B71"/>
    <w:rsid w:val="00267C01"/>
    <w:rsid w:val="0027191B"/>
    <w:rsid w:val="00274089"/>
    <w:rsid w:val="002746C7"/>
    <w:rsid w:val="00275066"/>
    <w:rsid w:val="002769FE"/>
    <w:rsid w:val="00277249"/>
    <w:rsid w:val="00281500"/>
    <w:rsid w:val="00282941"/>
    <w:rsid w:val="0028514B"/>
    <w:rsid w:val="00293AB8"/>
    <w:rsid w:val="00295033"/>
    <w:rsid w:val="002A0BE7"/>
    <w:rsid w:val="002A340A"/>
    <w:rsid w:val="002A5078"/>
    <w:rsid w:val="002A6DA3"/>
    <w:rsid w:val="002A7E99"/>
    <w:rsid w:val="002B0878"/>
    <w:rsid w:val="002B0B8D"/>
    <w:rsid w:val="002B20CD"/>
    <w:rsid w:val="002B472A"/>
    <w:rsid w:val="002B4C6D"/>
    <w:rsid w:val="002C1E6D"/>
    <w:rsid w:val="002C2BDA"/>
    <w:rsid w:val="002C4722"/>
    <w:rsid w:val="002D00BC"/>
    <w:rsid w:val="002D02BD"/>
    <w:rsid w:val="002D09EF"/>
    <w:rsid w:val="002D1879"/>
    <w:rsid w:val="002D23E9"/>
    <w:rsid w:val="002D40F3"/>
    <w:rsid w:val="002D4B11"/>
    <w:rsid w:val="002D4D18"/>
    <w:rsid w:val="002D5037"/>
    <w:rsid w:val="002D6055"/>
    <w:rsid w:val="002D7AD9"/>
    <w:rsid w:val="002E09B1"/>
    <w:rsid w:val="002E1415"/>
    <w:rsid w:val="002E2654"/>
    <w:rsid w:val="002E2E09"/>
    <w:rsid w:val="002E56E9"/>
    <w:rsid w:val="002E60C4"/>
    <w:rsid w:val="002E64BE"/>
    <w:rsid w:val="002E7399"/>
    <w:rsid w:val="002F144D"/>
    <w:rsid w:val="002F2EBF"/>
    <w:rsid w:val="002F47E2"/>
    <w:rsid w:val="002F65CC"/>
    <w:rsid w:val="002F7B45"/>
    <w:rsid w:val="00300625"/>
    <w:rsid w:val="00301401"/>
    <w:rsid w:val="003023B2"/>
    <w:rsid w:val="00304972"/>
    <w:rsid w:val="00306E3B"/>
    <w:rsid w:val="0030738F"/>
    <w:rsid w:val="003117BD"/>
    <w:rsid w:val="00311B95"/>
    <w:rsid w:val="00314E31"/>
    <w:rsid w:val="00317A0B"/>
    <w:rsid w:val="00317A43"/>
    <w:rsid w:val="00317F03"/>
    <w:rsid w:val="003208A8"/>
    <w:rsid w:val="00320D2D"/>
    <w:rsid w:val="0032101F"/>
    <w:rsid w:val="00321BDC"/>
    <w:rsid w:val="00323304"/>
    <w:rsid w:val="003244B1"/>
    <w:rsid w:val="003244B2"/>
    <w:rsid w:val="003251B0"/>
    <w:rsid w:val="003252E3"/>
    <w:rsid w:val="00332BC1"/>
    <w:rsid w:val="00332FEF"/>
    <w:rsid w:val="00333951"/>
    <w:rsid w:val="003361EE"/>
    <w:rsid w:val="00336234"/>
    <w:rsid w:val="00341980"/>
    <w:rsid w:val="00343E7F"/>
    <w:rsid w:val="00344C17"/>
    <w:rsid w:val="00353E59"/>
    <w:rsid w:val="00362C9F"/>
    <w:rsid w:val="003662B1"/>
    <w:rsid w:val="00366A55"/>
    <w:rsid w:val="00367132"/>
    <w:rsid w:val="00370AB2"/>
    <w:rsid w:val="00371BDC"/>
    <w:rsid w:val="0037451E"/>
    <w:rsid w:val="0037579E"/>
    <w:rsid w:val="00375EB5"/>
    <w:rsid w:val="00376836"/>
    <w:rsid w:val="0038055A"/>
    <w:rsid w:val="00381932"/>
    <w:rsid w:val="00387155"/>
    <w:rsid w:val="00387DD0"/>
    <w:rsid w:val="00390FD7"/>
    <w:rsid w:val="00391771"/>
    <w:rsid w:val="00393F0A"/>
    <w:rsid w:val="00396163"/>
    <w:rsid w:val="003A1BF6"/>
    <w:rsid w:val="003A2025"/>
    <w:rsid w:val="003A25E2"/>
    <w:rsid w:val="003A3CFF"/>
    <w:rsid w:val="003A6ADF"/>
    <w:rsid w:val="003A75C2"/>
    <w:rsid w:val="003B5BE8"/>
    <w:rsid w:val="003B6018"/>
    <w:rsid w:val="003B6DB2"/>
    <w:rsid w:val="003B756A"/>
    <w:rsid w:val="003C1C26"/>
    <w:rsid w:val="003C2DC5"/>
    <w:rsid w:val="003C3047"/>
    <w:rsid w:val="003C32AD"/>
    <w:rsid w:val="003C3B2D"/>
    <w:rsid w:val="003C5488"/>
    <w:rsid w:val="003D0282"/>
    <w:rsid w:val="003D3175"/>
    <w:rsid w:val="003D3BA4"/>
    <w:rsid w:val="003D7A84"/>
    <w:rsid w:val="003E1070"/>
    <w:rsid w:val="003E31CC"/>
    <w:rsid w:val="003E6A76"/>
    <w:rsid w:val="003E7DE1"/>
    <w:rsid w:val="003F0F20"/>
    <w:rsid w:val="003F2C6D"/>
    <w:rsid w:val="003F4D46"/>
    <w:rsid w:val="003F51E2"/>
    <w:rsid w:val="003F5260"/>
    <w:rsid w:val="003F5FF1"/>
    <w:rsid w:val="0040323D"/>
    <w:rsid w:val="00404124"/>
    <w:rsid w:val="0040768B"/>
    <w:rsid w:val="004110A5"/>
    <w:rsid w:val="00416095"/>
    <w:rsid w:val="00416CEF"/>
    <w:rsid w:val="00420D5C"/>
    <w:rsid w:val="004218AB"/>
    <w:rsid w:val="004220FC"/>
    <w:rsid w:val="00422811"/>
    <w:rsid w:val="00423853"/>
    <w:rsid w:val="00424F55"/>
    <w:rsid w:val="00427B06"/>
    <w:rsid w:val="00430321"/>
    <w:rsid w:val="004308C6"/>
    <w:rsid w:val="00433698"/>
    <w:rsid w:val="004340C8"/>
    <w:rsid w:val="004407BD"/>
    <w:rsid w:val="00445FCD"/>
    <w:rsid w:val="00450968"/>
    <w:rsid w:val="00454CFF"/>
    <w:rsid w:val="00456A7C"/>
    <w:rsid w:val="00456D61"/>
    <w:rsid w:val="0046022E"/>
    <w:rsid w:val="0046283E"/>
    <w:rsid w:val="004714D3"/>
    <w:rsid w:val="0047349F"/>
    <w:rsid w:val="004755F8"/>
    <w:rsid w:val="00483C85"/>
    <w:rsid w:val="00484AAF"/>
    <w:rsid w:val="00490F94"/>
    <w:rsid w:val="00493435"/>
    <w:rsid w:val="00493664"/>
    <w:rsid w:val="004966AC"/>
    <w:rsid w:val="004969F0"/>
    <w:rsid w:val="004973FF"/>
    <w:rsid w:val="004A484E"/>
    <w:rsid w:val="004A6323"/>
    <w:rsid w:val="004B2BEC"/>
    <w:rsid w:val="004B32A3"/>
    <w:rsid w:val="004B557D"/>
    <w:rsid w:val="004B6968"/>
    <w:rsid w:val="004C00C4"/>
    <w:rsid w:val="004C345C"/>
    <w:rsid w:val="004D0310"/>
    <w:rsid w:val="004D2063"/>
    <w:rsid w:val="004D4004"/>
    <w:rsid w:val="004D58FE"/>
    <w:rsid w:val="004E3B4B"/>
    <w:rsid w:val="004E4486"/>
    <w:rsid w:val="004E5AD4"/>
    <w:rsid w:val="004E69B8"/>
    <w:rsid w:val="004E6FAA"/>
    <w:rsid w:val="004E7DA5"/>
    <w:rsid w:val="004F2CBB"/>
    <w:rsid w:val="004F456B"/>
    <w:rsid w:val="004F4DA7"/>
    <w:rsid w:val="004F59D6"/>
    <w:rsid w:val="00500640"/>
    <w:rsid w:val="005024B0"/>
    <w:rsid w:val="00505BFA"/>
    <w:rsid w:val="00507163"/>
    <w:rsid w:val="00507C6A"/>
    <w:rsid w:val="0051049F"/>
    <w:rsid w:val="00513129"/>
    <w:rsid w:val="0051372A"/>
    <w:rsid w:val="00513F49"/>
    <w:rsid w:val="005234D6"/>
    <w:rsid w:val="005302DE"/>
    <w:rsid w:val="0053137D"/>
    <w:rsid w:val="005370D6"/>
    <w:rsid w:val="005400EF"/>
    <w:rsid w:val="00541D6D"/>
    <w:rsid w:val="005426C9"/>
    <w:rsid w:val="0054368E"/>
    <w:rsid w:val="00546429"/>
    <w:rsid w:val="005473B7"/>
    <w:rsid w:val="00547F4E"/>
    <w:rsid w:val="00552CA7"/>
    <w:rsid w:val="00554B4A"/>
    <w:rsid w:val="00555116"/>
    <w:rsid w:val="005556C6"/>
    <w:rsid w:val="00561A14"/>
    <w:rsid w:val="00564108"/>
    <w:rsid w:val="005653E3"/>
    <w:rsid w:val="00566B1F"/>
    <w:rsid w:val="005702C0"/>
    <w:rsid w:val="005706E6"/>
    <w:rsid w:val="005708DD"/>
    <w:rsid w:val="00573108"/>
    <w:rsid w:val="00574D41"/>
    <w:rsid w:val="00574E52"/>
    <w:rsid w:val="0057536A"/>
    <w:rsid w:val="005755C7"/>
    <w:rsid w:val="005769F7"/>
    <w:rsid w:val="00581F75"/>
    <w:rsid w:val="00584A3B"/>
    <w:rsid w:val="00584ACF"/>
    <w:rsid w:val="00585B8B"/>
    <w:rsid w:val="005860E7"/>
    <w:rsid w:val="00587B69"/>
    <w:rsid w:val="00587C05"/>
    <w:rsid w:val="005908FF"/>
    <w:rsid w:val="00592710"/>
    <w:rsid w:val="005943AF"/>
    <w:rsid w:val="00594A53"/>
    <w:rsid w:val="00595246"/>
    <w:rsid w:val="005962B7"/>
    <w:rsid w:val="00597B43"/>
    <w:rsid w:val="005A09E0"/>
    <w:rsid w:val="005A0F6D"/>
    <w:rsid w:val="005A2FB7"/>
    <w:rsid w:val="005B074F"/>
    <w:rsid w:val="005B0D55"/>
    <w:rsid w:val="005B1106"/>
    <w:rsid w:val="005B21A5"/>
    <w:rsid w:val="005B21C7"/>
    <w:rsid w:val="005B43A5"/>
    <w:rsid w:val="005B4529"/>
    <w:rsid w:val="005B594B"/>
    <w:rsid w:val="005C337F"/>
    <w:rsid w:val="005C45BC"/>
    <w:rsid w:val="005C64D9"/>
    <w:rsid w:val="005D4CCE"/>
    <w:rsid w:val="005D760D"/>
    <w:rsid w:val="005D79B5"/>
    <w:rsid w:val="005E23D3"/>
    <w:rsid w:val="005E2CB8"/>
    <w:rsid w:val="005F068E"/>
    <w:rsid w:val="005F7502"/>
    <w:rsid w:val="005F7E5C"/>
    <w:rsid w:val="006046BC"/>
    <w:rsid w:val="00606EBD"/>
    <w:rsid w:val="0061352F"/>
    <w:rsid w:val="006135F6"/>
    <w:rsid w:val="00614F9A"/>
    <w:rsid w:val="006151BD"/>
    <w:rsid w:val="006154BB"/>
    <w:rsid w:val="006205E2"/>
    <w:rsid w:val="00621223"/>
    <w:rsid w:val="00624A72"/>
    <w:rsid w:val="00626B9C"/>
    <w:rsid w:val="00631022"/>
    <w:rsid w:val="00631B9C"/>
    <w:rsid w:val="006350F2"/>
    <w:rsid w:val="0063604F"/>
    <w:rsid w:val="00636B2F"/>
    <w:rsid w:val="006374E9"/>
    <w:rsid w:val="00637C54"/>
    <w:rsid w:val="00637C79"/>
    <w:rsid w:val="00642BCF"/>
    <w:rsid w:val="00644982"/>
    <w:rsid w:val="00653D1C"/>
    <w:rsid w:val="006542A0"/>
    <w:rsid w:val="00656DFE"/>
    <w:rsid w:val="00657D80"/>
    <w:rsid w:val="00657FD9"/>
    <w:rsid w:val="00661CE0"/>
    <w:rsid w:val="00662B64"/>
    <w:rsid w:val="00663094"/>
    <w:rsid w:val="006636BB"/>
    <w:rsid w:val="00663D57"/>
    <w:rsid w:val="0066471A"/>
    <w:rsid w:val="006672CE"/>
    <w:rsid w:val="00670659"/>
    <w:rsid w:val="00671468"/>
    <w:rsid w:val="00671A36"/>
    <w:rsid w:val="006724AA"/>
    <w:rsid w:val="0067314D"/>
    <w:rsid w:val="00682D1A"/>
    <w:rsid w:val="006878CA"/>
    <w:rsid w:val="0069190C"/>
    <w:rsid w:val="006A2E96"/>
    <w:rsid w:val="006A2FB5"/>
    <w:rsid w:val="006A5AF6"/>
    <w:rsid w:val="006B50ED"/>
    <w:rsid w:val="006B6C2A"/>
    <w:rsid w:val="006B6D00"/>
    <w:rsid w:val="006C5A9F"/>
    <w:rsid w:val="006C6D4A"/>
    <w:rsid w:val="006D1E9F"/>
    <w:rsid w:val="006D2352"/>
    <w:rsid w:val="006D33F9"/>
    <w:rsid w:val="006D5F9D"/>
    <w:rsid w:val="006D73AD"/>
    <w:rsid w:val="006E3A4D"/>
    <w:rsid w:val="006E72C6"/>
    <w:rsid w:val="006F0A19"/>
    <w:rsid w:val="006F0BB4"/>
    <w:rsid w:val="006F1852"/>
    <w:rsid w:val="006F4B85"/>
    <w:rsid w:val="006F524A"/>
    <w:rsid w:val="00700B7E"/>
    <w:rsid w:val="00701804"/>
    <w:rsid w:val="00705CDC"/>
    <w:rsid w:val="007068A6"/>
    <w:rsid w:val="00715A59"/>
    <w:rsid w:val="00717968"/>
    <w:rsid w:val="00721243"/>
    <w:rsid w:val="007218E3"/>
    <w:rsid w:val="0072251D"/>
    <w:rsid w:val="00722735"/>
    <w:rsid w:val="00724C49"/>
    <w:rsid w:val="00727284"/>
    <w:rsid w:val="007305C8"/>
    <w:rsid w:val="00730634"/>
    <w:rsid w:val="00733613"/>
    <w:rsid w:val="00733F54"/>
    <w:rsid w:val="00735630"/>
    <w:rsid w:val="00735717"/>
    <w:rsid w:val="007400B7"/>
    <w:rsid w:val="00741B9D"/>
    <w:rsid w:val="00741CA5"/>
    <w:rsid w:val="00743410"/>
    <w:rsid w:val="0074389C"/>
    <w:rsid w:val="00747A14"/>
    <w:rsid w:val="00747B1E"/>
    <w:rsid w:val="00751AEC"/>
    <w:rsid w:val="0075227A"/>
    <w:rsid w:val="00753C7A"/>
    <w:rsid w:val="00761DDB"/>
    <w:rsid w:val="00762DD6"/>
    <w:rsid w:val="0076493E"/>
    <w:rsid w:val="007658DE"/>
    <w:rsid w:val="00765D3B"/>
    <w:rsid w:val="00771712"/>
    <w:rsid w:val="00773478"/>
    <w:rsid w:val="0077386F"/>
    <w:rsid w:val="007748EC"/>
    <w:rsid w:val="00775C28"/>
    <w:rsid w:val="00775CC6"/>
    <w:rsid w:val="007767F7"/>
    <w:rsid w:val="00780724"/>
    <w:rsid w:val="0078164A"/>
    <w:rsid w:val="00781785"/>
    <w:rsid w:val="00783DDE"/>
    <w:rsid w:val="007858EA"/>
    <w:rsid w:val="00786192"/>
    <w:rsid w:val="00792C6E"/>
    <w:rsid w:val="00793DB9"/>
    <w:rsid w:val="007979E6"/>
    <w:rsid w:val="007A14B9"/>
    <w:rsid w:val="007A2B26"/>
    <w:rsid w:val="007A73DC"/>
    <w:rsid w:val="007A7C15"/>
    <w:rsid w:val="007B353A"/>
    <w:rsid w:val="007B4617"/>
    <w:rsid w:val="007B5CB4"/>
    <w:rsid w:val="007C0336"/>
    <w:rsid w:val="007C0D9B"/>
    <w:rsid w:val="007D18EF"/>
    <w:rsid w:val="007D28AF"/>
    <w:rsid w:val="007D404B"/>
    <w:rsid w:val="007D53EE"/>
    <w:rsid w:val="007E35FA"/>
    <w:rsid w:val="007E37FA"/>
    <w:rsid w:val="007E52CB"/>
    <w:rsid w:val="007E53A5"/>
    <w:rsid w:val="007E5E90"/>
    <w:rsid w:val="007E6513"/>
    <w:rsid w:val="007F023D"/>
    <w:rsid w:val="007F0E27"/>
    <w:rsid w:val="007F24EA"/>
    <w:rsid w:val="00805F30"/>
    <w:rsid w:val="00813C2B"/>
    <w:rsid w:val="00816010"/>
    <w:rsid w:val="00816D01"/>
    <w:rsid w:val="0081782A"/>
    <w:rsid w:val="00820B18"/>
    <w:rsid w:val="008245C2"/>
    <w:rsid w:val="00824AB5"/>
    <w:rsid w:val="008264C8"/>
    <w:rsid w:val="00826783"/>
    <w:rsid w:val="0082711E"/>
    <w:rsid w:val="008274B8"/>
    <w:rsid w:val="00830D21"/>
    <w:rsid w:val="008317D8"/>
    <w:rsid w:val="0083262F"/>
    <w:rsid w:val="008330EE"/>
    <w:rsid w:val="008331E3"/>
    <w:rsid w:val="00833FA2"/>
    <w:rsid w:val="008374E5"/>
    <w:rsid w:val="00837EF2"/>
    <w:rsid w:val="00841ED3"/>
    <w:rsid w:val="00842CAD"/>
    <w:rsid w:val="008463FE"/>
    <w:rsid w:val="00846A7E"/>
    <w:rsid w:val="00851A6F"/>
    <w:rsid w:val="00853DCF"/>
    <w:rsid w:val="0085470D"/>
    <w:rsid w:val="00855549"/>
    <w:rsid w:val="0085653B"/>
    <w:rsid w:val="008565DE"/>
    <w:rsid w:val="00856B44"/>
    <w:rsid w:val="00856B67"/>
    <w:rsid w:val="008573D6"/>
    <w:rsid w:val="008627A7"/>
    <w:rsid w:val="00862984"/>
    <w:rsid w:val="00863359"/>
    <w:rsid w:val="008639CD"/>
    <w:rsid w:val="00863B31"/>
    <w:rsid w:val="008643DB"/>
    <w:rsid w:val="00872181"/>
    <w:rsid w:val="00875743"/>
    <w:rsid w:val="00877506"/>
    <w:rsid w:val="00877875"/>
    <w:rsid w:val="00883AC8"/>
    <w:rsid w:val="00883C74"/>
    <w:rsid w:val="008843A9"/>
    <w:rsid w:val="00884547"/>
    <w:rsid w:val="008847EF"/>
    <w:rsid w:val="00884F46"/>
    <w:rsid w:val="00885502"/>
    <w:rsid w:val="00885BA5"/>
    <w:rsid w:val="00886F33"/>
    <w:rsid w:val="0089289C"/>
    <w:rsid w:val="0089346A"/>
    <w:rsid w:val="00895ECB"/>
    <w:rsid w:val="008A1912"/>
    <w:rsid w:val="008A4302"/>
    <w:rsid w:val="008A69CA"/>
    <w:rsid w:val="008B177B"/>
    <w:rsid w:val="008B3931"/>
    <w:rsid w:val="008B5F8B"/>
    <w:rsid w:val="008B769B"/>
    <w:rsid w:val="008C53C1"/>
    <w:rsid w:val="008D313E"/>
    <w:rsid w:val="008D5CB6"/>
    <w:rsid w:val="008D5D9A"/>
    <w:rsid w:val="008D6844"/>
    <w:rsid w:val="008E05D8"/>
    <w:rsid w:val="008E086F"/>
    <w:rsid w:val="008E2FEA"/>
    <w:rsid w:val="008E487B"/>
    <w:rsid w:val="008E6F33"/>
    <w:rsid w:val="008F147D"/>
    <w:rsid w:val="008F15E5"/>
    <w:rsid w:val="008F351E"/>
    <w:rsid w:val="008F6379"/>
    <w:rsid w:val="00900857"/>
    <w:rsid w:val="00901718"/>
    <w:rsid w:val="00903945"/>
    <w:rsid w:val="009041DE"/>
    <w:rsid w:val="00904893"/>
    <w:rsid w:val="0090517F"/>
    <w:rsid w:val="00905C1E"/>
    <w:rsid w:val="00907021"/>
    <w:rsid w:val="00907CF0"/>
    <w:rsid w:val="0091395F"/>
    <w:rsid w:val="00917D9E"/>
    <w:rsid w:val="00920973"/>
    <w:rsid w:val="009238D6"/>
    <w:rsid w:val="00923AC7"/>
    <w:rsid w:val="00925AA7"/>
    <w:rsid w:val="00925FC2"/>
    <w:rsid w:val="009260B0"/>
    <w:rsid w:val="00926454"/>
    <w:rsid w:val="009278B2"/>
    <w:rsid w:val="00930894"/>
    <w:rsid w:val="00930EC7"/>
    <w:rsid w:val="00930FC0"/>
    <w:rsid w:val="009313E6"/>
    <w:rsid w:val="00931E5A"/>
    <w:rsid w:val="0093235D"/>
    <w:rsid w:val="00933392"/>
    <w:rsid w:val="009335E2"/>
    <w:rsid w:val="00936250"/>
    <w:rsid w:val="00940C06"/>
    <w:rsid w:val="00942498"/>
    <w:rsid w:val="00944BA5"/>
    <w:rsid w:val="00945714"/>
    <w:rsid w:val="0094672B"/>
    <w:rsid w:val="00946BA6"/>
    <w:rsid w:val="00946F0C"/>
    <w:rsid w:val="00950D96"/>
    <w:rsid w:val="00951471"/>
    <w:rsid w:val="009518D2"/>
    <w:rsid w:val="00951C16"/>
    <w:rsid w:val="0095286A"/>
    <w:rsid w:val="00953014"/>
    <w:rsid w:val="00954FDF"/>
    <w:rsid w:val="00955303"/>
    <w:rsid w:val="0095545E"/>
    <w:rsid w:val="009557A0"/>
    <w:rsid w:val="00955BDA"/>
    <w:rsid w:val="00961307"/>
    <w:rsid w:val="00962301"/>
    <w:rsid w:val="00963B67"/>
    <w:rsid w:val="00964238"/>
    <w:rsid w:val="00964CEF"/>
    <w:rsid w:val="00964E60"/>
    <w:rsid w:val="009673AB"/>
    <w:rsid w:val="00967810"/>
    <w:rsid w:val="009679E6"/>
    <w:rsid w:val="00971ADA"/>
    <w:rsid w:val="00972DBE"/>
    <w:rsid w:val="009747E7"/>
    <w:rsid w:val="0097642A"/>
    <w:rsid w:val="00977AC9"/>
    <w:rsid w:val="00977DD2"/>
    <w:rsid w:val="009808C6"/>
    <w:rsid w:val="00980A6A"/>
    <w:rsid w:val="00982AE8"/>
    <w:rsid w:val="00984C66"/>
    <w:rsid w:val="00986398"/>
    <w:rsid w:val="009867E0"/>
    <w:rsid w:val="009873AA"/>
    <w:rsid w:val="00990A18"/>
    <w:rsid w:val="00990A44"/>
    <w:rsid w:val="0099184D"/>
    <w:rsid w:val="009962E6"/>
    <w:rsid w:val="009967A6"/>
    <w:rsid w:val="009A42D6"/>
    <w:rsid w:val="009A466E"/>
    <w:rsid w:val="009A4952"/>
    <w:rsid w:val="009A5B25"/>
    <w:rsid w:val="009A5B2E"/>
    <w:rsid w:val="009A7E53"/>
    <w:rsid w:val="009B09DD"/>
    <w:rsid w:val="009B2F9E"/>
    <w:rsid w:val="009B4F58"/>
    <w:rsid w:val="009B7285"/>
    <w:rsid w:val="009C17DC"/>
    <w:rsid w:val="009C21CE"/>
    <w:rsid w:val="009C2E13"/>
    <w:rsid w:val="009C41FA"/>
    <w:rsid w:val="009C4B75"/>
    <w:rsid w:val="009D0366"/>
    <w:rsid w:val="009D4C97"/>
    <w:rsid w:val="009D5231"/>
    <w:rsid w:val="009D7403"/>
    <w:rsid w:val="009E5FE6"/>
    <w:rsid w:val="009E77E3"/>
    <w:rsid w:val="009F15D1"/>
    <w:rsid w:val="009F2D2F"/>
    <w:rsid w:val="009F4852"/>
    <w:rsid w:val="009F6A8E"/>
    <w:rsid w:val="00A00753"/>
    <w:rsid w:val="00A01A9A"/>
    <w:rsid w:val="00A02F77"/>
    <w:rsid w:val="00A0472A"/>
    <w:rsid w:val="00A058F6"/>
    <w:rsid w:val="00A071CD"/>
    <w:rsid w:val="00A113EB"/>
    <w:rsid w:val="00A11E2F"/>
    <w:rsid w:val="00A11F4D"/>
    <w:rsid w:val="00A15313"/>
    <w:rsid w:val="00A153E3"/>
    <w:rsid w:val="00A224FF"/>
    <w:rsid w:val="00A239FE"/>
    <w:rsid w:val="00A26276"/>
    <w:rsid w:val="00A26DED"/>
    <w:rsid w:val="00A27942"/>
    <w:rsid w:val="00A31A51"/>
    <w:rsid w:val="00A41A01"/>
    <w:rsid w:val="00A43ADB"/>
    <w:rsid w:val="00A46AF3"/>
    <w:rsid w:val="00A50AE4"/>
    <w:rsid w:val="00A520D4"/>
    <w:rsid w:val="00A531E8"/>
    <w:rsid w:val="00A5760C"/>
    <w:rsid w:val="00A611D9"/>
    <w:rsid w:val="00A6177E"/>
    <w:rsid w:val="00A64133"/>
    <w:rsid w:val="00A66686"/>
    <w:rsid w:val="00A674CF"/>
    <w:rsid w:val="00A74DC2"/>
    <w:rsid w:val="00A75DCE"/>
    <w:rsid w:val="00A80CAD"/>
    <w:rsid w:val="00A82017"/>
    <w:rsid w:val="00A82366"/>
    <w:rsid w:val="00A83DDB"/>
    <w:rsid w:val="00A85B38"/>
    <w:rsid w:val="00A85E80"/>
    <w:rsid w:val="00A873FB"/>
    <w:rsid w:val="00A87C93"/>
    <w:rsid w:val="00A90B65"/>
    <w:rsid w:val="00A91DB1"/>
    <w:rsid w:val="00A950B1"/>
    <w:rsid w:val="00A96AA5"/>
    <w:rsid w:val="00A96AC5"/>
    <w:rsid w:val="00AA0FF7"/>
    <w:rsid w:val="00AA1524"/>
    <w:rsid w:val="00AA19B6"/>
    <w:rsid w:val="00AA2D06"/>
    <w:rsid w:val="00AA49AD"/>
    <w:rsid w:val="00AA5CE0"/>
    <w:rsid w:val="00AC04AF"/>
    <w:rsid w:val="00AC1543"/>
    <w:rsid w:val="00AC3AF0"/>
    <w:rsid w:val="00AC581D"/>
    <w:rsid w:val="00AC6265"/>
    <w:rsid w:val="00AC7923"/>
    <w:rsid w:val="00AD02DC"/>
    <w:rsid w:val="00AD1345"/>
    <w:rsid w:val="00AD19DB"/>
    <w:rsid w:val="00AD2DEF"/>
    <w:rsid w:val="00AD698E"/>
    <w:rsid w:val="00AD760C"/>
    <w:rsid w:val="00AE1F40"/>
    <w:rsid w:val="00AE4CD6"/>
    <w:rsid w:val="00AE5CFE"/>
    <w:rsid w:val="00AF0FC7"/>
    <w:rsid w:val="00AF5DDC"/>
    <w:rsid w:val="00AF63F8"/>
    <w:rsid w:val="00AF7608"/>
    <w:rsid w:val="00B03BAF"/>
    <w:rsid w:val="00B03DD5"/>
    <w:rsid w:val="00B11AAE"/>
    <w:rsid w:val="00B12B8A"/>
    <w:rsid w:val="00B13264"/>
    <w:rsid w:val="00B13CCC"/>
    <w:rsid w:val="00B15D46"/>
    <w:rsid w:val="00B20443"/>
    <w:rsid w:val="00B2163F"/>
    <w:rsid w:val="00B23FC5"/>
    <w:rsid w:val="00B24F7F"/>
    <w:rsid w:val="00B2574A"/>
    <w:rsid w:val="00B26623"/>
    <w:rsid w:val="00B2775F"/>
    <w:rsid w:val="00B3542B"/>
    <w:rsid w:val="00B35C02"/>
    <w:rsid w:val="00B37750"/>
    <w:rsid w:val="00B37B7B"/>
    <w:rsid w:val="00B37F0B"/>
    <w:rsid w:val="00B42683"/>
    <w:rsid w:val="00B42DD1"/>
    <w:rsid w:val="00B456C5"/>
    <w:rsid w:val="00B46A1E"/>
    <w:rsid w:val="00B46FE7"/>
    <w:rsid w:val="00B47350"/>
    <w:rsid w:val="00B52483"/>
    <w:rsid w:val="00B54045"/>
    <w:rsid w:val="00B55E26"/>
    <w:rsid w:val="00B55EF8"/>
    <w:rsid w:val="00B5614C"/>
    <w:rsid w:val="00B573EC"/>
    <w:rsid w:val="00B61961"/>
    <w:rsid w:val="00B6297C"/>
    <w:rsid w:val="00B67C05"/>
    <w:rsid w:val="00B707FF"/>
    <w:rsid w:val="00B708A7"/>
    <w:rsid w:val="00B75FDE"/>
    <w:rsid w:val="00B7636E"/>
    <w:rsid w:val="00B80B8B"/>
    <w:rsid w:val="00B81725"/>
    <w:rsid w:val="00B8256A"/>
    <w:rsid w:val="00B872F9"/>
    <w:rsid w:val="00B877DB"/>
    <w:rsid w:val="00B90B0D"/>
    <w:rsid w:val="00B9188A"/>
    <w:rsid w:val="00B92582"/>
    <w:rsid w:val="00B936E1"/>
    <w:rsid w:val="00B94710"/>
    <w:rsid w:val="00B953E7"/>
    <w:rsid w:val="00B96578"/>
    <w:rsid w:val="00BA2A83"/>
    <w:rsid w:val="00BA5D1C"/>
    <w:rsid w:val="00BB03BC"/>
    <w:rsid w:val="00BB1EF0"/>
    <w:rsid w:val="00BB3139"/>
    <w:rsid w:val="00BB31FB"/>
    <w:rsid w:val="00BB5A9E"/>
    <w:rsid w:val="00BC07C0"/>
    <w:rsid w:val="00BC11AD"/>
    <w:rsid w:val="00BC3F09"/>
    <w:rsid w:val="00BC4A48"/>
    <w:rsid w:val="00BC5013"/>
    <w:rsid w:val="00BC7330"/>
    <w:rsid w:val="00BD0098"/>
    <w:rsid w:val="00BD2AEC"/>
    <w:rsid w:val="00BD59D5"/>
    <w:rsid w:val="00BD6E3E"/>
    <w:rsid w:val="00BD7262"/>
    <w:rsid w:val="00BD78DA"/>
    <w:rsid w:val="00BD7FF0"/>
    <w:rsid w:val="00BE09FD"/>
    <w:rsid w:val="00BE1DE4"/>
    <w:rsid w:val="00BE34BE"/>
    <w:rsid w:val="00BE39F3"/>
    <w:rsid w:val="00BE3A0D"/>
    <w:rsid w:val="00BE5B69"/>
    <w:rsid w:val="00BE747D"/>
    <w:rsid w:val="00BE7B6E"/>
    <w:rsid w:val="00BF16D7"/>
    <w:rsid w:val="00BF17AF"/>
    <w:rsid w:val="00BF3D6D"/>
    <w:rsid w:val="00BF61DF"/>
    <w:rsid w:val="00BF6413"/>
    <w:rsid w:val="00BF6A3B"/>
    <w:rsid w:val="00C00A7A"/>
    <w:rsid w:val="00C01031"/>
    <w:rsid w:val="00C042B8"/>
    <w:rsid w:val="00C04750"/>
    <w:rsid w:val="00C05556"/>
    <w:rsid w:val="00C13DE0"/>
    <w:rsid w:val="00C15203"/>
    <w:rsid w:val="00C15ECA"/>
    <w:rsid w:val="00C2033C"/>
    <w:rsid w:val="00C207B6"/>
    <w:rsid w:val="00C30A9C"/>
    <w:rsid w:val="00C31EF5"/>
    <w:rsid w:val="00C33E87"/>
    <w:rsid w:val="00C36875"/>
    <w:rsid w:val="00C43274"/>
    <w:rsid w:val="00C453E3"/>
    <w:rsid w:val="00C46134"/>
    <w:rsid w:val="00C50D06"/>
    <w:rsid w:val="00C51D30"/>
    <w:rsid w:val="00C52A6E"/>
    <w:rsid w:val="00C53056"/>
    <w:rsid w:val="00C558CC"/>
    <w:rsid w:val="00C558EF"/>
    <w:rsid w:val="00C572B0"/>
    <w:rsid w:val="00C57F3F"/>
    <w:rsid w:val="00C57F76"/>
    <w:rsid w:val="00C6068C"/>
    <w:rsid w:val="00C628BB"/>
    <w:rsid w:val="00C63651"/>
    <w:rsid w:val="00C63DE4"/>
    <w:rsid w:val="00C64E2A"/>
    <w:rsid w:val="00C67A27"/>
    <w:rsid w:val="00C67E0E"/>
    <w:rsid w:val="00C70F31"/>
    <w:rsid w:val="00C72B02"/>
    <w:rsid w:val="00C750B9"/>
    <w:rsid w:val="00C75629"/>
    <w:rsid w:val="00C76341"/>
    <w:rsid w:val="00C7781B"/>
    <w:rsid w:val="00C77F6F"/>
    <w:rsid w:val="00C80ECC"/>
    <w:rsid w:val="00C840CA"/>
    <w:rsid w:val="00C840CE"/>
    <w:rsid w:val="00C85DC8"/>
    <w:rsid w:val="00C93803"/>
    <w:rsid w:val="00C939F3"/>
    <w:rsid w:val="00C94140"/>
    <w:rsid w:val="00C95FE2"/>
    <w:rsid w:val="00C97011"/>
    <w:rsid w:val="00CA1222"/>
    <w:rsid w:val="00CA1407"/>
    <w:rsid w:val="00CA140F"/>
    <w:rsid w:val="00CA1774"/>
    <w:rsid w:val="00CA7880"/>
    <w:rsid w:val="00CB1085"/>
    <w:rsid w:val="00CB1BFE"/>
    <w:rsid w:val="00CB6128"/>
    <w:rsid w:val="00CC0BBB"/>
    <w:rsid w:val="00CC2B12"/>
    <w:rsid w:val="00CC40BA"/>
    <w:rsid w:val="00CC6B6F"/>
    <w:rsid w:val="00CC74B7"/>
    <w:rsid w:val="00CD3BE0"/>
    <w:rsid w:val="00CD6471"/>
    <w:rsid w:val="00CE0D01"/>
    <w:rsid w:val="00CE35C6"/>
    <w:rsid w:val="00CE3CE6"/>
    <w:rsid w:val="00CE6410"/>
    <w:rsid w:val="00CE6914"/>
    <w:rsid w:val="00CF1295"/>
    <w:rsid w:val="00CF3271"/>
    <w:rsid w:val="00CF33E7"/>
    <w:rsid w:val="00CF359F"/>
    <w:rsid w:val="00CF7094"/>
    <w:rsid w:val="00CF759C"/>
    <w:rsid w:val="00D0248F"/>
    <w:rsid w:val="00D109EA"/>
    <w:rsid w:val="00D112C6"/>
    <w:rsid w:val="00D14433"/>
    <w:rsid w:val="00D1694E"/>
    <w:rsid w:val="00D174A2"/>
    <w:rsid w:val="00D17600"/>
    <w:rsid w:val="00D17F8D"/>
    <w:rsid w:val="00D20CFA"/>
    <w:rsid w:val="00D2212E"/>
    <w:rsid w:val="00D2283B"/>
    <w:rsid w:val="00D25789"/>
    <w:rsid w:val="00D27F5E"/>
    <w:rsid w:val="00D34860"/>
    <w:rsid w:val="00D3497F"/>
    <w:rsid w:val="00D36D88"/>
    <w:rsid w:val="00D37F21"/>
    <w:rsid w:val="00D401F5"/>
    <w:rsid w:val="00D41537"/>
    <w:rsid w:val="00D42073"/>
    <w:rsid w:val="00D54C9B"/>
    <w:rsid w:val="00D5537B"/>
    <w:rsid w:val="00D55D29"/>
    <w:rsid w:val="00D55EFA"/>
    <w:rsid w:val="00D560D5"/>
    <w:rsid w:val="00D7135A"/>
    <w:rsid w:val="00D7217B"/>
    <w:rsid w:val="00D73A3F"/>
    <w:rsid w:val="00D74B8F"/>
    <w:rsid w:val="00D74DBF"/>
    <w:rsid w:val="00D80D79"/>
    <w:rsid w:val="00D82485"/>
    <w:rsid w:val="00D82D14"/>
    <w:rsid w:val="00D83BA4"/>
    <w:rsid w:val="00D8669C"/>
    <w:rsid w:val="00D87536"/>
    <w:rsid w:val="00D9067E"/>
    <w:rsid w:val="00D90699"/>
    <w:rsid w:val="00D90CB8"/>
    <w:rsid w:val="00D92707"/>
    <w:rsid w:val="00D96145"/>
    <w:rsid w:val="00D97EEC"/>
    <w:rsid w:val="00DA2F3F"/>
    <w:rsid w:val="00DA5160"/>
    <w:rsid w:val="00DA5891"/>
    <w:rsid w:val="00DA5D00"/>
    <w:rsid w:val="00DA63F7"/>
    <w:rsid w:val="00DB4E01"/>
    <w:rsid w:val="00DB76DF"/>
    <w:rsid w:val="00DC0C1A"/>
    <w:rsid w:val="00DC1192"/>
    <w:rsid w:val="00DC2129"/>
    <w:rsid w:val="00DC6462"/>
    <w:rsid w:val="00DD0951"/>
    <w:rsid w:val="00DD139E"/>
    <w:rsid w:val="00DD49BA"/>
    <w:rsid w:val="00DD6A26"/>
    <w:rsid w:val="00DE008A"/>
    <w:rsid w:val="00DE0570"/>
    <w:rsid w:val="00DE243D"/>
    <w:rsid w:val="00DE2B72"/>
    <w:rsid w:val="00DE2BBB"/>
    <w:rsid w:val="00DE4011"/>
    <w:rsid w:val="00DE4D8F"/>
    <w:rsid w:val="00DF1780"/>
    <w:rsid w:val="00DF2BC5"/>
    <w:rsid w:val="00DF428A"/>
    <w:rsid w:val="00DF796E"/>
    <w:rsid w:val="00E06D0E"/>
    <w:rsid w:val="00E116C5"/>
    <w:rsid w:val="00E176D1"/>
    <w:rsid w:val="00E17D67"/>
    <w:rsid w:val="00E235AD"/>
    <w:rsid w:val="00E26959"/>
    <w:rsid w:val="00E26B2F"/>
    <w:rsid w:val="00E33C30"/>
    <w:rsid w:val="00E35315"/>
    <w:rsid w:val="00E36828"/>
    <w:rsid w:val="00E3695B"/>
    <w:rsid w:val="00E36EAB"/>
    <w:rsid w:val="00E430CC"/>
    <w:rsid w:val="00E44A7B"/>
    <w:rsid w:val="00E4591D"/>
    <w:rsid w:val="00E46615"/>
    <w:rsid w:val="00E47476"/>
    <w:rsid w:val="00E5054C"/>
    <w:rsid w:val="00E61798"/>
    <w:rsid w:val="00E625CE"/>
    <w:rsid w:val="00E65288"/>
    <w:rsid w:val="00E66A6A"/>
    <w:rsid w:val="00E674C6"/>
    <w:rsid w:val="00E707B3"/>
    <w:rsid w:val="00E87B5C"/>
    <w:rsid w:val="00E9128E"/>
    <w:rsid w:val="00E92ED7"/>
    <w:rsid w:val="00E948FE"/>
    <w:rsid w:val="00E97EBF"/>
    <w:rsid w:val="00EA01A0"/>
    <w:rsid w:val="00EA196C"/>
    <w:rsid w:val="00EA643A"/>
    <w:rsid w:val="00EA6FD4"/>
    <w:rsid w:val="00EB1FAE"/>
    <w:rsid w:val="00EB204E"/>
    <w:rsid w:val="00EB2AC4"/>
    <w:rsid w:val="00EB5A46"/>
    <w:rsid w:val="00EB62E4"/>
    <w:rsid w:val="00EB645D"/>
    <w:rsid w:val="00EC420B"/>
    <w:rsid w:val="00EC463E"/>
    <w:rsid w:val="00EC7D54"/>
    <w:rsid w:val="00ED15BD"/>
    <w:rsid w:val="00ED382C"/>
    <w:rsid w:val="00ED637C"/>
    <w:rsid w:val="00ED6E07"/>
    <w:rsid w:val="00ED7BD4"/>
    <w:rsid w:val="00EE1C4B"/>
    <w:rsid w:val="00EE1EA3"/>
    <w:rsid w:val="00EE4668"/>
    <w:rsid w:val="00EE6507"/>
    <w:rsid w:val="00EF1355"/>
    <w:rsid w:val="00EF178D"/>
    <w:rsid w:val="00EF18A1"/>
    <w:rsid w:val="00EF36C6"/>
    <w:rsid w:val="00EF7507"/>
    <w:rsid w:val="00F0005D"/>
    <w:rsid w:val="00F0182C"/>
    <w:rsid w:val="00F02FD9"/>
    <w:rsid w:val="00F1213D"/>
    <w:rsid w:val="00F1465F"/>
    <w:rsid w:val="00F1701F"/>
    <w:rsid w:val="00F17A01"/>
    <w:rsid w:val="00F17AEA"/>
    <w:rsid w:val="00F2074B"/>
    <w:rsid w:val="00F264FA"/>
    <w:rsid w:val="00F26790"/>
    <w:rsid w:val="00F401FE"/>
    <w:rsid w:val="00F41ACC"/>
    <w:rsid w:val="00F42251"/>
    <w:rsid w:val="00F43C02"/>
    <w:rsid w:val="00F50AA5"/>
    <w:rsid w:val="00F523F9"/>
    <w:rsid w:val="00F54D42"/>
    <w:rsid w:val="00F54FF9"/>
    <w:rsid w:val="00F57974"/>
    <w:rsid w:val="00F60096"/>
    <w:rsid w:val="00F65559"/>
    <w:rsid w:val="00F72E81"/>
    <w:rsid w:val="00F76ACB"/>
    <w:rsid w:val="00F8355F"/>
    <w:rsid w:val="00F83937"/>
    <w:rsid w:val="00F85253"/>
    <w:rsid w:val="00F87370"/>
    <w:rsid w:val="00F879AF"/>
    <w:rsid w:val="00F87A8C"/>
    <w:rsid w:val="00F90EFA"/>
    <w:rsid w:val="00F91411"/>
    <w:rsid w:val="00F91CD8"/>
    <w:rsid w:val="00F9528F"/>
    <w:rsid w:val="00F9553C"/>
    <w:rsid w:val="00FA230A"/>
    <w:rsid w:val="00FA2C4D"/>
    <w:rsid w:val="00FA3647"/>
    <w:rsid w:val="00FA500F"/>
    <w:rsid w:val="00FA5EF0"/>
    <w:rsid w:val="00FB1202"/>
    <w:rsid w:val="00FB19D2"/>
    <w:rsid w:val="00FB2891"/>
    <w:rsid w:val="00FB2940"/>
    <w:rsid w:val="00FB2AB6"/>
    <w:rsid w:val="00FB3D54"/>
    <w:rsid w:val="00FB5381"/>
    <w:rsid w:val="00FC0224"/>
    <w:rsid w:val="00FC4E5D"/>
    <w:rsid w:val="00FC5762"/>
    <w:rsid w:val="00FD23A3"/>
    <w:rsid w:val="00FD2CDA"/>
    <w:rsid w:val="00FD4D5D"/>
    <w:rsid w:val="00FD5D38"/>
    <w:rsid w:val="00FD6FF3"/>
    <w:rsid w:val="00FE0153"/>
    <w:rsid w:val="00FE13EA"/>
    <w:rsid w:val="00FE27A4"/>
    <w:rsid w:val="00FE2C93"/>
    <w:rsid w:val="00FE3ACE"/>
    <w:rsid w:val="00FE5649"/>
    <w:rsid w:val="00FE64B7"/>
    <w:rsid w:val="00FE78F3"/>
    <w:rsid w:val="00FF257E"/>
    <w:rsid w:val="00FF3855"/>
    <w:rsid w:val="00FF4BFE"/>
    <w:rsid w:val="00FF5B19"/>
    <w:rsid w:val="00FF6705"/>
    <w:rsid w:val="00FF7AC1"/>
    <w:rsid w:val="00FF7BE2"/>
    <w:rsid w:val="00FF7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784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3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D8F"/>
    <w:pPr>
      <w:widowControl w:val="0"/>
      <w:jc w:val="both"/>
    </w:pPr>
  </w:style>
  <w:style w:type="paragraph" w:styleId="1">
    <w:name w:val="heading 1"/>
    <w:basedOn w:val="a"/>
    <w:link w:val="1Char"/>
    <w:uiPriority w:val="9"/>
    <w:qFormat/>
    <w:locked/>
    <w:rsid w:val="00353E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8669C"/>
    <w:pPr>
      <w:ind w:leftChars="2500" w:left="100"/>
    </w:pPr>
  </w:style>
  <w:style w:type="character" w:customStyle="1" w:styleId="Char">
    <w:name w:val="日期 Char"/>
    <w:basedOn w:val="a0"/>
    <w:link w:val="a3"/>
    <w:uiPriority w:val="99"/>
    <w:semiHidden/>
    <w:locked/>
    <w:rsid w:val="00D8669C"/>
    <w:rPr>
      <w:rFonts w:cs="Times New Roman"/>
    </w:rPr>
  </w:style>
  <w:style w:type="table" w:styleId="a4">
    <w:name w:val="Table Grid"/>
    <w:basedOn w:val="a1"/>
    <w:uiPriority w:val="99"/>
    <w:rsid w:val="00D8669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A153E3"/>
    <w:pPr>
      <w:ind w:firstLineChars="200" w:firstLine="420"/>
    </w:pPr>
  </w:style>
  <w:style w:type="paragraph" w:styleId="a6">
    <w:name w:val="header"/>
    <w:basedOn w:val="a"/>
    <w:link w:val="Char0"/>
    <w:uiPriority w:val="99"/>
    <w:unhideWhenUsed/>
    <w:rsid w:val="003671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7132"/>
    <w:rPr>
      <w:sz w:val="18"/>
      <w:szCs w:val="18"/>
    </w:rPr>
  </w:style>
  <w:style w:type="paragraph" w:styleId="a7">
    <w:name w:val="footer"/>
    <w:basedOn w:val="a"/>
    <w:link w:val="Char1"/>
    <w:uiPriority w:val="99"/>
    <w:unhideWhenUsed/>
    <w:rsid w:val="00367132"/>
    <w:pPr>
      <w:tabs>
        <w:tab w:val="center" w:pos="4153"/>
        <w:tab w:val="right" w:pos="8306"/>
      </w:tabs>
      <w:snapToGrid w:val="0"/>
      <w:jc w:val="left"/>
    </w:pPr>
    <w:rPr>
      <w:sz w:val="18"/>
      <w:szCs w:val="18"/>
    </w:rPr>
  </w:style>
  <w:style w:type="character" w:customStyle="1" w:styleId="Char1">
    <w:name w:val="页脚 Char"/>
    <w:basedOn w:val="a0"/>
    <w:link w:val="a7"/>
    <w:uiPriority w:val="99"/>
    <w:rsid w:val="00367132"/>
    <w:rPr>
      <w:sz w:val="18"/>
      <w:szCs w:val="18"/>
    </w:rPr>
  </w:style>
  <w:style w:type="paragraph" w:customStyle="1" w:styleId="a8">
    <w:name w:val="默认"/>
    <w:rsid w:val="00C750B9"/>
    <w:rPr>
      <w:rFonts w:ascii="Arial Unicode MS" w:eastAsia="Helvetica Neue" w:hAnsi="Arial Unicode MS" w:cs="Arial Unicode MS"/>
      <w:color w:val="000000"/>
      <w:kern w:val="0"/>
      <w:sz w:val="22"/>
      <w:lang w:val="zh-CN"/>
    </w:rPr>
  </w:style>
  <w:style w:type="character" w:styleId="a9">
    <w:name w:val="Hyperlink"/>
    <w:basedOn w:val="a0"/>
    <w:uiPriority w:val="99"/>
    <w:unhideWhenUsed/>
    <w:rsid w:val="00004A55"/>
    <w:rPr>
      <w:color w:val="0000FF" w:themeColor="hyperlink"/>
      <w:u w:val="single"/>
    </w:rPr>
  </w:style>
  <w:style w:type="character" w:styleId="aa">
    <w:name w:val="FollowedHyperlink"/>
    <w:basedOn w:val="a0"/>
    <w:uiPriority w:val="99"/>
    <w:semiHidden/>
    <w:unhideWhenUsed/>
    <w:rsid w:val="00004A55"/>
    <w:rPr>
      <w:color w:val="800080" w:themeColor="followedHyperlink"/>
      <w:u w:val="single"/>
    </w:rPr>
  </w:style>
  <w:style w:type="paragraph" w:styleId="ab">
    <w:name w:val="Balloon Text"/>
    <w:basedOn w:val="a"/>
    <w:link w:val="Char2"/>
    <w:uiPriority w:val="99"/>
    <w:semiHidden/>
    <w:unhideWhenUsed/>
    <w:rsid w:val="00FA5EF0"/>
    <w:rPr>
      <w:sz w:val="18"/>
      <w:szCs w:val="18"/>
    </w:rPr>
  </w:style>
  <w:style w:type="character" w:customStyle="1" w:styleId="Char2">
    <w:name w:val="批注框文本 Char"/>
    <w:basedOn w:val="a0"/>
    <w:link w:val="ab"/>
    <w:uiPriority w:val="99"/>
    <w:semiHidden/>
    <w:rsid w:val="00FA5EF0"/>
    <w:rPr>
      <w:sz w:val="18"/>
      <w:szCs w:val="18"/>
    </w:rPr>
  </w:style>
  <w:style w:type="paragraph" w:styleId="ac">
    <w:name w:val="Subtitle"/>
    <w:basedOn w:val="a"/>
    <w:next w:val="a"/>
    <w:link w:val="Char3"/>
    <w:qFormat/>
    <w:locked/>
    <w:rsid w:val="00CE0D01"/>
    <w:pPr>
      <w:spacing w:before="240" w:after="60" w:line="312" w:lineRule="auto"/>
      <w:jc w:val="center"/>
      <w:outlineLvl w:val="1"/>
    </w:pPr>
    <w:rPr>
      <w:rFonts w:asciiTheme="majorHAnsi" w:eastAsia="宋体" w:hAnsiTheme="majorHAnsi" w:cstheme="majorBidi"/>
      <w:b/>
      <w:bCs/>
      <w:kern w:val="28"/>
    </w:rPr>
  </w:style>
  <w:style w:type="character" w:customStyle="1" w:styleId="Char3">
    <w:name w:val="副标题 Char"/>
    <w:basedOn w:val="a0"/>
    <w:link w:val="ac"/>
    <w:rsid w:val="00CE0D01"/>
    <w:rPr>
      <w:rFonts w:asciiTheme="majorHAnsi" w:eastAsia="宋体" w:hAnsiTheme="majorHAnsi" w:cstheme="majorBidi"/>
      <w:b/>
      <w:bCs/>
      <w:kern w:val="28"/>
    </w:rPr>
  </w:style>
  <w:style w:type="paragraph" w:styleId="ad">
    <w:name w:val="Normal (Web)"/>
    <w:basedOn w:val="a"/>
    <w:uiPriority w:val="99"/>
    <w:semiHidden/>
    <w:unhideWhenUsed/>
    <w:rsid w:val="00CA1774"/>
    <w:pPr>
      <w:widowControl/>
      <w:spacing w:before="100" w:beforeAutospacing="1" w:after="100" w:afterAutospacing="1"/>
      <w:jc w:val="left"/>
    </w:pPr>
    <w:rPr>
      <w:rFonts w:ascii="宋体" w:eastAsia="宋体" w:hAnsi="宋体" w:cs="宋体"/>
      <w:kern w:val="0"/>
      <w:sz w:val="24"/>
      <w:szCs w:val="24"/>
    </w:rPr>
  </w:style>
  <w:style w:type="paragraph" w:customStyle="1" w:styleId="confont">
    <w:name w:val="con_font"/>
    <w:basedOn w:val="a"/>
    <w:rsid w:val="00CA1774"/>
    <w:pPr>
      <w:widowControl/>
      <w:spacing w:before="100" w:beforeAutospacing="1" w:after="150"/>
      <w:jc w:val="left"/>
    </w:pPr>
    <w:rPr>
      <w:rFonts w:ascii="宋体" w:eastAsia="宋体" w:hAnsi="宋体" w:cs="宋体"/>
      <w:kern w:val="0"/>
      <w:sz w:val="24"/>
      <w:szCs w:val="24"/>
    </w:rPr>
  </w:style>
  <w:style w:type="paragraph" w:customStyle="1" w:styleId="Default">
    <w:name w:val="Default"/>
    <w:rsid w:val="00A11E2F"/>
    <w:pPr>
      <w:widowControl w:val="0"/>
      <w:autoSpaceDE w:val="0"/>
      <w:autoSpaceDN w:val="0"/>
      <w:adjustRightInd w:val="0"/>
    </w:pPr>
    <w:rPr>
      <w:rFonts w:ascii="FZXiaoBiaoSong-B05" w:eastAsiaTheme="minorEastAsia" w:hAnsi="FZXiaoBiaoSong-B05" w:cs="FZXiaoBiaoSong-B05"/>
      <w:color w:val="000000"/>
      <w:kern w:val="0"/>
      <w:sz w:val="24"/>
      <w:szCs w:val="24"/>
    </w:rPr>
  </w:style>
  <w:style w:type="character" w:customStyle="1" w:styleId="1Char">
    <w:name w:val="标题 1 Char"/>
    <w:basedOn w:val="a0"/>
    <w:link w:val="1"/>
    <w:uiPriority w:val="9"/>
    <w:rsid w:val="00353E5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23119312">
      <w:bodyDiv w:val="1"/>
      <w:marLeft w:val="0"/>
      <w:marRight w:val="0"/>
      <w:marTop w:val="0"/>
      <w:marBottom w:val="0"/>
      <w:divBdr>
        <w:top w:val="none" w:sz="0" w:space="0" w:color="auto"/>
        <w:left w:val="none" w:sz="0" w:space="0" w:color="auto"/>
        <w:bottom w:val="none" w:sz="0" w:space="0" w:color="auto"/>
        <w:right w:val="none" w:sz="0" w:space="0" w:color="auto"/>
      </w:divBdr>
    </w:div>
    <w:div w:id="747654093">
      <w:bodyDiv w:val="1"/>
      <w:marLeft w:val="0"/>
      <w:marRight w:val="0"/>
      <w:marTop w:val="0"/>
      <w:marBottom w:val="0"/>
      <w:divBdr>
        <w:top w:val="none" w:sz="0" w:space="0" w:color="auto"/>
        <w:left w:val="none" w:sz="0" w:space="0" w:color="auto"/>
        <w:bottom w:val="none" w:sz="0" w:space="0" w:color="auto"/>
        <w:right w:val="none" w:sz="0" w:space="0" w:color="auto"/>
      </w:divBdr>
    </w:div>
    <w:div w:id="909073482">
      <w:bodyDiv w:val="1"/>
      <w:marLeft w:val="0"/>
      <w:marRight w:val="0"/>
      <w:marTop w:val="0"/>
      <w:marBottom w:val="0"/>
      <w:divBdr>
        <w:top w:val="none" w:sz="0" w:space="0" w:color="auto"/>
        <w:left w:val="none" w:sz="0" w:space="0" w:color="auto"/>
        <w:bottom w:val="none" w:sz="0" w:space="0" w:color="auto"/>
        <w:right w:val="none" w:sz="0" w:space="0" w:color="auto"/>
      </w:divBdr>
      <w:divsChild>
        <w:div w:id="1538079763">
          <w:marLeft w:val="0"/>
          <w:marRight w:val="0"/>
          <w:marTop w:val="0"/>
          <w:marBottom w:val="0"/>
          <w:divBdr>
            <w:top w:val="none" w:sz="0" w:space="0" w:color="auto"/>
            <w:left w:val="none" w:sz="0" w:space="0" w:color="auto"/>
            <w:bottom w:val="none" w:sz="0" w:space="0" w:color="auto"/>
            <w:right w:val="none" w:sz="0" w:space="0" w:color="auto"/>
          </w:divBdr>
          <w:divsChild>
            <w:div w:id="1496652247">
              <w:marLeft w:val="0"/>
              <w:marRight w:val="0"/>
              <w:marTop w:val="0"/>
              <w:marBottom w:val="0"/>
              <w:divBdr>
                <w:top w:val="none" w:sz="0" w:space="0" w:color="auto"/>
                <w:left w:val="none" w:sz="0" w:space="0" w:color="auto"/>
                <w:bottom w:val="none" w:sz="0" w:space="0" w:color="auto"/>
                <w:right w:val="none" w:sz="0" w:space="0" w:color="auto"/>
              </w:divBdr>
              <w:divsChild>
                <w:div w:id="2026050327">
                  <w:marLeft w:val="0"/>
                  <w:marRight w:val="0"/>
                  <w:marTop w:val="0"/>
                  <w:marBottom w:val="0"/>
                  <w:divBdr>
                    <w:top w:val="none" w:sz="0" w:space="0" w:color="auto"/>
                    <w:left w:val="none" w:sz="0" w:space="0" w:color="auto"/>
                    <w:bottom w:val="none" w:sz="0" w:space="0" w:color="auto"/>
                    <w:right w:val="none" w:sz="0" w:space="0" w:color="auto"/>
                  </w:divBdr>
                  <w:divsChild>
                    <w:div w:id="2135978045">
                      <w:marLeft w:val="0"/>
                      <w:marRight w:val="0"/>
                      <w:marTop w:val="0"/>
                      <w:marBottom w:val="0"/>
                      <w:divBdr>
                        <w:top w:val="none" w:sz="0" w:space="0" w:color="auto"/>
                        <w:left w:val="none" w:sz="0" w:space="0" w:color="auto"/>
                        <w:bottom w:val="none" w:sz="0" w:space="0" w:color="auto"/>
                        <w:right w:val="none" w:sz="0" w:space="0" w:color="auto"/>
                      </w:divBdr>
                      <w:divsChild>
                        <w:div w:id="765535829">
                          <w:marLeft w:val="0"/>
                          <w:marRight w:val="0"/>
                          <w:marTop w:val="0"/>
                          <w:marBottom w:val="0"/>
                          <w:divBdr>
                            <w:top w:val="none" w:sz="0" w:space="0" w:color="auto"/>
                            <w:left w:val="none" w:sz="0" w:space="0" w:color="auto"/>
                            <w:bottom w:val="single" w:sz="6" w:space="0" w:color="CF8988"/>
                            <w:right w:val="none" w:sz="0" w:space="0" w:color="auto"/>
                          </w:divBdr>
                        </w:div>
                        <w:div w:id="8135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5413">
      <w:bodyDiv w:val="1"/>
      <w:marLeft w:val="0"/>
      <w:marRight w:val="0"/>
      <w:marTop w:val="0"/>
      <w:marBottom w:val="0"/>
      <w:divBdr>
        <w:top w:val="none" w:sz="0" w:space="0" w:color="auto"/>
        <w:left w:val="none" w:sz="0" w:space="0" w:color="auto"/>
        <w:bottom w:val="none" w:sz="0" w:space="0" w:color="auto"/>
        <w:right w:val="none" w:sz="0" w:space="0" w:color="auto"/>
      </w:divBdr>
    </w:div>
    <w:div w:id="20615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3BF0-8815-46FE-8C0A-677B6A18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155</Words>
  <Characters>884</Characters>
  <Application>Microsoft Office Word</Application>
  <DocSecurity>0</DocSecurity>
  <Lines>7</Lines>
  <Paragraphs>2</Paragraphs>
  <ScaleCrop>false</ScaleCrop>
  <Company>Dell(中国）有限公司</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2022-04-06T08:15:00Z</cp:lastPrinted>
  <dcterms:created xsi:type="dcterms:W3CDTF">2022-03-02T08:49:00Z</dcterms:created>
  <dcterms:modified xsi:type="dcterms:W3CDTF">2022-04-07T06:47:00Z</dcterms:modified>
</cp:coreProperties>
</file>