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0D" w:rsidRDefault="0028120D">
      <w:pPr>
        <w:jc w:val="center"/>
        <w:rPr>
          <w:rFonts w:ascii="文星简大标宋"/>
          <w:sz w:val="84"/>
          <w:szCs w:val="84"/>
        </w:rPr>
      </w:pPr>
    </w:p>
    <w:p w:rsidR="0028120D" w:rsidRDefault="0028120D">
      <w:pPr>
        <w:spacing w:line="2200" w:lineRule="exact"/>
        <w:jc w:val="center"/>
        <w:rPr>
          <w:rFonts w:ascii="文星简大标宋" w:eastAsia="文星简大标宋"/>
          <w:sz w:val="84"/>
          <w:szCs w:val="84"/>
        </w:rPr>
      </w:pPr>
    </w:p>
    <w:p w:rsidR="0028120D" w:rsidRDefault="0028120D" w:rsidP="00DB39E3">
      <w:pPr>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2021年</w:t>
      </w:r>
      <w:r w:rsidR="0062206F" w:rsidRPr="00DB39E3">
        <w:rPr>
          <w:rFonts w:ascii="方正小标宋_GBK" w:eastAsia="方正小标宋_GBK" w:hAnsi="方正小标宋_GBK" w:cs="方正小标宋_GBK" w:hint="eastAsia"/>
          <w:sz w:val="84"/>
          <w:szCs w:val="84"/>
        </w:rPr>
        <w:t>青岛市人民政府研究室</w:t>
      </w:r>
      <w:r>
        <w:rPr>
          <w:rFonts w:ascii="方正小标宋_GBK" w:eastAsia="方正小标宋_GBK" w:hAnsi="方正小标宋_GBK" w:cs="方正小标宋_GBK" w:hint="eastAsia"/>
          <w:sz w:val="84"/>
          <w:szCs w:val="84"/>
        </w:rPr>
        <w:t>部门预算</w:t>
      </w:r>
    </w:p>
    <w:p w:rsidR="0028120D" w:rsidRDefault="0028120D">
      <w:pPr>
        <w:rPr>
          <w:sz w:val="52"/>
          <w:szCs w:val="52"/>
        </w:rPr>
      </w:pPr>
    </w:p>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 w:rsidR="0028120D" w:rsidRDefault="0028120D">
      <w:pPr>
        <w:spacing w:line="580" w:lineRule="exact"/>
      </w:pPr>
      <w:r>
        <w:br w:type="page"/>
      </w:r>
    </w:p>
    <w:p w:rsidR="0028120D" w:rsidRDefault="0028120D">
      <w:pPr>
        <w:spacing w:line="580" w:lineRule="exact"/>
        <w:jc w:val="center"/>
        <w:rPr>
          <w:rFonts w:ascii="黑体" w:eastAsia="黑体"/>
          <w:sz w:val="44"/>
          <w:szCs w:val="44"/>
        </w:rPr>
      </w:pPr>
      <w:r>
        <w:rPr>
          <w:rFonts w:ascii="黑体" w:eastAsia="黑体" w:hint="eastAsia"/>
          <w:sz w:val="44"/>
          <w:szCs w:val="44"/>
        </w:rPr>
        <w:lastRenderedPageBreak/>
        <w:t>目  录</w:t>
      </w:r>
    </w:p>
    <w:p w:rsidR="0028120D" w:rsidRDefault="0028120D">
      <w:pPr>
        <w:spacing w:line="580" w:lineRule="exact"/>
        <w:jc w:val="center"/>
        <w:rPr>
          <w:rFonts w:ascii="黑体" w:eastAsia="黑体"/>
          <w:sz w:val="44"/>
          <w:szCs w:val="44"/>
        </w:rPr>
      </w:pPr>
    </w:p>
    <w:p w:rsidR="0028120D" w:rsidRDefault="0028120D">
      <w:pPr>
        <w:spacing w:line="560" w:lineRule="exact"/>
        <w:jc w:val="center"/>
        <w:rPr>
          <w:rFonts w:ascii="黑体" w:eastAsia="黑体"/>
          <w:sz w:val="44"/>
          <w:szCs w:val="44"/>
        </w:rPr>
      </w:pPr>
    </w:p>
    <w:p w:rsidR="0028120D" w:rsidRDefault="0028120D">
      <w:pPr>
        <w:spacing w:line="560" w:lineRule="exact"/>
        <w:rPr>
          <w:rFonts w:ascii="黑体" w:eastAsia="黑体"/>
          <w:sz w:val="36"/>
          <w:szCs w:val="36"/>
        </w:rPr>
      </w:pPr>
      <w:r>
        <w:rPr>
          <w:rFonts w:ascii="黑体" w:eastAsia="黑体" w:hint="eastAsia"/>
          <w:sz w:val="36"/>
          <w:szCs w:val="36"/>
        </w:rPr>
        <w:t xml:space="preserve">第一部分 </w:t>
      </w:r>
      <w:r w:rsidR="0062206F">
        <w:rPr>
          <w:rFonts w:ascii="黑体" w:eastAsia="黑体" w:hint="eastAsia"/>
          <w:sz w:val="36"/>
          <w:szCs w:val="36"/>
        </w:rPr>
        <w:t>青岛市人民政府研究室</w:t>
      </w:r>
      <w:r>
        <w:rPr>
          <w:rFonts w:ascii="黑体" w:eastAsia="黑体" w:hint="eastAsia"/>
          <w:sz w:val="36"/>
          <w:szCs w:val="36"/>
        </w:rPr>
        <w:t>概况</w:t>
      </w:r>
    </w:p>
    <w:p w:rsidR="0028120D" w:rsidRDefault="0028120D">
      <w:pPr>
        <w:spacing w:line="560" w:lineRule="exact"/>
        <w:ind w:left="640"/>
        <w:rPr>
          <w:rFonts w:ascii="仿宋_GB2312" w:eastAsia="仿宋_GB2312"/>
          <w:sz w:val="32"/>
          <w:szCs w:val="32"/>
        </w:rPr>
      </w:pPr>
      <w:r>
        <w:rPr>
          <w:rFonts w:ascii="仿宋_GB2312" w:eastAsia="仿宋_GB2312" w:hint="eastAsia"/>
          <w:sz w:val="32"/>
          <w:szCs w:val="32"/>
        </w:rPr>
        <w:t>一、主要职能</w:t>
      </w:r>
    </w:p>
    <w:p w:rsidR="0028120D" w:rsidRDefault="0028120D">
      <w:pPr>
        <w:spacing w:line="560" w:lineRule="exact"/>
        <w:ind w:left="640"/>
        <w:rPr>
          <w:rFonts w:ascii="仿宋_GB2312" w:eastAsia="仿宋_GB2312"/>
          <w:sz w:val="32"/>
          <w:szCs w:val="32"/>
        </w:rPr>
      </w:pPr>
      <w:r>
        <w:rPr>
          <w:rFonts w:ascii="仿宋_GB2312" w:eastAsia="仿宋_GB2312" w:hint="eastAsia"/>
          <w:sz w:val="32"/>
          <w:szCs w:val="32"/>
        </w:rPr>
        <w:t>二、机构设置</w:t>
      </w:r>
    </w:p>
    <w:p w:rsidR="0028120D" w:rsidRDefault="0028120D">
      <w:pPr>
        <w:spacing w:line="560" w:lineRule="exact"/>
        <w:ind w:left="640"/>
        <w:rPr>
          <w:rFonts w:ascii="黑体" w:eastAsia="黑体"/>
          <w:sz w:val="32"/>
          <w:szCs w:val="32"/>
        </w:rPr>
      </w:pPr>
      <w:r>
        <w:rPr>
          <w:rFonts w:ascii="仿宋_GB2312" w:eastAsia="仿宋_GB2312" w:hint="eastAsia"/>
          <w:sz w:val="32"/>
          <w:szCs w:val="32"/>
        </w:rPr>
        <w:t>三、预算单位构成</w:t>
      </w:r>
    </w:p>
    <w:p w:rsidR="0028120D" w:rsidRDefault="0028120D">
      <w:pPr>
        <w:spacing w:line="560" w:lineRule="exact"/>
        <w:rPr>
          <w:rFonts w:ascii="黑体" w:eastAsia="黑体"/>
          <w:sz w:val="36"/>
          <w:szCs w:val="36"/>
        </w:rPr>
      </w:pPr>
      <w:r>
        <w:rPr>
          <w:rFonts w:ascii="黑体" w:eastAsia="黑体" w:hint="eastAsia"/>
          <w:sz w:val="36"/>
          <w:szCs w:val="36"/>
        </w:rPr>
        <w:t xml:space="preserve">第二部分 </w:t>
      </w:r>
      <w:r w:rsidR="00DB5F2D">
        <w:rPr>
          <w:rFonts w:ascii="黑体" w:eastAsia="黑体" w:hint="eastAsia"/>
          <w:sz w:val="36"/>
          <w:szCs w:val="36"/>
        </w:rPr>
        <w:t>青岛市人民政府研究室</w:t>
      </w:r>
      <w:r>
        <w:rPr>
          <w:rFonts w:ascii="黑体" w:eastAsia="黑体" w:hint="eastAsia"/>
          <w:sz w:val="36"/>
          <w:szCs w:val="36"/>
        </w:rPr>
        <w:t>2021年部门预算表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一、2021年部门收支总表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二、2021年部门收入总表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三、2021年部门支出总表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四、2021年财政拨款收支总表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五、2021年一般公共预算支出表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六、2021年一般公共预算基本支出表（部门经济分类）</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七、2021年一般公共预算基本支出表（政府经济分类）</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八、2021年政府性基金预算支出表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九、2021年部门“三公”经费预算表</w:t>
      </w:r>
    </w:p>
    <w:p w:rsidR="0028120D" w:rsidRDefault="0028120D">
      <w:pPr>
        <w:spacing w:line="560" w:lineRule="exact"/>
        <w:ind w:firstLineChars="200" w:firstLine="640"/>
        <w:rPr>
          <w:rFonts w:ascii="仿宋_GB2312" w:eastAsia="仿宋_GB2312"/>
          <w:sz w:val="32"/>
          <w:szCs w:val="32"/>
        </w:rPr>
      </w:pPr>
      <w:r>
        <w:rPr>
          <w:rFonts w:ascii="仿宋_GB2312" w:eastAsia="仿宋_GB2312" w:hint="eastAsia"/>
          <w:sz w:val="32"/>
          <w:szCs w:val="32"/>
        </w:rPr>
        <w:t>十、2021年政府采购预算表</w:t>
      </w:r>
    </w:p>
    <w:p w:rsidR="0028120D" w:rsidRDefault="0028120D">
      <w:pPr>
        <w:spacing w:line="560" w:lineRule="exact"/>
        <w:ind w:left="1602" w:hangingChars="445" w:hanging="1602"/>
        <w:rPr>
          <w:rFonts w:ascii="黑体" w:eastAsia="黑体"/>
          <w:sz w:val="36"/>
          <w:szCs w:val="36"/>
        </w:rPr>
      </w:pPr>
      <w:r>
        <w:rPr>
          <w:rFonts w:ascii="黑体" w:eastAsia="黑体" w:hint="eastAsia"/>
          <w:sz w:val="36"/>
          <w:szCs w:val="36"/>
        </w:rPr>
        <w:t xml:space="preserve">第三部分 </w:t>
      </w:r>
      <w:r w:rsidR="00DB5F2D">
        <w:rPr>
          <w:rFonts w:ascii="黑体" w:eastAsia="黑体" w:hint="eastAsia"/>
          <w:sz w:val="36"/>
          <w:szCs w:val="36"/>
        </w:rPr>
        <w:t>青岛市人民政府研究室</w:t>
      </w:r>
      <w:r>
        <w:rPr>
          <w:rFonts w:ascii="黑体" w:eastAsia="黑体" w:hint="eastAsia"/>
          <w:sz w:val="36"/>
          <w:szCs w:val="36"/>
        </w:rPr>
        <w:t>2021年部门预算情况和重要事项说明</w:t>
      </w:r>
    </w:p>
    <w:p w:rsidR="0028120D" w:rsidRDefault="0028120D">
      <w:pPr>
        <w:spacing w:line="560" w:lineRule="exact"/>
        <w:ind w:left="1602" w:hangingChars="445" w:hanging="1602"/>
        <w:rPr>
          <w:rFonts w:ascii="黑体" w:eastAsia="黑体"/>
          <w:sz w:val="36"/>
          <w:szCs w:val="36"/>
        </w:rPr>
      </w:pPr>
      <w:r>
        <w:rPr>
          <w:rFonts w:ascii="黑体" w:eastAsia="黑体" w:hint="eastAsia"/>
          <w:sz w:val="36"/>
          <w:szCs w:val="36"/>
        </w:rPr>
        <w:t>第四部分 名词解释</w:t>
      </w:r>
    </w:p>
    <w:p w:rsidR="0028120D" w:rsidRDefault="0028120D">
      <w:pPr>
        <w:spacing w:line="580" w:lineRule="exact"/>
        <w:ind w:left="1602" w:hangingChars="445" w:hanging="1602"/>
        <w:rPr>
          <w:rFonts w:ascii="黑体" w:eastAsia="黑体"/>
          <w:sz w:val="36"/>
          <w:szCs w:val="36"/>
        </w:rPr>
      </w:pPr>
      <w:r>
        <w:rPr>
          <w:rFonts w:ascii="黑体" w:eastAsia="黑体" w:hint="eastAsia"/>
          <w:sz w:val="36"/>
          <w:szCs w:val="36"/>
        </w:rPr>
        <w:t xml:space="preserve"> </w:t>
      </w:r>
    </w:p>
    <w:p w:rsidR="0028120D" w:rsidRDefault="0028120D">
      <w:pPr>
        <w:rPr>
          <w:rFonts w:ascii="黑体" w:eastAsia="黑体"/>
          <w:b/>
          <w:sz w:val="48"/>
          <w:szCs w:val="48"/>
        </w:rPr>
      </w:pPr>
    </w:p>
    <w:p w:rsidR="0028120D" w:rsidRDefault="0028120D">
      <w:pPr>
        <w:rPr>
          <w:rFonts w:ascii="黑体" w:eastAsia="黑体"/>
          <w:b/>
          <w:sz w:val="48"/>
          <w:szCs w:val="48"/>
        </w:rPr>
      </w:pPr>
    </w:p>
    <w:p w:rsidR="0028120D" w:rsidRDefault="0028120D">
      <w:pPr>
        <w:rPr>
          <w:rFonts w:ascii="黑体" w:eastAsia="黑体"/>
          <w:b/>
          <w:sz w:val="48"/>
          <w:szCs w:val="48"/>
        </w:rPr>
      </w:pPr>
    </w:p>
    <w:p w:rsidR="0028120D" w:rsidRDefault="0028120D">
      <w:pPr>
        <w:spacing w:line="580" w:lineRule="exact"/>
        <w:ind w:left="1602" w:hangingChars="445" w:hanging="1602"/>
        <w:rPr>
          <w:rFonts w:ascii="黑体" w:eastAsia="黑体"/>
          <w:sz w:val="36"/>
          <w:szCs w:val="36"/>
        </w:rPr>
      </w:pPr>
    </w:p>
    <w:p w:rsidR="0028120D" w:rsidRDefault="0028120D">
      <w:pPr>
        <w:rPr>
          <w:rFonts w:ascii="黑体" w:eastAsia="黑体"/>
          <w:sz w:val="52"/>
          <w:szCs w:val="52"/>
        </w:rPr>
      </w:pPr>
      <w:r>
        <w:rPr>
          <w:rFonts w:ascii="黑体" w:eastAsia="黑体" w:hint="eastAsia"/>
          <w:sz w:val="52"/>
          <w:szCs w:val="52"/>
        </w:rPr>
        <w:t>第一部分</w:t>
      </w:r>
    </w:p>
    <w:p w:rsidR="0028120D" w:rsidRDefault="0028120D">
      <w:pPr>
        <w:ind w:firstLineChars="200" w:firstLine="1040"/>
        <w:rPr>
          <w:rFonts w:ascii="黑体" w:eastAsia="黑体"/>
          <w:sz w:val="52"/>
          <w:szCs w:val="52"/>
        </w:rPr>
      </w:pPr>
    </w:p>
    <w:p w:rsidR="0028120D" w:rsidRDefault="0028120D">
      <w:pPr>
        <w:ind w:firstLineChars="200" w:firstLine="1040"/>
        <w:rPr>
          <w:rFonts w:ascii="黑体" w:eastAsia="黑体"/>
          <w:sz w:val="52"/>
          <w:szCs w:val="52"/>
        </w:rPr>
      </w:pPr>
    </w:p>
    <w:p w:rsidR="0028120D" w:rsidRDefault="0028120D">
      <w:pPr>
        <w:ind w:firstLineChars="200" w:firstLine="1040"/>
        <w:rPr>
          <w:rFonts w:ascii="黑体" w:eastAsia="黑体"/>
          <w:sz w:val="52"/>
          <w:szCs w:val="52"/>
        </w:rPr>
      </w:pPr>
    </w:p>
    <w:p w:rsidR="0028120D" w:rsidRDefault="0028120D">
      <w:pPr>
        <w:jc w:val="center"/>
        <w:rPr>
          <w:rFonts w:ascii="黑体" w:eastAsia="黑体"/>
          <w:sz w:val="52"/>
          <w:szCs w:val="52"/>
        </w:rPr>
      </w:pPr>
    </w:p>
    <w:p w:rsidR="0028120D" w:rsidRDefault="00DB5F2D">
      <w:pPr>
        <w:jc w:val="center"/>
        <w:rPr>
          <w:rFonts w:ascii="黑体" w:eastAsia="黑体"/>
          <w:sz w:val="52"/>
          <w:szCs w:val="52"/>
        </w:rPr>
      </w:pPr>
      <w:r w:rsidRPr="00DB5F2D">
        <w:rPr>
          <w:rFonts w:ascii="黑体" w:eastAsia="黑体" w:hint="eastAsia"/>
          <w:sz w:val="52"/>
          <w:szCs w:val="52"/>
        </w:rPr>
        <w:t>青岛市人民政府研究室</w:t>
      </w:r>
      <w:r w:rsidR="0028120D">
        <w:rPr>
          <w:rFonts w:ascii="黑体" w:eastAsia="黑体" w:hint="eastAsia"/>
          <w:sz w:val="52"/>
          <w:szCs w:val="52"/>
        </w:rPr>
        <w:t>概况</w:t>
      </w: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rPr>
          <w:rFonts w:ascii="黑体" w:eastAsia="黑体"/>
          <w:b/>
          <w:sz w:val="36"/>
          <w:szCs w:val="36"/>
        </w:rPr>
      </w:pPr>
    </w:p>
    <w:p w:rsidR="0028120D" w:rsidRDefault="0028120D">
      <w:pPr>
        <w:spacing w:line="580" w:lineRule="exact"/>
        <w:ind w:firstLineChars="200" w:firstLine="640"/>
        <w:rPr>
          <w:rFonts w:ascii="黑体" w:eastAsia="黑体"/>
          <w:sz w:val="32"/>
          <w:szCs w:val="32"/>
        </w:rPr>
      </w:pPr>
      <w:r>
        <w:rPr>
          <w:rFonts w:ascii="黑体" w:eastAsia="黑体" w:hint="eastAsia"/>
          <w:sz w:val="32"/>
          <w:szCs w:val="32"/>
        </w:rPr>
        <w:lastRenderedPageBreak/>
        <w:t>一、主要职能</w:t>
      </w:r>
    </w:p>
    <w:p w:rsidR="00DB5F2D"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一</w:t>
      </w:r>
      <w:r w:rsidRPr="00E808B4">
        <w:rPr>
          <w:rFonts w:ascii="仿宋_GB2312" w:eastAsia="仿宋_GB2312" w:hAnsi="仿宋" w:hint="eastAsia"/>
          <w:sz w:val="32"/>
          <w:szCs w:val="32"/>
        </w:rPr>
        <w:t>）</w:t>
      </w:r>
      <w:r w:rsidRPr="00031460">
        <w:rPr>
          <w:rFonts w:ascii="仿宋_GB2312" w:eastAsia="仿宋_GB2312" w:hAnsi="仿宋" w:hint="eastAsia"/>
          <w:sz w:val="32"/>
          <w:szCs w:val="32"/>
        </w:rPr>
        <w:t>负责起草《政府工作报告》</w:t>
      </w:r>
      <w:r>
        <w:rPr>
          <w:rFonts w:ascii="仿宋_GB2312" w:eastAsia="仿宋_GB2312" w:hAnsi="仿宋" w:hint="eastAsia"/>
          <w:sz w:val="32"/>
          <w:szCs w:val="32"/>
        </w:rPr>
        <w:t>，</w:t>
      </w:r>
      <w:r w:rsidRPr="00031460">
        <w:rPr>
          <w:rFonts w:ascii="仿宋_GB2312" w:eastAsia="仿宋_GB2312" w:hAnsi="仿宋" w:hint="eastAsia"/>
          <w:sz w:val="32"/>
          <w:szCs w:val="32"/>
        </w:rPr>
        <w:t>起草或者修改市政府主要领导同志有关讲话、综合文稿</w:t>
      </w:r>
      <w:r>
        <w:rPr>
          <w:rFonts w:ascii="仿宋_GB2312" w:eastAsia="仿宋_GB2312" w:hAnsi="仿宋" w:hint="eastAsia"/>
          <w:sz w:val="32"/>
          <w:szCs w:val="32"/>
        </w:rPr>
        <w:t>。</w:t>
      </w:r>
      <w:r w:rsidRPr="00031460">
        <w:rPr>
          <w:rFonts w:ascii="仿宋_GB2312" w:eastAsia="仿宋_GB2312" w:hAnsi="仿宋" w:hint="eastAsia"/>
          <w:sz w:val="32"/>
          <w:szCs w:val="32"/>
        </w:rPr>
        <w:t>组织或者参与起草市政府向上级请示、报告的重要文稿</w:t>
      </w:r>
      <w:r>
        <w:rPr>
          <w:rFonts w:ascii="仿宋_GB2312" w:eastAsia="仿宋_GB2312" w:hAnsi="仿宋" w:hint="eastAsia"/>
          <w:sz w:val="32"/>
          <w:szCs w:val="32"/>
        </w:rPr>
        <w:t>。</w:t>
      </w:r>
      <w:r w:rsidRPr="00031460">
        <w:rPr>
          <w:rFonts w:ascii="仿宋_GB2312" w:eastAsia="仿宋_GB2312" w:hAnsi="仿宋" w:hint="eastAsia"/>
          <w:sz w:val="32"/>
          <w:szCs w:val="32"/>
        </w:rPr>
        <w:t>参与起草或者修改市政府领导同志有关重要会议文稿</w:t>
      </w:r>
      <w:r>
        <w:rPr>
          <w:rFonts w:ascii="仿宋_GB2312" w:eastAsia="仿宋_GB2312" w:hAnsi="仿宋" w:hint="eastAsia"/>
          <w:sz w:val="32"/>
          <w:szCs w:val="32"/>
        </w:rPr>
        <w:t>。</w:t>
      </w:r>
    </w:p>
    <w:p w:rsidR="00DB5F2D"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二</w:t>
      </w:r>
      <w:r w:rsidRPr="00E808B4">
        <w:rPr>
          <w:rFonts w:ascii="仿宋_GB2312" w:eastAsia="仿宋_GB2312" w:hAnsi="仿宋" w:hint="eastAsia"/>
          <w:sz w:val="32"/>
          <w:szCs w:val="32"/>
        </w:rPr>
        <w:t>）</w:t>
      </w:r>
      <w:r w:rsidRPr="00031460">
        <w:rPr>
          <w:rFonts w:ascii="仿宋_GB2312" w:eastAsia="仿宋_GB2312" w:hAnsi="仿宋" w:hint="eastAsia"/>
          <w:sz w:val="32"/>
          <w:szCs w:val="32"/>
        </w:rPr>
        <w:t>负责组织或者参与全市改革开放和经济社会发展重大问题研究和协调落实</w:t>
      </w:r>
      <w:r>
        <w:rPr>
          <w:rFonts w:ascii="仿宋_GB2312" w:eastAsia="仿宋_GB2312" w:hAnsi="仿宋" w:hint="eastAsia"/>
          <w:sz w:val="32"/>
          <w:szCs w:val="32"/>
        </w:rPr>
        <w:t>，</w:t>
      </w:r>
      <w:r w:rsidRPr="00031460">
        <w:rPr>
          <w:rFonts w:ascii="仿宋_GB2312" w:eastAsia="仿宋_GB2312" w:hAnsi="仿宋" w:hint="eastAsia"/>
          <w:sz w:val="32"/>
          <w:szCs w:val="32"/>
        </w:rPr>
        <w:t>为市政府决策提供咨询</w:t>
      </w:r>
      <w:r>
        <w:rPr>
          <w:rFonts w:ascii="仿宋_GB2312" w:eastAsia="仿宋_GB2312" w:hAnsi="仿宋" w:hint="eastAsia"/>
          <w:sz w:val="32"/>
          <w:szCs w:val="32"/>
        </w:rPr>
        <w:t>。</w:t>
      </w:r>
      <w:r w:rsidRPr="00031460">
        <w:rPr>
          <w:rFonts w:ascii="仿宋_GB2312" w:eastAsia="仿宋_GB2312" w:hAnsi="仿宋" w:hint="eastAsia"/>
          <w:sz w:val="32"/>
          <w:szCs w:val="32"/>
        </w:rPr>
        <w:t>对市政府重要安排部署落实情况进行跟踪调研</w:t>
      </w:r>
      <w:r>
        <w:rPr>
          <w:rFonts w:ascii="仿宋_GB2312" w:eastAsia="仿宋_GB2312" w:hAnsi="仿宋" w:hint="eastAsia"/>
          <w:sz w:val="32"/>
          <w:szCs w:val="32"/>
        </w:rPr>
        <w:t>。</w:t>
      </w:r>
      <w:r w:rsidRPr="00031460">
        <w:rPr>
          <w:rFonts w:ascii="仿宋_GB2312" w:eastAsia="仿宋_GB2312" w:hAnsi="仿宋" w:hint="eastAsia"/>
          <w:sz w:val="32"/>
          <w:szCs w:val="32"/>
        </w:rPr>
        <w:t>参与市政府主要领导同志的调研活动,为政务工作提供相关服务</w:t>
      </w:r>
      <w:r>
        <w:rPr>
          <w:rFonts w:ascii="仿宋_GB2312" w:eastAsia="仿宋_GB2312" w:hAnsi="仿宋" w:hint="eastAsia"/>
          <w:sz w:val="32"/>
          <w:szCs w:val="32"/>
        </w:rPr>
        <w:t>。</w:t>
      </w:r>
    </w:p>
    <w:p w:rsidR="00DB5F2D"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三</w:t>
      </w:r>
      <w:r w:rsidRPr="00E808B4">
        <w:rPr>
          <w:rFonts w:ascii="仿宋_GB2312" w:eastAsia="仿宋_GB2312" w:hAnsi="仿宋" w:hint="eastAsia"/>
          <w:sz w:val="32"/>
          <w:szCs w:val="32"/>
        </w:rPr>
        <w:t>）</w:t>
      </w:r>
      <w:r w:rsidRPr="00031460">
        <w:rPr>
          <w:rFonts w:ascii="仿宋_GB2312" w:eastAsia="仿宋_GB2312" w:hAnsi="仿宋" w:hint="eastAsia"/>
          <w:sz w:val="32"/>
          <w:szCs w:val="32"/>
        </w:rPr>
        <w:t>负责市政府综合性调查研究工作</w:t>
      </w:r>
      <w:r>
        <w:rPr>
          <w:rFonts w:ascii="仿宋_GB2312" w:eastAsia="仿宋_GB2312" w:hAnsi="仿宋" w:hint="eastAsia"/>
          <w:sz w:val="32"/>
          <w:szCs w:val="32"/>
        </w:rPr>
        <w:t>，</w:t>
      </w:r>
      <w:r w:rsidRPr="00031460">
        <w:rPr>
          <w:rFonts w:ascii="仿宋_GB2312" w:eastAsia="仿宋_GB2312" w:hAnsi="仿宋" w:hint="eastAsia"/>
          <w:sz w:val="32"/>
          <w:szCs w:val="32"/>
        </w:rPr>
        <w:t>协调、指导全市政府系统调查研究工作</w:t>
      </w:r>
      <w:r>
        <w:rPr>
          <w:rFonts w:ascii="仿宋_GB2312" w:eastAsia="仿宋_GB2312" w:hAnsi="仿宋" w:hint="eastAsia"/>
          <w:sz w:val="32"/>
          <w:szCs w:val="32"/>
        </w:rPr>
        <w:t>。</w:t>
      </w:r>
      <w:r w:rsidRPr="00031460">
        <w:rPr>
          <w:rFonts w:ascii="仿宋_GB2312" w:eastAsia="仿宋_GB2312" w:hAnsi="仿宋" w:hint="eastAsia"/>
          <w:sz w:val="32"/>
          <w:szCs w:val="32"/>
        </w:rPr>
        <w:t>负责国务院以及省政府交办的课题研究</w:t>
      </w:r>
      <w:r>
        <w:rPr>
          <w:rFonts w:ascii="仿宋_GB2312" w:eastAsia="仿宋_GB2312" w:hAnsi="仿宋" w:hint="eastAsia"/>
          <w:sz w:val="32"/>
          <w:szCs w:val="32"/>
        </w:rPr>
        <w:t>。</w:t>
      </w:r>
    </w:p>
    <w:p w:rsidR="00DB5F2D"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四</w:t>
      </w:r>
      <w:r w:rsidRPr="00E808B4">
        <w:rPr>
          <w:rFonts w:ascii="仿宋_GB2312" w:eastAsia="仿宋_GB2312" w:hAnsi="仿宋" w:hint="eastAsia"/>
          <w:sz w:val="32"/>
          <w:szCs w:val="32"/>
        </w:rPr>
        <w:t>）</w:t>
      </w:r>
      <w:r w:rsidRPr="0069419B">
        <w:rPr>
          <w:rFonts w:ascii="仿宋_GB2312" w:eastAsia="仿宋_GB2312" w:hAnsi="仿宋" w:hint="eastAsia"/>
          <w:sz w:val="32"/>
          <w:szCs w:val="32"/>
        </w:rPr>
        <w:t>负责收集、分析、整理和报送重要信息、动态</w:t>
      </w:r>
      <w:r>
        <w:rPr>
          <w:rFonts w:ascii="仿宋_GB2312" w:eastAsia="仿宋_GB2312" w:hAnsi="仿宋" w:hint="eastAsia"/>
          <w:sz w:val="32"/>
          <w:szCs w:val="32"/>
        </w:rPr>
        <w:t>，</w:t>
      </w:r>
      <w:r w:rsidRPr="0069419B">
        <w:rPr>
          <w:rFonts w:ascii="仿宋_GB2312" w:eastAsia="仿宋_GB2312" w:hAnsi="仿宋" w:hint="eastAsia"/>
          <w:sz w:val="32"/>
          <w:szCs w:val="32"/>
        </w:rPr>
        <w:t>综合分析</w:t>
      </w:r>
      <w:proofErr w:type="gramStart"/>
      <w:r w:rsidRPr="0069419B">
        <w:rPr>
          <w:rFonts w:ascii="仿宋_GB2312" w:eastAsia="仿宋_GB2312" w:hAnsi="仿宋" w:hint="eastAsia"/>
          <w:sz w:val="32"/>
          <w:szCs w:val="32"/>
        </w:rPr>
        <w:t>研判全市</w:t>
      </w:r>
      <w:proofErr w:type="gramEnd"/>
      <w:r w:rsidRPr="0069419B">
        <w:rPr>
          <w:rFonts w:ascii="仿宋_GB2312" w:eastAsia="仿宋_GB2312" w:hAnsi="仿宋" w:hint="eastAsia"/>
          <w:sz w:val="32"/>
          <w:szCs w:val="32"/>
        </w:rPr>
        <w:t>经济社会发展形势</w:t>
      </w:r>
      <w:r>
        <w:rPr>
          <w:rFonts w:ascii="仿宋_GB2312" w:eastAsia="仿宋_GB2312" w:hAnsi="仿宋" w:hint="eastAsia"/>
          <w:sz w:val="32"/>
          <w:szCs w:val="32"/>
        </w:rPr>
        <w:t>，</w:t>
      </w:r>
      <w:r w:rsidRPr="0069419B">
        <w:rPr>
          <w:rFonts w:ascii="仿宋_GB2312" w:eastAsia="仿宋_GB2312" w:hAnsi="仿宋" w:hint="eastAsia"/>
          <w:sz w:val="32"/>
          <w:szCs w:val="32"/>
        </w:rPr>
        <w:t>提出意见建议</w:t>
      </w:r>
      <w:r>
        <w:rPr>
          <w:rFonts w:ascii="仿宋_GB2312" w:eastAsia="仿宋_GB2312" w:hAnsi="仿宋" w:hint="eastAsia"/>
          <w:sz w:val="32"/>
          <w:szCs w:val="32"/>
        </w:rPr>
        <w:t>，</w:t>
      </w:r>
      <w:r w:rsidRPr="0069419B">
        <w:rPr>
          <w:rFonts w:ascii="仿宋_GB2312" w:eastAsia="仿宋_GB2312" w:hAnsi="仿宋" w:hint="eastAsia"/>
          <w:sz w:val="32"/>
          <w:szCs w:val="32"/>
        </w:rPr>
        <w:t>为市政府决策提供参考</w:t>
      </w:r>
      <w:r>
        <w:rPr>
          <w:rFonts w:ascii="仿宋_GB2312" w:eastAsia="仿宋_GB2312" w:hAnsi="仿宋" w:hint="eastAsia"/>
          <w:sz w:val="32"/>
          <w:szCs w:val="32"/>
        </w:rPr>
        <w:t>。</w:t>
      </w:r>
    </w:p>
    <w:p w:rsidR="00DB5F2D"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五</w:t>
      </w:r>
      <w:r w:rsidRPr="00E808B4">
        <w:rPr>
          <w:rFonts w:ascii="仿宋_GB2312" w:eastAsia="仿宋_GB2312" w:hAnsi="仿宋" w:hint="eastAsia"/>
          <w:sz w:val="32"/>
          <w:szCs w:val="32"/>
        </w:rPr>
        <w:t>）</w:t>
      </w:r>
      <w:r w:rsidRPr="0069419B">
        <w:rPr>
          <w:rFonts w:ascii="仿宋_GB2312" w:eastAsia="仿宋_GB2312" w:hAnsi="仿宋" w:hint="eastAsia"/>
          <w:sz w:val="32"/>
          <w:szCs w:val="32"/>
        </w:rPr>
        <w:t>加强机关流程再造工作,建立重大事项顶格倾听、顶格协调、顶格推进和决策实施公开机制</w:t>
      </w:r>
      <w:r>
        <w:rPr>
          <w:rFonts w:ascii="仿宋_GB2312" w:eastAsia="仿宋_GB2312" w:hAnsi="仿宋" w:hint="eastAsia"/>
          <w:sz w:val="32"/>
          <w:szCs w:val="32"/>
        </w:rPr>
        <w:t>，</w:t>
      </w:r>
      <w:r w:rsidRPr="0069419B">
        <w:rPr>
          <w:rFonts w:ascii="仿宋_GB2312" w:eastAsia="仿宋_GB2312" w:hAnsi="仿宋" w:hint="eastAsia"/>
          <w:sz w:val="32"/>
          <w:szCs w:val="32"/>
        </w:rPr>
        <w:t>减少决策层级和环节</w:t>
      </w:r>
      <w:r>
        <w:rPr>
          <w:rFonts w:ascii="仿宋_GB2312" w:eastAsia="仿宋_GB2312" w:hAnsi="仿宋" w:hint="eastAsia"/>
          <w:sz w:val="32"/>
          <w:szCs w:val="32"/>
        </w:rPr>
        <w:t>，</w:t>
      </w:r>
      <w:r w:rsidRPr="0069419B">
        <w:rPr>
          <w:rFonts w:ascii="仿宋_GB2312" w:eastAsia="仿宋_GB2312" w:hAnsi="仿宋" w:hint="eastAsia"/>
          <w:sz w:val="32"/>
          <w:szCs w:val="32"/>
        </w:rPr>
        <w:t>提高决策效率</w:t>
      </w:r>
      <w:r>
        <w:rPr>
          <w:rFonts w:ascii="仿宋_GB2312" w:eastAsia="仿宋_GB2312" w:hAnsi="仿宋" w:hint="eastAsia"/>
          <w:sz w:val="32"/>
          <w:szCs w:val="32"/>
        </w:rPr>
        <w:t>。</w:t>
      </w:r>
    </w:p>
    <w:p w:rsidR="00DB5F2D" w:rsidRDefault="00DB5F2D" w:rsidP="00DB5F2D">
      <w:pPr>
        <w:spacing w:line="580" w:lineRule="exact"/>
        <w:ind w:firstLine="645"/>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六</w:t>
      </w:r>
      <w:r w:rsidRPr="00E808B4">
        <w:rPr>
          <w:rFonts w:ascii="仿宋_GB2312" w:eastAsia="仿宋_GB2312" w:hAnsi="仿宋" w:hint="eastAsia"/>
          <w:sz w:val="32"/>
          <w:szCs w:val="32"/>
        </w:rPr>
        <w:t>）</w:t>
      </w:r>
      <w:r w:rsidRPr="0069419B">
        <w:rPr>
          <w:rFonts w:ascii="仿宋_GB2312" w:eastAsia="仿宋_GB2312" w:hAnsi="仿宋" w:hint="eastAsia"/>
          <w:sz w:val="32"/>
          <w:szCs w:val="32"/>
        </w:rPr>
        <w:t>完成市委、市政府交办的其他任务。</w:t>
      </w:r>
    </w:p>
    <w:p w:rsidR="0028120D" w:rsidRDefault="0028120D" w:rsidP="00DB5F2D">
      <w:pPr>
        <w:spacing w:line="580" w:lineRule="exact"/>
        <w:ind w:firstLine="645"/>
        <w:rPr>
          <w:rFonts w:ascii="黑体" w:eastAsia="黑体"/>
          <w:sz w:val="32"/>
          <w:szCs w:val="32"/>
        </w:rPr>
      </w:pPr>
      <w:r>
        <w:rPr>
          <w:rFonts w:ascii="黑体" w:eastAsia="黑体" w:hint="eastAsia"/>
          <w:sz w:val="32"/>
          <w:szCs w:val="32"/>
        </w:rPr>
        <w:t>二、机构设置</w:t>
      </w:r>
    </w:p>
    <w:p w:rsidR="00DB5F2D" w:rsidRDefault="00DB5F2D" w:rsidP="00DB5F2D">
      <w:pPr>
        <w:spacing w:line="580" w:lineRule="exact"/>
        <w:ind w:firstLine="645"/>
        <w:rPr>
          <w:rFonts w:ascii="黑体" w:eastAsia="黑体"/>
          <w:sz w:val="32"/>
          <w:szCs w:val="32"/>
        </w:rPr>
      </w:pPr>
      <w:r>
        <w:rPr>
          <w:rFonts w:ascii="仿宋_GB2312" w:eastAsia="仿宋_GB2312" w:hAnsi="宋体" w:cs="Courier New" w:hint="eastAsia"/>
          <w:sz w:val="32"/>
          <w:szCs w:val="32"/>
        </w:rPr>
        <w:t>青岛市人民政府研究室内设机构共7个，分别为：</w:t>
      </w:r>
    </w:p>
    <w:p w:rsidR="00DB5F2D" w:rsidRPr="00A91D84" w:rsidRDefault="00DB5F2D" w:rsidP="00DB5F2D">
      <w:pPr>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1</w:t>
      </w:r>
      <w:r w:rsidRPr="00E808B4">
        <w:rPr>
          <w:rFonts w:ascii="仿宋_GB2312" w:eastAsia="仿宋_GB2312" w:hAnsi="仿宋" w:hint="eastAsia"/>
          <w:sz w:val="32"/>
          <w:szCs w:val="32"/>
        </w:rPr>
        <w:t>）办公室</w:t>
      </w:r>
      <w:r>
        <w:rPr>
          <w:rFonts w:ascii="仿宋_GB2312" w:eastAsia="仿宋_GB2312" w:hAnsi="仿宋" w:hint="eastAsia"/>
          <w:sz w:val="32"/>
          <w:szCs w:val="32"/>
        </w:rPr>
        <w:t>。</w:t>
      </w:r>
      <w:r w:rsidRPr="00A91D84">
        <w:rPr>
          <w:rFonts w:ascii="仿宋_GB2312" w:eastAsia="仿宋_GB2312" w:hAnsi="仿宋" w:hint="eastAsia"/>
          <w:sz w:val="32"/>
          <w:szCs w:val="32"/>
        </w:rPr>
        <w:t>组织协调机关日常工作</w:t>
      </w:r>
      <w:r>
        <w:rPr>
          <w:rFonts w:ascii="仿宋_GB2312" w:eastAsia="仿宋_GB2312" w:hAnsi="仿宋" w:hint="eastAsia"/>
          <w:sz w:val="32"/>
          <w:szCs w:val="32"/>
        </w:rPr>
        <w:t>。</w:t>
      </w:r>
      <w:r w:rsidRPr="00A91D84">
        <w:rPr>
          <w:rFonts w:ascii="仿宋_GB2312" w:eastAsia="仿宋_GB2312" w:hAnsi="仿宋" w:hint="eastAsia"/>
          <w:sz w:val="32"/>
          <w:szCs w:val="32"/>
        </w:rPr>
        <w:t>负责文电会务、政务公开、督查督办、信息宣传、机要保密、档案管理、安全应急、</w:t>
      </w:r>
      <w:r w:rsidRPr="00A91D84">
        <w:rPr>
          <w:rFonts w:ascii="仿宋_GB2312" w:eastAsia="仿宋_GB2312" w:hAnsi="仿宋" w:hint="eastAsia"/>
          <w:sz w:val="32"/>
          <w:szCs w:val="32"/>
        </w:rPr>
        <w:lastRenderedPageBreak/>
        <w:t>信访舆情、对外联络、信息化建设和后勤保障等工作。负责机构编制、人事管理、社会保障、财务、国有资产管理等工作</w:t>
      </w:r>
      <w:r>
        <w:rPr>
          <w:rFonts w:ascii="仿宋_GB2312" w:eastAsia="仿宋_GB2312" w:hAnsi="仿宋" w:hint="eastAsia"/>
          <w:sz w:val="32"/>
          <w:szCs w:val="32"/>
        </w:rPr>
        <w:t>。</w:t>
      </w:r>
      <w:r w:rsidRPr="00A91D84">
        <w:rPr>
          <w:rFonts w:ascii="仿宋_GB2312" w:eastAsia="仿宋_GB2312" w:hAnsi="仿宋" w:hint="eastAsia"/>
          <w:sz w:val="32"/>
          <w:szCs w:val="32"/>
        </w:rPr>
        <w:t>牵头负责机关流程再造工作</w:t>
      </w:r>
      <w:r>
        <w:rPr>
          <w:rFonts w:ascii="仿宋_GB2312" w:eastAsia="仿宋_GB2312" w:hAnsi="仿宋" w:hint="eastAsia"/>
          <w:sz w:val="32"/>
          <w:szCs w:val="32"/>
        </w:rPr>
        <w:t>。</w:t>
      </w:r>
    </w:p>
    <w:p w:rsidR="00DB5F2D"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2</w:t>
      </w:r>
      <w:r w:rsidRPr="00E808B4">
        <w:rPr>
          <w:rFonts w:ascii="仿宋_GB2312" w:eastAsia="仿宋_GB2312" w:hAnsi="仿宋" w:hint="eastAsia"/>
          <w:sz w:val="32"/>
          <w:szCs w:val="32"/>
        </w:rPr>
        <w:t>）</w:t>
      </w:r>
      <w:r w:rsidRPr="00A91D84">
        <w:rPr>
          <w:rFonts w:ascii="仿宋_GB2312" w:eastAsia="仿宋_GB2312" w:hAnsi="仿宋" w:hint="eastAsia"/>
          <w:sz w:val="32"/>
          <w:szCs w:val="32"/>
        </w:rPr>
        <w:t>综合处</w:t>
      </w:r>
      <w:r>
        <w:rPr>
          <w:rFonts w:ascii="仿宋_GB2312" w:eastAsia="仿宋_GB2312" w:hAnsi="仿宋" w:hint="eastAsia"/>
          <w:sz w:val="32"/>
          <w:szCs w:val="32"/>
        </w:rPr>
        <w:t>。</w:t>
      </w:r>
      <w:r w:rsidRPr="00A91D84">
        <w:rPr>
          <w:rFonts w:ascii="仿宋_GB2312" w:eastAsia="仿宋_GB2312" w:hAnsi="仿宋" w:hint="eastAsia"/>
          <w:sz w:val="32"/>
          <w:szCs w:val="32"/>
        </w:rPr>
        <w:t>负责《政府工作报告》的起草和组织协调工作</w:t>
      </w:r>
      <w:r>
        <w:rPr>
          <w:rFonts w:ascii="仿宋_GB2312" w:eastAsia="仿宋_GB2312" w:hAnsi="仿宋" w:hint="eastAsia"/>
          <w:sz w:val="32"/>
          <w:szCs w:val="32"/>
        </w:rPr>
        <w:t>。</w:t>
      </w:r>
      <w:r w:rsidRPr="00A91D84">
        <w:rPr>
          <w:rFonts w:ascii="仿宋_GB2312" w:eastAsia="仿宋_GB2312" w:hAnsi="仿宋" w:hint="eastAsia"/>
          <w:sz w:val="32"/>
          <w:szCs w:val="32"/>
        </w:rPr>
        <w:t>起草或者修改市政府主要领导同志有关讲话、综合文稿</w:t>
      </w:r>
      <w:r>
        <w:rPr>
          <w:rFonts w:ascii="仿宋_GB2312" w:eastAsia="仿宋_GB2312" w:hAnsi="仿宋" w:hint="eastAsia"/>
          <w:sz w:val="32"/>
          <w:szCs w:val="32"/>
        </w:rPr>
        <w:t>。</w:t>
      </w:r>
      <w:r w:rsidRPr="00A91D84">
        <w:rPr>
          <w:rFonts w:ascii="仿宋_GB2312" w:eastAsia="仿宋_GB2312" w:hAnsi="仿宋" w:hint="eastAsia"/>
          <w:sz w:val="32"/>
          <w:szCs w:val="32"/>
        </w:rPr>
        <w:t>参与全市重要会议领导同志讲话文稿和文件的起草工作</w:t>
      </w:r>
      <w:r>
        <w:rPr>
          <w:rFonts w:ascii="仿宋_GB2312" w:eastAsia="仿宋_GB2312" w:hAnsi="仿宋" w:hint="eastAsia"/>
          <w:sz w:val="32"/>
          <w:szCs w:val="32"/>
        </w:rPr>
        <w:t>。</w:t>
      </w:r>
      <w:r w:rsidRPr="00A91D84">
        <w:rPr>
          <w:rFonts w:ascii="仿宋_GB2312" w:eastAsia="仿宋_GB2312" w:hAnsi="仿宋" w:hint="eastAsia"/>
          <w:sz w:val="32"/>
          <w:szCs w:val="32"/>
        </w:rPr>
        <w:t>组织或者参与起草市政府向上级请示、报告的重要文稿</w:t>
      </w:r>
      <w:r>
        <w:rPr>
          <w:rFonts w:ascii="仿宋_GB2312" w:eastAsia="仿宋_GB2312" w:hAnsi="仿宋" w:hint="eastAsia"/>
          <w:sz w:val="32"/>
          <w:szCs w:val="32"/>
        </w:rPr>
        <w:t xml:space="preserve">。 </w:t>
      </w:r>
    </w:p>
    <w:p w:rsidR="00DB5F2D"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3</w:t>
      </w:r>
      <w:r w:rsidRPr="00E808B4">
        <w:rPr>
          <w:rFonts w:ascii="仿宋_GB2312" w:eastAsia="仿宋_GB2312" w:hAnsi="仿宋" w:hint="eastAsia"/>
          <w:sz w:val="32"/>
          <w:szCs w:val="32"/>
        </w:rPr>
        <w:t>）</w:t>
      </w:r>
      <w:r w:rsidRPr="00A91D84">
        <w:rPr>
          <w:rFonts w:ascii="仿宋_GB2312" w:eastAsia="仿宋_GB2312" w:hAnsi="仿宋" w:hint="eastAsia"/>
          <w:sz w:val="32"/>
          <w:szCs w:val="32"/>
        </w:rPr>
        <w:t>经济调研一处</w:t>
      </w:r>
      <w:r>
        <w:rPr>
          <w:rFonts w:ascii="仿宋_GB2312" w:eastAsia="仿宋_GB2312" w:hAnsi="仿宋" w:hint="eastAsia"/>
          <w:sz w:val="32"/>
          <w:szCs w:val="32"/>
        </w:rPr>
        <w:t>。</w:t>
      </w:r>
      <w:r w:rsidRPr="00A91D84">
        <w:rPr>
          <w:rFonts w:ascii="仿宋_GB2312" w:eastAsia="仿宋_GB2312" w:hAnsi="仿宋" w:hint="eastAsia"/>
          <w:sz w:val="32"/>
          <w:szCs w:val="32"/>
        </w:rPr>
        <w:t>负责发展改革、工业和信息化、财政、税务、交通运输、商务、审计、外事、国有资产监管、统计、金融等领域重大问题的调查研究</w:t>
      </w:r>
      <w:r>
        <w:rPr>
          <w:rFonts w:ascii="仿宋_GB2312" w:eastAsia="仿宋_GB2312" w:hAnsi="仿宋" w:hint="eastAsia"/>
          <w:sz w:val="32"/>
          <w:szCs w:val="32"/>
        </w:rPr>
        <w:t>，提出政策建议。起草或者修改有关讲话、文件等文稿。</w:t>
      </w:r>
    </w:p>
    <w:p w:rsidR="00DB5F2D" w:rsidRPr="00E808B4"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4</w:t>
      </w:r>
      <w:r w:rsidRPr="00E808B4">
        <w:rPr>
          <w:rFonts w:ascii="仿宋_GB2312" w:eastAsia="仿宋_GB2312" w:hAnsi="仿宋" w:hint="eastAsia"/>
          <w:sz w:val="32"/>
          <w:szCs w:val="32"/>
        </w:rPr>
        <w:t>）</w:t>
      </w:r>
      <w:r w:rsidRPr="00A91D84">
        <w:rPr>
          <w:rFonts w:ascii="仿宋_GB2312" w:eastAsia="仿宋_GB2312" w:hAnsi="仿宋" w:hint="eastAsia"/>
          <w:sz w:val="32"/>
          <w:szCs w:val="32"/>
        </w:rPr>
        <w:t>经济调研二处</w:t>
      </w:r>
      <w:r>
        <w:rPr>
          <w:rFonts w:ascii="仿宋_GB2312" w:eastAsia="仿宋_GB2312" w:hAnsi="仿宋" w:hint="eastAsia"/>
          <w:sz w:val="32"/>
          <w:szCs w:val="32"/>
        </w:rPr>
        <w:t>。</w:t>
      </w:r>
      <w:r w:rsidRPr="00A91D84">
        <w:rPr>
          <w:rFonts w:ascii="仿宋_GB2312" w:eastAsia="仿宋_GB2312" w:hAnsi="仿宋" w:hint="eastAsia"/>
          <w:sz w:val="32"/>
          <w:szCs w:val="32"/>
        </w:rPr>
        <w:t>负责水</w:t>
      </w:r>
      <w:proofErr w:type="gramStart"/>
      <w:r w:rsidRPr="00A91D84">
        <w:rPr>
          <w:rFonts w:ascii="仿宋_GB2312" w:eastAsia="仿宋_GB2312" w:hAnsi="仿宋" w:hint="eastAsia"/>
          <w:sz w:val="32"/>
          <w:szCs w:val="32"/>
        </w:rPr>
        <w:t>务</w:t>
      </w:r>
      <w:proofErr w:type="gramEnd"/>
      <w:r w:rsidRPr="00A91D84">
        <w:rPr>
          <w:rFonts w:ascii="仿宋_GB2312" w:eastAsia="仿宋_GB2312" w:hAnsi="仿宋" w:hint="eastAsia"/>
          <w:sz w:val="32"/>
          <w:szCs w:val="32"/>
        </w:rPr>
        <w:t>、农业农村、海洋发展、市场监管、民营经济发展等领域重大问题的调查研究</w:t>
      </w:r>
      <w:r>
        <w:rPr>
          <w:rFonts w:ascii="仿宋_GB2312" w:eastAsia="仿宋_GB2312" w:hAnsi="仿宋" w:hint="eastAsia"/>
          <w:sz w:val="32"/>
          <w:szCs w:val="32"/>
        </w:rPr>
        <w:t>，</w:t>
      </w:r>
      <w:r w:rsidRPr="00A91D84">
        <w:rPr>
          <w:rFonts w:ascii="仿宋_GB2312" w:eastAsia="仿宋_GB2312" w:hAnsi="仿宋" w:hint="eastAsia"/>
          <w:sz w:val="32"/>
          <w:szCs w:val="32"/>
        </w:rPr>
        <w:t>提出政策建议</w:t>
      </w:r>
      <w:r>
        <w:rPr>
          <w:rFonts w:ascii="仿宋_GB2312" w:eastAsia="仿宋_GB2312" w:hAnsi="仿宋" w:hint="eastAsia"/>
          <w:sz w:val="32"/>
          <w:szCs w:val="32"/>
        </w:rPr>
        <w:t>。</w:t>
      </w:r>
      <w:r w:rsidRPr="00A91D84">
        <w:rPr>
          <w:rFonts w:ascii="仿宋_GB2312" w:eastAsia="仿宋_GB2312" w:hAnsi="仿宋" w:hint="eastAsia"/>
          <w:sz w:val="32"/>
          <w:szCs w:val="32"/>
        </w:rPr>
        <w:t>起草或者修改有关讲话、文件等文稿。</w:t>
      </w:r>
    </w:p>
    <w:p w:rsidR="00DB5F2D" w:rsidRPr="00E808B4"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5</w:t>
      </w:r>
      <w:r w:rsidRPr="00E808B4">
        <w:rPr>
          <w:rFonts w:ascii="仿宋_GB2312" w:eastAsia="仿宋_GB2312" w:hAnsi="仿宋" w:hint="eastAsia"/>
          <w:sz w:val="32"/>
          <w:szCs w:val="32"/>
        </w:rPr>
        <w:t>）经济调研三处</w:t>
      </w:r>
      <w:r>
        <w:rPr>
          <w:rFonts w:ascii="仿宋_GB2312" w:eastAsia="仿宋_GB2312" w:hAnsi="仿宋" w:hint="eastAsia"/>
          <w:sz w:val="32"/>
          <w:szCs w:val="32"/>
        </w:rPr>
        <w:t>。</w:t>
      </w:r>
      <w:r w:rsidRPr="00A91D84">
        <w:rPr>
          <w:rFonts w:ascii="仿宋_GB2312" w:eastAsia="仿宋_GB2312" w:hAnsi="仿宋" w:hint="eastAsia"/>
          <w:sz w:val="32"/>
          <w:szCs w:val="32"/>
        </w:rPr>
        <w:t>负责宏观经济形势的跟踪分析</w:t>
      </w:r>
      <w:r>
        <w:rPr>
          <w:rFonts w:ascii="仿宋_GB2312" w:eastAsia="仿宋_GB2312" w:hAnsi="仿宋" w:hint="eastAsia"/>
          <w:sz w:val="32"/>
          <w:szCs w:val="32"/>
        </w:rPr>
        <w:t>。</w:t>
      </w:r>
      <w:r w:rsidRPr="00A91D84">
        <w:rPr>
          <w:rFonts w:ascii="仿宋_GB2312" w:eastAsia="仿宋_GB2312" w:hAnsi="仿宋" w:hint="eastAsia"/>
          <w:sz w:val="32"/>
          <w:szCs w:val="32"/>
        </w:rPr>
        <w:t>组织经济体制改革、中长期经济发展重大问题的调查研究</w:t>
      </w:r>
      <w:r>
        <w:rPr>
          <w:rFonts w:ascii="仿宋_GB2312" w:eastAsia="仿宋_GB2312" w:hAnsi="仿宋" w:hint="eastAsia"/>
          <w:sz w:val="32"/>
          <w:szCs w:val="32"/>
        </w:rPr>
        <w:t>，</w:t>
      </w:r>
      <w:r w:rsidRPr="00A91D84">
        <w:rPr>
          <w:rFonts w:ascii="仿宋_GB2312" w:eastAsia="仿宋_GB2312" w:hAnsi="仿宋" w:hint="eastAsia"/>
          <w:sz w:val="32"/>
          <w:szCs w:val="32"/>
        </w:rPr>
        <w:t>提出政策建议</w:t>
      </w:r>
      <w:r>
        <w:rPr>
          <w:rFonts w:ascii="仿宋_GB2312" w:eastAsia="仿宋_GB2312" w:hAnsi="仿宋" w:hint="eastAsia"/>
          <w:sz w:val="32"/>
          <w:szCs w:val="32"/>
        </w:rPr>
        <w:t>。</w:t>
      </w:r>
      <w:r w:rsidRPr="00A91D84">
        <w:rPr>
          <w:rFonts w:ascii="仿宋_GB2312" w:eastAsia="仿宋_GB2312" w:hAnsi="仿宋" w:hint="eastAsia"/>
          <w:sz w:val="32"/>
          <w:szCs w:val="32"/>
        </w:rPr>
        <w:t>参与全市经济和社会发展的重大会议、活动</w:t>
      </w:r>
      <w:r>
        <w:rPr>
          <w:rFonts w:ascii="仿宋_GB2312" w:eastAsia="仿宋_GB2312" w:hAnsi="仿宋" w:hint="eastAsia"/>
          <w:sz w:val="32"/>
          <w:szCs w:val="32"/>
        </w:rPr>
        <w:t>。</w:t>
      </w:r>
      <w:r w:rsidRPr="00A91D84">
        <w:rPr>
          <w:rFonts w:ascii="仿宋_GB2312" w:eastAsia="仿宋_GB2312" w:hAnsi="仿宋" w:hint="eastAsia"/>
          <w:sz w:val="32"/>
          <w:szCs w:val="32"/>
        </w:rPr>
        <w:t>起草或者修改有关讲话、文件等文稿。</w:t>
      </w:r>
    </w:p>
    <w:p w:rsidR="00DB5F2D"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6</w:t>
      </w:r>
      <w:r w:rsidRPr="00E808B4">
        <w:rPr>
          <w:rFonts w:ascii="仿宋_GB2312" w:eastAsia="仿宋_GB2312" w:hAnsi="仿宋" w:hint="eastAsia"/>
          <w:sz w:val="32"/>
          <w:szCs w:val="32"/>
        </w:rPr>
        <w:t>）城市社会调研处</w:t>
      </w:r>
      <w:r>
        <w:rPr>
          <w:rFonts w:ascii="仿宋_GB2312" w:eastAsia="仿宋_GB2312" w:hAnsi="仿宋" w:hint="eastAsia"/>
          <w:sz w:val="32"/>
          <w:szCs w:val="32"/>
        </w:rPr>
        <w:t>。</w:t>
      </w:r>
      <w:r w:rsidRPr="00A91D84">
        <w:rPr>
          <w:rFonts w:ascii="仿宋_GB2312" w:eastAsia="仿宋_GB2312" w:hAnsi="仿宋" w:hint="eastAsia"/>
          <w:sz w:val="32"/>
          <w:szCs w:val="32"/>
        </w:rPr>
        <w:t>负责教育、科技、公安、民政、司法、人力资源社会保障、生态环境、卫生健康等社会领域重大问题的调查研究</w:t>
      </w:r>
      <w:r>
        <w:rPr>
          <w:rFonts w:ascii="仿宋_GB2312" w:eastAsia="仿宋_GB2312" w:hAnsi="仿宋" w:hint="eastAsia"/>
          <w:sz w:val="32"/>
          <w:szCs w:val="32"/>
        </w:rPr>
        <w:t>，</w:t>
      </w:r>
      <w:r w:rsidRPr="00A91D84">
        <w:rPr>
          <w:rFonts w:ascii="仿宋_GB2312" w:eastAsia="仿宋_GB2312" w:hAnsi="仿宋" w:hint="eastAsia"/>
          <w:sz w:val="32"/>
          <w:szCs w:val="32"/>
        </w:rPr>
        <w:t>提出政策建议</w:t>
      </w:r>
      <w:r>
        <w:rPr>
          <w:rFonts w:ascii="仿宋_GB2312" w:eastAsia="仿宋_GB2312" w:hAnsi="仿宋" w:hint="eastAsia"/>
          <w:sz w:val="32"/>
          <w:szCs w:val="32"/>
        </w:rPr>
        <w:t>。</w:t>
      </w:r>
      <w:r w:rsidRPr="00A91D84">
        <w:rPr>
          <w:rFonts w:ascii="仿宋_GB2312" w:eastAsia="仿宋_GB2312" w:hAnsi="仿宋" w:hint="eastAsia"/>
          <w:sz w:val="32"/>
          <w:szCs w:val="32"/>
        </w:rPr>
        <w:t>起草或者修改有关讲话、文件等文稿</w:t>
      </w:r>
      <w:r>
        <w:rPr>
          <w:rFonts w:ascii="仿宋_GB2312" w:eastAsia="仿宋_GB2312" w:hAnsi="仿宋" w:hint="eastAsia"/>
          <w:sz w:val="32"/>
          <w:szCs w:val="32"/>
        </w:rPr>
        <w:t>。</w:t>
      </w:r>
    </w:p>
    <w:p w:rsidR="00DB5F2D" w:rsidRDefault="00DB5F2D" w:rsidP="00DB5F2D">
      <w:pPr>
        <w:snapToGrid w:val="0"/>
        <w:spacing w:line="520" w:lineRule="exact"/>
        <w:ind w:firstLineChars="200" w:firstLine="640"/>
        <w:rPr>
          <w:rFonts w:ascii="仿宋_GB2312" w:eastAsia="仿宋_GB2312" w:hAnsi="仿宋"/>
          <w:sz w:val="32"/>
          <w:szCs w:val="32"/>
        </w:rPr>
      </w:pPr>
      <w:r w:rsidRPr="00E808B4">
        <w:rPr>
          <w:rFonts w:ascii="仿宋_GB2312" w:eastAsia="仿宋_GB2312" w:hAnsi="仿宋" w:hint="eastAsia"/>
          <w:sz w:val="32"/>
          <w:szCs w:val="32"/>
        </w:rPr>
        <w:t>（</w:t>
      </w:r>
      <w:r>
        <w:rPr>
          <w:rFonts w:ascii="仿宋_GB2312" w:eastAsia="仿宋_GB2312" w:hAnsi="仿宋" w:hint="eastAsia"/>
          <w:sz w:val="32"/>
          <w:szCs w:val="32"/>
        </w:rPr>
        <w:t>7</w:t>
      </w:r>
      <w:r w:rsidRPr="00E808B4">
        <w:rPr>
          <w:rFonts w:ascii="仿宋_GB2312" w:eastAsia="仿宋_GB2312" w:hAnsi="仿宋" w:hint="eastAsia"/>
          <w:sz w:val="32"/>
          <w:szCs w:val="32"/>
        </w:rPr>
        <w:t>）决策咨询处</w:t>
      </w:r>
      <w:r w:rsidRPr="00A91D84">
        <w:rPr>
          <w:rFonts w:ascii="仿宋_GB2312" w:eastAsia="仿宋_GB2312" w:hAnsi="仿宋" w:hint="eastAsia"/>
          <w:sz w:val="32"/>
          <w:szCs w:val="32"/>
        </w:rPr>
        <w:t>。负责市政府专家库建设</w:t>
      </w:r>
      <w:r>
        <w:rPr>
          <w:rFonts w:ascii="仿宋_GB2312" w:eastAsia="仿宋_GB2312" w:hAnsi="仿宋" w:hint="eastAsia"/>
          <w:sz w:val="32"/>
          <w:szCs w:val="32"/>
        </w:rPr>
        <w:t>。</w:t>
      </w:r>
      <w:r w:rsidRPr="00A91D84">
        <w:rPr>
          <w:rFonts w:ascii="仿宋_GB2312" w:eastAsia="仿宋_GB2312" w:hAnsi="仿宋" w:hint="eastAsia"/>
          <w:sz w:val="32"/>
          <w:szCs w:val="32"/>
        </w:rPr>
        <w:t>组织协调重大行政决策专家咨询、论证和评估工作</w:t>
      </w:r>
      <w:r>
        <w:rPr>
          <w:rFonts w:ascii="仿宋_GB2312" w:eastAsia="仿宋_GB2312" w:hAnsi="仿宋" w:hint="eastAsia"/>
          <w:sz w:val="32"/>
          <w:szCs w:val="32"/>
        </w:rPr>
        <w:t>，</w:t>
      </w:r>
      <w:r w:rsidRPr="00A91D84">
        <w:rPr>
          <w:rFonts w:ascii="仿宋_GB2312" w:eastAsia="仿宋_GB2312" w:hAnsi="仿宋" w:hint="eastAsia"/>
          <w:sz w:val="32"/>
          <w:szCs w:val="32"/>
        </w:rPr>
        <w:t>为市政府决策提供智力支持</w:t>
      </w:r>
      <w:r>
        <w:rPr>
          <w:rFonts w:ascii="仿宋_GB2312" w:eastAsia="仿宋_GB2312" w:hAnsi="仿宋" w:hint="eastAsia"/>
          <w:sz w:val="32"/>
          <w:szCs w:val="32"/>
        </w:rPr>
        <w:t>。</w:t>
      </w:r>
      <w:r w:rsidRPr="00A91D84">
        <w:rPr>
          <w:rFonts w:ascii="仿宋_GB2312" w:eastAsia="仿宋_GB2312" w:hAnsi="仿宋" w:hint="eastAsia"/>
          <w:sz w:val="32"/>
          <w:szCs w:val="32"/>
        </w:rPr>
        <w:t>负责重大决策</w:t>
      </w:r>
      <w:proofErr w:type="gramStart"/>
      <w:r w:rsidRPr="00A91D84">
        <w:rPr>
          <w:rFonts w:ascii="仿宋_GB2312" w:eastAsia="仿宋_GB2312" w:hAnsi="仿宋" w:hint="eastAsia"/>
          <w:sz w:val="32"/>
          <w:szCs w:val="32"/>
        </w:rPr>
        <w:t>网络智库平台</w:t>
      </w:r>
      <w:proofErr w:type="gramEnd"/>
      <w:r w:rsidRPr="00A91D84">
        <w:rPr>
          <w:rFonts w:ascii="仿宋_GB2312" w:eastAsia="仿宋_GB2312" w:hAnsi="仿宋" w:hint="eastAsia"/>
          <w:sz w:val="32"/>
          <w:szCs w:val="32"/>
        </w:rPr>
        <w:t>建设,加强与其</w:t>
      </w:r>
      <w:proofErr w:type="gramStart"/>
      <w:r w:rsidRPr="00A91D84">
        <w:rPr>
          <w:rFonts w:ascii="仿宋_GB2312" w:eastAsia="仿宋_GB2312" w:hAnsi="仿宋" w:hint="eastAsia"/>
          <w:sz w:val="32"/>
          <w:szCs w:val="32"/>
        </w:rPr>
        <w:t>他智库的</w:t>
      </w:r>
      <w:proofErr w:type="gramEnd"/>
      <w:r w:rsidRPr="00A91D84">
        <w:rPr>
          <w:rFonts w:ascii="仿宋_GB2312" w:eastAsia="仿宋_GB2312" w:hAnsi="仿宋" w:hint="eastAsia"/>
          <w:sz w:val="32"/>
          <w:szCs w:val="32"/>
        </w:rPr>
        <w:t>沟通合</w:t>
      </w:r>
      <w:r w:rsidRPr="00A91D84">
        <w:rPr>
          <w:rFonts w:ascii="仿宋_GB2312" w:eastAsia="仿宋_GB2312" w:hAnsi="仿宋" w:hint="eastAsia"/>
          <w:sz w:val="32"/>
          <w:szCs w:val="32"/>
        </w:rPr>
        <w:lastRenderedPageBreak/>
        <w:t>作</w:t>
      </w:r>
      <w:r>
        <w:rPr>
          <w:rFonts w:ascii="仿宋_GB2312" w:eastAsia="仿宋_GB2312" w:hAnsi="仿宋" w:hint="eastAsia"/>
          <w:sz w:val="32"/>
          <w:szCs w:val="32"/>
        </w:rPr>
        <w:t>。</w:t>
      </w:r>
      <w:r w:rsidRPr="00A91D84">
        <w:rPr>
          <w:rFonts w:ascii="仿宋_GB2312" w:eastAsia="仿宋_GB2312" w:hAnsi="仿宋" w:hint="eastAsia"/>
          <w:sz w:val="32"/>
          <w:szCs w:val="32"/>
        </w:rPr>
        <w:t>负责开展信息资料收集整理和分析报送工作</w:t>
      </w:r>
      <w:r>
        <w:rPr>
          <w:rFonts w:ascii="仿宋_GB2312" w:eastAsia="仿宋_GB2312" w:hAnsi="仿宋" w:hint="eastAsia"/>
          <w:sz w:val="32"/>
          <w:szCs w:val="32"/>
        </w:rPr>
        <w:t>。</w:t>
      </w:r>
    </w:p>
    <w:p w:rsidR="0028120D" w:rsidRPr="004606F8" w:rsidRDefault="00DB5F2D" w:rsidP="004606F8">
      <w:pPr>
        <w:snapToGrid w:val="0"/>
        <w:spacing w:line="520" w:lineRule="exact"/>
        <w:ind w:firstLineChars="200" w:firstLine="640"/>
        <w:rPr>
          <w:rFonts w:ascii="仿宋_GB2312" w:eastAsia="仿宋_GB2312" w:hAnsi="仿宋"/>
          <w:sz w:val="32"/>
          <w:szCs w:val="32"/>
        </w:rPr>
      </w:pPr>
      <w:r w:rsidRPr="00A91D84">
        <w:rPr>
          <w:rFonts w:ascii="仿宋_GB2312" w:eastAsia="仿宋_GB2312" w:hAnsi="仿宋" w:hint="eastAsia"/>
          <w:sz w:val="32"/>
          <w:szCs w:val="32"/>
        </w:rPr>
        <w:t>机关党总支</w:t>
      </w:r>
      <w:r>
        <w:rPr>
          <w:rFonts w:ascii="仿宋_GB2312" w:eastAsia="仿宋_GB2312" w:hAnsi="仿宋" w:hint="eastAsia"/>
          <w:sz w:val="32"/>
          <w:szCs w:val="32"/>
        </w:rPr>
        <w:t>。</w:t>
      </w:r>
      <w:r w:rsidRPr="00A91D84">
        <w:rPr>
          <w:rFonts w:ascii="仿宋_GB2312" w:eastAsia="仿宋_GB2312" w:hAnsi="仿宋" w:hint="eastAsia"/>
          <w:sz w:val="32"/>
          <w:szCs w:val="32"/>
        </w:rPr>
        <w:t>负责机关党的建设和群团工作</w:t>
      </w:r>
      <w:r>
        <w:rPr>
          <w:rFonts w:ascii="仿宋_GB2312" w:eastAsia="仿宋_GB2312" w:hAnsi="仿宋" w:hint="eastAsia"/>
          <w:sz w:val="32"/>
          <w:szCs w:val="32"/>
        </w:rPr>
        <w:t>。</w:t>
      </w:r>
    </w:p>
    <w:p w:rsidR="0028120D" w:rsidRDefault="0028120D">
      <w:pPr>
        <w:spacing w:line="580" w:lineRule="exact"/>
        <w:ind w:firstLineChars="200" w:firstLine="640"/>
        <w:rPr>
          <w:rFonts w:ascii="黑体" w:eastAsia="黑体"/>
          <w:sz w:val="32"/>
          <w:szCs w:val="32"/>
        </w:rPr>
      </w:pPr>
      <w:r>
        <w:rPr>
          <w:rFonts w:ascii="黑体" w:eastAsia="黑体" w:hint="eastAsia"/>
          <w:sz w:val="32"/>
          <w:szCs w:val="32"/>
        </w:rPr>
        <w:t>三、预算单位构成</w:t>
      </w:r>
    </w:p>
    <w:p w:rsidR="004606F8" w:rsidRDefault="004606F8" w:rsidP="004606F8">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青岛市人民政府研究室部门预算包括：部门本级预算，无下属事业单位。</w:t>
      </w:r>
    </w:p>
    <w:p w:rsidR="004606F8" w:rsidRDefault="004606F8" w:rsidP="004606F8">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纳入青岛市人民政府研究室2021年部门预算编制范围的预算单位共1个，青岛市人民政府研究室本级。</w:t>
      </w:r>
    </w:p>
    <w:p w:rsidR="004606F8" w:rsidRDefault="004606F8" w:rsidP="004606F8">
      <w:pPr>
        <w:rPr>
          <w:rFonts w:ascii="黑体" w:eastAsia="黑体"/>
          <w:b/>
          <w:sz w:val="48"/>
          <w:szCs w:val="48"/>
        </w:rPr>
      </w:pPr>
    </w:p>
    <w:p w:rsidR="0028120D" w:rsidRPr="004606F8" w:rsidRDefault="0028120D">
      <w:pPr>
        <w:rPr>
          <w:rFonts w:ascii="黑体" w:eastAsia="黑体"/>
          <w:b/>
          <w:sz w:val="48"/>
          <w:szCs w:val="48"/>
        </w:rPr>
      </w:pPr>
    </w:p>
    <w:p w:rsidR="0028120D" w:rsidRDefault="0028120D">
      <w:pPr>
        <w:rPr>
          <w:rFonts w:ascii="黑体" w:eastAsia="黑体"/>
          <w:b/>
          <w:sz w:val="48"/>
          <w:szCs w:val="48"/>
        </w:rPr>
      </w:pPr>
    </w:p>
    <w:p w:rsidR="0028120D" w:rsidRDefault="0028120D">
      <w:pPr>
        <w:spacing w:line="580" w:lineRule="exact"/>
        <w:ind w:firstLineChars="150" w:firstLine="480"/>
        <w:rPr>
          <w:rFonts w:ascii="仿宋_GB2312" w:eastAsia="仿宋_GB2312" w:hAnsi="宋体" w:cs="Courier New"/>
          <w:sz w:val="32"/>
          <w:szCs w:val="32"/>
        </w:rPr>
      </w:pPr>
    </w:p>
    <w:p w:rsidR="0028120D" w:rsidRDefault="0028120D">
      <w:pPr>
        <w:rPr>
          <w:rFonts w:ascii="仿宋_GB2312" w:eastAsia="仿宋_GB2312" w:hAnsi="宋体" w:cs="Courier New"/>
          <w:sz w:val="32"/>
          <w:szCs w:val="32"/>
        </w:rPr>
      </w:pPr>
    </w:p>
    <w:p w:rsidR="0028120D" w:rsidRDefault="0028120D">
      <w:pPr>
        <w:rPr>
          <w:rFonts w:ascii="黑体" w:eastAsia="黑体"/>
          <w:b/>
          <w:sz w:val="48"/>
          <w:szCs w:val="48"/>
        </w:rPr>
      </w:pPr>
    </w:p>
    <w:p w:rsidR="0028120D" w:rsidRDefault="0028120D">
      <w:pPr>
        <w:rPr>
          <w:rFonts w:ascii="黑体" w:eastAsia="黑体"/>
          <w:b/>
          <w:sz w:val="48"/>
          <w:szCs w:val="48"/>
        </w:rPr>
      </w:pPr>
    </w:p>
    <w:p w:rsidR="0028120D" w:rsidRDefault="0028120D">
      <w:pPr>
        <w:rPr>
          <w:rFonts w:ascii="黑体" w:eastAsia="黑体"/>
          <w:b/>
          <w:sz w:val="48"/>
          <w:szCs w:val="48"/>
        </w:rPr>
      </w:pPr>
    </w:p>
    <w:p w:rsidR="0028120D" w:rsidRDefault="0028120D">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4606F8" w:rsidRDefault="004606F8">
      <w:pPr>
        <w:rPr>
          <w:rFonts w:ascii="黑体" w:eastAsia="黑体"/>
          <w:b/>
          <w:sz w:val="48"/>
          <w:szCs w:val="48"/>
        </w:rPr>
      </w:pPr>
    </w:p>
    <w:p w:rsidR="0028120D" w:rsidRDefault="0028120D">
      <w:pPr>
        <w:rPr>
          <w:rFonts w:ascii="黑体" w:eastAsia="黑体"/>
          <w:sz w:val="52"/>
          <w:szCs w:val="52"/>
        </w:rPr>
      </w:pPr>
      <w:r>
        <w:rPr>
          <w:rFonts w:ascii="黑体" w:eastAsia="黑体" w:hint="eastAsia"/>
          <w:sz w:val="52"/>
          <w:szCs w:val="52"/>
        </w:rPr>
        <w:t>第二部分</w:t>
      </w:r>
    </w:p>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jc w:val="center"/>
        <w:rPr>
          <w:rFonts w:ascii="黑体" w:eastAsia="黑体"/>
          <w:sz w:val="52"/>
          <w:szCs w:val="52"/>
        </w:rPr>
      </w:pPr>
      <w:r>
        <w:rPr>
          <w:rFonts w:ascii="黑体" w:eastAsia="黑体" w:hint="eastAsia"/>
          <w:sz w:val="52"/>
          <w:szCs w:val="52"/>
        </w:rPr>
        <w:t>2021年部门预算表</w:t>
      </w:r>
    </w:p>
    <w:p w:rsidR="0028120D" w:rsidRDefault="0028120D">
      <w:pPr>
        <w:rPr>
          <w:rFonts w:ascii="黑体" w:eastAsia="黑体"/>
          <w:b/>
          <w:sz w:val="30"/>
          <w:szCs w:val="30"/>
        </w:rPr>
      </w:pPr>
    </w:p>
    <w:p w:rsidR="0028120D" w:rsidRDefault="0028120D" w:rsidP="007A08E5">
      <w:pPr>
        <w:rPr>
          <w:rFonts w:ascii="黑体" w:eastAsia="黑体"/>
          <w:b/>
          <w:sz w:val="30"/>
          <w:szCs w:val="30"/>
        </w:rPr>
      </w:pPr>
    </w:p>
    <w:p w:rsidR="00176960" w:rsidRDefault="00176960" w:rsidP="007A08E5">
      <w:pPr>
        <w:rPr>
          <w:rFonts w:ascii="黑体" w:eastAsia="黑体"/>
          <w:b/>
          <w:sz w:val="30"/>
          <w:szCs w:val="30"/>
        </w:rPr>
      </w:pPr>
    </w:p>
    <w:p w:rsidR="00176960" w:rsidRDefault="00176960" w:rsidP="007A08E5">
      <w:pPr>
        <w:rPr>
          <w:rFonts w:ascii="黑体" w:eastAsia="黑体"/>
          <w:b/>
          <w:sz w:val="30"/>
          <w:szCs w:val="30"/>
        </w:rPr>
      </w:pPr>
    </w:p>
    <w:p w:rsidR="00176960" w:rsidRDefault="00176960" w:rsidP="007A08E5">
      <w:pPr>
        <w:rPr>
          <w:rFonts w:ascii="黑体" w:eastAsia="黑体"/>
          <w:b/>
          <w:sz w:val="30"/>
          <w:szCs w:val="30"/>
        </w:rPr>
      </w:pPr>
    </w:p>
    <w:p w:rsidR="00176960" w:rsidRDefault="00176960" w:rsidP="007A08E5">
      <w:pPr>
        <w:rPr>
          <w:rFonts w:ascii="黑体" w:eastAsia="黑体"/>
          <w:b/>
          <w:sz w:val="30"/>
          <w:szCs w:val="30"/>
        </w:rPr>
      </w:pPr>
    </w:p>
    <w:p w:rsidR="00176960" w:rsidRDefault="00176960" w:rsidP="007A08E5">
      <w:pPr>
        <w:rPr>
          <w:rFonts w:ascii="黑体" w:eastAsia="黑体"/>
          <w:b/>
          <w:sz w:val="30"/>
          <w:szCs w:val="30"/>
        </w:rPr>
      </w:pPr>
    </w:p>
    <w:p w:rsidR="00FE2BE1" w:rsidRDefault="00FE2BE1" w:rsidP="007A08E5">
      <w:pPr>
        <w:rPr>
          <w:rFonts w:ascii="黑体" w:eastAsia="黑体"/>
          <w:b/>
          <w:sz w:val="30"/>
          <w:szCs w:val="30"/>
        </w:rPr>
      </w:pPr>
    </w:p>
    <w:p w:rsidR="00FE2BE1" w:rsidRDefault="00FE2BE1" w:rsidP="007A08E5">
      <w:pPr>
        <w:rPr>
          <w:rFonts w:ascii="黑体" w:eastAsia="黑体"/>
          <w:b/>
          <w:sz w:val="30"/>
          <w:szCs w:val="30"/>
        </w:rPr>
      </w:pPr>
    </w:p>
    <w:p w:rsidR="00FE2BE1" w:rsidRDefault="00FE2BE1" w:rsidP="007A08E5">
      <w:pPr>
        <w:rPr>
          <w:rFonts w:ascii="黑体" w:eastAsia="黑体"/>
          <w:b/>
          <w:sz w:val="30"/>
          <w:szCs w:val="30"/>
        </w:rPr>
      </w:pPr>
    </w:p>
    <w:p w:rsidR="00FE2BE1" w:rsidRDefault="00FE2BE1" w:rsidP="007A08E5">
      <w:pPr>
        <w:rPr>
          <w:rFonts w:ascii="黑体" w:eastAsia="黑体"/>
          <w:b/>
          <w:sz w:val="30"/>
          <w:szCs w:val="30"/>
        </w:rPr>
      </w:pPr>
    </w:p>
    <w:p w:rsidR="00FE2BE1" w:rsidRDefault="00FE2BE1" w:rsidP="007A08E5">
      <w:pPr>
        <w:rPr>
          <w:rFonts w:ascii="黑体" w:eastAsia="黑体"/>
          <w:b/>
          <w:sz w:val="30"/>
          <w:szCs w:val="30"/>
        </w:rPr>
        <w:sectPr w:rsidR="00FE2BE1">
          <w:headerReference w:type="even" r:id="rId7"/>
          <w:headerReference w:type="default" r:id="rId8"/>
          <w:footerReference w:type="even" r:id="rId9"/>
          <w:footerReference w:type="default" r:id="rId10"/>
          <w:pgSz w:w="11906" w:h="16838"/>
          <w:pgMar w:top="2098" w:right="1474" w:bottom="1134" w:left="1587" w:header="851" w:footer="992" w:gutter="0"/>
          <w:cols w:space="720"/>
          <w:docGrid w:type="lines" w:linePitch="312"/>
        </w:sectPr>
      </w:pPr>
    </w:p>
    <w:p w:rsidR="00FE2BE1" w:rsidRDefault="00FE2BE1" w:rsidP="00FE2BE1">
      <w:pPr>
        <w:jc w:val="center"/>
        <w:rPr>
          <w:rFonts w:ascii="楷体_GB2312" w:eastAsia="楷体_GB2312" w:hAnsi="楷体_GB2312" w:cs="楷体_GB2312"/>
          <w:sz w:val="44"/>
          <w:szCs w:val="44"/>
        </w:rPr>
      </w:pPr>
      <w:bookmarkStart w:id="0" w:name="_GoBack"/>
    </w:p>
    <w:p w:rsidR="00FE2BE1" w:rsidRDefault="00FE2BE1" w:rsidP="00FE2BE1">
      <w:pPr>
        <w:jc w:val="center"/>
        <w:rPr>
          <w:rFonts w:ascii="楷体_GB2312" w:eastAsia="楷体_GB2312" w:hAnsi="楷体_GB2312" w:cs="楷体_GB2312"/>
          <w:sz w:val="44"/>
          <w:szCs w:val="44"/>
        </w:rPr>
      </w:pPr>
    </w:p>
    <w:p w:rsidR="0028120D" w:rsidRDefault="00FE2BE1" w:rsidP="00FE2BE1">
      <w:pPr>
        <w:jc w:val="center"/>
        <w:rPr>
          <w:rFonts w:ascii="黑体" w:eastAsia="黑体"/>
          <w:b/>
          <w:sz w:val="30"/>
          <w:szCs w:val="30"/>
        </w:rPr>
        <w:sectPr w:rsidR="0028120D">
          <w:type w:val="continuous"/>
          <w:pgSz w:w="23757" w:h="16783" w:orient="landscape"/>
          <w:pgMar w:top="1797" w:right="567" w:bottom="1797" w:left="567" w:header="851" w:footer="992" w:gutter="0"/>
          <w:cols w:space="720"/>
          <w:docGrid w:linePitch="312" w:charSpace="640"/>
        </w:sectPr>
      </w:pPr>
      <w:r>
        <w:rPr>
          <w:rFonts w:ascii="楷体_GB2312" w:eastAsia="楷体_GB2312" w:hAnsi="楷体_GB2312" w:cs="楷体_GB2312" w:hint="eastAsia"/>
          <w:sz w:val="44"/>
          <w:szCs w:val="44"/>
        </w:rPr>
        <w:t>（预算表见附件1</w:t>
      </w:r>
      <w:r w:rsidR="0096555B">
        <w:rPr>
          <w:rFonts w:ascii="楷体_GB2312" w:eastAsia="楷体_GB2312" w:hAnsi="楷体_GB2312" w:cs="楷体_GB2312" w:hint="eastAsia"/>
          <w:sz w:val="44"/>
          <w:szCs w:val="44"/>
        </w:rPr>
        <w:t>、附件2</w:t>
      </w:r>
      <w:r>
        <w:rPr>
          <w:rFonts w:ascii="楷体_GB2312" w:eastAsia="楷体_GB2312" w:hAnsi="楷体_GB2312" w:cs="楷体_GB2312" w:hint="eastAsia"/>
          <w:sz w:val="44"/>
          <w:szCs w:val="44"/>
        </w:rPr>
        <w:t>）</w:t>
      </w:r>
    </w:p>
    <w:bookmarkEnd w:id="0"/>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rPr>
          <w:rFonts w:ascii="黑体" w:eastAsia="黑体"/>
          <w:sz w:val="52"/>
          <w:szCs w:val="52"/>
        </w:rPr>
      </w:pPr>
      <w:r>
        <w:rPr>
          <w:rFonts w:ascii="黑体" w:eastAsia="黑体" w:hint="eastAsia"/>
          <w:sz w:val="52"/>
          <w:szCs w:val="52"/>
        </w:rPr>
        <w:t>第三部分</w:t>
      </w:r>
    </w:p>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rPr>
          <w:rFonts w:ascii="黑体" w:eastAsia="黑体"/>
          <w:sz w:val="52"/>
          <w:szCs w:val="52"/>
        </w:rPr>
      </w:pPr>
    </w:p>
    <w:p w:rsidR="0028120D" w:rsidRDefault="0028120D">
      <w:pPr>
        <w:ind w:leftChars="8" w:left="277" w:hangingChars="50" w:hanging="260"/>
        <w:jc w:val="center"/>
        <w:rPr>
          <w:rFonts w:ascii="黑体" w:eastAsia="黑体"/>
          <w:sz w:val="52"/>
          <w:szCs w:val="52"/>
        </w:rPr>
      </w:pPr>
      <w:r>
        <w:rPr>
          <w:rFonts w:ascii="黑体" w:eastAsia="黑体" w:hint="eastAsia"/>
          <w:sz w:val="52"/>
          <w:szCs w:val="52"/>
        </w:rPr>
        <w:t>2021年部门预算情况</w:t>
      </w:r>
      <w:proofErr w:type="gramStart"/>
      <w:r>
        <w:rPr>
          <w:rFonts w:ascii="黑体" w:eastAsia="黑体" w:hint="eastAsia"/>
          <w:sz w:val="52"/>
          <w:szCs w:val="52"/>
        </w:rPr>
        <w:t>和</w:t>
      </w:r>
      <w:proofErr w:type="gramEnd"/>
    </w:p>
    <w:p w:rsidR="0028120D" w:rsidRDefault="0028120D">
      <w:pPr>
        <w:ind w:leftChars="8" w:left="277" w:hangingChars="50" w:hanging="260"/>
        <w:jc w:val="center"/>
        <w:rPr>
          <w:rFonts w:ascii="黑体" w:eastAsia="黑体"/>
          <w:sz w:val="52"/>
          <w:szCs w:val="52"/>
        </w:rPr>
      </w:pPr>
      <w:r>
        <w:rPr>
          <w:rFonts w:ascii="黑体" w:eastAsia="黑体" w:hint="eastAsia"/>
          <w:sz w:val="52"/>
          <w:szCs w:val="52"/>
        </w:rPr>
        <w:t>重要事项说明</w:t>
      </w:r>
    </w:p>
    <w:p w:rsidR="0028120D" w:rsidRDefault="0028120D">
      <w:pPr>
        <w:ind w:leftChars="8" w:left="277" w:hangingChars="50" w:hanging="260"/>
        <w:jc w:val="center"/>
        <w:rPr>
          <w:rFonts w:ascii="黑体" w:eastAsia="黑体"/>
          <w:sz w:val="52"/>
          <w:szCs w:val="52"/>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spacing w:line="580" w:lineRule="exact"/>
        <w:ind w:firstLineChars="200" w:firstLine="640"/>
        <w:rPr>
          <w:rFonts w:ascii="黑体" w:eastAsia="黑体"/>
          <w:sz w:val="32"/>
          <w:szCs w:val="32"/>
        </w:rPr>
      </w:pPr>
      <w:r>
        <w:rPr>
          <w:rFonts w:ascii="黑体" w:eastAsia="黑体" w:hint="eastAsia"/>
          <w:sz w:val="32"/>
          <w:szCs w:val="32"/>
        </w:rPr>
        <w:lastRenderedPageBreak/>
        <w:t>一、2021年部门预算情况说明</w:t>
      </w:r>
    </w:p>
    <w:p w:rsidR="0028120D" w:rsidRDefault="0028120D">
      <w:pPr>
        <w:spacing w:line="580" w:lineRule="exact"/>
        <w:ind w:firstLineChars="200" w:firstLine="640"/>
        <w:rPr>
          <w:rFonts w:ascii="楷体_GB2312" w:eastAsia="楷体_GB2312"/>
          <w:sz w:val="32"/>
          <w:szCs w:val="32"/>
        </w:rPr>
      </w:pPr>
      <w:r>
        <w:rPr>
          <w:rFonts w:ascii="楷体_GB2312" w:eastAsia="楷体_GB2312" w:hint="eastAsia"/>
          <w:sz w:val="32"/>
          <w:szCs w:val="32"/>
        </w:rPr>
        <w:t>（一）2021年收支预算总体情况说明</w:t>
      </w:r>
    </w:p>
    <w:p w:rsidR="0028120D" w:rsidRDefault="0028120D">
      <w:pPr>
        <w:spacing w:line="580" w:lineRule="exact"/>
        <w:ind w:firstLineChars="200" w:firstLine="640"/>
        <w:rPr>
          <w:rFonts w:ascii="仿宋_GB2312" w:eastAsia="仿宋_GB2312"/>
          <w:sz w:val="32"/>
          <w:szCs w:val="32"/>
        </w:rPr>
      </w:pPr>
      <w:r>
        <w:rPr>
          <w:rFonts w:ascii="仿宋_GB2312" w:eastAsia="仿宋_GB2312" w:hint="eastAsia"/>
          <w:sz w:val="32"/>
          <w:szCs w:val="32"/>
        </w:rPr>
        <w:t>按照综合预算的原则，</w:t>
      </w:r>
      <w:r w:rsidR="001455F6">
        <w:rPr>
          <w:rFonts w:ascii="仿宋_GB2312" w:eastAsia="仿宋_GB2312" w:hint="eastAsia"/>
          <w:sz w:val="32"/>
          <w:szCs w:val="32"/>
        </w:rPr>
        <w:t>青岛市人民政府研究室</w:t>
      </w:r>
      <w:r>
        <w:rPr>
          <w:rFonts w:ascii="仿宋_GB2312" w:eastAsia="仿宋_GB2312" w:hAnsi="宋体" w:cs="Courier New" w:hint="eastAsia"/>
          <w:sz w:val="32"/>
          <w:szCs w:val="32"/>
        </w:rPr>
        <w:t>收入包括：一般公共预算拨款收入；支出包括：一般公共服务支</w:t>
      </w:r>
      <w:r w:rsidR="001455F6">
        <w:rPr>
          <w:rFonts w:ascii="仿宋_GB2312" w:eastAsia="仿宋_GB2312" w:hAnsi="宋体" w:cs="Courier New" w:hint="eastAsia"/>
          <w:sz w:val="32"/>
          <w:szCs w:val="32"/>
        </w:rPr>
        <w:t>出、社会保障和就业支出、</w:t>
      </w:r>
      <w:r>
        <w:rPr>
          <w:rFonts w:ascii="仿宋_GB2312" w:eastAsia="仿宋_GB2312" w:hAnsi="宋体" w:cs="Courier New" w:hint="eastAsia"/>
          <w:sz w:val="32"/>
          <w:szCs w:val="32"/>
        </w:rPr>
        <w:t>住房保障支出。</w:t>
      </w:r>
    </w:p>
    <w:p w:rsidR="0028120D" w:rsidRDefault="0028120D">
      <w:pPr>
        <w:spacing w:line="580" w:lineRule="exact"/>
        <w:ind w:firstLineChars="200" w:firstLine="640"/>
        <w:rPr>
          <w:rFonts w:ascii="仿宋_GB2312" w:eastAsia="仿宋_GB2312"/>
          <w:sz w:val="32"/>
          <w:szCs w:val="32"/>
        </w:rPr>
      </w:pPr>
      <w:r>
        <w:rPr>
          <w:rFonts w:ascii="仿宋_GB2312" w:eastAsia="仿宋_GB2312" w:hint="eastAsia"/>
          <w:sz w:val="32"/>
          <w:szCs w:val="32"/>
        </w:rPr>
        <w:t>2021年收入预算为</w:t>
      </w:r>
      <w:r w:rsidR="0060377E">
        <w:rPr>
          <w:rFonts w:ascii="仿宋_GB2312" w:eastAsia="仿宋_GB2312" w:hint="eastAsia"/>
          <w:sz w:val="32"/>
          <w:szCs w:val="32"/>
        </w:rPr>
        <w:t>888.39</w:t>
      </w:r>
      <w:r>
        <w:rPr>
          <w:rFonts w:ascii="仿宋_GB2312" w:eastAsia="仿宋_GB2312" w:hint="eastAsia"/>
          <w:sz w:val="32"/>
          <w:szCs w:val="32"/>
        </w:rPr>
        <w:t>万元，其中，财政拨款</w:t>
      </w:r>
      <w:r w:rsidR="0060377E">
        <w:rPr>
          <w:rFonts w:ascii="仿宋_GB2312" w:eastAsia="仿宋_GB2312" w:hint="eastAsia"/>
          <w:sz w:val="32"/>
          <w:szCs w:val="32"/>
        </w:rPr>
        <w:t>888.39</w:t>
      </w:r>
      <w:r>
        <w:rPr>
          <w:rFonts w:ascii="仿宋_GB2312" w:eastAsia="仿宋_GB2312" w:hint="eastAsia"/>
          <w:sz w:val="32"/>
          <w:szCs w:val="32"/>
        </w:rPr>
        <w:t>万元，占</w:t>
      </w:r>
      <w:r w:rsidR="00CA3B47">
        <w:rPr>
          <w:rFonts w:ascii="仿宋_GB2312" w:eastAsia="仿宋_GB2312" w:hint="eastAsia"/>
          <w:sz w:val="32"/>
          <w:szCs w:val="32"/>
        </w:rPr>
        <w:t>100</w:t>
      </w:r>
      <w:r>
        <w:rPr>
          <w:rFonts w:ascii="仿宋_GB2312" w:eastAsia="仿宋_GB2312" w:hint="eastAsia"/>
          <w:sz w:val="32"/>
          <w:szCs w:val="32"/>
        </w:rPr>
        <w:t>%</w:t>
      </w:r>
      <w:r w:rsidR="0060377E">
        <w:rPr>
          <w:rFonts w:ascii="仿宋_GB2312" w:eastAsia="仿宋_GB2312" w:hint="eastAsia"/>
          <w:sz w:val="32"/>
          <w:szCs w:val="32"/>
        </w:rPr>
        <w:t>；无</w:t>
      </w:r>
      <w:r>
        <w:rPr>
          <w:rFonts w:ascii="仿宋_GB2312" w:eastAsia="仿宋_GB2312" w:hint="eastAsia"/>
          <w:sz w:val="32"/>
          <w:szCs w:val="32"/>
        </w:rPr>
        <w:t>其他收入。</w:t>
      </w:r>
    </w:p>
    <w:p w:rsidR="0028120D" w:rsidRDefault="0028120D">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2021年支出预算为</w:t>
      </w:r>
      <w:r w:rsidR="0060377E">
        <w:rPr>
          <w:rFonts w:ascii="仿宋_GB2312" w:eastAsia="仿宋_GB2312" w:hint="eastAsia"/>
          <w:sz w:val="32"/>
          <w:szCs w:val="32"/>
        </w:rPr>
        <w:t>888.39</w:t>
      </w:r>
      <w:r>
        <w:rPr>
          <w:rFonts w:ascii="仿宋_GB2312" w:eastAsia="仿宋_GB2312" w:hint="eastAsia"/>
          <w:bCs/>
          <w:sz w:val="32"/>
          <w:szCs w:val="32"/>
        </w:rPr>
        <w:t>万元，其中，基本支出</w:t>
      </w:r>
      <w:r w:rsidR="002A5C7C">
        <w:rPr>
          <w:rFonts w:ascii="仿宋_GB2312" w:eastAsia="仿宋_GB2312" w:hint="eastAsia"/>
          <w:sz w:val="32"/>
          <w:szCs w:val="32"/>
        </w:rPr>
        <w:t>826.39</w:t>
      </w:r>
      <w:r>
        <w:rPr>
          <w:rFonts w:ascii="仿宋_GB2312" w:eastAsia="仿宋_GB2312" w:hint="eastAsia"/>
          <w:bCs/>
          <w:sz w:val="32"/>
          <w:szCs w:val="32"/>
        </w:rPr>
        <w:t>万元，占</w:t>
      </w:r>
      <w:r w:rsidR="00CA3B47">
        <w:rPr>
          <w:rFonts w:ascii="仿宋_GB2312" w:eastAsia="仿宋_GB2312" w:hint="eastAsia"/>
          <w:sz w:val="32"/>
          <w:szCs w:val="32"/>
        </w:rPr>
        <w:t>93.02</w:t>
      </w:r>
      <w:r>
        <w:rPr>
          <w:rFonts w:ascii="仿宋_GB2312" w:eastAsia="仿宋_GB2312" w:hint="eastAsia"/>
          <w:bCs/>
          <w:sz w:val="32"/>
          <w:szCs w:val="32"/>
        </w:rPr>
        <w:t xml:space="preserve">% </w:t>
      </w:r>
      <w:r w:rsidR="00CA3B47">
        <w:rPr>
          <w:rFonts w:ascii="仿宋_GB2312" w:eastAsia="仿宋_GB2312" w:hAnsi="仿宋_GB2312" w:cs="仿宋_GB2312" w:hint="eastAsia"/>
          <w:bCs/>
          <w:sz w:val="32"/>
          <w:szCs w:val="32"/>
        </w:rPr>
        <w:t>；项目支出62万元，占6.98%</w:t>
      </w:r>
      <w:r>
        <w:rPr>
          <w:rFonts w:ascii="仿宋_GB2312" w:eastAsia="仿宋_GB2312" w:hint="eastAsia"/>
          <w:sz w:val="32"/>
          <w:szCs w:val="32"/>
        </w:rPr>
        <w:t>。</w:t>
      </w:r>
    </w:p>
    <w:p w:rsidR="0028120D" w:rsidRDefault="0028120D">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（二）2021年收入预算情况说明</w:t>
      </w:r>
    </w:p>
    <w:p w:rsidR="0028120D" w:rsidRDefault="002812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本年收入合计</w:t>
      </w:r>
      <w:r w:rsidR="0060377E">
        <w:rPr>
          <w:rFonts w:ascii="仿宋_GB2312" w:eastAsia="仿宋_GB2312" w:hint="eastAsia"/>
          <w:sz w:val="32"/>
          <w:szCs w:val="32"/>
        </w:rPr>
        <w:t>888.39</w:t>
      </w:r>
      <w:r>
        <w:rPr>
          <w:rFonts w:ascii="仿宋_GB2312" w:eastAsia="仿宋_GB2312" w:hAnsi="仿宋_GB2312" w:cs="仿宋_GB2312" w:hint="eastAsia"/>
          <w:bCs/>
          <w:sz w:val="32"/>
          <w:szCs w:val="32"/>
        </w:rPr>
        <w:t>万元，其中：财政拨款收入</w:t>
      </w:r>
      <w:r w:rsidR="0060377E">
        <w:rPr>
          <w:rFonts w:ascii="仿宋_GB2312" w:eastAsia="仿宋_GB2312" w:hint="eastAsia"/>
          <w:sz w:val="32"/>
          <w:szCs w:val="32"/>
        </w:rPr>
        <w:t>888.39</w:t>
      </w:r>
      <w:r>
        <w:rPr>
          <w:rFonts w:ascii="仿宋_GB2312" w:eastAsia="仿宋_GB2312" w:hAnsi="仿宋_GB2312" w:cs="仿宋_GB2312" w:hint="eastAsia"/>
          <w:bCs/>
          <w:sz w:val="32"/>
          <w:szCs w:val="32"/>
        </w:rPr>
        <w:t>万元，占</w:t>
      </w:r>
      <w:r w:rsidR="0060377E">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w:t>
      </w:r>
      <w:r w:rsidR="0060377E">
        <w:rPr>
          <w:rFonts w:ascii="仿宋_GB2312" w:eastAsia="仿宋_GB2312" w:hAnsi="仿宋_GB2312" w:cs="仿宋_GB2312" w:hint="eastAsia"/>
          <w:bCs/>
          <w:sz w:val="32"/>
          <w:szCs w:val="32"/>
        </w:rPr>
        <w:t>无</w:t>
      </w:r>
      <w:r>
        <w:rPr>
          <w:rFonts w:ascii="仿宋_GB2312" w:eastAsia="仿宋_GB2312" w:hAnsi="仿宋_GB2312" w:cs="仿宋_GB2312" w:hint="eastAsia"/>
          <w:bCs/>
          <w:sz w:val="32"/>
          <w:szCs w:val="32"/>
        </w:rPr>
        <w:t>事业收入</w:t>
      </w:r>
      <w:r w:rsidR="0060377E">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经营收入</w:t>
      </w:r>
      <w:r>
        <w:rPr>
          <w:rFonts w:ascii="仿宋_GB2312" w:eastAsia="仿宋_GB2312" w:hAnsi="仿宋_GB2312" w:cs="仿宋_GB2312" w:hint="eastAsia"/>
          <w:sz w:val="32"/>
          <w:szCs w:val="32"/>
        </w:rPr>
        <w:t>。</w:t>
      </w:r>
    </w:p>
    <w:p w:rsidR="0028120D" w:rsidRDefault="0028120D">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（三）2021年支出预算情况说明</w:t>
      </w:r>
    </w:p>
    <w:p w:rsidR="0028120D" w:rsidRDefault="002812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本年</w:t>
      </w:r>
      <w:r w:rsidR="0060377E">
        <w:rPr>
          <w:rFonts w:ascii="仿宋_GB2312" w:eastAsia="仿宋_GB2312" w:hAnsi="仿宋_GB2312" w:cs="仿宋_GB2312" w:hint="eastAsia"/>
          <w:bCs/>
          <w:sz w:val="32"/>
          <w:szCs w:val="32"/>
        </w:rPr>
        <w:t>支出</w:t>
      </w:r>
      <w:r>
        <w:rPr>
          <w:rFonts w:ascii="仿宋_GB2312" w:eastAsia="仿宋_GB2312" w:hAnsi="仿宋_GB2312" w:cs="仿宋_GB2312" w:hint="eastAsia"/>
          <w:bCs/>
          <w:sz w:val="32"/>
          <w:szCs w:val="32"/>
        </w:rPr>
        <w:t>合计</w:t>
      </w:r>
      <w:r w:rsidR="0060377E">
        <w:rPr>
          <w:rFonts w:ascii="仿宋_GB2312" w:eastAsia="仿宋_GB2312" w:hint="eastAsia"/>
          <w:sz w:val="32"/>
          <w:szCs w:val="32"/>
        </w:rPr>
        <w:t>888.39</w:t>
      </w:r>
      <w:r>
        <w:rPr>
          <w:rFonts w:ascii="仿宋_GB2312" w:eastAsia="仿宋_GB2312" w:hAnsi="仿宋_GB2312" w:cs="仿宋_GB2312" w:hint="eastAsia"/>
          <w:bCs/>
          <w:sz w:val="32"/>
          <w:szCs w:val="32"/>
        </w:rPr>
        <w:t>万元，其中：基本支出</w:t>
      </w:r>
      <w:r w:rsidR="00CA3B47">
        <w:rPr>
          <w:rFonts w:ascii="仿宋_GB2312" w:eastAsia="仿宋_GB2312" w:hint="eastAsia"/>
          <w:sz w:val="32"/>
          <w:szCs w:val="32"/>
        </w:rPr>
        <w:t>826.39</w:t>
      </w:r>
      <w:r>
        <w:rPr>
          <w:rFonts w:ascii="仿宋_GB2312" w:eastAsia="仿宋_GB2312" w:hAnsi="仿宋_GB2312" w:cs="仿宋_GB2312" w:hint="eastAsia"/>
          <w:bCs/>
          <w:sz w:val="32"/>
          <w:szCs w:val="32"/>
        </w:rPr>
        <w:t>万元，占</w:t>
      </w:r>
      <w:r w:rsidR="00CA3B47">
        <w:rPr>
          <w:rFonts w:ascii="仿宋_GB2312" w:eastAsia="仿宋_GB2312" w:hint="eastAsia"/>
          <w:sz w:val="32"/>
          <w:szCs w:val="32"/>
        </w:rPr>
        <w:t>93.02</w:t>
      </w:r>
      <w:r>
        <w:rPr>
          <w:rFonts w:ascii="仿宋_GB2312" w:eastAsia="仿宋_GB2312" w:hAnsi="仿宋_GB2312" w:cs="仿宋_GB2312" w:hint="eastAsia"/>
          <w:bCs/>
          <w:sz w:val="32"/>
          <w:szCs w:val="32"/>
        </w:rPr>
        <w:t>%；项目支出</w:t>
      </w:r>
      <w:r w:rsidR="002A5C7C">
        <w:rPr>
          <w:rFonts w:ascii="仿宋_GB2312" w:eastAsia="仿宋_GB2312" w:hAnsi="仿宋_GB2312" w:cs="仿宋_GB2312" w:hint="eastAsia"/>
          <w:bCs/>
          <w:sz w:val="32"/>
          <w:szCs w:val="32"/>
        </w:rPr>
        <w:t>62</w:t>
      </w:r>
      <w:r>
        <w:rPr>
          <w:rFonts w:ascii="仿宋_GB2312" w:eastAsia="仿宋_GB2312" w:hAnsi="仿宋_GB2312" w:cs="仿宋_GB2312" w:hint="eastAsia"/>
          <w:bCs/>
          <w:sz w:val="32"/>
          <w:szCs w:val="32"/>
        </w:rPr>
        <w:t>万元，占</w:t>
      </w:r>
      <w:r w:rsidR="00CA3B47">
        <w:rPr>
          <w:rFonts w:ascii="仿宋_GB2312" w:eastAsia="仿宋_GB2312" w:hAnsi="仿宋_GB2312" w:cs="仿宋_GB2312" w:hint="eastAsia"/>
          <w:bCs/>
          <w:sz w:val="32"/>
          <w:szCs w:val="32"/>
        </w:rPr>
        <w:t>6.98</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28120D" w:rsidRDefault="0028120D">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（四）2021年财政拨款收入支出预算总体情况说明</w:t>
      </w:r>
    </w:p>
    <w:p w:rsidR="0028120D" w:rsidRPr="003A0BF9" w:rsidRDefault="0028120D" w:rsidP="003A0BF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2021年财政拨款收支预算</w:t>
      </w:r>
      <w:r w:rsidR="00AF1466">
        <w:rPr>
          <w:rFonts w:ascii="仿宋_GB2312" w:eastAsia="仿宋_GB2312" w:hAnsi="仿宋_GB2312" w:cs="仿宋_GB2312" w:hint="eastAsia"/>
          <w:sz w:val="32"/>
          <w:szCs w:val="32"/>
        </w:rPr>
        <w:t>888.39</w:t>
      </w:r>
      <w:r>
        <w:rPr>
          <w:rFonts w:ascii="仿宋_GB2312" w:eastAsia="仿宋_GB2312" w:hAnsi="仿宋_GB2312" w:cs="仿宋_GB2312" w:hint="eastAsia"/>
          <w:sz w:val="32"/>
          <w:szCs w:val="32"/>
        </w:rPr>
        <w:t>万元。与2020年相比，财政拨款收入、支出总计各</w:t>
      </w:r>
      <w:r w:rsidR="00AF1466">
        <w:rPr>
          <w:rFonts w:ascii="仿宋_GB2312" w:eastAsia="仿宋_GB2312" w:hAnsi="仿宋_GB2312" w:cs="仿宋_GB2312" w:hint="eastAsia"/>
          <w:sz w:val="32"/>
          <w:szCs w:val="32"/>
        </w:rPr>
        <w:t>减少83.04</w:t>
      </w:r>
      <w:r>
        <w:rPr>
          <w:rFonts w:ascii="仿宋_GB2312" w:eastAsia="仿宋_GB2312" w:hAnsi="仿宋_GB2312" w:cs="仿宋_GB2312" w:hint="eastAsia"/>
          <w:sz w:val="32"/>
          <w:szCs w:val="32"/>
        </w:rPr>
        <w:t>万元，</w:t>
      </w:r>
      <w:r w:rsidR="003A0BF9">
        <w:rPr>
          <w:rFonts w:ascii="仿宋_GB2312" w:eastAsia="仿宋_GB2312" w:hAnsi="仿宋_GB2312" w:cs="仿宋_GB2312" w:hint="eastAsia"/>
          <w:sz w:val="32"/>
          <w:szCs w:val="32"/>
        </w:rPr>
        <w:t>降低</w:t>
      </w:r>
      <w:r w:rsidR="00AF1466">
        <w:rPr>
          <w:rFonts w:ascii="仿宋_GB2312" w:eastAsia="仿宋_GB2312" w:hAnsi="仿宋_GB2312" w:cs="仿宋_GB2312" w:hint="eastAsia"/>
          <w:sz w:val="32"/>
          <w:szCs w:val="32"/>
        </w:rPr>
        <w:t>8.55</w:t>
      </w:r>
      <w:r>
        <w:rPr>
          <w:rFonts w:ascii="仿宋_GB2312" w:eastAsia="仿宋_GB2312" w:hAnsi="仿宋_GB2312" w:cs="仿宋_GB2312" w:hint="eastAsia"/>
          <w:sz w:val="32"/>
          <w:szCs w:val="32"/>
        </w:rPr>
        <w:t>%。主要原因</w:t>
      </w:r>
      <w:r w:rsidR="00AF1466">
        <w:rPr>
          <w:rFonts w:ascii="仿宋_GB2312" w:eastAsia="仿宋_GB2312" w:hAnsi="仿宋_GB2312" w:cs="仿宋_GB2312" w:hint="eastAsia"/>
          <w:sz w:val="32"/>
          <w:szCs w:val="32"/>
        </w:rPr>
        <w:t>是2020年新增专用保密设备，2021年未涉及此项</w:t>
      </w:r>
      <w:r>
        <w:rPr>
          <w:rFonts w:ascii="仿宋_GB2312" w:eastAsia="仿宋_GB2312" w:hAnsi="仿宋_GB2312" w:cs="仿宋_GB2312" w:hint="eastAsia"/>
          <w:sz w:val="32"/>
          <w:szCs w:val="32"/>
        </w:rPr>
        <w:t>。</w:t>
      </w:r>
    </w:p>
    <w:p w:rsidR="0028120D" w:rsidRDefault="0028120D">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（五）2021年一般公共预算财政拨款收入支出预算情况说明</w:t>
      </w:r>
    </w:p>
    <w:p w:rsidR="0028120D" w:rsidRDefault="0028120D">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2021年一般公共预算收入</w:t>
      </w:r>
      <w:r w:rsidR="003A0BF9">
        <w:rPr>
          <w:rFonts w:ascii="仿宋_GB2312" w:eastAsia="仿宋_GB2312" w:hAnsi="仿宋_GB2312" w:cs="仿宋_GB2312" w:hint="eastAsia"/>
          <w:sz w:val="32"/>
          <w:szCs w:val="32"/>
        </w:rPr>
        <w:t>888.39</w:t>
      </w:r>
      <w:r>
        <w:rPr>
          <w:rFonts w:ascii="仿宋_GB2312" w:eastAsia="仿宋_GB2312" w:hAnsi="楷体_GB2312" w:cs="楷体_GB2312" w:hint="eastAsia"/>
          <w:sz w:val="32"/>
          <w:szCs w:val="32"/>
        </w:rPr>
        <w:t>万元，与2020年相比，</w:t>
      </w:r>
      <w:r w:rsidR="003A0BF9">
        <w:rPr>
          <w:rFonts w:ascii="仿宋_GB2312" w:eastAsia="仿宋_GB2312" w:hAnsi="仿宋_GB2312" w:cs="仿宋_GB2312" w:hint="eastAsia"/>
          <w:sz w:val="32"/>
          <w:szCs w:val="32"/>
        </w:rPr>
        <w:t>减少83.04</w:t>
      </w:r>
      <w:r>
        <w:rPr>
          <w:rFonts w:ascii="仿宋_GB2312" w:eastAsia="仿宋_GB2312" w:hAnsi="楷体_GB2312" w:cs="楷体_GB2312" w:hint="eastAsia"/>
          <w:sz w:val="32"/>
          <w:szCs w:val="32"/>
        </w:rPr>
        <w:t>万元，比上年</w:t>
      </w:r>
      <w:r w:rsidR="003A0BF9">
        <w:rPr>
          <w:rFonts w:ascii="仿宋_GB2312" w:eastAsia="仿宋_GB2312" w:hAnsi="仿宋_GB2312" w:cs="仿宋_GB2312" w:hint="eastAsia"/>
          <w:sz w:val="32"/>
          <w:szCs w:val="32"/>
        </w:rPr>
        <w:t>降低8.55%。主要原因是2020年新增专用保密设备，2021年未</w:t>
      </w:r>
      <w:r w:rsidR="00503ECE">
        <w:rPr>
          <w:rFonts w:ascii="仿宋_GB2312" w:eastAsia="仿宋_GB2312" w:hAnsi="仿宋_GB2312" w:cs="仿宋_GB2312" w:hint="eastAsia"/>
          <w:sz w:val="32"/>
          <w:szCs w:val="32"/>
        </w:rPr>
        <w:t>发生</w:t>
      </w:r>
      <w:r w:rsidR="003A0BF9">
        <w:rPr>
          <w:rFonts w:ascii="仿宋_GB2312" w:eastAsia="仿宋_GB2312" w:hAnsi="仿宋_GB2312" w:cs="仿宋_GB2312" w:hint="eastAsia"/>
          <w:sz w:val="32"/>
          <w:szCs w:val="32"/>
        </w:rPr>
        <w:t>此项。</w:t>
      </w:r>
    </w:p>
    <w:p w:rsidR="0028120D" w:rsidRDefault="002812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2021年一般公共预算支出</w:t>
      </w:r>
      <w:r w:rsidR="003A0BF9">
        <w:rPr>
          <w:rFonts w:ascii="仿宋_GB2312" w:eastAsia="仿宋_GB2312" w:hAnsi="仿宋_GB2312" w:cs="仿宋_GB2312" w:hint="eastAsia"/>
          <w:sz w:val="32"/>
          <w:szCs w:val="32"/>
        </w:rPr>
        <w:t>888.39</w:t>
      </w:r>
      <w:r>
        <w:rPr>
          <w:rFonts w:ascii="仿宋_GB2312" w:eastAsia="仿宋_GB2312" w:hAnsi="仿宋_GB2312" w:cs="仿宋_GB2312" w:hint="eastAsia"/>
          <w:sz w:val="32"/>
          <w:szCs w:val="32"/>
        </w:rPr>
        <w:t>万元，</w:t>
      </w:r>
      <w:r>
        <w:rPr>
          <w:rFonts w:ascii="仿宋_GB2312" w:eastAsia="仿宋_GB2312" w:hAnsi="楷体_GB2312" w:cs="楷体_GB2312" w:hint="eastAsia"/>
          <w:sz w:val="32"/>
          <w:szCs w:val="32"/>
        </w:rPr>
        <w:t>与2020年相比，</w:t>
      </w:r>
      <w:r w:rsidR="003A0BF9">
        <w:rPr>
          <w:rFonts w:ascii="仿宋_GB2312" w:eastAsia="仿宋_GB2312" w:hAnsi="仿宋_GB2312" w:cs="仿宋_GB2312" w:hint="eastAsia"/>
          <w:sz w:val="32"/>
          <w:szCs w:val="32"/>
        </w:rPr>
        <w:t>减少83.04</w:t>
      </w:r>
      <w:r w:rsidR="003A0BF9">
        <w:rPr>
          <w:rFonts w:ascii="仿宋_GB2312" w:eastAsia="仿宋_GB2312" w:hAnsi="楷体_GB2312" w:cs="楷体_GB2312" w:hint="eastAsia"/>
          <w:sz w:val="32"/>
          <w:szCs w:val="32"/>
        </w:rPr>
        <w:t>万元，比上年</w:t>
      </w:r>
      <w:r w:rsidR="003A0BF9">
        <w:rPr>
          <w:rFonts w:ascii="仿宋_GB2312" w:eastAsia="仿宋_GB2312" w:hAnsi="仿宋_GB2312" w:cs="仿宋_GB2312" w:hint="eastAsia"/>
          <w:sz w:val="32"/>
          <w:szCs w:val="32"/>
        </w:rPr>
        <w:t>降低8.55%。主要原因是2020年新增专用保密设备，2021年未</w:t>
      </w:r>
      <w:r w:rsidR="00503ECE">
        <w:rPr>
          <w:rFonts w:ascii="仿宋_GB2312" w:eastAsia="仿宋_GB2312" w:hAnsi="仿宋_GB2312" w:cs="仿宋_GB2312" w:hint="eastAsia"/>
          <w:sz w:val="32"/>
          <w:szCs w:val="32"/>
        </w:rPr>
        <w:t>发生</w:t>
      </w:r>
      <w:r w:rsidR="003A0BF9">
        <w:rPr>
          <w:rFonts w:ascii="仿宋_GB2312" w:eastAsia="仿宋_GB2312" w:hAnsi="仿宋_GB2312" w:cs="仿宋_GB2312" w:hint="eastAsia"/>
          <w:sz w:val="32"/>
          <w:szCs w:val="32"/>
        </w:rPr>
        <w:t>此项</w:t>
      </w:r>
      <w:r>
        <w:rPr>
          <w:rFonts w:ascii="仿宋_GB2312" w:eastAsia="仿宋_GB2312" w:hAnsi="仿宋_GB2312" w:cs="仿宋_GB2312" w:hint="eastAsia"/>
          <w:sz w:val="32"/>
          <w:szCs w:val="32"/>
        </w:rPr>
        <w:t>。其中：一般公共服务（类）支出</w:t>
      </w:r>
      <w:r w:rsidR="003A0BF9">
        <w:rPr>
          <w:rFonts w:ascii="仿宋_GB2312" w:eastAsia="仿宋_GB2312" w:hAnsi="仿宋_GB2312" w:cs="仿宋_GB2312" w:hint="eastAsia"/>
          <w:sz w:val="32"/>
          <w:szCs w:val="32"/>
        </w:rPr>
        <w:t>758.74</w:t>
      </w:r>
      <w:r>
        <w:rPr>
          <w:rFonts w:ascii="仿宋_GB2312" w:eastAsia="仿宋_GB2312" w:hAnsi="仿宋_GB2312" w:cs="仿宋_GB2312" w:hint="eastAsia"/>
          <w:sz w:val="32"/>
          <w:szCs w:val="32"/>
        </w:rPr>
        <w:t>万元，占</w:t>
      </w:r>
      <w:r w:rsidR="003A0BF9">
        <w:rPr>
          <w:rFonts w:ascii="仿宋_GB2312" w:eastAsia="仿宋_GB2312" w:hAnsi="仿宋_GB2312" w:cs="仿宋_GB2312" w:hint="eastAsia"/>
          <w:sz w:val="32"/>
          <w:szCs w:val="32"/>
        </w:rPr>
        <w:t>85.41</w:t>
      </w:r>
      <w:r>
        <w:rPr>
          <w:rFonts w:ascii="仿宋_GB2312" w:eastAsia="仿宋_GB2312" w:hAnsi="仿宋_GB2312" w:cs="仿宋_GB2312" w:hint="eastAsia"/>
          <w:sz w:val="32"/>
          <w:szCs w:val="32"/>
        </w:rPr>
        <w:t>%；社会保障和就业（类）支出</w:t>
      </w:r>
      <w:r w:rsidR="003A0BF9">
        <w:rPr>
          <w:rFonts w:ascii="仿宋_GB2312" w:eastAsia="仿宋_GB2312" w:hAnsi="仿宋_GB2312" w:cs="仿宋_GB2312" w:hint="eastAsia"/>
          <w:sz w:val="32"/>
          <w:szCs w:val="32"/>
        </w:rPr>
        <w:t>79.71</w:t>
      </w:r>
      <w:r>
        <w:rPr>
          <w:rFonts w:ascii="仿宋_GB2312" w:eastAsia="仿宋_GB2312" w:hAnsi="仿宋_GB2312" w:cs="仿宋_GB2312" w:hint="eastAsia"/>
          <w:sz w:val="32"/>
          <w:szCs w:val="32"/>
        </w:rPr>
        <w:t>万元，占</w:t>
      </w:r>
      <w:r w:rsidR="003A0BF9">
        <w:rPr>
          <w:rFonts w:ascii="仿宋_GB2312" w:eastAsia="仿宋_GB2312" w:hAnsi="仿宋_GB2312" w:cs="仿宋_GB2312" w:hint="eastAsia"/>
          <w:sz w:val="32"/>
          <w:szCs w:val="32"/>
        </w:rPr>
        <w:t>8.97</w:t>
      </w:r>
      <w:r>
        <w:rPr>
          <w:rFonts w:ascii="仿宋_GB2312" w:eastAsia="仿宋_GB2312" w:hAnsi="仿宋_GB2312" w:cs="仿宋_GB2312" w:hint="eastAsia"/>
          <w:sz w:val="32"/>
          <w:szCs w:val="32"/>
        </w:rPr>
        <w:t>%；</w:t>
      </w:r>
      <w:r w:rsidR="003A0BF9">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（类）支出</w:t>
      </w:r>
      <w:r w:rsidR="003A0BF9">
        <w:rPr>
          <w:rFonts w:ascii="仿宋_GB2312" w:eastAsia="仿宋_GB2312" w:hAnsi="仿宋_GB2312" w:cs="仿宋_GB2312" w:hint="eastAsia"/>
          <w:sz w:val="32"/>
          <w:szCs w:val="32"/>
        </w:rPr>
        <w:t>49.94</w:t>
      </w:r>
      <w:r>
        <w:rPr>
          <w:rFonts w:ascii="仿宋_GB2312" w:eastAsia="仿宋_GB2312" w:hAnsi="仿宋_GB2312" w:cs="仿宋_GB2312" w:hint="eastAsia"/>
          <w:sz w:val="32"/>
          <w:szCs w:val="32"/>
        </w:rPr>
        <w:t>万元，占</w:t>
      </w:r>
      <w:r w:rsidR="003A0BF9">
        <w:rPr>
          <w:rFonts w:ascii="仿宋_GB2312" w:eastAsia="仿宋_GB2312" w:hAnsi="仿宋_GB2312" w:cs="仿宋_GB2312" w:hint="eastAsia"/>
          <w:sz w:val="32"/>
          <w:szCs w:val="32"/>
        </w:rPr>
        <w:t>5.62</w:t>
      </w:r>
      <w:r>
        <w:rPr>
          <w:rFonts w:ascii="仿宋_GB2312" w:eastAsia="仿宋_GB2312" w:hAnsi="仿宋_GB2312" w:cs="仿宋_GB2312" w:hint="eastAsia"/>
          <w:sz w:val="32"/>
          <w:szCs w:val="32"/>
        </w:rPr>
        <w:t>%。</w:t>
      </w:r>
    </w:p>
    <w:p w:rsidR="0028120D" w:rsidRDefault="0028120D">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具体情况如下：</w:t>
      </w:r>
    </w:p>
    <w:p w:rsidR="0028120D" w:rsidRDefault="0028120D">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1.一般公共服务（类）</w:t>
      </w:r>
      <w:r w:rsidR="00503ECE">
        <w:rPr>
          <w:rFonts w:ascii="仿宋_GB2312" w:eastAsia="仿宋_GB2312" w:hAnsi="楷体_GB2312" w:cs="楷体_GB2312" w:hint="eastAsia"/>
          <w:sz w:val="32"/>
          <w:szCs w:val="32"/>
        </w:rPr>
        <w:t>政府办公厅（室）及相关机构事务</w:t>
      </w:r>
      <w:r>
        <w:rPr>
          <w:rFonts w:ascii="仿宋_GB2312" w:eastAsia="仿宋_GB2312" w:hAnsi="楷体_GB2312" w:cs="楷体_GB2312" w:hint="eastAsia"/>
          <w:sz w:val="32"/>
          <w:szCs w:val="32"/>
        </w:rPr>
        <w:t>（款）行政运行（项）</w:t>
      </w:r>
      <w:r w:rsidR="00503ECE">
        <w:rPr>
          <w:rFonts w:ascii="仿宋_GB2312" w:eastAsia="仿宋_GB2312" w:hAnsi="楷体_GB2312" w:cs="楷体_GB2312" w:hint="eastAsia"/>
          <w:sz w:val="32"/>
          <w:szCs w:val="32"/>
        </w:rPr>
        <w:t>758.74</w:t>
      </w:r>
      <w:r>
        <w:rPr>
          <w:rFonts w:ascii="仿宋_GB2312" w:eastAsia="仿宋_GB2312" w:hAnsi="楷体_GB2312" w:cs="楷体_GB2312" w:hint="eastAsia"/>
          <w:sz w:val="32"/>
          <w:szCs w:val="32"/>
        </w:rPr>
        <w:t>万元，比</w:t>
      </w:r>
      <w:r w:rsidR="00503ECE">
        <w:rPr>
          <w:rFonts w:ascii="仿宋_GB2312" w:eastAsia="仿宋_GB2312" w:hAnsi="楷体_GB2312" w:cs="楷体_GB2312" w:hint="eastAsia"/>
          <w:sz w:val="32"/>
          <w:szCs w:val="32"/>
        </w:rPr>
        <w:t>上年</w:t>
      </w:r>
      <w:r w:rsidR="00503ECE">
        <w:rPr>
          <w:rFonts w:ascii="仿宋_GB2312" w:eastAsia="仿宋_GB2312" w:hAnsi="仿宋_GB2312" w:cs="仿宋_GB2312" w:hint="eastAsia"/>
          <w:sz w:val="32"/>
          <w:szCs w:val="32"/>
        </w:rPr>
        <w:t>降低9.41%。主要原因是2020年新增专用保密设备，2021年未发生此项。</w:t>
      </w:r>
    </w:p>
    <w:p w:rsidR="0028120D" w:rsidRDefault="0028120D">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2.社会保障和就业（类）行政事业单位</w:t>
      </w:r>
      <w:r w:rsidR="00653F48">
        <w:rPr>
          <w:rFonts w:ascii="仿宋_GB2312" w:eastAsia="仿宋_GB2312" w:hAnsi="楷体_GB2312" w:cs="楷体_GB2312" w:hint="eastAsia"/>
          <w:sz w:val="32"/>
          <w:szCs w:val="32"/>
        </w:rPr>
        <w:t>养老</w:t>
      </w:r>
      <w:r>
        <w:rPr>
          <w:rFonts w:ascii="仿宋_GB2312" w:eastAsia="仿宋_GB2312" w:hAnsi="楷体_GB2312" w:cs="楷体_GB2312" w:hint="eastAsia"/>
          <w:sz w:val="32"/>
          <w:szCs w:val="32"/>
        </w:rPr>
        <w:t>（款）归口管理的</w:t>
      </w:r>
      <w:r w:rsidR="00653F48">
        <w:rPr>
          <w:rFonts w:ascii="仿宋_GB2312" w:eastAsia="仿宋_GB2312" w:hAnsi="楷体_GB2312" w:cs="楷体_GB2312" w:hint="eastAsia"/>
          <w:sz w:val="32"/>
          <w:szCs w:val="32"/>
        </w:rPr>
        <w:t>机关事业单位基本养老保险缴费支出</w:t>
      </w:r>
      <w:r>
        <w:rPr>
          <w:rFonts w:ascii="仿宋_GB2312" w:eastAsia="仿宋_GB2312" w:hAnsi="楷体_GB2312" w:cs="楷体_GB2312" w:hint="eastAsia"/>
          <w:sz w:val="32"/>
          <w:szCs w:val="32"/>
        </w:rPr>
        <w:t>（项）</w:t>
      </w:r>
      <w:r w:rsidR="00653F48">
        <w:rPr>
          <w:rFonts w:ascii="仿宋_GB2312" w:eastAsia="仿宋_GB2312" w:hAnsi="楷体_GB2312" w:cs="楷体_GB2312" w:hint="eastAsia"/>
          <w:sz w:val="32"/>
          <w:szCs w:val="32"/>
        </w:rPr>
        <w:t>53.14</w:t>
      </w:r>
      <w:r>
        <w:rPr>
          <w:rFonts w:ascii="仿宋_GB2312" w:eastAsia="仿宋_GB2312" w:hAnsi="楷体_GB2312" w:cs="楷体_GB2312" w:hint="eastAsia"/>
          <w:sz w:val="32"/>
          <w:szCs w:val="32"/>
        </w:rPr>
        <w:t>万元，比上年</w:t>
      </w:r>
      <w:r w:rsidR="00653F48">
        <w:rPr>
          <w:rFonts w:ascii="仿宋_GB2312" w:eastAsia="仿宋_GB2312" w:hAnsi="楷体_GB2312" w:cs="楷体_GB2312" w:hint="eastAsia"/>
          <w:sz w:val="32"/>
          <w:szCs w:val="32"/>
        </w:rPr>
        <w:t>降低2.85</w:t>
      </w:r>
      <w:r>
        <w:rPr>
          <w:rFonts w:ascii="仿宋_GB2312" w:eastAsia="仿宋_GB2312" w:hAnsi="楷体_GB2312" w:cs="楷体_GB2312" w:hint="eastAsia"/>
          <w:sz w:val="32"/>
          <w:szCs w:val="32"/>
        </w:rPr>
        <w:t>%，主要原因是</w:t>
      </w:r>
      <w:r w:rsidR="00653F48">
        <w:rPr>
          <w:rFonts w:ascii="仿宋_GB2312" w:eastAsia="仿宋_GB2312" w:hAnsi="楷体_GB2312" w:cs="楷体_GB2312" w:hint="eastAsia"/>
          <w:sz w:val="32"/>
          <w:szCs w:val="32"/>
        </w:rPr>
        <w:t>在职人员减少1人</w:t>
      </w:r>
      <w:r>
        <w:rPr>
          <w:rFonts w:ascii="仿宋_GB2312" w:eastAsia="仿宋_GB2312" w:hAnsi="楷体_GB2312" w:cs="楷体_GB2312" w:hint="eastAsia"/>
          <w:sz w:val="32"/>
          <w:szCs w:val="32"/>
        </w:rPr>
        <w:t>。</w:t>
      </w:r>
      <w:r w:rsidR="00653F48">
        <w:rPr>
          <w:rFonts w:ascii="仿宋_GB2312" w:eastAsia="仿宋_GB2312" w:hAnsi="楷体_GB2312" w:cs="楷体_GB2312" w:hint="eastAsia"/>
          <w:sz w:val="32"/>
          <w:szCs w:val="32"/>
        </w:rPr>
        <w:t>社会保障和就业（类）行政事业单位养老（款）归口管理的机关事业单位职业年金缴费支出（项）2</w:t>
      </w:r>
      <w:r w:rsidR="00930FCF">
        <w:rPr>
          <w:rFonts w:ascii="仿宋_GB2312" w:eastAsia="仿宋_GB2312" w:hAnsi="楷体_GB2312" w:cs="楷体_GB2312" w:hint="eastAsia"/>
          <w:sz w:val="32"/>
          <w:szCs w:val="32"/>
        </w:rPr>
        <w:t>6.57</w:t>
      </w:r>
      <w:r w:rsidR="00653F48">
        <w:rPr>
          <w:rFonts w:ascii="仿宋_GB2312" w:eastAsia="仿宋_GB2312" w:hAnsi="楷体_GB2312" w:cs="楷体_GB2312" w:hint="eastAsia"/>
          <w:sz w:val="32"/>
          <w:szCs w:val="32"/>
        </w:rPr>
        <w:t>万元，比上年降低2.85%，主要原因是在职人员减少1人</w:t>
      </w:r>
      <w:r>
        <w:rPr>
          <w:rFonts w:ascii="仿宋_GB2312" w:eastAsia="仿宋_GB2312" w:hAnsi="楷体_GB2312" w:cs="楷体_GB2312" w:hint="eastAsia"/>
          <w:sz w:val="32"/>
          <w:szCs w:val="32"/>
        </w:rPr>
        <w:t>。</w:t>
      </w:r>
    </w:p>
    <w:p w:rsidR="0028120D" w:rsidRDefault="0028120D" w:rsidP="00930FCF">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3.住房保障（类）住房改革支出（款）住房公积金（项）支出</w:t>
      </w:r>
      <w:r w:rsidR="00930FCF">
        <w:rPr>
          <w:rFonts w:ascii="仿宋_GB2312" w:eastAsia="仿宋_GB2312" w:hAnsi="楷体_GB2312" w:cs="楷体_GB2312" w:hint="eastAsia"/>
          <w:sz w:val="32"/>
          <w:szCs w:val="32"/>
        </w:rPr>
        <w:t>49.94</w:t>
      </w:r>
      <w:r>
        <w:rPr>
          <w:rFonts w:ascii="仿宋_GB2312" w:eastAsia="仿宋_GB2312" w:hAnsi="楷体_GB2312" w:cs="楷体_GB2312" w:hint="eastAsia"/>
          <w:sz w:val="32"/>
          <w:szCs w:val="32"/>
        </w:rPr>
        <w:t>万元</w:t>
      </w:r>
      <w:r w:rsidR="00930FCF">
        <w:rPr>
          <w:rFonts w:ascii="仿宋_GB2312" w:eastAsia="仿宋_GB2312" w:hAnsi="楷体_GB2312" w:cs="楷体_GB2312" w:hint="eastAsia"/>
          <w:sz w:val="32"/>
          <w:szCs w:val="32"/>
        </w:rPr>
        <w:t>，比上年降低3.65%，主要原因是在职人员减少1人。</w:t>
      </w:r>
    </w:p>
    <w:p w:rsidR="0028120D" w:rsidRPr="00930FCF" w:rsidRDefault="0028120D" w:rsidP="00930FCF">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（六）政府性基金预算收支情况</w:t>
      </w:r>
    </w:p>
    <w:p w:rsidR="0028120D" w:rsidRPr="00930FCF" w:rsidRDefault="00930FCF" w:rsidP="00930FCF">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青岛市人民政府研究室</w:t>
      </w:r>
      <w:r w:rsidR="0028120D">
        <w:rPr>
          <w:rFonts w:ascii="仿宋_GB2312" w:eastAsia="仿宋_GB2312" w:hAnsi="宋体" w:cs="Courier New" w:hint="eastAsia"/>
          <w:sz w:val="32"/>
          <w:szCs w:val="32"/>
        </w:rPr>
        <w:t>2021年没有政府性基金预算拨款安排的收入，也没有使用政府性基金预算拨款安排的支出。</w:t>
      </w:r>
    </w:p>
    <w:p w:rsidR="0028120D" w:rsidRDefault="0028120D">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（七）2021年财政拨款基本支出预算情况说明</w:t>
      </w:r>
    </w:p>
    <w:p w:rsidR="0028120D" w:rsidRDefault="0028120D">
      <w:pPr>
        <w:spacing w:line="580" w:lineRule="exact"/>
        <w:ind w:firstLineChars="186" w:firstLine="595"/>
        <w:rPr>
          <w:rFonts w:ascii="仿宋_GB2312" w:eastAsia="仿宋_GB2312"/>
          <w:sz w:val="32"/>
          <w:szCs w:val="32"/>
        </w:rPr>
      </w:pPr>
      <w:r>
        <w:rPr>
          <w:rFonts w:ascii="仿宋_GB2312" w:eastAsia="仿宋_GB2312" w:hint="eastAsia"/>
          <w:sz w:val="32"/>
          <w:szCs w:val="32"/>
        </w:rPr>
        <w:t>2021年，通过财政拨款安排的基本支出</w:t>
      </w:r>
      <w:r w:rsidR="00C40AF6">
        <w:rPr>
          <w:rFonts w:ascii="仿宋_GB2312" w:eastAsia="仿宋_GB2312" w:hint="eastAsia"/>
          <w:sz w:val="32"/>
          <w:szCs w:val="32"/>
        </w:rPr>
        <w:t>888.39</w:t>
      </w:r>
      <w:r>
        <w:rPr>
          <w:rFonts w:ascii="仿宋_GB2312" w:eastAsia="仿宋_GB2312" w:hint="eastAsia"/>
          <w:sz w:val="32"/>
          <w:szCs w:val="32"/>
        </w:rPr>
        <w:t>万元，</w:t>
      </w:r>
      <w:r>
        <w:rPr>
          <w:rFonts w:ascii="仿宋_GB2312" w:eastAsia="仿宋_GB2312" w:hint="eastAsia"/>
          <w:sz w:val="32"/>
          <w:szCs w:val="32"/>
        </w:rPr>
        <w:lastRenderedPageBreak/>
        <w:t>其中：</w:t>
      </w:r>
    </w:p>
    <w:p w:rsidR="0028120D" w:rsidRDefault="0028120D">
      <w:pPr>
        <w:spacing w:line="580" w:lineRule="exact"/>
        <w:ind w:firstLineChars="186" w:firstLine="595"/>
        <w:rPr>
          <w:rFonts w:ascii="仿宋_GB2312" w:eastAsia="仿宋_GB2312"/>
          <w:sz w:val="32"/>
          <w:szCs w:val="32"/>
        </w:rPr>
      </w:pPr>
      <w:r>
        <w:rPr>
          <w:rFonts w:ascii="仿宋_GB2312" w:eastAsia="仿宋_GB2312" w:hint="eastAsia"/>
          <w:sz w:val="32"/>
          <w:szCs w:val="32"/>
        </w:rPr>
        <w:t>人员经费</w:t>
      </w:r>
      <w:r w:rsidR="001E1CE0">
        <w:rPr>
          <w:rFonts w:ascii="仿宋_GB2312" w:eastAsia="仿宋_GB2312" w:hint="eastAsia"/>
          <w:sz w:val="32"/>
          <w:szCs w:val="32"/>
        </w:rPr>
        <w:t>631.34</w:t>
      </w:r>
      <w:r>
        <w:rPr>
          <w:rFonts w:ascii="仿宋_GB2312" w:eastAsia="仿宋_GB2312" w:hint="eastAsia"/>
          <w:sz w:val="32"/>
          <w:szCs w:val="32"/>
        </w:rPr>
        <w:t>万元，按部门预算支出经济分类主要包括：基本工资、津贴补贴、奖金、机关事业单位基本养老保险缴费、职业年金缴费、职工基本医疗保险缴费、其他社会保障缴费、住房公积金、退休费、医疗费补助等。按政府预算支出经济分类主要包括：工资奖金津补贴、社会保障缴费、住房公积金、社会福利和救助、离退休费</w:t>
      </w:r>
      <w:r w:rsidR="008D07A7">
        <w:rPr>
          <w:rFonts w:eastAsia="仿宋_GB2312" w:hint="eastAsia"/>
          <w:sz w:val="32"/>
          <w:szCs w:val="32"/>
        </w:rPr>
        <w:t>等</w:t>
      </w:r>
      <w:r>
        <w:rPr>
          <w:rFonts w:ascii="仿宋_GB2312" w:eastAsia="仿宋_GB2312" w:hint="eastAsia"/>
          <w:sz w:val="32"/>
          <w:szCs w:val="32"/>
        </w:rPr>
        <w:t>。</w:t>
      </w:r>
    </w:p>
    <w:p w:rsidR="0028120D" w:rsidRDefault="0028120D">
      <w:pPr>
        <w:spacing w:line="580" w:lineRule="exact"/>
        <w:ind w:firstLine="600"/>
        <w:rPr>
          <w:rFonts w:ascii="仿宋_GB2312" w:eastAsia="仿宋_GB2312"/>
          <w:sz w:val="32"/>
          <w:szCs w:val="32"/>
        </w:rPr>
      </w:pPr>
      <w:r>
        <w:rPr>
          <w:rFonts w:ascii="仿宋_GB2312" w:eastAsia="仿宋_GB2312" w:hint="eastAsia"/>
          <w:sz w:val="32"/>
          <w:szCs w:val="32"/>
        </w:rPr>
        <w:t>公用经费</w:t>
      </w:r>
      <w:r w:rsidR="00754941">
        <w:rPr>
          <w:rFonts w:ascii="仿宋_GB2312" w:eastAsia="仿宋_GB2312" w:hint="eastAsia"/>
          <w:sz w:val="32"/>
          <w:szCs w:val="32"/>
        </w:rPr>
        <w:t>195.05</w:t>
      </w:r>
      <w:r>
        <w:rPr>
          <w:rFonts w:ascii="仿宋_GB2312" w:eastAsia="仿宋_GB2312" w:hint="eastAsia"/>
          <w:sz w:val="32"/>
          <w:szCs w:val="32"/>
        </w:rPr>
        <w:t>万元，按部门预算支出经济分类主要包括：办公费、</w:t>
      </w:r>
      <w:r w:rsidR="00B3301F">
        <w:rPr>
          <w:rFonts w:ascii="仿宋_GB2312" w:eastAsia="仿宋_GB2312" w:hint="eastAsia"/>
          <w:sz w:val="32"/>
          <w:szCs w:val="32"/>
        </w:rPr>
        <w:t>因公出国（境）费、公务接待费、劳务费、工会经费、</w:t>
      </w:r>
      <w:r>
        <w:rPr>
          <w:rFonts w:ascii="仿宋_GB2312" w:eastAsia="仿宋_GB2312" w:hint="eastAsia"/>
          <w:sz w:val="32"/>
          <w:szCs w:val="32"/>
        </w:rPr>
        <w:t>公务用车运行维护费、其他交通费用、其他商品和服务支出</w:t>
      </w:r>
      <w:r>
        <w:rPr>
          <w:rFonts w:eastAsia="仿宋_GB2312" w:hint="eastAsia"/>
          <w:sz w:val="32"/>
          <w:szCs w:val="32"/>
        </w:rPr>
        <w:t>等</w:t>
      </w:r>
      <w:r w:rsidR="00440573">
        <w:rPr>
          <w:rFonts w:ascii="仿宋_GB2312" w:eastAsia="仿宋_GB2312" w:hint="eastAsia"/>
          <w:sz w:val="32"/>
          <w:szCs w:val="32"/>
        </w:rPr>
        <w:t>。按政府预算支出经济分类主要包括：办公经费、</w:t>
      </w:r>
      <w:r>
        <w:rPr>
          <w:rFonts w:ascii="仿宋_GB2312" w:eastAsia="仿宋_GB2312" w:hint="eastAsia"/>
          <w:sz w:val="32"/>
          <w:szCs w:val="32"/>
        </w:rPr>
        <w:t>委托业务费</w:t>
      </w:r>
      <w:r w:rsidR="00440573">
        <w:rPr>
          <w:rFonts w:ascii="仿宋_GB2312" w:eastAsia="仿宋_GB2312" w:hint="eastAsia"/>
          <w:sz w:val="32"/>
          <w:szCs w:val="32"/>
        </w:rPr>
        <w:t>、公务接待费、因公出国（境）费、公务用车运行维护费</w:t>
      </w:r>
      <w:r>
        <w:rPr>
          <w:rFonts w:ascii="仿宋_GB2312" w:eastAsia="仿宋_GB2312" w:hint="eastAsia"/>
          <w:sz w:val="32"/>
          <w:szCs w:val="32"/>
        </w:rPr>
        <w:t>、其他商品和服务支出</w:t>
      </w:r>
      <w:r w:rsidR="008D07A7">
        <w:rPr>
          <w:rFonts w:eastAsia="仿宋_GB2312" w:hint="eastAsia"/>
          <w:sz w:val="32"/>
          <w:szCs w:val="32"/>
        </w:rPr>
        <w:t>等</w:t>
      </w:r>
      <w:r>
        <w:rPr>
          <w:rFonts w:ascii="仿宋_GB2312" w:eastAsia="仿宋_GB2312" w:hint="eastAsia"/>
          <w:sz w:val="32"/>
          <w:szCs w:val="32"/>
        </w:rPr>
        <w:t>。</w:t>
      </w:r>
    </w:p>
    <w:p w:rsidR="0028120D" w:rsidRDefault="0028120D">
      <w:pPr>
        <w:spacing w:line="580" w:lineRule="exact"/>
        <w:ind w:firstLine="600"/>
        <w:rPr>
          <w:rFonts w:ascii="楷体_GB2312" w:eastAsia="楷体_GB2312"/>
          <w:sz w:val="32"/>
          <w:szCs w:val="32"/>
        </w:rPr>
      </w:pPr>
      <w:r>
        <w:rPr>
          <w:rFonts w:ascii="楷体_GB2312" w:eastAsia="楷体_GB2312" w:hint="eastAsia"/>
          <w:sz w:val="32"/>
          <w:szCs w:val="32"/>
        </w:rPr>
        <w:t>（八）2021年财政拨款安排的“三公”经费情况</w:t>
      </w:r>
    </w:p>
    <w:p w:rsidR="0028120D" w:rsidRDefault="0028120D">
      <w:pPr>
        <w:spacing w:line="580" w:lineRule="exact"/>
        <w:ind w:firstLine="600"/>
        <w:rPr>
          <w:rFonts w:ascii="仿宋_GB2312" w:eastAsia="仿宋_GB2312"/>
          <w:sz w:val="32"/>
          <w:szCs w:val="32"/>
        </w:rPr>
      </w:pPr>
      <w:r>
        <w:rPr>
          <w:rFonts w:ascii="仿宋_GB2312" w:eastAsia="仿宋_GB2312" w:hint="eastAsia"/>
          <w:sz w:val="32"/>
          <w:szCs w:val="32"/>
        </w:rPr>
        <w:t>2021年，通过财政拨款安排的“三公”经费预算共</w:t>
      </w:r>
      <w:r w:rsidR="008D07A7">
        <w:rPr>
          <w:rFonts w:ascii="仿宋_GB2312" w:eastAsia="仿宋_GB2312" w:hint="eastAsia"/>
          <w:sz w:val="32"/>
          <w:szCs w:val="32"/>
        </w:rPr>
        <w:t>7.68</w:t>
      </w:r>
      <w:r>
        <w:rPr>
          <w:rFonts w:ascii="仿宋_GB2312" w:eastAsia="仿宋_GB2312" w:hint="eastAsia"/>
          <w:sz w:val="32"/>
          <w:szCs w:val="32"/>
        </w:rPr>
        <w:t>万元，比2020年下降</w:t>
      </w:r>
      <w:r w:rsidR="008D07A7">
        <w:rPr>
          <w:rFonts w:ascii="仿宋_GB2312" w:eastAsia="仿宋_GB2312" w:hint="eastAsia"/>
          <w:sz w:val="32"/>
          <w:szCs w:val="32"/>
        </w:rPr>
        <w:t>33.91</w:t>
      </w:r>
      <w:r>
        <w:rPr>
          <w:rFonts w:ascii="仿宋_GB2312" w:eastAsia="仿宋_GB2312" w:hAnsi="楷体_GB2312" w:cs="楷体_GB2312" w:hint="eastAsia"/>
          <w:sz w:val="32"/>
          <w:szCs w:val="32"/>
        </w:rPr>
        <w:t>%</w:t>
      </w:r>
      <w:r>
        <w:rPr>
          <w:rFonts w:ascii="仿宋_GB2312" w:eastAsia="仿宋_GB2312" w:hint="eastAsia"/>
          <w:sz w:val="32"/>
          <w:szCs w:val="32"/>
        </w:rPr>
        <w:t>。其中：因公出国（境）经费</w:t>
      </w:r>
      <w:r w:rsidR="008D07A7">
        <w:rPr>
          <w:rFonts w:ascii="仿宋_GB2312" w:eastAsia="仿宋_GB2312" w:hint="eastAsia"/>
          <w:sz w:val="32"/>
          <w:szCs w:val="32"/>
        </w:rPr>
        <w:t>2.7</w:t>
      </w:r>
      <w:r>
        <w:rPr>
          <w:rFonts w:ascii="仿宋_GB2312" w:eastAsia="仿宋_GB2312" w:hint="eastAsia"/>
          <w:sz w:val="32"/>
          <w:szCs w:val="32"/>
        </w:rPr>
        <w:t>万元，比2020</w:t>
      </w:r>
      <w:r w:rsidR="008D07A7">
        <w:rPr>
          <w:rFonts w:ascii="仿宋_GB2312" w:eastAsia="仿宋_GB2312" w:hint="eastAsia"/>
          <w:sz w:val="32"/>
          <w:szCs w:val="32"/>
        </w:rPr>
        <w:t>年下降52.63</w:t>
      </w:r>
      <w:r>
        <w:rPr>
          <w:rFonts w:ascii="仿宋_GB2312" w:eastAsia="仿宋_GB2312" w:hAnsi="楷体_GB2312" w:cs="楷体_GB2312" w:hint="eastAsia"/>
          <w:sz w:val="32"/>
          <w:szCs w:val="32"/>
        </w:rPr>
        <w:t>%，</w:t>
      </w:r>
      <w:r>
        <w:rPr>
          <w:rFonts w:ascii="仿宋_GB2312" w:eastAsia="仿宋_GB2312" w:hint="eastAsia"/>
          <w:sz w:val="32"/>
          <w:szCs w:val="32"/>
        </w:rPr>
        <w:t>主要用于：</w:t>
      </w:r>
      <w:r w:rsidR="008D07A7">
        <w:rPr>
          <w:rFonts w:ascii="仿宋_GB2312" w:eastAsia="仿宋_GB2312" w:hAnsi="仿宋_GB2312" w:cs="仿宋_GB2312" w:hint="eastAsia"/>
          <w:sz w:val="32"/>
          <w:szCs w:val="32"/>
        </w:rPr>
        <w:t>上级部门安排的出国任务经费支出</w:t>
      </w:r>
      <w:r>
        <w:rPr>
          <w:rFonts w:ascii="仿宋_GB2312" w:eastAsia="仿宋_GB2312" w:hAnsi="仿宋_GB2312" w:cs="仿宋_GB2312" w:hint="eastAsia"/>
          <w:sz w:val="32"/>
          <w:szCs w:val="32"/>
        </w:rPr>
        <w:t>，下降的主要原因是</w:t>
      </w:r>
      <w:proofErr w:type="gramStart"/>
      <w:r w:rsidR="008D07A7">
        <w:rPr>
          <w:rFonts w:ascii="仿宋_GB2312" w:eastAsia="仿宋_GB2312" w:hAnsi="仿宋_GB2312" w:cs="仿宋_GB2312" w:hint="eastAsia"/>
          <w:sz w:val="32"/>
          <w:szCs w:val="32"/>
        </w:rPr>
        <w:t>按照</w:t>
      </w:r>
      <w:r w:rsidR="00FD2CD0">
        <w:rPr>
          <w:rFonts w:ascii="仿宋_GB2312" w:eastAsia="仿宋_GB2312" w:hAnsi="仿宋_GB2312" w:cs="仿宋_GB2312" w:hint="eastAsia"/>
          <w:sz w:val="32"/>
          <w:szCs w:val="32"/>
        </w:rPr>
        <w:t>青财预</w:t>
      </w:r>
      <w:proofErr w:type="gramEnd"/>
      <w:r w:rsidR="008D07A7">
        <w:rPr>
          <w:rFonts w:ascii="仿宋_GB2312" w:eastAsia="仿宋_GB2312" w:hAnsi="仿宋_GB2312" w:cs="仿宋_GB2312" w:hint="eastAsia"/>
          <w:sz w:val="32"/>
          <w:szCs w:val="32"/>
        </w:rPr>
        <w:t>〔</w:t>
      </w:r>
      <w:r w:rsidR="00FD2CD0">
        <w:rPr>
          <w:rFonts w:ascii="仿宋_GB2312" w:eastAsia="仿宋_GB2312" w:hAnsi="仿宋_GB2312" w:cs="仿宋_GB2312" w:hint="eastAsia"/>
          <w:sz w:val="32"/>
          <w:szCs w:val="32"/>
        </w:rPr>
        <w:t>2020</w:t>
      </w:r>
      <w:r w:rsidR="008D07A7">
        <w:rPr>
          <w:rFonts w:ascii="仿宋_GB2312" w:eastAsia="仿宋_GB2312" w:hAnsi="仿宋_GB2312" w:cs="仿宋_GB2312" w:hint="eastAsia"/>
          <w:sz w:val="32"/>
          <w:szCs w:val="32"/>
        </w:rPr>
        <w:t>〕</w:t>
      </w:r>
      <w:r w:rsidR="00FD2CD0">
        <w:rPr>
          <w:rFonts w:ascii="仿宋_GB2312" w:eastAsia="仿宋_GB2312" w:hAnsi="仿宋_GB2312" w:cs="仿宋_GB2312" w:hint="eastAsia"/>
          <w:sz w:val="32"/>
          <w:szCs w:val="32"/>
        </w:rPr>
        <w:t>32</w:t>
      </w:r>
      <w:r w:rsidR="008D07A7">
        <w:rPr>
          <w:rFonts w:ascii="仿宋_GB2312" w:eastAsia="仿宋_GB2312" w:hAnsi="仿宋_GB2312" w:cs="仿宋_GB2312" w:hint="eastAsia"/>
          <w:sz w:val="32"/>
          <w:szCs w:val="32"/>
        </w:rPr>
        <w:t>号文件要求进行经费</w:t>
      </w:r>
      <w:r w:rsidR="00FD2CD0">
        <w:rPr>
          <w:rFonts w:ascii="仿宋_GB2312" w:eastAsia="仿宋_GB2312" w:hAnsi="仿宋_GB2312" w:cs="仿宋_GB2312" w:hint="eastAsia"/>
          <w:sz w:val="32"/>
          <w:szCs w:val="32"/>
        </w:rPr>
        <w:t>预算</w:t>
      </w:r>
      <w:r w:rsidR="008D07A7">
        <w:rPr>
          <w:rFonts w:ascii="仿宋_GB2312" w:eastAsia="仿宋_GB2312" w:hAnsi="仿宋_GB2312" w:cs="仿宋_GB2312" w:hint="eastAsia"/>
          <w:sz w:val="32"/>
          <w:szCs w:val="32"/>
        </w:rPr>
        <w:t>压减</w:t>
      </w:r>
      <w:r>
        <w:rPr>
          <w:rFonts w:ascii="仿宋_GB2312" w:eastAsia="仿宋_GB2312" w:hAnsi="仿宋_GB2312" w:cs="仿宋_GB2312" w:hint="eastAsia"/>
          <w:sz w:val="32"/>
          <w:szCs w:val="32"/>
        </w:rPr>
        <w:t>；公务用车运行维护费</w:t>
      </w:r>
      <w:r w:rsidR="008D07A7">
        <w:rPr>
          <w:rFonts w:ascii="仿宋_GB2312" w:eastAsia="仿宋_GB2312" w:hAnsi="仿宋_GB2312" w:cs="仿宋_GB2312" w:hint="eastAsia"/>
          <w:sz w:val="32"/>
          <w:szCs w:val="32"/>
        </w:rPr>
        <w:t>3.23</w:t>
      </w:r>
      <w:r>
        <w:rPr>
          <w:rFonts w:ascii="仿宋_GB2312" w:eastAsia="仿宋_GB2312" w:hAnsi="仿宋_GB2312" w:cs="仿宋_GB2312" w:hint="eastAsia"/>
          <w:sz w:val="32"/>
          <w:szCs w:val="32"/>
        </w:rPr>
        <w:t>万元，</w:t>
      </w:r>
      <w:r>
        <w:rPr>
          <w:rFonts w:ascii="仿宋_GB2312" w:eastAsia="仿宋_GB2312" w:hint="eastAsia"/>
          <w:sz w:val="32"/>
          <w:szCs w:val="32"/>
        </w:rPr>
        <w:t>比2020</w:t>
      </w:r>
      <w:r w:rsidR="008D07A7">
        <w:rPr>
          <w:rFonts w:ascii="仿宋_GB2312" w:eastAsia="仿宋_GB2312" w:hint="eastAsia"/>
          <w:sz w:val="32"/>
          <w:szCs w:val="32"/>
        </w:rPr>
        <w:t>年下降5.56</w:t>
      </w:r>
      <w:r>
        <w:rPr>
          <w:rFonts w:ascii="仿宋_GB2312" w:eastAsia="仿宋_GB2312" w:hAnsi="楷体_GB2312" w:cs="楷体_GB2312" w:hint="eastAsia"/>
          <w:sz w:val="32"/>
          <w:szCs w:val="32"/>
        </w:rPr>
        <w:t>%，</w:t>
      </w:r>
      <w:r>
        <w:rPr>
          <w:rFonts w:ascii="仿宋_GB2312" w:eastAsia="仿宋_GB2312" w:hAnsi="仿宋_GB2312" w:cs="仿宋_GB2312" w:hint="eastAsia"/>
          <w:sz w:val="32"/>
          <w:szCs w:val="32"/>
        </w:rPr>
        <w:t>主要用于：</w:t>
      </w:r>
      <w:r w:rsidR="008D07A7">
        <w:rPr>
          <w:rFonts w:ascii="仿宋_GB2312" w:eastAsia="仿宋_GB2312" w:hAnsi="仿宋_GB2312" w:cs="仿宋_GB2312" w:hint="eastAsia"/>
          <w:sz w:val="32"/>
          <w:szCs w:val="32"/>
        </w:rPr>
        <w:t>单位留用公务车辆运行费</w:t>
      </w:r>
      <w:r>
        <w:rPr>
          <w:rFonts w:ascii="仿宋_GB2312" w:eastAsia="仿宋_GB2312" w:hAnsi="仿宋_GB2312" w:cs="仿宋_GB2312" w:hint="eastAsia"/>
          <w:sz w:val="32"/>
          <w:szCs w:val="32"/>
        </w:rPr>
        <w:t>，下降的主要原因是</w:t>
      </w:r>
      <w:proofErr w:type="gramStart"/>
      <w:r w:rsidR="008D07A7">
        <w:rPr>
          <w:rFonts w:ascii="仿宋_GB2312" w:eastAsia="仿宋_GB2312" w:hAnsi="仿宋_GB2312" w:cs="仿宋_GB2312" w:hint="eastAsia"/>
          <w:sz w:val="32"/>
          <w:szCs w:val="32"/>
        </w:rPr>
        <w:t>按照</w:t>
      </w:r>
      <w:r w:rsidR="00FD2CD0">
        <w:rPr>
          <w:rFonts w:ascii="仿宋_GB2312" w:eastAsia="仿宋_GB2312" w:hAnsi="仿宋_GB2312" w:cs="仿宋_GB2312" w:hint="eastAsia"/>
          <w:sz w:val="32"/>
          <w:szCs w:val="32"/>
        </w:rPr>
        <w:t>青财预</w:t>
      </w:r>
      <w:proofErr w:type="gramEnd"/>
      <w:r w:rsidR="00FD2CD0">
        <w:rPr>
          <w:rFonts w:ascii="仿宋_GB2312" w:eastAsia="仿宋_GB2312" w:hAnsi="仿宋_GB2312" w:cs="仿宋_GB2312" w:hint="eastAsia"/>
          <w:sz w:val="32"/>
          <w:szCs w:val="32"/>
        </w:rPr>
        <w:t>〔2020〕32</w:t>
      </w:r>
      <w:r w:rsidR="008D07A7">
        <w:rPr>
          <w:rFonts w:ascii="仿宋_GB2312" w:eastAsia="仿宋_GB2312" w:hAnsi="仿宋_GB2312" w:cs="仿宋_GB2312" w:hint="eastAsia"/>
          <w:sz w:val="32"/>
          <w:szCs w:val="32"/>
        </w:rPr>
        <w:t>号文件要求进行经费</w:t>
      </w:r>
      <w:r w:rsidR="00FD2CD0">
        <w:rPr>
          <w:rFonts w:ascii="仿宋_GB2312" w:eastAsia="仿宋_GB2312" w:hAnsi="仿宋_GB2312" w:cs="仿宋_GB2312" w:hint="eastAsia"/>
          <w:sz w:val="32"/>
          <w:szCs w:val="32"/>
        </w:rPr>
        <w:t>预算</w:t>
      </w:r>
      <w:r w:rsidR="008D07A7">
        <w:rPr>
          <w:rFonts w:ascii="仿宋_GB2312" w:eastAsia="仿宋_GB2312" w:hAnsi="仿宋_GB2312" w:cs="仿宋_GB2312" w:hint="eastAsia"/>
          <w:sz w:val="32"/>
          <w:szCs w:val="32"/>
        </w:rPr>
        <w:t>压减</w:t>
      </w:r>
      <w:r>
        <w:rPr>
          <w:rFonts w:ascii="仿宋_GB2312" w:eastAsia="仿宋_GB2312" w:hAnsi="仿宋_GB2312" w:cs="仿宋_GB2312" w:hint="eastAsia"/>
          <w:sz w:val="32"/>
          <w:szCs w:val="32"/>
        </w:rPr>
        <w:t>；公务接待费</w:t>
      </w:r>
      <w:r w:rsidR="008D07A7">
        <w:rPr>
          <w:rFonts w:ascii="仿宋_GB2312" w:eastAsia="仿宋_GB2312" w:hAnsi="仿宋_GB2312" w:cs="仿宋_GB2312" w:hint="eastAsia"/>
          <w:sz w:val="32"/>
          <w:szCs w:val="32"/>
        </w:rPr>
        <w:t>1.75</w:t>
      </w:r>
      <w:r>
        <w:rPr>
          <w:rFonts w:ascii="仿宋_GB2312" w:eastAsia="仿宋_GB2312" w:hAnsi="仿宋_GB2312" w:cs="仿宋_GB2312" w:hint="eastAsia"/>
          <w:sz w:val="32"/>
          <w:szCs w:val="32"/>
        </w:rPr>
        <w:t>万元，</w:t>
      </w:r>
      <w:r>
        <w:rPr>
          <w:rFonts w:ascii="仿宋_GB2312" w:eastAsia="仿宋_GB2312" w:hint="eastAsia"/>
          <w:sz w:val="32"/>
          <w:szCs w:val="32"/>
        </w:rPr>
        <w:t>比2020</w:t>
      </w:r>
      <w:r w:rsidR="008D07A7">
        <w:rPr>
          <w:rFonts w:ascii="仿宋_GB2312" w:eastAsia="仿宋_GB2312" w:hint="eastAsia"/>
          <w:sz w:val="32"/>
          <w:szCs w:val="32"/>
        </w:rPr>
        <w:t>年下降30</w:t>
      </w:r>
      <w:r>
        <w:rPr>
          <w:rFonts w:ascii="仿宋_GB2312" w:eastAsia="仿宋_GB2312" w:hAnsi="楷体_GB2312" w:cs="楷体_GB2312" w:hint="eastAsia"/>
          <w:sz w:val="32"/>
          <w:szCs w:val="32"/>
        </w:rPr>
        <w:t>%，</w:t>
      </w:r>
      <w:r>
        <w:rPr>
          <w:rFonts w:ascii="仿宋_GB2312" w:eastAsia="仿宋_GB2312" w:hAnsi="仿宋_GB2312" w:cs="仿宋_GB2312" w:hint="eastAsia"/>
          <w:sz w:val="32"/>
          <w:szCs w:val="32"/>
        </w:rPr>
        <w:t>主要用于：</w:t>
      </w:r>
      <w:r w:rsidR="008D07A7">
        <w:rPr>
          <w:rFonts w:ascii="仿宋_GB2312" w:eastAsia="仿宋_GB2312" w:hAnsi="仿宋_GB2312" w:cs="仿宋_GB2312" w:hint="eastAsia"/>
          <w:sz w:val="32"/>
          <w:szCs w:val="32"/>
        </w:rPr>
        <w:t>公务接待支出</w:t>
      </w:r>
      <w:r>
        <w:rPr>
          <w:rFonts w:ascii="仿宋_GB2312" w:eastAsia="仿宋_GB2312" w:hAnsi="仿宋_GB2312" w:cs="仿宋_GB2312" w:hint="eastAsia"/>
          <w:sz w:val="32"/>
          <w:szCs w:val="32"/>
        </w:rPr>
        <w:t>，下降的主要原因是</w:t>
      </w:r>
      <w:proofErr w:type="gramStart"/>
      <w:r w:rsidR="008D07A7">
        <w:rPr>
          <w:rFonts w:ascii="仿宋_GB2312" w:eastAsia="仿宋_GB2312" w:hAnsi="仿宋_GB2312" w:cs="仿宋_GB2312" w:hint="eastAsia"/>
          <w:sz w:val="32"/>
          <w:szCs w:val="32"/>
        </w:rPr>
        <w:t>按照</w:t>
      </w:r>
      <w:r w:rsidR="00FD2CD0">
        <w:rPr>
          <w:rFonts w:ascii="仿宋_GB2312" w:eastAsia="仿宋_GB2312" w:hAnsi="仿宋_GB2312" w:cs="仿宋_GB2312" w:hint="eastAsia"/>
          <w:sz w:val="32"/>
          <w:szCs w:val="32"/>
        </w:rPr>
        <w:t>青财预</w:t>
      </w:r>
      <w:proofErr w:type="gramEnd"/>
      <w:r w:rsidR="00FD2CD0">
        <w:rPr>
          <w:rFonts w:ascii="仿宋_GB2312" w:eastAsia="仿宋_GB2312" w:hAnsi="仿宋_GB2312" w:cs="仿宋_GB2312" w:hint="eastAsia"/>
          <w:sz w:val="32"/>
          <w:szCs w:val="32"/>
        </w:rPr>
        <w:t>〔2020〕32</w:t>
      </w:r>
      <w:r w:rsidR="008D07A7">
        <w:rPr>
          <w:rFonts w:ascii="仿宋_GB2312" w:eastAsia="仿宋_GB2312" w:hAnsi="仿宋_GB2312" w:cs="仿宋_GB2312" w:hint="eastAsia"/>
          <w:sz w:val="32"/>
          <w:szCs w:val="32"/>
        </w:rPr>
        <w:t>号文件要求进行经费</w:t>
      </w:r>
      <w:r w:rsidR="00FD2CD0">
        <w:rPr>
          <w:rFonts w:ascii="仿宋_GB2312" w:eastAsia="仿宋_GB2312" w:hAnsi="仿宋_GB2312" w:cs="仿宋_GB2312" w:hint="eastAsia"/>
          <w:sz w:val="32"/>
          <w:szCs w:val="32"/>
        </w:rPr>
        <w:t>预算</w:t>
      </w:r>
      <w:r w:rsidR="008D07A7">
        <w:rPr>
          <w:rFonts w:ascii="仿宋_GB2312" w:eastAsia="仿宋_GB2312" w:hAnsi="仿宋_GB2312" w:cs="仿宋_GB2312" w:hint="eastAsia"/>
          <w:sz w:val="32"/>
          <w:szCs w:val="32"/>
        </w:rPr>
        <w:t>压减</w:t>
      </w:r>
      <w:r>
        <w:rPr>
          <w:rFonts w:ascii="仿宋_GB2312" w:eastAsia="仿宋_GB2312" w:hAnsi="仿宋_GB2312" w:cs="仿宋_GB2312" w:hint="eastAsia"/>
          <w:sz w:val="32"/>
          <w:szCs w:val="32"/>
        </w:rPr>
        <w:t>。</w:t>
      </w:r>
    </w:p>
    <w:p w:rsidR="0028120D" w:rsidRDefault="0028120D">
      <w:pPr>
        <w:spacing w:line="580" w:lineRule="exact"/>
        <w:ind w:firstLine="600"/>
        <w:rPr>
          <w:rFonts w:ascii="黑体" w:eastAsia="黑体" w:hAnsi="黑体"/>
          <w:sz w:val="32"/>
          <w:szCs w:val="32"/>
        </w:rPr>
      </w:pPr>
      <w:r>
        <w:rPr>
          <w:rFonts w:ascii="黑体" w:eastAsia="黑体" w:hAnsi="黑体" w:hint="eastAsia"/>
          <w:sz w:val="32"/>
          <w:szCs w:val="32"/>
        </w:rPr>
        <w:lastRenderedPageBreak/>
        <w:t>二、其他重要事项的情况说明</w:t>
      </w:r>
    </w:p>
    <w:p w:rsidR="0028120D" w:rsidRDefault="0028120D">
      <w:pPr>
        <w:spacing w:line="580" w:lineRule="exact"/>
        <w:ind w:firstLine="601"/>
        <w:rPr>
          <w:rFonts w:ascii="楷体_GB2312" w:eastAsia="楷体_GB2312"/>
          <w:sz w:val="32"/>
          <w:szCs w:val="32"/>
        </w:rPr>
      </w:pPr>
      <w:r>
        <w:rPr>
          <w:rFonts w:ascii="楷体_GB2312" w:eastAsia="楷体_GB2312" w:hint="eastAsia"/>
          <w:sz w:val="32"/>
          <w:szCs w:val="32"/>
        </w:rPr>
        <w:t>（一）</w:t>
      </w:r>
      <w:r w:rsidR="0086743A">
        <w:rPr>
          <w:rFonts w:ascii="楷体_GB2312" w:eastAsia="楷体_GB2312" w:hint="eastAsia"/>
          <w:sz w:val="32"/>
          <w:szCs w:val="32"/>
        </w:rPr>
        <w:t>其他运转类</w:t>
      </w:r>
      <w:r>
        <w:rPr>
          <w:rFonts w:ascii="楷体_GB2312" w:eastAsia="楷体_GB2312" w:hint="eastAsia"/>
          <w:sz w:val="32"/>
          <w:szCs w:val="32"/>
        </w:rPr>
        <w:t>项目情况说明</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1.项目概述</w:t>
      </w:r>
    </w:p>
    <w:p w:rsidR="0028120D" w:rsidRDefault="00B54C21">
      <w:pPr>
        <w:spacing w:line="580" w:lineRule="exact"/>
        <w:ind w:firstLine="601"/>
        <w:rPr>
          <w:rFonts w:ascii="楷体_GB2312" w:eastAsia="楷体_GB2312"/>
          <w:sz w:val="32"/>
          <w:szCs w:val="32"/>
        </w:rPr>
      </w:pPr>
      <w:r>
        <w:rPr>
          <w:rFonts w:ascii="楷体_GB2312" w:eastAsia="楷体_GB2312" w:hint="eastAsia"/>
          <w:sz w:val="32"/>
          <w:szCs w:val="32"/>
        </w:rPr>
        <w:t>项目名称为调研经费及政府资料编辑专项经费，</w:t>
      </w:r>
      <w:r w:rsidR="00074113">
        <w:rPr>
          <w:rFonts w:ascii="楷体_GB2312" w:eastAsia="楷体_GB2312" w:hint="eastAsia"/>
          <w:sz w:val="32"/>
          <w:szCs w:val="32"/>
        </w:rPr>
        <w:t>项目经费</w:t>
      </w:r>
      <w:r>
        <w:rPr>
          <w:rFonts w:ascii="楷体_GB2312" w:eastAsia="楷体_GB2312" w:hint="eastAsia"/>
          <w:sz w:val="32"/>
          <w:szCs w:val="32"/>
        </w:rPr>
        <w:t>主要</w:t>
      </w:r>
      <w:r w:rsidR="00074113">
        <w:rPr>
          <w:rFonts w:ascii="楷体_GB2312" w:eastAsia="楷体_GB2312" w:hint="eastAsia"/>
          <w:sz w:val="32"/>
          <w:szCs w:val="32"/>
        </w:rPr>
        <w:t>用于</w:t>
      </w:r>
      <w:r w:rsidRPr="00090615">
        <w:rPr>
          <w:rFonts w:ascii="楷体_GB2312" w:eastAsia="楷体_GB2312" w:hint="eastAsia"/>
          <w:sz w:val="32"/>
          <w:szCs w:val="32"/>
        </w:rPr>
        <w:t>起草《政府工作报告》</w:t>
      </w:r>
      <w:r>
        <w:rPr>
          <w:rFonts w:ascii="楷体_GB2312" w:eastAsia="楷体_GB2312" w:hint="eastAsia"/>
          <w:sz w:val="32"/>
          <w:szCs w:val="32"/>
        </w:rPr>
        <w:t>，</w:t>
      </w:r>
      <w:r w:rsidRPr="00090615">
        <w:rPr>
          <w:rFonts w:ascii="楷体_GB2312" w:eastAsia="楷体_GB2312" w:hint="eastAsia"/>
          <w:sz w:val="32"/>
          <w:szCs w:val="32"/>
        </w:rPr>
        <w:t>对市政府重要安排部署情况进行追踪调研，开展市政府综合性调查研究工作及收集、分析、整理和报送重要信息、动态，综合分析</w:t>
      </w:r>
      <w:proofErr w:type="gramStart"/>
      <w:r w:rsidRPr="00090615">
        <w:rPr>
          <w:rFonts w:ascii="楷体_GB2312" w:eastAsia="楷体_GB2312" w:hint="eastAsia"/>
          <w:sz w:val="32"/>
          <w:szCs w:val="32"/>
        </w:rPr>
        <w:t>研判全市</w:t>
      </w:r>
      <w:proofErr w:type="gramEnd"/>
      <w:r w:rsidRPr="00090615">
        <w:rPr>
          <w:rFonts w:ascii="楷体_GB2312" w:eastAsia="楷体_GB2312" w:hint="eastAsia"/>
          <w:sz w:val="32"/>
          <w:szCs w:val="32"/>
        </w:rPr>
        <w:t>经济社会发展形势。</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2.立项依据</w:t>
      </w:r>
    </w:p>
    <w:p w:rsidR="0028120D" w:rsidRDefault="0086743A" w:rsidP="0086743A">
      <w:pPr>
        <w:tabs>
          <w:tab w:val="right" w:pos="0"/>
          <w:tab w:val="right" w:pos="8820"/>
        </w:tabs>
        <w:spacing w:line="420" w:lineRule="exact"/>
        <w:ind w:firstLineChars="200" w:firstLine="640"/>
        <w:rPr>
          <w:rFonts w:ascii="楷体_GB2312" w:eastAsia="楷体_GB2312"/>
          <w:sz w:val="32"/>
          <w:szCs w:val="32"/>
        </w:rPr>
      </w:pPr>
      <w:proofErr w:type="gramStart"/>
      <w:r w:rsidRPr="0086743A">
        <w:rPr>
          <w:rFonts w:ascii="楷体_GB2312" w:eastAsia="楷体_GB2312" w:hint="eastAsia"/>
          <w:sz w:val="32"/>
          <w:szCs w:val="32"/>
        </w:rPr>
        <w:t>青财预指</w:t>
      </w:r>
      <w:proofErr w:type="gramEnd"/>
      <w:r w:rsidRPr="0086743A">
        <w:rPr>
          <w:rFonts w:ascii="楷体_GB2312" w:eastAsia="楷体_GB2312" w:hint="eastAsia"/>
          <w:sz w:val="32"/>
          <w:szCs w:val="32"/>
        </w:rPr>
        <w:t>〔</w:t>
      </w:r>
      <w:r w:rsidRPr="0086743A">
        <w:rPr>
          <w:rFonts w:ascii="楷体_GB2312" w:eastAsia="楷体_GB2312"/>
          <w:sz w:val="32"/>
          <w:szCs w:val="32"/>
        </w:rPr>
        <w:t>20</w:t>
      </w:r>
      <w:r w:rsidRPr="0086743A">
        <w:rPr>
          <w:rFonts w:ascii="楷体_GB2312" w:eastAsia="楷体_GB2312" w:hint="eastAsia"/>
          <w:sz w:val="32"/>
          <w:szCs w:val="32"/>
        </w:rPr>
        <w:t>20〕2号</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3.实施主体</w:t>
      </w:r>
    </w:p>
    <w:p w:rsidR="0028120D" w:rsidRDefault="00090615">
      <w:pPr>
        <w:spacing w:line="580" w:lineRule="exact"/>
        <w:ind w:firstLine="601"/>
        <w:rPr>
          <w:rFonts w:ascii="楷体_GB2312" w:eastAsia="楷体_GB2312"/>
          <w:sz w:val="32"/>
          <w:szCs w:val="32"/>
        </w:rPr>
      </w:pPr>
      <w:r>
        <w:rPr>
          <w:rFonts w:ascii="楷体_GB2312" w:eastAsia="楷体_GB2312" w:hint="eastAsia"/>
          <w:sz w:val="32"/>
          <w:szCs w:val="32"/>
        </w:rPr>
        <w:t>青岛市人民政府研究室</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4.实施方案</w:t>
      </w:r>
    </w:p>
    <w:p w:rsidR="0028120D" w:rsidRDefault="00090615">
      <w:pPr>
        <w:spacing w:line="580" w:lineRule="exact"/>
        <w:ind w:firstLine="601"/>
        <w:rPr>
          <w:rFonts w:ascii="楷体_GB2312" w:eastAsia="楷体_GB2312"/>
          <w:sz w:val="32"/>
          <w:szCs w:val="32"/>
        </w:rPr>
      </w:pPr>
      <w:r w:rsidRPr="00090615">
        <w:rPr>
          <w:rFonts w:ascii="楷体_GB2312" w:eastAsia="楷体_GB2312" w:hint="eastAsia"/>
          <w:sz w:val="32"/>
          <w:szCs w:val="32"/>
        </w:rPr>
        <w:t>2021年底前，完成《政府工作报告》起草工作，对市政府重要安排部署情况进行追踪调研，开展市政府综合性调查研究工作及收集、分析、整理和报送重要信息、动态，综合分析</w:t>
      </w:r>
      <w:proofErr w:type="gramStart"/>
      <w:r w:rsidRPr="00090615">
        <w:rPr>
          <w:rFonts w:ascii="楷体_GB2312" w:eastAsia="楷体_GB2312" w:hint="eastAsia"/>
          <w:sz w:val="32"/>
          <w:szCs w:val="32"/>
        </w:rPr>
        <w:t>研判全市</w:t>
      </w:r>
      <w:proofErr w:type="gramEnd"/>
      <w:r w:rsidRPr="00090615">
        <w:rPr>
          <w:rFonts w:ascii="楷体_GB2312" w:eastAsia="楷体_GB2312" w:hint="eastAsia"/>
          <w:sz w:val="32"/>
          <w:szCs w:val="32"/>
        </w:rPr>
        <w:t>经济社会发展形势。</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5.实施周期</w:t>
      </w:r>
    </w:p>
    <w:p w:rsidR="0086743A" w:rsidRDefault="0086743A">
      <w:pPr>
        <w:spacing w:line="580" w:lineRule="exact"/>
        <w:ind w:firstLine="601"/>
        <w:rPr>
          <w:rFonts w:ascii="楷体_GB2312" w:eastAsia="楷体_GB2312"/>
          <w:sz w:val="32"/>
          <w:szCs w:val="32"/>
        </w:rPr>
      </w:pPr>
      <w:r>
        <w:rPr>
          <w:rFonts w:ascii="楷体_GB2312" w:eastAsia="楷体_GB2312" w:hint="eastAsia"/>
          <w:sz w:val="32"/>
          <w:szCs w:val="32"/>
        </w:rPr>
        <w:t>2021年1月1日至2021年12月31日</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6.年度预算安排</w:t>
      </w:r>
    </w:p>
    <w:p w:rsidR="0028120D" w:rsidRDefault="0086743A">
      <w:pPr>
        <w:spacing w:line="580" w:lineRule="exact"/>
        <w:ind w:firstLine="601"/>
        <w:rPr>
          <w:rFonts w:ascii="楷体_GB2312" w:eastAsia="楷体_GB2312"/>
          <w:sz w:val="32"/>
          <w:szCs w:val="32"/>
        </w:rPr>
      </w:pPr>
      <w:r>
        <w:rPr>
          <w:rFonts w:ascii="楷体_GB2312" w:eastAsia="楷体_GB2312" w:hint="eastAsia"/>
          <w:sz w:val="32"/>
          <w:szCs w:val="32"/>
        </w:rPr>
        <w:t>62万元</w:t>
      </w:r>
    </w:p>
    <w:p w:rsidR="0028120D" w:rsidRDefault="0028120D">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7.绩效目标和指标</w:t>
      </w:r>
    </w:p>
    <w:p w:rsidR="0028120D" w:rsidRDefault="00E91514">
      <w:pPr>
        <w:spacing w:line="580" w:lineRule="exact"/>
        <w:ind w:firstLine="601"/>
        <w:rPr>
          <w:rFonts w:ascii="楷体_GB2312" w:eastAsia="楷体_GB2312"/>
          <w:sz w:val="32"/>
          <w:szCs w:val="32"/>
        </w:rPr>
      </w:pPr>
      <w:r w:rsidRPr="00E91514">
        <w:rPr>
          <w:rFonts w:ascii="楷体_GB2312" w:eastAsia="楷体_GB2312" w:hint="eastAsia"/>
          <w:sz w:val="32"/>
          <w:szCs w:val="32"/>
        </w:rPr>
        <w:t>完成《政府工作报告》起草，15份以上《政务调研》，20份以上《呈阅件》，4份《青岛情况》；调研报告及呈阅</w:t>
      </w:r>
      <w:proofErr w:type="gramStart"/>
      <w:r w:rsidRPr="00E91514">
        <w:rPr>
          <w:rFonts w:ascii="楷体_GB2312" w:eastAsia="楷体_GB2312" w:hint="eastAsia"/>
          <w:sz w:val="32"/>
          <w:szCs w:val="32"/>
        </w:rPr>
        <w:lastRenderedPageBreak/>
        <w:t>件进决策</w:t>
      </w:r>
      <w:proofErr w:type="gramEnd"/>
      <w:r w:rsidRPr="00E91514">
        <w:rPr>
          <w:rFonts w:ascii="楷体_GB2312" w:eastAsia="楷体_GB2312" w:hint="eastAsia"/>
          <w:sz w:val="32"/>
          <w:szCs w:val="32"/>
        </w:rPr>
        <w:t>次数达到6次以上；政府工作报告赞成率95%以上。</w:t>
      </w:r>
    </w:p>
    <w:p w:rsidR="0028120D" w:rsidRDefault="0028120D">
      <w:pPr>
        <w:spacing w:line="580" w:lineRule="exact"/>
        <w:ind w:firstLine="601"/>
        <w:rPr>
          <w:rFonts w:ascii="楷体_GB2312" w:eastAsia="楷体_GB2312"/>
          <w:sz w:val="32"/>
          <w:szCs w:val="32"/>
        </w:rPr>
      </w:pPr>
      <w:r>
        <w:rPr>
          <w:rFonts w:ascii="楷体_GB2312" w:eastAsia="楷体_GB2312" w:hint="eastAsia"/>
          <w:sz w:val="32"/>
          <w:szCs w:val="32"/>
        </w:rPr>
        <w:t>（二）机关运行经费情况</w:t>
      </w:r>
    </w:p>
    <w:p w:rsidR="00DD0FBA" w:rsidRDefault="0028120D" w:rsidP="00DD0FBA">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2021年本部门机关运行经费财政拨款预算</w:t>
      </w:r>
      <w:r w:rsidR="00DD0FBA">
        <w:rPr>
          <w:rFonts w:ascii="仿宋_GB2312" w:eastAsia="仿宋_GB2312" w:hAnsi="仿宋_GB2312" w:cs="仿宋_GB2312" w:hint="eastAsia"/>
          <w:sz w:val="32"/>
          <w:szCs w:val="32"/>
        </w:rPr>
        <w:t>888.39</w:t>
      </w:r>
      <w:r w:rsidR="00DD0FBA">
        <w:rPr>
          <w:rFonts w:ascii="仿宋_GB2312" w:eastAsia="仿宋_GB2312" w:hAnsi="楷体_GB2312" w:cs="楷体_GB2312" w:hint="eastAsia"/>
          <w:sz w:val="32"/>
          <w:szCs w:val="32"/>
        </w:rPr>
        <w:t>万元，</w:t>
      </w:r>
      <w:r w:rsidR="00DD0FBA">
        <w:rPr>
          <w:rFonts w:ascii="仿宋_GB2312" w:eastAsia="仿宋_GB2312" w:hint="eastAsia"/>
          <w:sz w:val="32"/>
          <w:szCs w:val="32"/>
        </w:rPr>
        <w:t>比2020年</w:t>
      </w:r>
      <w:r w:rsidR="00DD0FBA">
        <w:rPr>
          <w:rFonts w:ascii="仿宋_GB2312" w:eastAsia="仿宋_GB2312" w:hAnsi="仿宋_GB2312" w:cs="仿宋_GB2312" w:hint="eastAsia"/>
          <w:sz w:val="32"/>
          <w:szCs w:val="32"/>
        </w:rPr>
        <w:t>减少83.04</w:t>
      </w:r>
      <w:r w:rsidR="00DD0FBA">
        <w:rPr>
          <w:rFonts w:ascii="仿宋_GB2312" w:eastAsia="仿宋_GB2312" w:hAnsi="楷体_GB2312" w:cs="楷体_GB2312" w:hint="eastAsia"/>
          <w:sz w:val="32"/>
          <w:szCs w:val="32"/>
        </w:rPr>
        <w:t>万元，</w:t>
      </w:r>
      <w:r w:rsidR="00DD0FBA">
        <w:rPr>
          <w:rFonts w:ascii="仿宋_GB2312" w:eastAsia="仿宋_GB2312" w:hAnsi="仿宋_GB2312" w:cs="仿宋_GB2312" w:hint="eastAsia"/>
          <w:sz w:val="32"/>
          <w:szCs w:val="32"/>
        </w:rPr>
        <w:t>降低8.55%。主要原因是2020年新增专用保密设备，2021年未发生此项。</w:t>
      </w:r>
    </w:p>
    <w:p w:rsidR="0028120D" w:rsidRDefault="0028120D">
      <w:pPr>
        <w:spacing w:line="580" w:lineRule="exact"/>
        <w:ind w:firstLine="601"/>
        <w:rPr>
          <w:rFonts w:ascii="楷体_GB2312" w:eastAsia="楷体_GB2312"/>
          <w:sz w:val="32"/>
          <w:szCs w:val="32"/>
        </w:rPr>
      </w:pPr>
      <w:r>
        <w:rPr>
          <w:rFonts w:ascii="楷体_GB2312" w:eastAsia="楷体_GB2312" w:hint="eastAsia"/>
          <w:sz w:val="32"/>
          <w:szCs w:val="32"/>
        </w:rPr>
        <w:t>（三）政府采购情况</w:t>
      </w:r>
    </w:p>
    <w:p w:rsidR="0028120D" w:rsidRPr="00074113" w:rsidRDefault="0028120D">
      <w:pPr>
        <w:spacing w:line="580" w:lineRule="exact"/>
        <w:ind w:firstLine="600"/>
        <w:rPr>
          <w:rFonts w:ascii="仿宋_GB2312" w:eastAsia="仿宋_GB2312" w:hAnsi="仿宋_GB2312" w:cs="仿宋_GB2312"/>
          <w:sz w:val="32"/>
          <w:szCs w:val="32"/>
        </w:rPr>
      </w:pPr>
      <w:r w:rsidRPr="00074113">
        <w:rPr>
          <w:rFonts w:ascii="仿宋_GB2312" w:eastAsia="仿宋_GB2312" w:hAnsi="仿宋_GB2312" w:cs="仿宋_GB2312" w:hint="eastAsia"/>
          <w:sz w:val="32"/>
          <w:szCs w:val="32"/>
        </w:rPr>
        <w:t>2021年本部门政府采购预算总额</w:t>
      </w:r>
      <w:r w:rsidR="00074113" w:rsidRPr="00074113">
        <w:rPr>
          <w:rFonts w:ascii="仿宋_GB2312" w:eastAsia="仿宋_GB2312" w:hAnsi="仿宋_GB2312" w:cs="仿宋_GB2312" w:hint="eastAsia"/>
          <w:sz w:val="32"/>
          <w:szCs w:val="32"/>
        </w:rPr>
        <w:t>34</w:t>
      </w:r>
      <w:r w:rsidR="001277B1" w:rsidRPr="00074113">
        <w:rPr>
          <w:rFonts w:ascii="仿宋_GB2312" w:eastAsia="仿宋_GB2312" w:hAnsi="仿宋_GB2312" w:cs="仿宋_GB2312" w:hint="eastAsia"/>
          <w:sz w:val="32"/>
          <w:szCs w:val="32"/>
        </w:rPr>
        <w:t>.44</w:t>
      </w:r>
      <w:r w:rsidRPr="00074113">
        <w:rPr>
          <w:rFonts w:ascii="仿宋_GB2312" w:eastAsia="仿宋_GB2312" w:hAnsi="仿宋_GB2312" w:cs="仿宋_GB2312" w:hint="eastAsia"/>
          <w:sz w:val="32"/>
          <w:szCs w:val="32"/>
        </w:rPr>
        <w:t>万元，其中：财政拨款安排</w:t>
      </w:r>
      <w:r w:rsidR="00074113" w:rsidRPr="00074113">
        <w:rPr>
          <w:rFonts w:ascii="仿宋_GB2312" w:eastAsia="仿宋_GB2312" w:hAnsi="仿宋_GB2312" w:cs="仿宋_GB2312" w:hint="eastAsia"/>
          <w:sz w:val="32"/>
          <w:szCs w:val="32"/>
        </w:rPr>
        <w:t>34</w:t>
      </w:r>
      <w:r w:rsidR="001277B1" w:rsidRPr="00074113">
        <w:rPr>
          <w:rFonts w:ascii="仿宋_GB2312" w:eastAsia="仿宋_GB2312" w:hAnsi="仿宋_GB2312" w:cs="仿宋_GB2312" w:hint="eastAsia"/>
          <w:sz w:val="32"/>
          <w:szCs w:val="32"/>
        </w:rPr>
        <w:t>.44</w:t>
      </w:r>
      <w:r w:rsidRPr="00074113">
        <w:rPr>
          <w:rFonts w:ascii="仿宋_GB2312" w:eastAsia="仿宋_GB2312" w:hAnsi="仿宋_GB2312" w:cs="仿宋_GB2312" w:hint="eastAsia"/>
          <w:sz w:val="32"/>
          <w:szCs w:val="32"/>
        </w:rPr>
        <w:t>万元，</w:t>
      </w:r>
      <w:r w:rsidR="007D62F0" w:rsidRPr="00074113">
        <w:rPr>
          <w:rFonts w:ascii="仿宋_GB2312" w:eastAsia="仿宋_GB2312" w:hAnsi="仿宋_GB2312" w:cs="仿宋_GB2312" w:hint="eastAsia"/>
          <w:sz w:val="32"/>
          <w:szCs w:val="32"/>
        </w:rPr>
        <w:t>无</w:t>
      </w:r>
      <w:r w:rsidRPr="00074113">
        <w:rPr>
          <w:rFonts w:ascii="仿宋_GB2312" w:eastAsia="仿宋_GB2312" w:hAnsi="仿宋_GB2312" w:cs="仿宋_GB2312" w:hint="eastAsia"/>
          <w:sz w:val="32"/>
          <w:szCs w:val="32"/>
        </w:rPr>
        <w:t>其他资金安排。政府采购货物预算</w:t>
      </w:r>
      <w:r w:rsidR="00074113" w:rsidRPr="00074113">
        <w:rPr>
          <w:rFonts w:ascii="仿宋_GB2312" w:eastAsia="仿宋_GB2312" w:hAnsi="仿宋_GB2312" w:cs="仿宋_GB2312" w:hint="eastAsia"/>
          <w:sz w:val="32"/>
          <w:szCs w:val="32"/>
        </w:rPr>
        <w:t>3</w:t>
      </w:r>
      <w:r w:rsidR="001277B1" w:rsidRPr="00074113">
        <w:rPr>
          <w:rFonts w:ascii="仿宋_GB2312" w:eastAsia="仿宋_GB2312" w:hAnsi="仿宋_GB2312" w:cs="仿宋_GB2312" w:hint="eastAsia"/>
          <w:sz w:val="32"/>
          <w:szCs w:val="32"/>
        </w:rPr>
        <w:t>.64</w:t>
      </w:r>
      <w:r w:rsidRPr="00074113">
        <w:rPr>
          <w:rFonts w:ascii="仿宋_GB2312" w:eastAsia="仿宋_GB2312" w:hAnsi="仿宋_GB2312" w:cs="仿宋_GB2312" w:hint="eastAsia"/>
          <w:sz w:val="32"/>
          <w:szCs w:val="32"/>
        </w:rPr>
        <w:t>万元、政府采购服务预算</w:t>
      </w:r>
      <w:r w:rsidR="001277B1" w:rsidRPr="00074113">
        <w:rPr>
          <w:rFonts w:ascii="仿宋_GB2312" w:eastAsia="仿宋_GB2312" w:hAnsi="仿宋_GB2312" w:cs="仿宋_GB2312" w:hint="eastAsia"/>
          <w:sz w:val="32"/>
          <w:szCs w:val="32"/>
        </w:rPr>
        <w:t>30.8</w:t>
      </w:r>
      <w:r w:rsidRPr="00074113">
        <w:rPr>
          <w:rFonts w:ascii="仿宋_GB2312" w:eastAsia="仿宋_GB2312" w:hAnsi="仿宋_GB2312" w:cs="仿宋_GB2312" w:hint="eastAsia"/>
          <w:sz w:val="32"/>
          <w:szCs w:val="32"/>
        </w:rPr>
        <w:t>万元</w:t>
      </w:r>
      <w:r w:rsidR="007D62F0" w:rsidRPr="00074113">
        <w:rPr>
          <w:rFonts w:ascii="仿宋_GB2312" w:eastAsia="仿宋_GB2312" w:hAnsi="仿宋_GB2312" w:cs="仿宋_GB2312" w:hint="eastAsia"/>
          <w:sz w:val="32"/>
          <w:szCs w:val="32"/>
        </w:rPr>
        <w:t>、无政府采购工程预算</w:t>
      </w:r>
      <w:r w:rsidRPr="00074113">
        <w:rPr>
          <w:rFonts w:ascii="仿宋_GB2312" w:eastAsia="仿宋_GB2312" w:hAnsi="仿宋_GB2312" w:cs="仿宋_GB2312" w:hint="eastAsia"/>
          <w:sz w:val="32"/>
          <w:szCs w:val="32"/>
        </w:rPr>
        <w:t>。</w:t>
      </w:r>
    </w:p>
    <w:p w:rsidR="0028120D" w:rsidRDefault="0028120D">
      <w:pPr>
        <w:spacing w:line="580" w:lineRule="exact"/>
        <w:ind w:firstLine="600"/>
        <w:rPr>
          <w:rFonts w:ascii="仿宋_GB2312" w:eastAsia="仿宋_GB2312"/>
          <w:sz w:val="32"/>
          <w:szCs w:val="32"/>
        </w:rPr>
      </w:pPr>
      <w:r>
        <w:rPr>
          <w:rFonts w:ascii="楷体_GB2312" w:eastAsia="楷体_GB2312" w:hint="eastAsia"/>
          <w:sz w:val="32"/>
          <w:szCs w:val="32"/>
        </w:rPr>
        <w:t>（四）国有资产占用情况说明</w:t>
      </w:r>
    </w:p>
    <w:p w:rsidR="0028120D" w:rsidRPr="009E1B44" w:rsidRDefault="0028120D">
      <w:pPr>
        <w:spacing w:line="580" w:lineRule="exact"/>
        <w:ind w:firstLineChars="200" w:firstLine="640"/>
        <w:rPr>
          <w:rFonts w:ascii="仿宋_GB2312" w:eastAsia="仿宋_GB2312" w:hAnsi="仿宋_GB2312" w:cs="仿宋_GB2312"/>
          <w:sz w:val="32"/>
          <w:szCs w:val="32"/>
        </w:rPr>
      </w:pPr>
      <w:r w:rsidRPr="009E1B44">
        <w:rPr>
          <w:rFonts w:ascii="仿宋_GB2312" w:eastAsia="仿宋_GB2312" w:hAnsi="仿宋_GB2312" w:cs="仿宋_GB2312" w:hint="eastAsia"/>
          <w:sz w:val="32"/>
          <w:szCs w:val="32"/>
        </w:rPr>
        <w:t>截至2020年12月31日，本部门共有车辆</w:t>
      </w:r>
      <w:r w:rsidR="001277B1" w:rsidRPr="009E1B44">
        <w:rPr>
          <w:rFonts w:ascii="仿宋_GB2312" w:eastAsia="仿宋_GB2312" w:hAnsi="仿宋_GB2312" w:cs="仿宋_GB2312" w:hint="eastAsia"/>
          <w:sz w:val="32"/>
          <w:szCs w:val="32"/>
        </w:rPr>
        <w:t>1</w:t>
      </w:r>
      <w:r w:rsidRPr="009E1B44">
        <w:rPr>
          <w:rFonts w:ascii="仿宋_GB2312" w:eastAsia="仿宋_GB2312" w:hAnsi="仿宋_GB2312" w:cs="仿宋_GB2312" w:hint="eastAsia"/>
          <w:sz w:val="32"/>
          <w:szCs w:val="32"/>
        </w:rPr>
        <w:t>辆，其中，公务用车</w:t>
      </w:r>
      <w:r w:rsidR="001277B1" w:rsidRPr="009E1B44">
        <w:rPr>
          <w:rFonts w:ascii="仿宋_GB2312" w:eastAsia="仿宋_GB2312" w:hAnsi="仿宋_GB2312" w:cs="仿宋_GB2312" w:hint="eastAsia"/>
          <w:sz w:val="32"/>
          <w:szCs w:val="32"/>
        </w:rPr>
        <w:t>1</w:t>
      </w:r>
      <w:r w:rsidRPr="009E1B44">
        <w:rPr>
          <w:rFonts w:ascii="仿宋_GB2312" w:eastAsia="仿宋_GB2312" w:hAnsi="仿宋_GB2312" w:cs="仿宋_GB2312" w:hint="eastAsia"/>
          <w:sz w:val="32"/>
          <w:szCs w:val="32"/>
        </w:rPr>
        <w:t>辆</w:t>
      </w:r>
      <w:r w:rsidR="009E1B44">
        <w:rPr>
          <w:rFonts w:ascii="仿宋_GB2312" w:eastAsia="仿宋_GB2312" w:hAnsi="宋体" w:cs="Courier New" w:hint="eastAsia"/>
          <w:sz w:val="32"/>
          <w:szCs w:val="32"/>
        </w:rPr>
        <w:t>，无其他用车；单位无价值50万元以上通用设备和价值100万元以上专用设备。</w:t>
      </w:r>
    </w:p>
    <w:p w:rsidR="0028120D" w:rsidRDefault="0028120D">
      <w:pPr>
        <w:spacing w:line="58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（五）预算绩效情况说明</w:t>
      </w:r>
    </w:p>
    <w:p w:rsidR="0028120D" w:rsidRDefault="0028120D">
      <w:pPr>
        <w:spacing w:line="580" w:lineRule="exact"/>
        <w:ind w:firstLineChars="200" w:firstLine="640"/>
        <w:rPr>
          <w:rFonts w:ascii="仿宋_GB2312" w:eastAsia="仿宋_GB2312" w:hAnsi="宋体" w:cs="Courier New"/>
          <w:sz w:val="32"/>
          <w:szCs w:val="32"/>
        </w:rPr>
      </w:pPr>
      <w:r>
        <w:rPr>
          <w:rFonts w:ascii="仿宋_GB2312" w:eastAsia="仿宋_GB2312" w:hAnsi="黑体" w:hint="eastAsia"/>
          <w:bCs/>
          <w:sz w:val="32"/>
          <w:szCs w:val="32"/>
        </w:rPr>
        <w:t>2021年，</w:t>
      </w:r>
      <w:r w:rsidR="009E1B44">
        <w:rPr>
          <w:rFonts w:ascii="仿宋_GB2312" w:eastAsia="仿宋_GB2312" w:hAnsi="宋体" w:cs="Courier New" w:hint="eastAsia"/>
          <w:sz w:val="32"/>
          <w:szCs w:val="32"/>
        </w:rPr>
        <w:t>青岛市人民政府研究室</w:t>
      </w:r>
      <w:r>
        <w:rPr>
          <w:rFonts w:ascii="仿宋_GB2312" w:eastAsia="仿宋_GB2312" w:hAnsi="宋体" w:cs="Courier New" w:hint="eastAsia"/>
          <w:sz w:val="32"/>
          <w:szCs w:val="32"/>
        </w:rPr>
        <w:t>实行绩效目标管理的项目共</w:t>
      </w:r>
      <w:r w:rsidR="009E1B44">
        <w:rPr>
          <w:rFonts w:ascii="仿宋_GB2312" w:eastAsia="仿宋_GB2312" w:hAnsi="宋体" w:cs="Courier New" w:hint="eastAsia"/>
          <w:sz w:val="32"/>
          <w:szCs w:val="32"/>
        </w:rPr>
        <w:t>1</w:t>
      </w:r>
      <w:r>
        <w:rPr>
          <w:rFonts w:ascii="仿宋_GB2312" w:eastAsia="仿宋_GB2312" w:hAnsi="宋体" w:cs="Courier New" w:hint="eastAsia"/>
          <w:sz w:val="32"/>
          <w:szCs w:val="32"/>
        </w:rPr>
        <w:t>个，涉及财政拨款</w:t>
      </w:r>
      <w:r w:rsidR="009E1B44">
        <w:rPr>
          <w:rFonts w:ascii="仿宋_GB2312" w:eastAsia="仿宋_GB2312" w:hAnsi="宋体" w:cs="Courier New" w:hint="eastAsia"/>
          <w:sz w:val="32"/>
          <w:szCs w:val="32"/>
        </w:rPr>
        <w:t>62</w:t>
      </w:r>
      <w:r>
        <w:rPr>
          <w:rFonts w:ascii="仿宋_GB2312" w:eastAsia="仿宋_GB2312" w:hAnsi="宋体" w:cs="Courier New" w:hint="eastAsia"/>
          <w:sz w:val="32"/>
          <w:szCs w:val="32"/>
        </w:rPr>
        <w:t>万元，绩效目标设置情况是：</w:t>
      </w:r>
    </w:p>
    <w:p w:rsidR="009E1B44"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1.完成《政府工作报告》起草工作;</w:t>
      </w:r>
    </w:p>
    <w:p w:rsidR="009E1B44"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2.完成</w:t>
      </w:r>
      <w:r w:rsidRPr="009E1B44">
        <w:rPr>
          <w:rFonts w:ascii="仿宋_GB2312" w:eastAsia="仿宋_GB2312" w:hAnsi="宋体" w:cs="Courier New" w:hint="eastAsia"/>
          <w:sz w:val="32"/>
          <w:szCs w:val="32"/>
        </w:rPr>
        <w:t>15</w:t>
      </w:r>
      <w:r>
        <w:rPr>
          <w:rFonts w:ascii="仿宋_GB2312" w:eastAsia="仿宋_GB2312" w:hAnsi="宋体" w:cs="Courier New" w:hint="eastAsia"/>
          <w:sz w:val="32"/>
          <w:szCs w:val="32"/>
        </w:rPr>
        <w:t>份以上《政务调研》;</w:t>
      </w:r>
    </w:p>
    <w:p w:rsidR="009E1B44"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3.完成</w:t>
      </w:r>
      <w:r w:rsidRPr="009E1B44">
        <w:rPr>
          <w:rFonts w:ascii="仿宋_GB2312" w:eastAsia="仿宋_GB2312" w:hAnsi="宋体" w:cs="Courier New" w:hint="eastAsia"/>
          <w:sz w:val="32"/>
          <w:szCs w:val="32"/>
        </w:rPr>
        <w:t>20份以上《呈阅件》</w:t>
      </w:r>
      <w:r>
        <w:rPr>
          <w:rFonts w:ascii="仿宋_GB2312" w:eastAsia="仿宋_GB2312" w:hAnsi="宋体" w:cs="Courier New" w:hint="eastAsia"/>
          <w:sz w:val="32"/>
          <w:szCs w:val="32"/>
        </w:rPr>
        <w:t>;</w:t>
      </w:r>
    </w:p>
    <w:p w:rsidR="009E1B44"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4.完成</w:t>
      </w:r>
      <w:r w:rsidRPr="009E1B44">
        <w:rPr>
          <w:rFonts w:ascii="仿宋_GB2312" w:eastAsia="仿宋_GB2312" w:hAnsi="宋体" w:cs="Courier New" w:hint="eastAsia"/>
          <w:sz w:val="32"/>
          <w:szCs w:val="32"/>
        </w:rPr>
        <w:t>4份《青岛情况》；</w:t>
      </w:r>
    </w:p>
    <w:p w:rsidR="009E1B44"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5.</w:t>
      </w:r>
      <w:r w:rsidRPr="009E1B44">
        <w:rPr>
          <w:rFonts w:ascii="仿宋_GB2312" w:eastAsia="仿宋_GB2312" w:hAnsi="宋体" w:cs="Courier New" w:hint="eastAsia"/>
          <w:sz w:val="32"/>
          <w:szCs w:val="32"/>
        </w:rPr>
        <w:t>调研报告及呈阅</w:t>
      </w:r>
      <w:proofErr w:type="gramStart"/>
      <w:r w:rsidRPr="009E1B44">
        <w:rPr>
          <w:rFonts w:ascii="仿宋_GB2312" w:eastAsia="仿宋_GB2312" w:hAnsi="宋体" w:cs="Courier New" w:hint="eastAsia"/>
          <w:sz w:val="32"/>
          <w:szCs w:val="32"/>
        </w:rPr>
        <w:t>件进决策</w:t>
      </w:r>
      <w:proofErr w:type="gramEnd"/>
      <w:r w:rsidRPr="009E1B44">
        <w:rPr>
          <w:rFonts w:ascii="仿宋_GB2312" w:eastAsia="仿宋_GB2312" w:hAnsi="宋体" w:cs="Courier New" w:hint="eastAsia"/>
          <w:sz w:val="32"/>
          <w:szCs w:val="32"/>
        </w:rPr>
        <w:t>次数达到6次以上；</w:t>
      </w:r>
    </w:p>
    <w:p w:rsidR="0028120D" w:rsidRDefault="009E1B44" w:rsidP="009E1B4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6.</w:t>
      </w:r>
      <w:r w:rsidRPr="009E1B44">
        <w:rPr>
          <w:rFonts w:ascii="仿宋_GB2312" w:eastAsia="仿宋_GB2312" w:hAnsi="宋体" w:cs="Courier New" w:hint="eastAsia"/>
          <w:sz w:val="32"/>
          <w:szCs w:val="32"/>
        </w:rPr>
        <w:t>政府工作报告赞成率95%以上。</w:t>
      </w:r>
    </w:p>
    <w:p w:rsidR="0028120D" w:rsidRDefault="0028120D">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（2021年预算项目支出绩效目标</w:t>
      </w:r>
      <w:r w:rsidR="00090615">
        <w:rPr>
          <w:rFonts w:ascii="仿宋_GB2312" w:eastAsia="仿宋_GB2312" w:hAnsi="宋体" w:cs="Courier New" w:hint="eastAsia"/>
          <w:sz w:val="32"/>
          <w:szCs w:val="32"/>
        </w:rPr>
        <w:t>批复</w:t>
      </w:r>
      <w:r>
        <w:rPr>
          <w:rFonts w:ascii="仿宋_GB2312" w:eastAsia="仿宋_GB2312" w:hAnsi="宋体" w:cs="Courier New" w:hint="eastAsia"/>
          <w:sz w:val="32"/>
          <w:szCs w:val="32"/>
        </w:rPr>
        <w:t>表</w:t>
      </w:r>
      <w:r w:rsidR="00090615">
        <w:rPr>
          <w:rFonts w:ascii="仿宋_GB2312" w:eastAsia="仿宋_GB2312" w:hAnsi="宋体" w:cs="Courier New" w:hint="eastAsia"/>
          <w:sz w:val="32"/>
          <w:szCs w:val="32"/>
        </w:rPr>
        <w:t>见附件</w:t>
      </w:r>
      <w:r w:rsidR="0004325B">
        <w:rPr>
          <w:rFonts w:ascii="仿宋_GB2312" w:eastAsia="仿宋_GB2312" w:hAnsi="宋体" w:cs="Courier New" w:hint="eastAsia"/>
          <w:sz w:val="32"/>
          <w:szCs w:val="32"/>
        </w:rPr>
        <w:t>3</w:t>
      </w:r>
      <w:r>
        <w:rPr>
          <w:rFonts w:ascii="仿宋_GB2312" w:eastAsia="仿宋_GB2312" w:hAnsi="宋体" w:cs="Courier New" w:hint="eastAsia"/>
          <w:sz w:val="32"/>
          <w:szCs w:val="32"/>
        </w:rPr>
        <w:t>）</w:t>
      </w:r>
    </w:p>
    <w:p w:rsidR="0028120D" w:rsidRDefault="0028120D" w:rsidP="000929F7">
      <w:pPr>
        <w:spacing w:line="580" w:lineRule="exact"/>
        <w:rPr>
          <w:rFonts w:ascii="仿宋_GB2312" w:eastAsia="仿宋_GB2312" w:hAnsi="宋体" w:cs="Courier New"/>
          <w:sz w:val="32"/>
          <w:szCs w:val="32"/>
        </w:rPr>
      </w:pPr>
    </w:p>
    <w:p w:rsidR="0028120D" w:rsidRDefault="0028120D">
      <w:pPr>
        <w:rPr>
          <w:rFonts w:ascii="黑体" w:eastAsia="黑体"/>
          <w:sz w:val="48"/>
          <w:szCs w:val="48"/>
        </w:rPr>
      </w:pPr>
    </w:p>
    <w:p w:rsidR="0028120D" w:rsidRDefault="0028120D">
      <w:pPr>
        <w:rPr>
          <w:rFonts w:ascii="黑体" w:eastAsia="黑体"/>
          <w:sz w:val="48"/>
          <w:szCs w:val="48"/>
        </w:rPr>
      </w:pPr>
    </w:p>
    <w:p w:rsidR="0028120D" w:rsidRDefault="0028120D">
      <w:pPr>
        <w:rPr>
          <w:rFonts w:ascii="黑体" w:eastAsia="黑体"/>
          <w:sz w:val="52"/>
          <w:szCs w:val="52"/>
        </w:rPr>
      </w:pPr>
      <w:r>
        <w:rPr>
          <w:rFonts w:ascii="黑体" w:eastAsia="黑体" w:hint="eastAsia"/>
          <w:sz w:val="52"/>
          <w:szCs w:val="52"/>
        </w:rPr>
        <w:t>第四部分</w:t>
      </w:r>
    </w:p>
    <w:p w:rsidR="0028120D" w:rsidRDefault="0028120D">
      <w:pPr>
        <w:rPr>
          <w:rFonts w:ascii="黑体" w:eastAsia="黑体"/>
          <w:sz w:val="52"/>
          <w:szCs w:val="52"/>
        </w:rPr>
      </w:pPr>
    </w:p>
    <w:p w:rsidR="0028120D" w:rsidRDefault="0028120D">
      <w:pPr>
        <w:rPr>
          <w:rFonts w:ascii="黑体" w:eastAsia="黑体"/>
          <w:sz w:val="48"/>
          <w:szCs w:val="48"/>
        </w:rPr>
      </w:pPr>
    </w:p>
    <w:p w:rsidR="0028120D" w:rsidRDefault="0028120D">
      <w:pPr>
        <w:rPr>
          <w:rFonts w:ascii="黑体" w:eastAsia="黑体"/>
          <w:sz w:val="52"/>
          <w:szCs w:val="52"/>
        </w:rPr>
      </w:pPr>
    </w:p>
    <w:p w:rsidR="0028120D" w:rsidRDefault="0028120D">
      <w:pPr>
        <w:jc w:val="center"/>
        <w:rPr>
          <w:rFonts w:ascii="黑体" w:eastAsia="黑体"/>
          <w:sz w:val="52"/>
          <w:szCs w:val="52"/>
        </w:rPr>
      </w:pPr>
      <w:r>
        <w:rPr>
          <w:rFonts w:ascii="黑体" w:eastAsia="黑体" w:hint="eastAsia"/>
          <w:sz w:val="52"/>
          <w:szCs w:val="52"/>
        </w:rPr>
        <w:t>名词解释</w:t>
      </w: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rPr>
          <w:rFonts w:ascii="黑体" w:eastAsia="黑体"/>
          <w:b/>
          <w:sz w:val="30"/>
          <w:szCs w:val="30"/>
        </w:rPr>
      </w:pPr>
    </w:p>
    <w:p w:rsidR="0028120D" w:rsidRDefault="0028120D">
      <w:pPr>
        <w:spacing w:line="580" w:lineRule="exact"/>
        <w:ind w:firstLineChars="200" w:firstLine="640"/>
        <w:rPr>
          <w:rFonts w:ascii="仿宋_GB2312" w:eastAsia="仿宋_GB2312"/>
          <w:sz w:val="32"/>
          <w:szCs w:val="32"/>
        </w:rPr>
      </w:pPr>
      <w:r>
        <w:rPr>
          <w:rFonts w:ascii="黑体" w:eastAsia="黑体" w:hAnsi="黑体" w:hint="eastAsia"/>
          <w:color w:val="000000"/>
          <w:sz w:val="32"/>
          <w:szCs w:val="32"/>
        </w:rPr>
        <w:lastRenderedPageBreak/>
        <w:t>一、财政拨款收入：</w:t>
      </w:r>
      <w:r>
        <w:rPr>
          <w:rFonts w:ascii="仿宋_GB2312" w:eastAsia="仿宋_GB2312" w:hint="eastAsia"/>
          <w:sz w:val="32"/>
          <w:szCs w:val="32"/>
        </w:rPr>
        <w:t>指由市级财政拨款形成的部门（单位）收入。按现行管理制度，市级部门（单位）预算中反映的财政拨款包括一般公共预算拨款、政府性基金预算拨款和国有资本经营预算拨款。</w:t>
      </w:r>
    </w:p>
    <w:p w:rsidR="0028120D" w:rsidRDefault="0028120D">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二、财政专户管理资金：</w:t>
      </w:r>
      <w:r>
        <w:rPr>
          <w:rFonts w:ascii="仿宋_GB2312" w:eastAsia="仿宋_GB2312" w:hint="eastAsia"/>
          <w:sz w:val="32"/>
          <w:szCs w:val="32"/>
        </w:rPr>
        <w:t>指单位纳入财政专户管理的资金。主要包括教育收费、公立幼儿园接受的捐赠收入等。</w:t>
      </w:r>
    </w:p>
    <w:p w:rsidR="0028120D" w:rsidRDefault="0028120D">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指事业单位开展专业业务活动及辅助活动取得的收入。</w:t>
      </w:r>
    </w:p>
    <w:p w:rsidR="0028120D" w:rsidRDefault="0028120D">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四、事业单位经营收入：</w:t>
      </w:r>
      <w:r>
        <w:rPr>
          <w:rFonts w:ascii="仿宋_GB2312" w:eastAsia="仿宋_GB2312" w:hAnsi="仿宋" w:hint="eastAsia"/>
          <w:sz w:val="32"/>
          <w:szCs w:val="32"/>
        </w:rPr>
        <w:t>指事业单位在专业业务活动及其辅助活动之外开展非独立核算经营活动取得的收入。</w:t>
      </w:r>
    </w:p>
    <w:p w:rsidR="0028120D" w:rsidRDefault="0028120D">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五、上级补助收入：</w:t>
      </w:r>
      <w:r>
        <w:rPr>
          <w:rFonts w:ascii="仿宋_GB2312" w:eastAsia="仿宋_GB2312" w:hAnsi="仿宋" w:hint="eastAsia"/>
          <w:sz w:val="32"/>
          <w:szCs w:val="32"/>
        </w:rPr>
        <w:t>指单位从主管部门和上级单位取得的非财政补助收入。</w:t>
      </w:r>
    </w:p>
    <w:p w:rsidR="0028120D" w:rsidRDefault="0028120D">
      <w:pPr>
        <w:spacing w:line="580" w:lineRule="exact"/>
        <w:ind w:firstLineChars="200" w:firstLine="640"/>
        <w:rPr>
          <w:rFonts w:ascii="仿宋_GB2312" w:eastAsia="仿宋_GB2312" w:hAnsi="仿宋"/>
          <w:sz w:val="32"/>
          <w:szCs w:val="32"/>
        </w:rPr>
      </w:pPr>
      <w:r>
        <w:rPr>
          <w:rFonts w:ascii="黑体" w:eastAsia="黑体" w:hAnsi="黑体" w:cs="黑体" w:hint="eastAsia"/>
          <w:sz w:val="32"/>
          <w:szCs w:val="32"/>
        </w:rPr>
        <w:t>六、用事业基金弥补收支差额：</w:t>
      </w:r>
      <w:r>
        <w:rPr>
          <w:rFonts w:ascii="仿宋_GB2312" w:eastAsia="仿宋_GB2312" w:hAnsi="仿宋"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28120D" w:rsidRDefault="0028120D">
      <w:pPr>
        <w:spacing w:line="580" w:lineRule="exact"/>
        <w:ind w:firstLine="600"/>
        <w:rPr>
          <w:rFonts w:ascii="仿宋_GB2312" w:eastAsia="仿宋_GB2312"/>
          <w:sz w:val="32"/>
          <w:szCs w:val="32"/>
        </w:rPr>
      </w:pPr>
      <w:r>
        <w:rPr>
          <w:rFonts w:ascii="黑体" w:eastAsia="黑体" w:hAnsi="黑体" w:hint="eastAsia"/>
          <w:sz w:val="32"/>
          <w:szCs w:val="32"/>
        </w:rPr>
        <w:t>七、基本支出：</w:t>
      </w:r>
      <w:r>
        <w:rPr>
          <w:rFonts w:ascii="仿宋_GB2312" w:eastAsia="仿宋_GB2312" w:hint="eastAsia"/>
          <w:sz w:val="32"/>
          <w:szCs w:val="32"/>
        </w:rPr>
        <w:t>指为保障机构正常运转、完成日常工作任务而发生的人员经费和日常公用经费。</w:t>
      </w:r>
    </w:p>
    <w:p w:rsidR="0028120D" w:rsidRDefault="0028120D">
      <w:pPr>
        <w:spacing w:line="580" w:lineRule="exact"/>
        <w:ind w:firstLine="600"/>
        <w:rPr>
          <w:rFonts w:ascii="仿宋_GB2312" w:eastAsia="仿宋_GB2312"/>
          <w:sz w:val="32"/>
          <w:szCs w:val="32"/>
        </w:rPr>
      </w:pPr>
      <w:r>
        <w:rPr>
          <w:rFonts w:ascii="黑体" w:eastAsia="黑体" w:hAnsi="黑体" w:hint="eastAsia"/>
          <w:sz w:val="32"/>
          <w:szCs w:val="32"/>
        </w:rPr>
        <w:t>八、项目支出：</w:t>
      </w:r>
      <w:r>
        <w:rPr>
          <w:rFonts w:ascii="仿宋_GB2312" w:eastAsia="仿宋_GB2312" w:hint="eastAsia"/>
          <w:sz w:val="32"/>
          <w:szCs w:val="32"/>
        </w:rPr>
        <w:t>指在基本支出之外为完成特定的任务和事业发展目标所发生的支出。</w:t>
      </w:r>
    </w:p>
    <w:p w:rsidR="0028120D" w:rsidRDefault="0028120D">
      <w:pPr>
        <w:spacing w:line="580" w:lineRule="exact"/>
        <w:ind w:firstLine="600"/>
        <w:rPr>
          <w:rFonts w:ascii="仿宋_GB2312" w:eastAsia="仿宋_GB2312"/>
          <w:sz w:val="32"/>
          <w:szCs w:val="32"/>
        </w:rPr>
      </w:pPr>
      <w:r>
        <w:rPr>
          <w:rFonts w:ascii="黑体" w:eastAsia="黑体" w:hAnsi="黑体" w:hint="eastAsia"/>
          <w:sz w:val="32"/>
          <w:szCs w:val="32"/>
        </w:rPr>
        <w:t>九、“三公”经费：</w:t>
      </w:r>
      <w:r>
        <w:rPr>
          <w:rFonts w:ascii="仿宋_GB2312" w:eastAsia="仿宋_GB2312" w:hint="eastAsia"/>
          <w:sz w:val="32"/>
          <w:szCs w:val="32"/>
        </w:rPr>
        <w:t>指市级部门（单位）用财政拨款安排的因公出国（境）费、公务用车购置及运行费和公务接待</w:t>
      </w:r>
      <w:r>
        <w:rPr>
          <w:rFonts w:ascii="仿宋_GB2312" w:eastAsia="仿宋_GB2312" w:hint="eastAsia"/>
          <w:sz w:val="32"/>
          <w:szCs w:val="32"/>
        </w:rPr>
        <w:lastRenderedPageBreak/>
        <w:t>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购置税、牌照费）及公务用车燃料费、维修费、过桥过路费、保险费等支出；公务接待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28120D" w:rsidRDefault="0028120D">
      <w:pPr>
        <w:spacing w:line="580" w:lineRule="exact"/>
        <w:ind w:firstLineChars="200" w:firstLine="640"/>
        <w:rPr>
          <w:rFonts w:ascii="仿宋_GB2312" w:eastAsia="仿宋_GB2312"/>
          <w:sz w:val="32"/>
          <w:szCs w:val="32"/>
        </w:rPr>
      </w:pPr>
      <w:r>
        <w:rPr>
          <w:rFonts w:ascii="黑体" w:eastAsia="黑体" w:hAnsi="黑体" w:hint="eastAsia"/>
          <w:sz w:val="32"/>
          <w:szCs w:val="32"/>
        </w:rPr>
        <w:t>十、机关运行经费：</w:t>
      </w:r>
      <w:r>
        <w:rPr>
          <w:rFonts w:ascii="仿宋_GB2312" w:eastAsia="仿宋_GB2312" w:hAnsi="仿宋_GB2312" w:cs="仿宋_GB2312" w:hint="eastAsia"/>
          <w:sz w:val="32"/>
          <w:szCs w:val="32"/>
        </w:rPr>
        <w:t>指市级行政单位(</w:t>
      </w:r>
      <w:r>
        <w:rPr>
          <w:rFonts w:ascii="仿宋_GB2312" w:eastAsia="仿宋_GB2312" w:hint="eastAsia"/>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28120D" w:rsidRDefault="0028120D" w:rsidP="00E032B2">
      <w:pPr>
        <w:spacing w:line="580" w:lineRule="exact"/>
        <w:rPr>
          <w:rFonts w:ascii="仿宋_GB2312" w:eastAsia="仿宋_GB2312"/>
          <w:sz w:val="32"/>
          <w:szCs w:val="32"/>
        </w:rPr>
      </w:pPr>
    </w:p>
    <w:sectPr w:rsidR="0028120D" w:rsidSect="00972545">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7F" w:rsidRDefault="0061117F">
      <w:r>
        <w:separator/>
      </w:r>
    </w:p>
  </w:endnote>
  <w:endnote w:type="continuationSeparator" w:id="0">
    <w:p w:rsidR="0061117F" w:rsidRDefault="0061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文星简大标宋">
    <w:panose1 w:val="0201060900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4" w:rsidRDefault="009E1B44">
    <w:pPr>
      <w:pStyle w:val="a4"/>
      <w:framePr w:wrap="around" w:vAnchor="text" w:hAnchor="margin" w:xAlign="center" w:y="1"/>
      <w:rPr>
        <w:rStyle w:val="a3"/>
      </w:rPr>
    </w:pPr>
    <w:r>
      <w:fldChar w:fldCharType="begin"/>
    </w:r>
    <w:r>
      <w:rPr>
        <w:rStyle w:val="a3"/>
      </w:rPr>
      <w:instrText xml:space="preserve">PAGE  </w:instrText>
    </w:r>
    <w:r>
      <w:fldChar w:fldCharType="end"/>
    </w:r>
  </w:p>
  <w:p w:rsidR="009E1B44" w:rsidRDefault="009E1B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4" w:rsidRDefault="009E1B44">
    <w:pPr>
      <w:pStyle w:val="a4"/>
      <w:framePr w:wrap="around" w:vAnchor="text" w:hAnchor="margin" w:xAlign="center" w:y="1"/>
      <w:rPr>
        <w:rStyle w:val="a3"/>
      </w:rPr>
    </w:pPr>
    <w:r>
      <w:fldChar w:fldCharType="begin"/>
    </w:r>
    <w:r>
      <w:rPr>
        <w:rStyle w:val="a3"/>
      </w:rPr>
      <w:instrText xml:space="preserve">PAGE  </w:instrText>
    </w:r>
    <w:r>
      <w:fldChar w:fldCharType="separate"/>
    </w:r>
    <w:r w:rsidR="002C6D95">
      <w:rPr>
        <w:rStyle w:val="a3"/>
        <w:noProof/>
      </w:rPr>
      <w:t>7</w:t>
    </w:r>
    <w:r>
      <w:fldChar w:fldCharType="end"/>
    </w:r>
  </w:p>
  <w:p w:rsidR="009E1B44" w:rsidRDefault="009E1B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7F" w:rsidRDefault="0061117F">
      <w:r>
        <w:separator/>
      </w:r>
    </w:p>
  </w:footnote>
  <w:footnote w:type="continuationSeparator" w:id="0">
    <w:p w:rsidR="0061117F" w:rsidRDefault="0061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4" w:rsidRDefault="009E1B4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4" w:rsidRDefault="009E1B4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3"/>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193"/>
    <w:rsid w:val="00002E7D"/>
    <w:rsid w:val="00003283"/>
    <w:rsid w:val="000037A0"/>
    <w:rsid w:val="00010FE6"/>
    <w:rsid w:val="00016478"/>
    <w:rsid w:val="00017BE6"/>
    <w:rsid w:val="00023ACF"/>
    <w:rsid w:val="000262D1"/>
    <w:rsid w:val="00031E72"/>
    <w:rsid w:val="00031FDC"/>
    <w:rsid w:val="000348C2"/>
    <w:rsid w:val="000368B1"/>
    <w:rsid w:val="00037B20"/>
    <w:rsid w:val="0004325B"/>
    <w:rsid w:val="00044DCC"/>
    <w:rsid w:val="00045A58"/>
    <w:rsid w:val="00046A75"/>
    <w:rsid w:val="00047D02"/>
    <w:rsid w:val="00057D1D"/>
    <w:rsid w:val="00060F8F"/>
    <w:rsid w:val="00074113"/>
    <w:rsid w:val="00074D65"/>
    <w:rsid w:val="00076E25"/>
    <w:rsid w:val="00077098"/>
    <w:rsid w:val="0008135F"/>
    <w:rsid w:val="00082097"/>
    <w:rsid w:val="00090615"/>
    <w:rsid w:val="00090C14"/>
    <w:rsid w:val="0009153D"/>
    <w:rsid w:val="000929F7"/>
    <w:rsid w:val="000A2755"/>
    <w:rsid w:val="000A32E5"/>
    <w:rsid w:val="000A7E71"/>
    <w:rsid w:val="000B0216"/>
    <w:rsid w:val="000B02E0"/>
    <w:rsid w:val="000C74E1"/>
    <w:rsid w:val="000D0803"/>
    <w:rsid w:val="000D1878"/>
    <w:rsid w:val="000D31C7"/>
    <w:rsid w:val="000D5383"/>
    <w:rsid w:val="000E2130"/>
    <w:rsid w:val="000E313E"/>
    <w:rsid w:val="000E37E6"/>
    <w:rsid w:val="000E76A2"/>
    <w:rsid w:val="000F2160"/>
    <w:rsid w:val="000F271F"/>
    <w:rsid w:val="000F406F"/>
    <w:rsid w:val="000F6B1F"/>
    <w:rsid w:val="000F75A5"/>
    <w:rsid w:val="00102DF0"/>
    <w:rsid w:val="00107432"/>
    <w:rsid w:val="00111472"/>
    <w:rsid w:val="001149AF"/>
    <w:rsid w:val="00114AFE"/>
    <w:rsid w:val="00115355"/>
    <w:rsid w:val="00115F31"/>
    <w:rsid w:val="00117FD5"/>
    <w:rsid w:val="00121C23"/>
    <w:rsid w:val="0012430D"/>
    <w:rsid w:val="001247D3"/>
    <w:rsid w:val="0012556E"/>
    <w:rsid w:val="00125BFB"/>
    <w:rsid w:val="001277B1"/>
    <w:rsid w:val="0013247D"/>
    <w:rsid w:val="00133784"/>
    <w:rsid w:val="0013508F"/>
    <w:rsid w:val="0014481D"/>
    <w:rsid w:val="00144F0E"/>
    <w:rsid w:val="001455F6"/>
    <w:rsid w:val="0015319D"/>
    <w:rsid w:val="00155BA2"/>
    <w:rsid w:val="0016381D"/>
    <w:rsid w:val="00166242"/>
    <w:rsid w:val="00167985"/>
    <w:rsid w:val="00167F6E"/>
    <w:rsid w:val="00170426"/>
    <w:rsid w:val="0017132B"/>
    <w:rsid w:val="00176960"/>
    <w:rsid w:val="001776CE"/>
    <w:rsid w:val="00181DB6"/>
    <w:rsid w:val="001823F0"/>
    <w:rsid w:val="00184019"/>
    <w:rsid w:val="00186D80"/>
    <w:rsid w:val="00191962"/>
    <w:rsid w:val="0019244E"/>
    <w:rsid w:val="00195E4A"/>
    <w:rsid w:val="001961AE"/>
    <w:rsid w:val="001A0EBF"/>
    <w:rsid w:val="001A201E"/>
    <w:rsid w:val="001A2543"/>
    <w:rsid w:val="001B062F"/>
    <w:rsid w:val="001B293E"/>
    <w:rsid w:val="001B2B4D"/>
    <w:rsid w:val="001B60EA"/>
    <w:rsid w:val="001B7658"/>
    <w:rsid w:val="001C37EC"/>
    <w:rsid w:val="001C3C5A"/>
    <w:rsid w:val="001C444B"/>
    <w:rsid w:val="001C4F25"/>
    <w:rsid w:val="001C5454"/>
    <w:rsid w:val="001C5FD0"/>
    <w:rsid w:val="001C6FF9"/>
    <w:rsid w:val="001C7171"/>
    <w:rsid w:val="001D09B8"/>
    <w:rsid w:val="001D0C62"/>
    <w:rsid w:val="001D1089"/>
    <w:rsid w:val="001D197E"/>
    <w:rsid w:val="001E15E6"/>
    <w:rsid w:val="001E1CE0"/>
    <w:rsid w:val="001E24EC"/>
    <w:rsid w:val="001E4025"/>
    <w:rsid w:val="001E457C"/>
    <w:rsid w:val="001F0816"/>
    <w:rsid w:val="001F65C5"/>
    <w:rsid w:val="001F789E"/>
    <w:rsid w:val="002022B9"/>
    <w:rsid w:val="0020598C"/>
    <w:rsid w:val="00210B61"/>
    <w:rsid w:val="0021146E"/>
    <w:rsid w:val="00211F82"/>
    <w:rsid w:val="002122D4"/>
    <w:rsid w:val="002139C7"/>
    <w:rsid w:val="00213DC0"/>
    <w:rsid w:val="00215C2A"/>
    <w:rsid w:val="00216951"/>
    <w:rsid w:val="00217B8F"/>
    <w:rsid w:val="00221AB2"/>
    <w:rsid w:val="00221DFE"/>
    <w:rsid w:val="00225133"/>
    <w:rsid w:val="00226C5A"/>
    <w:rsid w:val="00231B86"/>
    <w:rsid w:val="00231EBE"/>
    <w:rsid w:val="00232600"/>
    <w:rsid w:val="00232FE3"/>
    <w:rsid w:val="002332D4"/>
    <w:rsid w:val="0024268A"/>
    <w:rsid w:val="0024409B"/>
    <w:rsid w:val="0024711E"/>
    <w:rsid w:val="00253115"/>
    <w:rsid w:val="00253C14"/>
    <w:rsid w:val="0026303E"/>
    <w:rsid w:val="00265A3A"/>
    <w:rsid w:val="002661EC"/>
    <w:rsid w:val="002669B6"/>
    <w:rsid w:val="00267585"/>
    <w:rsid w:val="002713E0"/>
    <w:rsid w:val="00272A85"/>
    <w:rsid w:val="00274233"/>
    <w:rsid w:val="0028120D"/>
    <w:rsid w:val="00282C2B"/>
    <w:rsid w:val="00282C3D"/>
    <w:rsid w:val="00291309"/>
    <w:rsid w:val="00294D2F"/>
    <w:rsid w:val="002A412F"/>
    <w:rsid w:val="002A5C7C"/>
    <w:rsid w:val="002B09AE"/>
    <w:rsid w:val="002B499C"/>
    <w:rsid w:val="002B7DA7"/>
    <w:rsid w:val="002C47BC"/>
    <w:rsid w:val="002C6D95"/>
    <w:rsid w:val="002D0011"/>
    <w:rsid w:val="002D35C0"/>
    <w:rsid w:val="002D38E5"/>
    <w:rsid w:val="002D3EFE"/>
    <w:rsid w:val="002D504E"/>
    <w:rsid w:val="002D748B"/>
    <w:rsid w:val="002E5BA7"/>
    <w:rsid w:val="002F0219"/>
    <w:rsid w:val="002F6E69"/>
    <w:rsid w:val="00301BBA"/>
    <w:rsid w:val="0030390E"/>
    <w:rsid w:val="00310430"/>
    <w:rsid w:val="00311702"/>
    <w:rsid w:val="0031481E"/>
    <w:rsid w:val="00316B3F"/>
    <w:rsid w:val="003207A7"/>
    <w:rsid w:val="00321062"/>
    <w:rsid w:val="00322604"/>
    <w:rsid w:val="00323FD0"/>
    <w:rsid w:val="00324F4C"/>
    <w:rsid w:val="00326A28"/>
    <w:rsid w:val="00326D33"/>
    <w:rsid w:val="00331F0D"/>
    <w:rsid w:val="00335733"/>
    <w:rsid w:val="003439FD"/>
    <w:rsid w:val="00344C60"/>
    <w:rsid w:val="00345092"/>
    <w:rsid w:val="00345DCF"/>
    <w:rsid w:val="003466B0"/>
    <w:rsid w:val="00346C30"/>
    <w:rsid w:val="0034701E"/>
    <w:rsid w:val="00350E02"/>
    <w:rsid w:val="00354A29"/>
    <w:rsid w:val="0036187C"/>
    <w:rsid w:val="003622FC"/>
    <w:rsid w:val="00362A69"/>
    <w:rsid w:val="00363B33"/>
    <w:rsid w:val="00364D86"/>
    <w:rsid w:val="00366644"/>
    <w:rsid w:val="00366A03"/>
    <w:rsid w:val="0036790A"/>
    <w:rsid w:val="00367C74"/>
    <w:rsid w:val="003733C9"/>
    <w:rsid w:val="00374547"/>
    <w:rsid w:val="00375207"/>
    <w:rsid w:val="00376739"/>
    <w:rsid w:val="003772AC"/>
    <w:rsid w:val="00386AB9"/>
    <w:rsid w:val="00387C92"/>
    <w:rsid w:val="00390ABE"/>
    <w:rsid w:val="00392032"/>
    <w:rsid w:val="003A0A2C"/>
    <w:rsid w:val="003A0BF9"/>
    <w:rsid w:val="003A1478"/>
    <w:rsid w:val="003B32A7"/>
    <w:rsid w:val="003B4301"/>
    <w:rsid w:val="003B71FC"/>
    <w:rsid w:val="003C0B34"/>
    <w:rsid w:val="003C1DD1"/>
    <w:rsid w:val="003C35F1"/>
    <w:rsid w:val="003C6496"/>
    <w:rsid w:val="003D61D5"/>
    <w:rsid w:val="003D7461"/>
    <w:rsid w:val="003E4711"/>
    <w:rsid w:val="003E5556"/>
    <w:rsid w:val="003E5D24"/>
    <w:rsid w:val="003E7375"/>
    <w:rsid w:val="003F598A"/>
    <w:rsid w:val="00400329"/>
    <w:rsid w:val="00400E2C"/>
    <w:rsid w:val="004031BC"/>
    <w:rsid w:val="00405D47"/>
    <w:rsid w:val="00412B6A"/>
    <w:rsid w:val="00413BC6"/>
    <w:rsid w:val="00416379"/>
    <w:rsid w:val="00435C0A"/>
    <w:rsid w:val="00440573"/>
    <w:rsid w:val="00440A47"/>
    <w:rsid w:val="00441DD1"/>
    <w:rsid w:val="00443328"/>
    <w:rsid w:val="00445E78"/>
    <w:rsid w:val="0044702C"/>
    <w:rsid w:val="00454FBB"/>
    <w:rsid w:val="00455FF4"/>
    <w:rsid w:val="004606F8"/>
    <w:rsid w:val="004607FD"/>
    <w:rsid w:val="00462348"/>
    <w:rsid w:val="00465436"/>
    <w:rsid w:val="00467431"/>
    <w:rsid w:val="00472085"/>
    <w:rsid w:val="00475CEF"/>
    <w:rsid w:val="00475EDF"/>
    <w:rsid w:val="0047767A"/>
    <w:rsid w:val="004830CB"/>
    <w:rsid w:val="0048482E"/>
    <w:rsid w:val="00484C45"/>
    <w:rsid w:val="00484CC0"/>
    <w:rsid w:val="00484D66"/>
    <w:rsid w:val="00485FDE"/>
    <w:rsid w:val="00490C6B"/>
    <w:rsid w:val="00492973"/>
    <w:rsid w:val="00493A46"/>
    <w:rsid w:val="004A01AC"/>
    <w:rsid w:val="004A6E98"/>
    <w:rsid w:val="004B0533"/>
    <w:rsid w:val="004B1F44"/>
    <w:rsid w:val="004B7583"/>
    <w:rsid w:val="004C1C7B"/>
    <w:rsid w:val="004C43C7"/>
    <w:rsid w:val="004C6442"/>
    <w:rsid w:val="004C6B98"/>
    <w:rsid w:val="004C7193"/>
    <w:rsid w:val="004D043F"/>
    <w:rsid w:val="004D225B"/>
    <w:rsid w:val="004D34A2"/>
    <w:rsid w:val="004D443F"/>
    <w:rsid w:val="004D56E2"/>
    <w:rsid w:val="004F01C6"/>
    <w:rsid w:val="004F2701"/>
    <w:rsid w:val="004F2B79"/>
    <w:rsid w:val="004F4587"/>
    <w:rsid w:val="004F6772"/>
    <w:rsid w:val="0050040E"/>
    <w:rsid w:val="00500863"/>
    <w:rsid w:val="005011D4"/>
    <w:rsid w:val="005039A7"/>
    <w:rsid w:val="00503ECE"/>
    <w:rsid w:val="00505B64"/>
    <w:rsid w:val="00506738"/>
    <w:rsid w:val="005109A3"/>
    <w:rsid w:val="00512FF3"/>
    <w:rsid w:val="00521CC9"/>
    <w:rsid w:val="00522F0F"/>
    <w:rsid w:val="005233EC"/>
    <w:rsid w:val="0053096A"/>
    <w:rsid w:val="0053153E"/>
    <w:rsid w:val="005344D3"/>
    <w:rsid w:val="00536282"/>
    <w:rsid w:val="005373CB"/>
    <w:rsid w:val="0053776B"/>
    <w:rsid w:val="00540F27"/>
    <w:rsid w:val="00543249"/>
    <w:rsid w:val="0054677A"/>
    <w:rsid w:val="00547154"/>
    <w:rsid w:val="00551ED0"/>
    <w:rsid w:val="005646A8"/>
    <w:rsid w:val="005720DB"/>
    <w:rsid w:val="00574539"/>
    <w:rsid w:val="005755A8"/>
    <w:rsid w:val="00577341"/>
    <w:rsid w:val="00577962"/>
    <w:rsid w:val="005831C6"/>
    <w:rsid w:val="00585BC9"/>
    <w:rsid w:val="005864D2"/>
    <w:rsid w:val="0059306C"/>
    <w:rsid w:val="00593642"/>
    <w:rsid w:val="00594782"/>
    <w:rsid w:val="00594ACF"/>
    <w:rsid w:val="005967A0"/>
    <w:rsid w:val="005A21B3"/>
    <w:rsid w:val="005A4DA4"/>
    <w:rsid w:val="005B024D"/>
    <w:rsid w:val="005B0B14"/>
    <w:rsid w:val="005B2496"/>
    <w:rsid w:val="005B297E"/>
    <w:rsid w:val="005C18B7"/>
    <w:rsid w:val="005C1C2D"/>
    <w:rsid w:val="005C1FA3"/>
    <w:rsid w:val="005C3252"/>
    <w:rsid w:val="005D2245"/>
    <w:rsid w:val="005D4E72"/>
    <w:rsid w:val="005D599A"/>
    <w:rsid w:val="005D6B39"/>
    <w:rsid w:val="005D7C3C"/>
    <w:rsid w:val="005E134E"/>
    <w:rsid w:val="005E6413"/>
    <w:rsid w:val="005F0341"/>
    <w:rsid w:val="005F2D23"/>
    <w:rsid w:val="005F3F69"/>
    <w:rsid w:val="005F3F70"/>
    <w:rsid w:val="005F4BA3"/>
    <w:rsid w:val="005F7113"/>
    <w:rsid w:val="006007ED"/>
    <w:rsid w:val="0060377E"/>
    <w:rsid w:val="0061117F"/>
    <w:rsid w:val="006130E4"/>
    <w:rsid w:val="00613A94"/>
    <w:rsid w:val="00617765"/>
    <w:rsid w:val="00620166"/>
    <w:rsid w:val="0062206F"/>
    <w:rsid w:val="006221DE"/>
    <w:rsid w:val="006238B2"/>
    <w:rsid w:val="0062674A"/>
    <w:rsid w:val="00626BC6"/>
    <w:rsid w:val="00630A0B"/>
    <w:rsid w:val="006330B8"/>
    <w:rsid w:val="00636296"/>
    <w:rsid w:val="00642947"/>
    <w:rsid w:val="00645818"/>
    <w:rsid w:val="00653A44"/>
    <w:rsid w:val="00653F48"/>
    <w:rsid w:val="0066582F"/>
    <w:rsid w:val="00667CBE"/>
    <w:rsid w:val="00671D18"/>
    <w:rsid w:val="00675CA1"/>
    <w:rsid w:val="00676472"/>
    <w:rsid w:val="006846DB"/>
    <w:rsid w:val="00694C54"/>
    <w:rsid w:val="0069671E"/>
    <w:rsid w:val="006A50AB"/>
    <w:rsid w:val="006A54D4"/>
    <w:rsid w:val="006A5E5E"/>
    <w:rsid w:val="006A728B"/>
    <w:rsid w:val="006B2173"/>
    <w:rsid w:val="006B3F4B"/>
    <w:rsid w:val="006B5850"/>
    <w:rsid w:val="006B5892"/>
    <w:rsid w:val="006C16AE"/>
    <w:rsid w:val="006C2EC5"/>
    <w:rsid w:val="006C3613"/>
    <w:rsid w:val="006C48DF"/>
    <w:rsid w:val="006D2734"/>
    <w:rsid w:val="006D6890"/>
    <w:rsid w:val="006D7DF0"/>
    <w:rsid w:val="006E0014"/>
    <w:rsid w:val="006E0A8D"/>
    <w:rsid w:val="006E5339"/>
    <w:rsid w:val="006F28B3"/>
    <w:rsid w:val="006F4106"/>
    <w:rsid w:val="0070197C"/>
    <w:rsid w:val="007023BD"/>
    <w:rsid w:val="00703E1B"/>
    <w:rsid w:val="00706CC7"/>
    <w:rsid w:val="00713691"/>
    <w:rsid w:val="007155F8"/>
    <w:rsid w:val="00715A52"/>
    <w:rsid w:val="00717308"/>
    <w:rsid w:val="00720023"/>
    <w:rsid w:val="00720089"/>
    <w:rsid w:val="00725298"/>
    <w:rsid w:val="00731F18"/>
    <w:rsid w:val="007348EB"/>
    <w:rsid w:val="00735892"/>
    <w:rsid w:val="007363D5"/>
    <w:rsid w:val="00740894"/>
    <w:rsid w:val="0074314A"/>
    <w:rsid w:val="00746456"/>
    <w:rsid w:val="00747FD9"/>
    <w:rsid w:val="0075075B"/>
    <w:rsid w:val="007530E3"/>
    <w:rsid w:val="007538FE"/>
    <w:rsid w:val="00754941"/>
    <w:rsid w:val="00754F5F"/>
    <w:rsid w:val="00755A8E"/>
    <w:rsid w:val="00756A4F"/>
    <w:rsid w:val="00756EBC"/>
    <w:rsid w:val="0076005C"/>
    <w:rsid w:val="00760C8A"/>
    <w:rsid w:val="0076474B"/>
    <w:rsid w:val="0077070A"/>
    <w:rsid w:val="00774489"/>
    <w:rsid w:val="00774E1E"/>
    <w:rsid w:val="00784D97"/>
    <w:rsid w:val="00785894"/>
    <w:rsid w:val="00785D7C"/>
    <w:rsid w:val="0078718E"/>
    <w:rsid w:val="00787970"/>
    <w:rsid w:val="00791675"/>
    <w:rsid w:val="00792E30"/>
    <w:rsid w:val="00795950"/>
    <w:rsid w:val="0079788A"/>
    <w:rsid w:val="007A0649"/>
    <w:rsid w:val="007A08E5"/>
    <w:rsid w:val="007A1AFB"/>
    <w:rsid w:val="007A48A4"/>
    <w:rsid w:val="007B2ABD"/>
    <w:rsid w:val="007B2AFC"/>
    <w:rsid w:val="007B5587"/>
    <w:rsid w:val="007C2DA9"/>
    <w:rsid w:val="007D0905"/>
    <w:rsid w:val="007D1F6A"/>
    <w:rsid w:val="007D2D78"/>
    <w:rsid w:val="007D2EFF"/>
    <w:rsid w:val="007D5DD1"/>
    <w:rsid w:val="007D62F0"/>
    <w:rsid w:val="007E250F"/>
    <w:rsid w:val="007F170A"/>
    <w:rsid w:val="007F197F"/>
    <w:rsid w:val="007F4E22"/>
    <w:rsid w:val="008060D9"/>
    <w:rsid w:val="00810EA6"/>
    <w:rsid w:val="00812E17"/>
    <w:rsid w:val="00814B7C"/>
    <w:rsid w:val="00814DA0"/>
    <w:rsid w:val="008165E2"/>
    <w:rsid w:val="00820FFC"/>
    <w:rsid w:val="00823109"/>
    <w:rsid w:val="008257E6"/>
    <w:rsid w:val="00831F19"/>
    <w:rsid w:val="008377F0"/>
    <w:rsid w:val="00843D50"/>
    <w:rsid w:val="00843FF0"/>
    <w:rsid w:val="008470E2"/>
    <w:rsid w:val="00853EFF"/>
    <w:rsid w:val="0086743A"/>
    <w:rsid w:val="00874270"/>
    <w:rsid w:val="00875837"/>
    <w:rsid w:val="00876ED2"/>
    <w:rsid w:val="00881A1C"/>
    <w:rsid w:val="0088746A"/>
    <w:rsid w:val="0089022B"/>
    <w:rsid w:val="008A3A8A"/>
    <w:rsid w:val="008A5379"/>
    <w:rsid w:val="008A6293"/>
    <w:rsid w:val="008B2D73"/>
    <w:rsid w:val="008B4D3E"/>
    <w:rsid w:val="008B603E"/>
    <w:rsid w:val="008C04AD"/>
    <w:rsid w:val="008C36CB"/>
    <w:rsid w:val="008C697A"/>
    <w:rsid w:val="008D07A7"/>
    <w:rsid w:val="008D1A06"/>
    <w:rsid w:val="008D1BEE"/>
    <w:rsid w:val="008D3896"/>
    <w:rsid w:val="008D53B0"/>
    <w:rsid w:val="008D7064"/>
    <w:rsid w:val="008D7A9D"/>
    <w:rsid w:val="008E2141"/>
    <w:rsid w:val="008E5BA4"/>
    <w:rsid w:val="009104D6"/>
    <w:rsid w:val="009205D2"/>
    <w:rsid w:val="00921B10"/>
    <w:rsid w:val="009220D0"/>
    <w:rsid w:val="00930FCF"/>
    <w:rsid w:val="00934D21"/>
    <w:rsid w:val="00935267"/>
    <w:rsid w:val="009435B7"/>
    <w:rsid w:val="00951092"/>
    <w:rsid w:val="009560E0"/>
    <w:rsid w:val="009626F2"/>
    <w:rsid w:val="00963ED2"/>
    <w:rsid w:val="0096555B"/>
    <w:rsid w:val="00965BEF"/>
    <w:rsid w:val="00965E5C"/>
    <w:rsid w:val="00971622"/>
    <w:rsid w:val="00971697"/>
    <w:rsid w:val="00972545"/>
    <w:rsid w:val="0097318D"/>
    <w:rsid w:val="009741DF"/>
    <w:rsid w:val="009774BB"/>
    <w:rsid w:val="00980122"/>
    <w:rsid w:val="00987810"/>
    <w:rsid w:val="0099140F"/>
    <w:rsid w:val="00995673"/>
    <w:rsid w:val="0099689B"/>
    <w:rsid w:val="009971C2"/>
    <w:rsid w:val="009A39FE"/>
    <w:rsid w:val="009A3A32"/>
    <w:rsid w:val="009A3A68"/>
    <w:rsid w:val="009A47BE"/>
    <w:rsid w:val="009A4C19"/>
    <w:rsid w:val="009B0E03"/>
    <w:rsid w:val="009B60EE"/>
    <w:rsid w:val="009B6761"/>
    <w:rsid w:val="009B72AD"/>
    <w:rsid w:val="009B7616"/>
    <w:rsid w:val="009B7CE1"/>
    <w:rsid w:val="009C2E7D"/>
    <w:rsid w:val="009C4325"/>
    <w:rsid w:val="009C7D4F"/>
    <w:rsid w:val="009D19A6"/>
    <w:rsid w:val="009D33CF"/>
    <w:rsid w:val="009D3668"/>
    <w:rsid w:val="009D7733"/>
    <w:rsid w:val="009E0A44"/>
    <w:rsid w:val="009E1B44"/>
    <w:rsid w:val="009E1EC7"/>
    <w:rsid w:val="009E60A7"/>
    <w:rsid w:val="009F0B1D"/>
    <w:rsid w:val="009F5CC6"/>
    <w:rsid w:val="00A0055B"/>
    <w:rsid w:val="00A06638"/>
    <w:rsid w:val="00A07866"/>
    <w:rsid w:val="00A121E0"/>
    <w:rsid w:val="00A16B29"/>
    <w:rsid w:val="00A17354"/>
    <w:rsid w:val="00A23431"/>
    <w:rsid w:val="00A30456"/>
    <w:rsid w:val="00A33173"/>
    <w:rsid w:val="00A44FD1"/>
    <w:rsid w:val="00A63459"/>
    <w:rsid w:val="00A63BB9"/>
    <w:rsid w:val="00A655D7"/>
    <w:rsid w:val="00A66FB6"/>
    <w:rsid w:val="00A674AA"/>
    <w:rsid w:val="00A679B2"/>
    <w:rsid w:val="00A71E40"/>
    <w:rsid w:val="00A72282"/>
    <w:rsid w:val="00A72C5C"/>
    <w:rsid w:val="00A7529C"/>
    <w:rsid w:val="00A8145E"/>
    <w:rsid w:val="00A839C1"/>
    <w:rsid w:val="00A843B6"/>
    <w:rsid w:val="00A86088"/>
    <w:rsid w:val="00A871D1"/>
    <w:rsid w:val="00A9011B"/>
    <w:rsid w:val="00A90249"/>
    <w:rsid w:val="00A903A0"/>
    <w:rsid w:val="00A91F76"/>
    <w:rsid w:val="00A92890"/>
    <w:rsid w:val="00A92D71"/>
    <w:rsid w:val="00A970C8"/>
    <w:rsid w:val="00AA271B"/>
    <w:rsid w:val="00AA3273"/>
    <w:rsid w:val="00AA7CCE"/>
    <w:rsid w:val="00AB28FC"/>
    <w:rsid w:val="00AB2B45"/>
    <w:rsid w:val="00AC1BEC"/>
    <w:rsid w:val="00AC24E3"/>
    <w:rsid w:val="00AE2F92"/>
    <w:rsid w:val="00AE4050"/>
    <w:rsid w:val="00AE6E95"/>
    <w:rsid w:val="00AF1466"/>
    <w:rsid w:val="00AF55FE"/>
    <w:rsid w:val="00B00335"/>
    <w:rsid w:val="00B0120F"/>
    <w:rsid w:val="00B062C2"/>
    <w:rsid w:val="00B06810"/>
    <w:rsid w:val="00B15167"/>
    <w:rsid w:val="00B165E0"/>
    <w:rsid w:val="00B17819"/>
    <w:rsid w:val="00B17A76"/>
    <w:rsid w:val="00B25757"/>
    <w:rsid w:val="00B271A4"/>
    <w:rsid w:val="00B3021D"/>
    <w:rsid w:val="00B3301F"/>
    <w:rsid w:val="00B414AC"/>
    <w:rsid w:val="00B41D30"/>
    <w:rsid w:val="00B44470"/>
    <w:rsid w:val="00B46081"/>
    <w:rsid w:val="00B47650"/>
    <w:rsid w:val="00B51DA0"/>
    <w:rsid w:val="00B51E38"/>
    <w:rsid w:val="00B52084"/>
    <w:rsid w:val="00B527F7"/>
    <w:rsid w:val="00B52E49"/>
    <w:rsid w:val="00B53C30"/>
    <w:rsid w:val="00B54C21"/>
    <w:rsid w:val="00B56144"/>
    <w:rsid w:val="00B61CF6"/>
    <w:rsid w:val="00B6782E"/>
    <w:rsid w:val="00B709E2"/>
    <w:rsid w:val="00B709FC"/>
    <w:rsid w:val="00B70F34"/>
    <w:rsid w:val="00B8067A"/>
    <w:rsid w:val="00B81B7C"/>
    <w:rsid w:val="00B8210E"/>
    <w:rsid w:val="00B9092C"/>
    <w:rsid w:val="00B94728"/>
    <w:rsid w:val="00B96A90"/>
    <w:rsid w:val="00BA0302"/>
    <w:rsid w:val="00BA0A1D"/>
    <w:rsid w:val="00BA7713"/>
    <w:rsid w:val="00BB44A5"/>
    <w:rsid w:val="00BB62C8"/>
    <w:rsid w:val="00BC40F0"/>
    <w:rsid w:val="00BC5D51"/>
    <w:rsid w:val="00BE1BE1"/>
    <w:rsid w:val="00BE3135"/>
    <w:rsid w:val="00BE4A0B"/>
    <w:rsid w:val="00BE710B"/>
    <w:rsid w:val="00BF0368"/>
    <w:rsid w:val="00C05A9B"/>
    <w:rsid w:val="00C06766"/>
    <w:rsid w:val="00C07719"/>
    <w:rsid w:val="00C10A76"/>
    <w:rsid w:val="00C306DB"/>
    <w:rsid w:val="00C35D5D"/>
    <w:rsid w:val="00C364D6"/>
    <w:rsid w:val="00C40AF6"/>
    <w:rsid w:val="00C41FA9"/>
    <w:rsid w:val="00C434B0"/>
    <w:rsid w:val="00C515BF"/>
    <w:rsid w:val="00C52A1F"/>
    <w:rsid w:val="00C567A3"/>
    <w:rsid w:val="00C57211"/>
    <w:rsid w:val="00C5747E"/>
    <w:rsid w:val="00C61290"/>
    <w:rsid w:val="00C63755"/>
    <w:rsid w:val="00C745ED"/>
    <w:rsid w:val="00C753C2"/>
    <w:rsid w:val="00C7560F"/>
    <w:rsid w:val="00C76465"/>
    <w:rsid w:val="00C82757"/>
    <w:rsid w:val="00C83C40"/>
    <w:rsid w:val="00C83FDD"/>
    <w:rsid w:val="00C85D8A"/>
    <w:rsid w:val="00C863D4"/>
    <w:rsid w:val="00C869AC"/>
    <w:rsid w:val="00CA0A54"/>
    <w:rsid w:val="00CA3B47"/>
    <w:rsid w:val="00CB05F4"/>
    <w:rsid w:val="00CB09CA"/>
    <w:rsid w:val="00CB0C69"/>
    <w:rsid w:val="00CB1D6E"/>
    <w:rsid w:val="00CB3256"/>
    <w:rsid w:val="00CC2894"/>
    <w:rsid w:val="00CC4038"/>
    <w:rsid w:val="00CC5805"/>
    <w:rsid w:val="00CD0F4A"/>
    <w:rsid w:val="00CF15F8"/>
    <w:rsid w:val="00CF564F"/>
    <w:rsid w:val="00CF63D4"/>
    <w:rsid w:val="00D0436E"/>
    <w:rsid w:val="00D06B98"/>
    <w:rsid w:val="00D20AC2"/>
    <w:rsid w:val="00D2442B"/>
    <w:rsid w:val="00D27621"/>
    <w:rsid w:val="00D30E34"/>
    <w:rsid w:val="00D318F4"/>
    <w:rsid w:val="00D36154"/>
    <w:rsid w:val="00D366B3"/>
    <w:rsid w:val="00D46B74"/>
    <w:rsid w:val="00D52159"/>
    <w:rsid w:val="00D548A9"/>
    <w:rsid w:val="00D55C24"/>
    <w:rsid w:val="00D576BA"/>
    <w:rsid w:val="00D63781"/>
    <w:rsid w:val="00D672A9"/>
    <w:rsid w:val="00D67539"/>
    <w:rsid w:val="00D746B3"/>
    <w:rsid w:val="00D746FC"/>
    <w:rsid w:val="00D76590"/>
    <w:rsid w:val="00D81063"/>
    <w:rsid w:val="00D8759A"/>
    <w:rsid w:val="00D87648"/>
    <w:rsid w:val="00D9080F"/>
    <w:rsid w:val="00D9327A"/>
    <w:rsid w:val="00D93741"/>
    <w:rsid w:val="00D93A23"/>
    <w:rsid w:val="00D97195"/>
    <w:rsid w:val="00D971B4"/>
    <w:rsid w:val="00DA0B8E"/>
    <w:rsid w:val="00DA4FA5"/>
    <w:rsid w:val="00DB39E3"/>
    <w:rsid w:val="00DB4759"/>
    <w:rsid w:val="00DB5F2D"/>
    <w:rsid w:val="00DB6188"/>
    <w:rsid w:val="00DB6874"/>
    <w:rsid w:val="00DB72F2"/>
    <w:rsid w:val="00DC088F"/>
    <w:rsid w:val="00DC2CC1"/>
    <w:rsid w:val="00DC7D38"/>
    <w:rsid w:val="00DD075B"/>
    <w:rsid w:val="00DD0FBA"/>
    <w:rsid w:val="00DD2032"/>
    <w:rsid w:val="00DD56FE"/>
    <w:rsid w:val="00DD667B"/>
    <w:rsid w:val="00DD6CC2"/>
    <w:rsid w:val="00DE24CB"/>
    <w:rsid w:val="00DE332A"/>
    <w:rsid w:val="00DE3B14"/>
    <w:rsid w:val="00DE3C7F"/>
    <w:rsid w:val="00DF1691"/>
    <w:rsid w:val="00DF3395"/>
    <w:rsid w:val="00DF74F0"/>
    <w:rsid w:val="00E00E61"/>
    <w:rsid w:val="00E0315F"/>
    <w:rsid w:val="00E032B2"/>
    <w:rsid w:val="00E03A96"/>
    <w:rsid w:val="00E13F48"/>
    <w:rsid w:val="00E1422B"/>
    <w:rsid w:val="00E20308"/>
    <w:rsid w:val="00E20818"/>
    <w:rsid w:val="00E212C3"/>
    <w:rsid w:val="00E23138"/>
    <w:rsid w:val="00E2757E"/>
    <w:rsid w:val="00E3398B"/>
    <w:rsid w:val="00E36242"/>
    <w:rsid w:val="00E41EB6"/>
    <w:rsid w:val="00E42EFD"/>
    <w:rsid w:val="00E43BF9"/>
    <w:rsid w:val="00E45A62"/>
    <w:rsid w:val="00E46181"/>
    <w:rsid w:val="00E50120"/>
    <w:rsid w:val="00E558F4"/>
    <w:rsid w:val="00E634E2"/>
    <w:rsid w:val="00E652AA"/>
    <w:rsid w:val="00E65E82"/>
    <w:rsid w:val="00E661C3"/>
    <w:rsid w:val="00E708A1"/>
    <w:rsid w:val="00E71BA9"/>
    <w:rsid w:val="00E80BAB"/>
    <w:rsid w:val="00E80D85"/>
    <w:rsid w:val="00E86A5F"/>
    <w:rsid w:val="00E870C1"/>
    <w:rsid w:val="00E873C2"/>
    <w:rsid w:val="00E91514"/>
    <w:rsid w:val="00E91B7F"/>
    <w:rsid w:val="00E9328B"/>
    <w:rsid w:val="00EA03C9"/>
    <w:rsid w:val="00EA1878"/>
    <w:rsid w:val="00EA3766"/>
    <w:rsid w:val="00EA3C4D"/>
    <w:rsid w:val="00EA4E40"/>
    <w:rsid w:val="00EB25B2"/>
    <w:rsid w:val="00EB2665"/>
    <w:rsid w:val="00EB79FB"/>
    <w:rsid w:val="00EC1554"/>
    <w:rsid w:val="00EC7B9C"/>
    <w:rsid w:val="00ED3294"/>
    <w:rsid w:val="00ED56EF"/>
    <w:rsid w:val="00ED6A00"/>
    <w:rsid w:val="00EE413D"/>
    <w:rsid w:val="00EE5778"/>
    <w:rsid w:val="00EE6CC3"/>
    <w:rsid w:val="00EF11F9"/>
    <w:rsid w:val="00EF2030"/>
    <w:rsid w:val="00EF3DB4"/>
    <w:rsid w:val="00F00C18"/>
    <w:rsid w:val="00F012AE"/>
    <w:rsid w:val="00F03A19"/>
    <w:rsid w:val="00F04DC6"/>
    <w:rsid w:val="00F06DD0"/>
    <w:rsid w:val="00F079BE"/>
    <w:rsid w:val="00F104D7"/>
    <w:rsid w:val="00F13F34"/>
    <w:rsid w:val="00F25922"/>
    <w:rsid w:val="00F2686A"/>
    <w:rsid w:val="00F37E69"/>
    <w:rsid w:val="00F408D6"/>
    <w:rsid w:val="00F50C7B"/>
    <w:rsid w:val="00F51B87"/>
    <w:rsid w:val="00F523E5"/>
    <w:rsid w:val="00F525D7"/>
    <w:rsid w:val="00F54182"/>
    <w:rsid w:val="00F55939"/>
    <w:rsid w:val="00F702EB"/>
    <w:rsid w:val="00F71C18"/>
    <w:rsid w:val="00F72127"/>
    <w:rsid w:val="00F74217"/>
    <w:rsid w:val="00F74C73"/>
    <w:rsid w:val="00F74D3C"/>
    <w:rsid w:val="00F75283"/>
    <w:rsid w:val="00F753CF"/>
    <w:rsid w:val="00F76F11"/>
    <w:rsid w:val="00F82E0A"/>
    <w:rsid w:val="00F859D5"/>
    <w:rsid w:val="00F90260"/>
    <w:rsid w:val="00F91188"/>
    <w:rsid w:val="00F9140E"/>
    <w:rsid w:val="00F96274"/>
    <w:rsid w:val="00FB012D"/>
    <w:rsid w:val="00FB1075"/>
    <w:rsid w:val="00FB326A"/>
    <w:rsid w:val="00FB41D8"/>
    <w:rsid w:val="00FB6CB9"/>
    <w:rsid w:val="00FC03D4"/>
    <w:rsid w:val="00FC08C3"/>
    <w:rsid w:val="00FC2612"/>
    <w:rsid w:val="00FD1922"/>
    <w:rsid w:val="00FD2CD0"/>
    <w:rsid w:val="00FE2BE1"/>
    <w:rsid w:val="00FF6A3B"/>
    <w:rsid w:val="01620CCB"/>
    <w:rsid w:val="03EA5E31"/>
    <w:rsid w:val="0CF74D52"/>
    <w:rsid w:val="0D2C77AB"/>
    <w:rsid w:val="0F221997"/>
    <w:rsid w:val="12C053F6"/>
    <w:rsid w:val="17282A4B"/>
    <w:rsid w:val="18615BA5"/>
    <w:rsid w:val="1A18588D"/>
    <w:rsid w:val="1D3764EC"/>
    <w:rsid w:val="1D6B3E74"/>
    <w:rsid w:val="1EAF5E80"/>
    <w:rsid w:val="1EC9725C"/>
    <w:rsid w:val="1F4F2893"/>
    <w:rsid w:val="22D01D28"/>
    <w:rsid w:val="230279FC"/>
    <w:rsid w:val="24EB531E"/>
    <w:rsid w:val="27E43805"/>
    <w:rsid w:val="298E504E"/>
    <w:rsid w:val="2C164A61"/>
    <w:rsid w:val="2CA93F28"/>
    <w:rsid w:val="2D11683F"/>
    <w:rsid w:val="2E8669ED"/>
    <w:rsid w:val="2EEE5D6C"/>
    <w:rsid w:val="2EF91B96"/>
    <w:rsid w:val="319F21CD"/>
    <w:rsid w:val="31F8168C"/>
    <w:rsid w:val="3204001F"/>
    <w:rsid w:val="36C53ABF"/>
    <w:rsid w:val="375201D1"/>
    <w:rsid w:val="3B582897"/>
    <w:rsid w:val="3D382353"/>
    <w:rsid w:val="3D535F9D"/>
    <w:rsid w:val="3FD006AE"/>
    <w:rsid w:val="42C42797"/>
    <w:rsid w:val="452B5D7F"/>
    <w:rsid w:val="45A63B54"/>
    <w:rsid w:val="49512353"/>
    <w:rsid w:val="4C7D1D40"/>
    <w:rsid w:val="4E0A1CCE"/>
    <w:rsid w:val="4E3E09D7"/>
    <w:rsid w:val="4EBA011B"/>
    <w:rsid w:val="550F2A2A"/>
    <w:rsid w:val="56AA5F1D"/>
    <w:rsid w:val="58A85EDA"/>
    <w:rsid w:val="5D8F4085"/>
    <w:rsid w:val="5DBD65E1"/>
    <w:rsid w:val="5E875156"/>
    <w:rsid w:val="61AC5E56"/>
    <w:rsid w:val="64CF7769"/>
    <w:rsid w:val="670A62A9"/>
    <w:rsid w:val="67F07D06"/>
    <w:rsid w:val="67FA4E17"/>
    <w:rsid w:val="698620E4"/>
    <w:rsid w:val="6CBB5683"/>
    <w:rsid w:val="6F3E5C10"/>
    <w:rsid w:val="6FA03D02"/>
    <w:rsid w:val="700774FB"/>
    <w:rsid w:val="706973C4"/>
    <w:rsid w:val="712C13B5"/>
    <w:rsid w:val="73D53C4C"/>
    <w:rsid w:val="750C315D"/>
    <w:rsid w:val="755574B4"/>
    <w:rsid w:val="75826788"/>
    <w:rsid w:val="76D03031"/>
    <w:rsid w:val="76F90919"/>
    <w:rsid w:val="7762556B"/>
    <w:rsid w:val="795311EB"/>
    <w:rsid w:val="7A376627"/>
    <w:rsid w:val="7AB06FCE"/>
    <w:rsid w:val="7AD0650C"/>
    <w:rsid w:val="7BCE722D"/>
    <w:rsid w:val="7F5B0B7E"/>
    <w:rsid w:val="7F60051F"/>
    <w:rsid w:val="7FAE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5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72545"/>
  </w:style>
  <w:style w:type="paragraph" w:styleId="a4">
    <w:name w:val="footer"/>
    <w:basedOn w:val="a"/>
    <w:rsid w:val="00972545"/>
    <w:pPr>
      <w:tabs>
        <w:tab w:val="center" w:pos="4153"/>
        <w:tab w:val="right" w:pos="8306"/>
      </w:tabs>
      <w:snapToGrid w:val="0"/>
      <w:jc w:val="left"/>
    </w:pPr>
    <w:rPr>
      <w:sz w:val="18"/>
      <w:szCs w:val="18"/>
    </w:rPr>
  </w:style>
  <w:style w:type="paragraph" w:styleId="a5">
    <w:name w:val="header"/>
    <w:basedOn w:val="a"/>
    <w:rsid w:val="00972545"/>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972545"/>
    <w:rPr>
      <w:sz w:val="18"/>
      <w:szCs w:val="18"/>
    </w:rPr>
  </w:style>
  <w:style w:type="paragraph" w:styleId="a7">
    <w:name w:val="Date"/>
    <w:basedOn w:val="a"/>
    <w:next w:val="a"/>
    <w:rsid w:val="00972545"/>
    <w:pPr>
      <w:ind w:leftChars="2500" w:left="100"/>
    </w:pPr>
  </w:style>
  <w:style w:type="paragraph" w:customStyle="1" w:styleId="CharCharCharCharCharCharCharCharCharCharCharCharCharCharCharChar">
    <w:name w:val="Char Char Char Char Char Char Char Char Char Char Char Char Char Char Char Char"/>
    <w:basedOn w:val="a"/>
    <w:rsid w:val="00972545"/>
    <w:pPr>
      <w:tabs>
        <w:tab w:val="left" w:pos="360"/>
      </w:tabs>
    </w:pPr>
    <w:rPr>
      <w:sz w:val="24"/>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972545"/>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
    <w:name w:val="Char"/>
    <w:basedOn w:val="a"/>
    <w:rsid w:val="00972545"/>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17</Pages>
  <Words>4547</Words>
  <Characters>710</Characters>
  <Application>Microsoft Office Word</Application>
  <DocSecurity>0</DocSecurity>
  <PresentationFormat/>
  <Lines>5</Lines>
  <Paragraphs>10</Paragraphs>
  <Slides>0</Slides>
  <Notes>0</Notes>
  <HiddenSlides>0</HiddenSlides>
  <MMClips>0</MMClips>
  <ScaleCrop>false</ScaleCrop>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2015年***部门决算</dc:title>
  <dc:creator>Administrator</dc:creator>
  <cp:lastModifiedBy>PC</cp:lastModifiedBy>
  <cp:revision>54</cp:revision>
  <cp:lastPrinted>2011-02-01T08:29:00Z</cp:lastPrinted>
  <dcterms:created xsi:type="dcterms:W3CDTF">2021-02-04T02:41:00Z</dcterms:created>
  <dcterms:modified xsi:type="dcterms:W3CDTF">2021-02-08T06:15:00Z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