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4E" w:rsidRDefault="0067114E" w:rsidP="0067114E">
      <w:pPr>
        <w:widowControl/>
        <w:spacing w:line="560" w:lineRule="exact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bookmarkStart w:id="0" w:name="OLE_LINK1"/>
      <w:r w:rsidRPr="0067114E">
        <w:rPr>
          <w:rFonts w:ascii="方正小标宋_GBK" w:eastAsia="方正小标宋_GBK" w:hAnsi="宋体" w:cs="宋体" w:hint="eastAsia"/>
          <w:kern w:val="0"/>
          <w:sz w:val="44"/>
          <w:szCs w:val="44"/>
        </w:rPr>
        <w:t>青岛市应急管理局</w:t>
      </w:r>
    </w:p>
    <w:p w:rsidR="00DB5AB2" w:rsidRPr="00FD0996" w:rsidRDefault="0067114E" w:rsidP="0067114E">
      <w:pPr>
        <w:widowControl/>
        <w:spacing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67114E">
        <w:rPr>
          <w:rFonts w:ascii="方正小标宋_GBK" w:eastAsia="方正小标宋_GBK" w:hAnsi="宋体" w:cs="宋体" w:hint="eastAsia"/>
          <w:kern w:val="0"/>
          <w:sz w:val="44"/>
          <w:szCs w:val="44"/>
        </w:rPr>
        <w:t>2026年3月涉</w:t>
      </w:r>
      <w:proofErr w:type="gramStart"/>
      <w:r w:rsidRPr="0067114E">
        <w:rPr>
          <w:rFonts w:ascii="方正小标宋_GBK" w:eastAsia="方正小标宋_GBK" w:hAnsi="宋体" w:cs="宋体" w:hint="eastAsia"/>
          <w:kern w:val="0"/>
          <w:sz w:val="44"/>
          <w:szCs w:val="44"/>
        </w:rPr>
        <w:t>企行政</w:t>
      </w:r>
      <w:proofErr w:type="gramEnd"/>
      <w:r w:rsidRPr="0067114E">
        <w:rPr>
          <w:rFonts w:ascii="方正小标宋_GBK" w:eastAsia="方正小标宋_GBK" w:hAnsi="宋体" w:cs="宋体" w:hint="eastAsia"/>
          <w:kern w:val="0"/>
          <w:sz w:val="44"/>
          <w:szCs w:val="44"/>
        </w:rPr>
        <w:t>检查计划表</w:t>
      </w:r>
    </w:p>
    <w:p w:rsidR="00DB5AB2" w:rsidRPr="00FD0996" w:rsidRDefault="00DB5AB2" w:rsidP="00C66375">
      <w:pPr>
        <w:widowControl/>
        <w:spacing w:line="560" w:lineRule="exact"/>
        <w:ind w:rightChars="-432" w:right="-907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单位：</w:t>
      </w:r>
      <w:r w:rsidR="0067114E">
        <w:rPr>
          <w:rFonts w:ascii="仿宋_GB2312" w:eastAsia="仿宋_GB2312" w:hAnsi="宋体" w:cs="宋体" w:hint="eastAsia"/>
          <w:kern w:val="0"/>
          <w:sz w:val="28"/>
          <w:szCs w:val="28"/>
        </w:rPr>
        <w:t>青岛</w:t>
      </w:r>
      <w:r w:rsidR="00E21008">
        <w:rPr>
          <w:rFonts w:ascii="仿宋_GB2312" w:eastAsia="仿宋_GB2312" w:hAnsi="宋体" w:cs="宋体" w:hint="eastAsia"/>
          <w:kern w:val="0"/>
          <w:sz w:val="28"/>
          <w:szCs w:val="28"/>
        </w:rPr>
        <w:t>市</w:t>
      </w:r>
      <w:r w:rsidR="00E21008">
        <w:rPr>
          <w:rFonts w:ascii="仿宋_GB2312" w:eastAsia="仿宋_GB2312" w:hAnsi="宋体" w:cs="宋体"/>
          <w:kern w:val="0"/>
          <w:sz w:val="28"/>
          <w:szCs w:val="28"/>
        </w:rPr>
        <w:t>应急</w:t>
      </w:r>
      <w:r w:rsidR="0067114E">
        <w:rPr>
          <w:rFonts w:ascii="仿宋_GB2312" w:eastAsia="仿宋_GB2312" w:hAnsi="宋体" w:cs="宋体"/>
          <w:kern w:val="0"/>
          <w:sz w:val="28"/>
          <w:szCs w:val="28"/>
        </w:rPr>
        <w:t>管理</w:t>
      </w:r>
      <w:r w:rsidR="00E21008">
        <w:rPr>
          <w:rFonts w:ascii="仿宋_GB2312" w:eastAsia="仿宋_GB2312" w:hAnsi="宋体" w:cs="宋体"/>
          <w:kern w:val="0"/>
          <w:sz w:val="28"/>
          <w:szCs w:val="28"/>
        </w:rPr>
        <w:t>局</w:t>
      </w:r>
      <w:r w:rsidR="00E2100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</w:t>
      </w:r>
      <w:r w:rsidR="0085581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="00C66375">
        <w:rPr>
          <w:rFonts w:ascii="仿宋_GB2312" w:eastAsia="仿宋_GB2312" w:hAnsi="宋体" w:cs="宋体"/>
          <w:kern w:val="0"/>
          <w:sz w:val="28"/>
          <w:szCs w:val="28"/>
        </w:rPr>
        <w:t xml:space="preserve">      </w:t>
      </w: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计划检查</w:t>
      </w:r>
      <w:r w:rsidR="00C66375">
        <w:rPr>
          <w:rFonts w:ascii="仿宋_GB2312" w:eastAsia="仿宋_GB2312" w:hAnsi="宋体" w:cs="宋体" w:hint="eastAsia"/>
          <w:kern w:val="0"/>
          <w:sz w:val="28"/>
          <w:szCs w:val="28"/>
        </w:rPr>
        <w:t>时间</w:t>
      </w: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="00802F40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="0085581E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4355"/>
        <w:gridCol w:w="2268"/>
        <w:gridCol w:w="1701"/>
      </w:tblGrid>
      <w:tr w:rsidR="00EF55A4" w:rsidRPr="00FD0996" w:rsidTr="0067114E">
        <w:trPr>
          <w:trHeight w:val="567"/>
        </w:trPr>
        <w:tc>
          <w:tcPr>
            <w:tcW w:w="856" w:type="dxa"/>
            <w:shd w:val="clear" w:color="auto" w:fill="auto"/>
            <w:vAlign w:val="center"/>
          </w:tcPr>
          <w:p w:rsidR="00EF55A4" w:rsidRPr="00EF55A4" w:rsidRDefault="00EF55A4" w:rsidP="0067114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EF55A4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EF55A4" w:rsidRPr="00FD0996" w:rsidRDefault="00EF55A4" w:rsidP="0067114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计划检查企业名称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55A4" w:rsidRPr="00FD0996" w:rsidRDefault="00EF55A4" w:rsidP="0067114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检查类型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5A4" w:rsidRPr="00FD0996" w:rsidRDefault="00EF55A4" w:rsidP="0067114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检查方式</w:t>
            </w:r>
          </w:p>
        </w:tc>
      </w:tr>
      <w:tr w:rsidR="00E72C50" w:rsidRPr="00FD0996" w:rsidTr="0067114E">
        <w:tc>
          <w:tcPr>
            <w:tcW w:w="856" w:type="dxa"/>
            <w:shd w:val="clear" w:color="auto" w:fill="auto"/>
            <w:vAlign w:val="center"/>
          </w:tcPr>
          <w:p w:rsidR="00E72C50" w:rsidRPr="0067114E" w:rsidRDefault="00E72C50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bookmarkStart w:id="1" w:name="_Hlk216786495"/>
            <w:bookmarkStart w:id="2" w:name="_Hlk217891214"/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4355" w:type="dxa"/>
            <w:vAlign w:val="center"/>
          </w:tcPr>
          <w:p w:rsidR="00E72C50" w:rsidRPr="00E72C50" w:rsidRDefault="00802F40" w:rsidP="0067114E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青岛国信发展（集团）有限责任公司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C50" w:rsidRPr="0067114E" w:rsidRDefault="00E72C50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C50" w:rsidRPr="0067114E" w:rsidRDefault="00E72C50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</w:t>
            </w:r>
            <w:r w:rsidRPr="0067114E"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  <w:t>检查</w:t>
            </w:r>
          </w:p>
        </w:tc>
      </w:tr>
      <w:tr w:rsidR="00E72C50" w:rsidRPr="00FD0996" w:rsidTr="0067114E">
        <w:tc>
          <w:tcPr>
            <w:tcW w:w="856" w:type="dxa"/>
            <w:shd w:val="clear" w:color="auto" w:fill="auto"/>
            <w:vAlign w:val="center"/>
          </w:tcPr>
          <w:p w:rsidR="00E72C50" w:rsidRPr="0067114E" w:rsidRDefault="00E72C50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4355" w:type="dxa"/>
            <w:vAlign w:val="center"/>
          </w:tcPr>
          <w:p w:rsidR="00E72C50" w:rsidRPr="00E72C50" w:rsidRDefault="00802F40" w:rsidP="0067114E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proofErr w:type="gramStart"/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颐</w:t>
            </w:r>
            <w:proofErr w:type="gramEnd"/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中(青岛)烟草机械有限公司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C50" w:rsidRPr="0067114E" w:rsidRDefault="00E72C50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C50" w:rsidRPr="0067114E" w:rsidRDefault="00E72C50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</w:t>
            </w:r>
            <w:r w:rsidRPr="0067114E"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  <w:t>检查</w:t>
            </w:r>
          </w:p>
        </w:tc>
      </w:tr>
      <w:tr w:rsidR="00E72C50" w:rsidRPr="00FD0996" w:rsidTr="0067114E">
        <w:tc>
          <w:tcPr>
            <w:tcW w:w="856" w:type="dxa"/>
            <w:shd w:val="clear" w:color="auto" w:fill="auto"/>
            <w:vAlign w:val="center"/>
          </w:tcPr>
          <w:p w:rsidR="00E72C50" w:rsidRPr="0067114E" w:rsidRDefault="00E72C50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4355" w:type="dxa"/>
            <w:vAlign w:val="center"/>
          </w:tcPr>
          <w:p w:rsidR="00E72C50" w:rsidRPr="00E72C50" w:rsidRDefault="00802F40" w:rsidP="0067114E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青岛杰瑞自动化有限公司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C50" w:rsidRPr="0067114E" w:rsidRDefault="00E72C50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C50" w:rsidRPr="0067114E" w:rsidRDefault="00E72C50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</w:t>
            </w:r>
            <w:r w:rsidRPr="0067114E"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  <w:t>检查</w:t>
            </w:r>
          </w:p>
        </w:tc>
      </w:tr>
      <w:bookmarkEnd w:id="1"/>
      <w:bookmarkEnd w:id="2"/>
      <w:tr w:rsidR="001C33F7" w:rsidRPr="00FD0996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4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中航油青岛国际机场航空油料有限公司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</w:t>
            </w:r>
            <w:r w:rsidRPr="0067114E"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  <w:t>检查</w:t>
            </w:r>
          </w:p>
        </w:tc>
      </w:tr>
      <w:tr w:rsidR="001C33F7" w:rsidRPr="00FD0996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5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青岛博世恩特种车辆制造有限公司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</w:t>
            </w:r>
            <w:r w:rsidRPr="0067114E"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  <w:t>检查</w:t>
            </w:r>
          </w:p>
        </w:tc>
      </w:tr>
      <w:tr w:rsidR="001C33F7" w:rsidRPr="00FD0996" w:rsidTr="0067114E">
        <w:trPr>
          <w:trHeight w:val="77"/>
        </w:trPr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bookmarkStart w:id="3" w:name="_Hlk216786416"/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6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青岛三清山木业有限公司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</w:t>
            </w:r>
            <w:r w:rsidRPr="0067114E"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  <w:t>检查</w:t>
            </w:r>
          </w:p>
        </w:tc>
      </w:tr>
      <w:bookmarkEnd w:id="3"/>
      <w:tr w:rsidR="001C33F7" w:rsidRPr="00FD0996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7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青岛即墨中联水泥有限公司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</w:t>
            </w:r>
            <w:r w:rsidRPr="0067114E"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  <w:t>检查</w:t>
            </w:r>
          </w:p>
        </w:tc>
      </w:tr>
      <w:tr w:rsidR="001C33F7" w:rsidRPr="00FD0996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8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</w:t>
            </w:r>
            <w:proofErr w:type="gramStart"/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宏宇顺铜材</w:t>
            </w:r>
            <w:proofErr w:type="gramEnd"/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</w:t>
            </w:r>
            <w:r w:rsidRPr="0067114E"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  <w:t>检查</w:t>
            </w:r>
          </w:p>
        </w:tc>
      </w:tr>
      <w:tr w:rsidR="001C33F7" w:rsidRPr="00FD0996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9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青岛吉森乐器有限公司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FD0996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10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青岛森黎亚木业有限公司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</w:t>
            </w:r>
            <w:bookmarkStart w:id="4" w:name="_GoBack"/>
            <w:bookmarkEnd w:id="4"/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FD0996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11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青岛春喜硬木制造有限公司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FD0996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12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青岛大木家具有限公司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FD0996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bookmarkStart w:id="5" w:name="_Hlk216788311"/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13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青岛啤酒股份有限公司青岛啤酒麦芽厂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FD0996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14</w:t>
            </w:r>
          </w:p>
        </w:tc>
        <w:tc>
          <w:tcPr>
            <w:tcW w:w="4355" w:type="dxa"/>
            <w:shd w:val="clear" w:color="auto" w:fill="FFFFFF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青岛新万福食品有限公司平度分公司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bookmarkEnd w:id="5"/>
      <w:tr w:rsidR="001C33F7" w:rsidRPr="00FD0996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15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青岛诚汶电子有限公司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16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青岛同辉汽车技术有限公司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17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青岛东荣电子有限公司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18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青岛雅凯汽车工贸有限公司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bookmarkStart w:id="6" w:name="_Hlk216788075"/>
            <w:bookmarkStart w:id="7" w:name="_Hlk216770820"/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19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青岛平泰电子有限公司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bookmarkStart w:id="8" w:name="_Hlk222821329"/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lastRenderedPageBreak/>
              <w:t>20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青岛中瑞物流器械有限公司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bookmarkEnd w:id="8"/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21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青岛艾普智能仪器有限公司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22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proofErr w:type="gramStart"/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云茂电器</w:t>
            </w:r>
            <w:proofErr w:type="gramEnd"/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销售有限公司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23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proofErr w:type="gramStart"/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青岛亿东煤矿机械</w:t>
            </w:r>
            <w:proofErr w:type="gramEnd"/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制造有限公司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24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青岛青特铸造有限公司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25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proofErr w:type="gramStart"/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大晃机械</w:t>
            </w:r>
            <w:proofErr w:type="gramEnd"/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（青岛）有限公司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26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海利尔药业集团股份有限公司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27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青岛九联集团股份有限公司熟食品厂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28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青岛雀巢有限公司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29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青岛耐克森轮胎有限公司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30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黄岛国家石油储备基地有限责任公司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31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青岛裕安石化装备有限公司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32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青岛三顺电子有限公司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33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青岛五菱专用汽车有限公司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34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proofErr w:type="gramStart"/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贝卡尔</w:t>
            </w:r>
            <w:proofErr w:type="gramEnd"/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特（青岛）钢丝产品有限公司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bookmarkStart w:id="9" w:name="_Hlk222821624"/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35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青岛华欧四海化工有限公司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bookmarkEnd w:id="9"/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36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青岛依爱科技有限公司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  <w:tr w:rsidR="001C33F7" w:rsidRPr="005513DD" w:rsidTr="0067114E">
        <w:tc>
          <w:tcPr>
            <w:tcW w:w="856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37</w:t>
            </w:r>
          </w:p>
        </w:tc>
        <w:tc>
          <w:tcPr>
            <w:tcW w:w="4355" w:type="dxa"/>
            <w:vAlign w:val="center"/>
          </w:tcPr>
          <w:p w:rsidR="001C33F7" w:rsidRPr="00802F40" w:rsidRDefault="001C33F7" w:rsidP="0067114E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proofErr w:type="gramStart"/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潍</w:t>
            </w:r>
            <w:proofErr w:type="gramEnd"/>
            <w:r w:rsidRPr="00802F40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柴（青岛）智慧重工有限公司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3F7" w:rsidRPr="0067114E" w:rsidRDefault="001C33F7" w:rsidP="0067114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67114E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现场检查</w:t>
            </w:r>
          </w:p>
        </w:tc>
      </w:tr>
    </w:tbl>
    <w:bookmarkEnd w:id="0"/>
    <w:bookmarkEnd w:id="6"/>
    <w:bookmarkEnd w:id="7"/>
    <w:p w:rsidR="00DD7A64" w:rsidRPr="007D02EE" w:rsidRDefault="00EF55A4" w:rsidP="00AB5C9C">
      <w:pPr>
        <w:widowControl/>
        <w:tabs>
          <w:tab w:val="left" w:pos="7455"/>
        </w:tabs>
        <w:spacing w:line="360" w:lineRule="exact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/>
          <w:sz w:val="24"/>
          <w:szCs w:val="24"/>
        </w:rPr>
        <w:tab/>
      </w:r>
    </w:p>
    <w:sectPr w:rsidR="00DD7A64" w:rsidRPr="007D02EE" w:rsidSect="00EF55A4">
      <w:pgSz w:w="11906" w:h="16838" w:code="9"/>
      <w:pgMar w:top="1440" w:right="1797" w:bottom="1440" w:left="179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3B" w:rsidRDefault="0054053B" w:rsidP="00615C56">
      <w:r>
        <w:separator/>
      </w:r>
    </w:p>
  </w:endnote>
  <w:endnote w:type="continuationSeparator" w:id="0">
    <w:p w:rsidR="0054053B" w:rsidRDefault="0054053B" w:rsidP="0061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3B" w:rsidRDefault="0054053B" w:rsidP="00615C56">
      <w:r>
        <w:separator/>
      </w:r>
    </w:p>
  </w:footnote>
  <w:footnote w:type="continuationSeparator" w:id="0">
    <w:p w:rsidR="0054053B" w:rsidRDefault="0054053B" w:rsidP="0061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43E5"/>
    <w:multiLevelType w:val="hybridMultilevel"/>
    <w:tmpl w:val="B08C5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B2"/>
    <w:rsid w:val="000540B1"/>
    <w:rsid w:val="0009534C"/>
    <w:rsid w:val="000B3E5D"/>
    <w:rsid w:val="000E0FC2"/>
    <w:rsid w:val="000E7FF9"/>
    <w:rsid w:val="000F133D"/>
    <w:rsid w:val="001117CB"/>
    <w:rsid w:val="00153D40"/>
    <w:rsid w:val="0016229E"/>
    <w:rsid w:val="00177054"/>
    <w:rsid w:val="001840C3"/>
    <w:rsid w:val="001C33F7"/>
    <w:rsid w:val="001C6B6C"/>
    <w:rsid w:val="00200902"/>
    <w:rsid w:val="00251733"/>
    <w:rsid w:val="0028564E"/>
    <w:rsid w:val="0029303C"/>
    <w:rsid w:val="002C2380"/>
    <w:rsid w:val="002C2998"/>
    <w:rsid w:val="003C42D1"/>
    <w:rsid w:val="003E7070"/>
    <w:rsid w:val="00427D5D"/>
    <w:rsid w:val="00445552"/>
    <w:rsid w:val="004E4914"/>
    <w:rsid w:val="00502BC7"/>
    <w:rsid w:val="0054053B"/>
    <w:rsid w:val="0058597B"/>
    <w:rsid w:val="005D355A"/>
    <w:rsid w:val="005E0E70"/>
    <w:rsid w:val="00601520"/>
    <w:rsid w:val="00615C56"/>
    <w:rsid w:val="006562CE"/>
    <w:rsid w:val="0067114E"/>
    <w:rsid w:val="006811A7"/>
    <w:rsid w:val="006C71A3"/>
    <w:rsid w:val="006F0F63"/>
    <w:rsid w:val="00714497"/>
    <w:rsid w:val="00724326"/>
    <w:rsid w:val="00756314"/>
    <w:rsid w:val="007D02EE"/>
    <w:rsid w:val="007F58BE"/>
    <w:rsid w:val="00802F40"/>
    <w:rsid w:val="00812F51"/>
    <w:rsid w:val="00817C5C"/>
    <w:rsid w:val="0083131E"/>
    <w:rsid w:val="00846490"/>
    <w:rsid w:val="0085581E"/>
    <w:rsid w:val="008603DE"/>
    <w:rsid w:val="00886459"/>
    <w:rsid w:val="008923E3"/>
    <w:rsid w:val="008B3A63"/>
    <w:rsid w:val="008C3B86"/>
    <w:rsid w:val="008D57A9"/>
    <w:rsid w:val="00A470B0"/>
    <w:rsid w:val="00AB5C9C"/>
    <w:rsid w:val="00AE522E"/>
    <w:rsid w:val="00B36324"/>
    <w:rsid w:val="00B749E9"/>
    <w:rsid w:val="00BA6985"/>
    <w:rsid w:val="00BB32F0"/>
    <w:rsid w:val="00BE6151"/>
    <w:rsid w:val="00C66375"/>
    <w:rsid w:val="00C701D7"/>
    <w:rsid w:val="00C728EB"/>
    <w:rsid w:val="00C92449"/>
    <w:rsid w:val="00C97D7F"/>
    <w:rsid w:val="00D13161"/>
    <w:rsid w:val="00D718D3"/>
    <w:rsid w:val="00DB028C"/>
    <w:rsid w:val="00DB5AB2"/>
    <w:rsid w:val="00DD7A64"/>
    <w:rsid w:val="00DE419D"/>
    <w:rsid w:val="00E15681"/>
    <w:rsid w:val="00E21008"/>
    <w:rsid w:val="00E72C50"/>
    <w:rsid w:val="00EC1374"/>
    <w:rsid w:val="00EF55A4"/>
    <w:rsid w:val="00F55167"/>
    <w:rsid w:val="00F5786C"/>
    <w:rsid w:val="00FD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4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497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02F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4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497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02F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4</cp:revision>
  <cp:lastPrinted>2025-12-29T02:50:00Z</cp:lastPrinted>
  <dcterms:created xsi:type="dcterms:W3CDTF">2026-02-24T02:34:00Z</dcterms:created>
  <dcterms:modified xsi:type="dcterms:W3CDTF">2026-02-25T05:57:00Z</dcterms:modified>
</cp:coreProperties>
</file>