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85" w:rsidRDefault="006056A2">
      <w:pPr>
        <w:jc w:val="center"/>
      </w:pPr>
      <w:bookmarkStart w:id="0" w:name="_GoBack"/>
      <w:bookmarkEnd w:id="0"/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81B85" w:rsidRDefault="006056A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81B85" w:rsidRDefault="006056A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481B85" w:rsidRDefault="006056A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青岛市应急管理事务服务中心</w:t>
      </w:r>
    </w:p>
    <w:p w:rsidR="00481B85" w:rsidRDefault="006056A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年单位预算绩效目标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6056A2">
      <w:pPr>
        <w:jc w:val="center"/>
        <w:sectPr w:rsidR="00481B85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B85" w:rsidRDefault="00481B85">
      <w:pPr>
        <w:jc w:val="center"/>
        <w:sectPr w:rsidR="00481B85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481B85" w:rsidRDefault="006056A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481B85" w:rsidRDefault="006056A2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481B85" w:rsidRDefault="006056A2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481B85" w:rsidRDefault="006056A2">
      <w:pPr>
        <w:pStyle w:val="10"/>
        <w:tabs>
          <w:tab w:val="right" w:leader="dot" w:pos="9282"/>
        </w:tabs>
      </w:pPr>
      <w:r>
        <w:fldChar w:fldCharType="begin"/>
      </w:r>
      <w:r>
        <w:instrText>TOC \o "4-4" \h \z \u</w:instrText>
      </w:r>
      <w:r>
        <w:fldChar w:fldCharType="separate"/>
      </w:r>
      <w:hyperlink w:anchor="_Toc_4_4_0000000001" w:history="1">
        <w:r>
          <w:t>1.</w:t>
        </w:r>
        <w:r>
          <w:t>地震遥测台网应急指挥工作经费绩效目标表</w:t>
        </w:r>
        <w:r>
          <w:tab/>
        </w:r>
        <w:r>
          <w:fldChar w:fldCharType="begin"/>
        </w:r>
        <w:r>
          <w:instrText>PAGEREF _Toc_4_4_0000000001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481B85" w:rsidRDefault="006056A2">
      <w:r>
        <w:fldChar w:fldCharType="end"/>
      </w:r>
    </w:p>
    <w:p w:rsidR="00481B85" w:rsidRDefault="006056A2">
      <w:pPr>
        <w:sectPr w:rsidR="00481B85">
          <w:footerReference w:type="even" r:id="rId12"/>
          <w:footerReference w:type="default" r:id="rId13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481B85" w:rsidRDefault="006056A2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481B85" w:rsidRDefault="006056A2">
      <w:pPr>
        <w:ind w:firstLine="560"/>
        <w:outlineLvl w:val="3"/>
      </w:pPr>
      <w:bookmarkStart w:id="1" w:name="_Toc_4_4_0000000001"/>
      <w:r>
        <w:rPr>
          <w:rFonts w:ascii="方正仿宋_GBK" w:eastAsia="方正仿宋_GBK" w:hAnsi="方正仿宋_GBK" w:cs="方正仿宋_GBK"/>
          <w:color w:val="000000"/>
          <w:sz w:val="28"/>
        </w:rPr>
        <w:t>1.</w:t>
      </w:r>
      <w:r>
        <w:rPr>
          <w:rFonts w:ascii="方正仿宋_GBK" w:eastAsia="方正仿宋_GBK" w:hAnsi="方正仿宋_GBK" w:cs="方正仿宋_GBK"/>
          <w:color w:val="000000"/>
          <w:sz w:val="28"/>
        </w:rPr>
        <w:t>地震遥测台网应急指挥工作经费绩效目标表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FD2E2D" w:rsidTr="00FD2E2D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81B85" w:rsidRDefault="006056A2">
            <w:pPr>
              <w:pStyle w:val="5"/>
            </w:pPr>
            <w:r>
              <w:t>605003</w:t>
            </w:r>
            <w:r>
              <w:t>青岛市应急管理事务服务中心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81B85" w:rsidRDefault="006056A2">
            <w:pPr>
              <w:pStyle w:val="4"/>
            </w:pPr>
            <w:r>
              <w:t>单位：万元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481B85" w:rsidRDefault="006056A2">
            <w:pPr>
              <w:pStyle w:val="2"/>
            </w:pPr>
            <w:r>
              <w:t>37020023P88002811079K</w:t>
            </w:r>
          </w:p>
        </w:tc>
        <w:tc>
          <w:tcPr>
            <w:tcW w:w="1587" w:type="dxa"/>
            <w:vAlign w:val="center"/>
          </w:tcPr>
          <w:p w:rsidR="00481B85" w:rsidRDefault="006056A2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481B85" w:rsidRDefault="006056A2">
            <w:pPr>
              <w:pStyle w:val="2"/>
            </w:pPr>
            <w:r>
              <w:t>地震遥测台网应急指挥工作经费</w:t>
            </w:r>
          </w:p>
        </w:tc>
      </w:tr>
      <w:tr w:rsidR="00481B85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481B85" w:rsidRDefault="006056A2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77.00</w:t>
            </w:r>
          </w:p>
        </w:tc>
        <w:tc>
          <w:tcPr>
            <w:tcW w:w="1587" w:type="dxa"/>
            <w:vAlign w:val="center"/>
          </w:tcPr>
          <w:p w:rsidR="00481B85" w:rsidRDefault="006056A2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304" w:type="dxa"/>
            <w:vAlign w:val="center"/>
          </w:tcPr>
          <w:p w:rsidR="00481B85" w:rsidRDefault="006056A2">
            <w:pPr>
              <w:pStyle w:val="2"/>
            </w:pPr>
            <w:r>
              <w:t>77.00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 xml:space="preserve"> 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/>
          </w:tcPr>
          <w:p w:rsidR="00481B85" w:rsidRDefault="00481B85"/>
        </w:tc>
        <w:tc>
          <w:tcPr>
            <w:tcW w:w="8617" w:type="dxa"/>
            <w:gridSpan w:val="6"/>
            <w:vAlign w:val="center"/>
          </w:tcPr>
          <w:p w:rsidR="00481B85" w:rsidRDefault="006056A2">
            <w:pPr>
              <w:pStyle w:val="2"/>
            </w:pPr>
            <w:r>
              <w:t>地震遥测台网应急指挥工作经费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481B85" w:rsidRDefault="006056A2">
            <w:pPr>
              <w:pStyle w:val="1"/>
            </w:pPr>
            <w:r>
              <w:t>资金支出计划（</w:t>
            </w:r>
            <w:r>
              <w:t>%</w:t>
            </w:r>
            <w:r>
              <w:t>）</w:t>
            </w:r>
          </w:p>
        </w:tc>
        <w:tc>
          <w:tcPr>
            <w:tcW w:w="2608" w:type="dxa"/>
            <w:gridSpan w:val="2"/>
            <w:vAlign w:val="center"/>
          </w:tcPr>
          <w:p w:rsidR="00481B85" w:rsidRDefault="006056A2">
            <w:pPr>
              <w:pStyle w:val="1"/>
            </w:pPr>
            <w:r>
              <w:t>3</w:t>
            </w:r>
            <w:r>
              <w:t>月底</w:t>
            </w:r>
          </w:p>
        </w:tc>
        <w:tc>
          <w:tcPr>
            <w:tcW w:w="1587" w:type="dxa"/>
            <w:vAlign w:val="center"/>
          </w:tcPr>
          <w:p w:rsidR="00481B85" w:rsidRDefault="006056A2">
            <w:pPr>
              <w:pStyle w:val="1"/>
            </w:pPr>
            <w:r>
              <w:t>6</w:t>
            </w:r>
            <w:r>
              <w:t>月底</w:t>
            </w:r>
          </w:p>
        </w:tc>
        <w:tc>
          <w:tcPr>
            <w:tcW w:w="1304" w:type="dxa"/>
            <w:vAlign w:val="center"/>
          </w:tcPr>
          <w:p w:rsidR="00481B85" w:rsidRDefault="006056A2">
            <w:pPr>
              <w:pStyle w:val="1"/>
            </w:pPr>
            <w:r>
              <w:t>10</w:t>
            </w:r>
            <w:r>
              <w:t>月底</w:t>
            </w:r>
          </w:p>
        </w:tc>
        <w:tc>
          <w:tcPr>
            <w:tcW w:w="3118" w:type="dxa"/>
            <w:gridSpan w:val="2"/>
            <w:vAlign w:val="center"/>
          </w:tcPr>
          <w:p w:rsidR="00481B85" w:rsidRDefault="006056A2">
            <w:pPr>
              <w:pStyle w:val="1"/>
            </w:pPr>
            <w:r>
              <w:t>12</w:t>
            </w:r>
            <w:r>
              <w:t>月底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/>
          </w:tcPr>
          <w:p w:rsidR="00481B85" w:rsidRDefault="00481B85"/>
        </w:tc>
        <w:tc>
          <w:tcPr>
            <w:tcW w:w="2608" w:type="dxa"/>
            <w:gridSpan w:val="2"/>
            <w:vAlign w:val="center"/>
          </w:tcPr>
          <w:p w:rsidR="00481B85" w:rsidRDefault="006056A2">
            <w:pPr>
              <w:pStyle w:val="3"/>
            </w:pPr>
            <w:r>
              <w:t>19.25</w:t>
            </w:r>
          </w:p>
        </w:tc>
        <w:tc>
          <w:tcPr>
            <w:tcW w:w="1587" w:type="dxa"/>
            <w:vAlign w:val="center"/>
          </w:tcPr>
          <w:p w:rsidR="00481B85" w:rsidRDefault="006056A2">
            <w:pPr>
              <w:pStyle w:val="3"/>
            </w:pPr>
            <w:r>
              <w:t>38.50</w:t>
            </w:r>
          </w:p>
        </w:tc>
        <w:tc>
          <w:tcPr>
            <w:tcW w:w="1304" w:type="dxa"/>
            <w:vAlign w:val="center"/>
          </w:tcPr>
          <w:p w:rsidR="00481B85" w:rsidRDefault="006056A2">
            <w:pPr>
              <w:pStyle w:val="3"/>
            </w:pPr>
            <w:r>
              <w:t>57.75</w:t>
            </w:r>
          </w:p>
        </w:tc>
        <w:tc>
          <w:tcPr>
            <w:tcW w:w="3118" w:type="dxa"/>
            <w:gridSpan w:val="2"/>
            <w:vAlign w:val="center"/>
          </w:tcPr>
          <w:p w:rsidR="00481B85" w:rsidRDefault="006056A2">
            <w:pPr>
              <w:pStyle w:val="3"/>
            </w:pPr>
            <w:r>
              <w:t>77.00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481B85" w:rsidRDefault="006056A2">
            <w:pPr>
              <w:pStyle w:val="2"/>
            </w:pPr>
            <w:r>
              <w:t>6.</w:t>
            </w:r>
            <w:r>
              <w:t>地震遥测台网应急指挥工作正常运转</w:t>
            </w:r>
          </w:p>
        </w:tc>
      </w:tr>
    </w:tbl>
    <w:p w:rsidR="00481B85" w:rsidRDefault="006056A2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FD2E2D" w:rsidTr="00FD2E2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1"/>
            </w:pPr>
            <w:r>
              <w:t>指标值确定依据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Align w:val="center"/>
          </w:tcPr>
          <w:p w:rsidR="00481B85" w:rsidRDefault="006056A2">
            <w:pPr>
              <w:pStyle w:val="3"/>
            </w:pPr>
            <w:r>
              <w:t>成本指标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经济成本指标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地震遥测台网应急指挥工作经费预算控制数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地震遥测台网应急指挥工作经费预算控制数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≤77</w:t>
            </w:r>
            <w:r>
              <w:t>万元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计划标准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481B85" w:rsidRDefault="006056A2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测震系统运行率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测震系统运行率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481B85" w:rsidRDefault="00481B85"/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前兆系统运行率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前兆系统运行率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481B85" w:rsidRDefault="00481B85"/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台站巡检次数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台站巡检次数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≥12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481B85" w:rsidRDefault="00481B85"/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流动监测台联调次数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流动监测台联调次数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12</w:t>
            </w:r>
            <w:r>
              <w:t>次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481B85" w:rsidRDefault="00481B85"/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测震系统速报震情时效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测震系统速报震情时效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15-30</w:t>
            </w:r>
            <w:r>
              <w:t>分钟上报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Align w:val="center"/>
          </w:tcPr>
          <w:p w:rsidR="00481B85" w:rsidRDefault="006056A2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地震监测和处置工作发展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地震监测和处置工作发展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地震监测数据及时上报，减少地震损失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  <w:tr w:rsidR="00FD2E2D" w:rsidTr="00FD2E2D">
        <w:trPr>
          <w:trHeight w:val="369"/>
          <w:jc w:val="center"/>
        </w:trPr>
        <w:tc>
          <w:tcPr>
            <w:tcW w:w="1276" w:type="dxa"/>
            <w:vAlign w:val="center"/>
          </w:tcPr>
          <w:p w:rsidR="00481B85" w:rsidRDefault="006056A2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481B85" w:rsidRDefault="006056A2">
            <w:pPr>
              <w:pStyle w:val="2"/>
            </w:pPr>
            <w:r>
              <w:t>震情接收对象满意度</w:t>
            </w:r>
          </w:p>
        </w:tc>
        <w:tc>
          <w:tcPr>
            <w:tcW w:w="2891" w:type="dxa"/>
            <w:vAlign w:val="center"/>
          </w:tcPr>
          <w:p w:rsidR="00481B85" w:rsidRDefault="006056A2">
            <w:pPr>
              <w:pStyle w:val="2"/>
            </w:pPr>
            <w:r>
              <w:t>震情接收对象满意度</w:t>
            </w:r>
          </w:p>
        </w:tc>
        <w:tc>
          <w:tcPr>
            <w:tcW w:w="1276" w:type="dxa"/>
            <w:vAlign w:val="center"/>
          </w:tcPr>
          <w:p w:rsidR="00481B85" w:rsidRDefault="006056A2">
            <w:pPr>
              <w:pStyle w:val="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:rsidR="00481B85" w:rsidRDefault="006056A2">
            <w:pPr>
              <w:pStyle w:val="2"/>
            </w:pPr>
            <w:r>
              <w:t>其他标准</w:t>
            </w:r>
          </w:p>
        </w:tc>
      </w:tr>
    </w:tbl>
    <w:p w:rsidR="00481B85" w:rsidRDefault="00481B85"/>
    <w:sectPr w:rsidR="00481B85">
      <w:pgSz w:w="11900" w:h="16840"/>
      <w:pgMar w:top="1984" w:right="1304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A2" w:rsidRDefault="006056A2">
      <w:r>
        <w:separator/>
      </w:r>
    </w:p>
  </w:endnote>
  <w:endnote w:type="continuationSeparator" w:id="0">
    <w:p w:rsidR="006056A2" w:rsidRDefault="006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panose1 w:val="00000000000000000000"/>
    <w:charset w:val="86"/>
    <w:family w:val="roman"/>
    <w:notTrueType/>
    <w:pitch w:val="default"/>
  </w:font>
  <w:font w:name="方正仿宋_GBK">
    <w:panose1 w:val="00000000000000000000"/>
    <w:charset w:val="86"/>
    <w:family w:val="roman"/>
    <w:notTrueType/>
    <w:pitch w:val="default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85" w:rsidRDefault="006056A2">
    <w:r>
      <w:fldChar w:fldCharType="begin"/>
    </w:r>
    <w:r>
      <w:instrText>PAGE "page number"</w:instrText>
    </w:r>
    <w:r>
      <w:fldChar w:fldCharType="separate"/>
    </w:r>
    <w:r w:rsidR="00FD2E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85" w:rsidRDefault="006056A2">
    <w:pPr>
      <w:jc w:val="right"/>
    </w:pPr>
    <w:r>
      <w:fldChar w:fldCharType="begin"/>
    </w:r>
    <w:r>
      <w:instrText>PAGE "page number"</w:instrText>
    </w:r>
    <w:r>
      <w:fldChar w:fldCharType="separate"/>
    </w:r>
    <w:r w:rsidR="00FD2E2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A2" w:rsidRDefault="006056A2">
      <w:r>
        <w:separator/>
      </w:r>
    </w:p>
  </w:footnote>
  <w:footnote w:type="continuationSeparator" w:id="0">
    <w:p w:rsidR="006056A2" w:rsidRDefault="006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928"/>
    <w:multiLevelType w:val="multilevel"/>
    <w:tmpl w:val="FEBE4A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2FB5176"/>
    <w:multiLevelType w:val="multilevel"/>
    <w:tmpl w:val="C7D84B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B4558E3"/>
    <w:multiLevelType w:val="multilevel"/>
    <w:tmpl w:val="719E5E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2FE941BC"/>
    <w:multiLevelType w:val="multilevel"/>
    <w:tmpl w:val="1D9098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62E95487"/>
    <w:multiLevelType w:val="multilevel"/>
    <w:tmpl w:val="F68E6E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78E66B8C"/>
    <w:multiLevelType w:val="multilevel"/>
    <w:tmpl w:val="69FECFB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5"/>
    <w:rsid w:val="00481B85"/>
    <w:rsid w:val="006056A2"/>
    <w:rsid w:val="00F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2023-01-28T11:10:25Z</dcterms:created>
  <dcterms:modified xsi:type="dcterms:W3CDTF">2023-01-28T03:10:25Z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2023-01-28T11:10:24Z</dcterms:created>
  <dcterms:modified xsi:type="dcterms:W3CDTF">2023-01-28T03:10:24Z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5E12044-42B1-4660-8690-01AE884945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F2E79F-651D-4D97-A698-0A5660D8E56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20D3A24A-1CEA-48D2-9E97-64C6E2F9763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5D7C92-9525-4CD5-A6A0-C846DFE0244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</Words>
  <Characters>714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2023-01-28T03:11:00Z</dcterms:created>
  <dcterms:modified xsi:type="dcterms:W3CDTF">2023-01-28T03:11:00Z</dcterms:modified>
</cp:coreProperties>
</file>