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570" w:type="dxa"/>
        <w:tblInd w:w="-1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575"/>
        <w:gridCol w:w="2408"/>
        <w:gridCol w:w="1822"/>
        <w:gridCol w:w="2760"/>
        <w:gridCol w:w="540"/>
        <w:gridCol w:w="690"/>
        <w:gridCol w:w="690"/>
        <w:gridCol w:w="660"/>
        <w:gridCol w:w="2055"/>
        <w:gridCol w:w="645"/>
        <w:gridCol w:w="645"/>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15570" w:type="dxa"/>
            <w:gridSpan w:val="13"/>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color w:val="000000"/>
                <w:sz w:val="18"/>
                <w:szCs w:val="18"/>
                <w:u w:val="none"/>
              </w:rPr>
            </w:pPr>
            <w:r>
              <w:rPr>
                <w:rFonts w:hint="default" w:ascii="黑体" w:hAnsi="宋体" w:eastAsia="黑体" w:cs="黑体"/>
                <w:i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5570" w:type="dxa"/>
            <w:gridSpan w:val="13"/>
            <w:tcBorders>
              <w:top w:val="nil"/>
              <w:left w:val="nil"/>
              <w:bottom w:val="nil"/>
              <w:right w:val="nil"/>
            </w:tcBorders>
            <w:vAlign w:val="center"/>
          </w:tcPr>
          <w:p>
            <w:pPr>
              <w:keepNext w:val="0"/>
              <w:keepLines w:val="0"/>
              <w:widowControl/>
              <w:suppressLineNumbers w:val="0"/>
              <w:jc w:val="center"/>
              <w:textAlignment w:val="center"/>
              <w:rPr>
                <w:rFonts w:hint="default" w:ascii="黑体" w:hAnsi="宋体" w:eastAsia="黑体" w:cs="黑体"/>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青岛市放射检查类医疗服务价格项目表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项目编码</w:t>
            </w:r>
          </w:p>
        </w:tc>
        <w:tc>
          <w:tcPr>
            <w:tcW w:w="24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项目名称</w:t>
            </w:r>
          </w:p>
        </w:tc>
        <w:tc>
          <w:tcPr>
            <w:tcW w:w="1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服务产出</w:t>
            </w:r>
          </w:p>
        </w:tc>
        <w:tc>
          <w:tcPr>
            <w:tcW w:w="2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价格构成</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计价单位</w:t>
            </w:r>
          </w:p>
        </w:tc>
        <w:tc>
          <w:tcPr>
            <w:tcW w:w="204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价格（元）</w:t>
            </w:r>
          </w:p>
        </w:tc>
        <w:tc>
          <w:tcPr>
            <w:tcW w:w="20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计价说明</w:t>
            </w:r>
          </w:p>
        </w:tc>
        <w:tc>
          <w:tcPr>
            <w:tcW w:w="1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24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18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2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三级</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二级</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一级</w:t>
            </w:r>
          </w:p>
        </w:tc>
        <w:tc>
          <w:tcPr>
            <w:tcW w:w="20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b w:val="0"/>
                <w:bCs w:val="0"/>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职工进统筹前自负比例</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居民进统筹前自负比例</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16"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230101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X线检查</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通过X线摄影（含数字化），实现对患者投照部位的定位、X线成像及分析。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1.从第2个体位开始按28元收取，每个部位摄影超过3个体位的，按3个体位收费。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2.普通透视按照5元/部位、食管钡餐透视按30元/次执行。</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X线摄影成像-床旁X线摄影（加收）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“床旁X线摄影”指患者因病情无法前往检查科室，需在病床旁完成X线摄影。在同一次检查中，无论多少部位仅加收一次。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X线摄影成像-动态X线摄影（加收）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X线摄影成像-影像拼接成像（加收）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“影像拼接成像”指双下肢、脊柱全长等的X线摄影成像。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012301010011100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X线摄影成像-口腔曲面体层成像（扩展）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X线摄影成像（牙片）</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通过X线摄影（含数字化），实现对范围牙齿的X线成像及分析。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部位的定义为：切牙、前磨牙和磨牙，以两个牙位为一个部位；尖牙，以单牙位为一个部位。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X线摄影成像（牙片）-人工智能辅助诊断（扩展）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X线摄影成像（乳腺）</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通过X线摄影（含数字化），实现患者的乳腺X线成像及分析。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所定价格涵盖摆位、摄影、成像、分析、出具报告、数字影像处理与上传存储（含数字方式）等步骤所需的人力资源、设备运转成本消耗与基本物质资源消耗。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9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012301010030100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X线摄影成像（乳腺）-人工智能辅助诊断（扩展）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012301010040000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X线造影成像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通过X线摄影，对经口服、注射或灌肠方式引入对比剂后的消化道、鼻窦、泪道等各类腔道的形态及功能进行成像及分析（不含穿刺/插管）。</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012301010040001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X线造影成像-全消化道造影（加收）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012301010040100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X线造影成像-人工智能辅助诊断（扩展）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012301010041100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X线造影成像-泪道造影（扩展）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012301010041200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X线造影成像-T管造影（扩展）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230102</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X线计算机体层检查</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7"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通过计算机体层成像（CT）平扫，实现患者检查部位的成像及分析。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超过3个部位按3个部位收费。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计算机体层成像（CT）平扫-能量成像（加收）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在同一次检查中，无论多少部位仅加收一次。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计算机体层成像（CT）平扫-薄层扫描（加收）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在同一次检查中，无论多少部位仅加收一次。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计算机体层成像（CT）平扫-冠脉钙化积分（加收）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012301020011100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计算机体层成像（CT）平扫-口腔颌面锥形束CT（CBCT）（扩展）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计算机体层成像（CT）增强</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通过计算机体层成像（CT）增强扫描，对使用对比剂后的检查部位进行成像及分析。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同一部位平扫后立即行增强扫描的，增强扫描按50%收取；超过三个部位按三个部位收费。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012301020020001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计算机体层成像（CT）增强-能量成像（加收）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在同一次检查中，无论多少部位仅加收一次。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012301020020011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计算机体层成像（CT）增强-薄层扫描（加收）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在同一次检查中，无论多少部位仅加收一次。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计算机体层成像（CT）增强-人工智能辅助诊断（扩展）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012301020021100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计算机体层成像（CT）增强-延迟显像（扩展）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计算机体层（CT）造影成像（血管）</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通过CT增强扫描，对使用对比剂后的血管进行成像及分析。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所定价格涵盖摆位、对比剂注射、扫描成像、分析、出具报告、数字影像处理与上传存储（含数字方式）等步骤所需的人力资源和基本物质资源消耗。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1.超过两根血管按两根血管收费；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2.同一次检查中不可收取CT平扫费用。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012301020030001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计算机体层（CT）造影成像（血管）-能量成像（加收）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在同一次检查中，无论多少血管仅加收一次。</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89"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012301020030100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计算机体层（CT）造影成像（血管）-人工智能辅助诊断（扩展）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012301020040000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计算机体层（CT）灌注成像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通过连续CT扫描，对使用对比剂后局部组织血流进行灌注成像及分析。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所定价格涵盖摆位、对比剂注射、连续扫描成像、分析、出具报告、数字影像处理与上传存储（含数字方式）等步骤所需的人力资源和基本物质资源消耗。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同一次检查中不可收取CT平扫费用。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012301020040001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计算机体层（CT）灌注成像-心电门控（加收）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012301020040100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计算机体层（CT）灌注成像-人工智能辅助诊断（扩展）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230103</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磁共振检查</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80" w:hRule="atLeast"/>
        </w:trPr>
        <w:tc>
          <w:tcPr>
            <w:tcW w:w="5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通过磁共振平扫，实现患者检查部位的成像及分析。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超过3个部位按3个部位收费。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012301030010001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磁共振（MR）平扫-特殊方式成像（加收）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无论多少部位，使用同一成像方式仅加收一次，不同成像方式可累计收费。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012301030010011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磁共振（MR）平扫-复杂成像（加收）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复杂成像指对心脏、胎儿进行磁共振平扫成像。</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012301030010021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磁共振（MR）平扫-呼吸门控（加收）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585"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通过磁共振增强扫描，对使用对比剂后的检查部位进行成像及分析。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1.同一部位平扫后立即行增强扫描的，增强扫描按50%收取；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2.超过3个部位按3个部位收费。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012301030020001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磁共振（MR）增强-特殊方式成像（加收）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无论多少部位，使用同一成像方式仅加收一次，不同成像方式可累计收费。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012301030020011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磁共振（MR）增强-心脏（加收）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012301030020021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磁共振（MR）增强-呼吸门控（加收）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磁共振（MR）平扫成像（血管）</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通过磁共振平扫，对血管进行成像及分析。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所定价格涵盖摆位、扫描成像、分析、出具报告、数字影像处理与上传存储（含数字方式）等步骤所需的人力资源、设备运转成本消耗与基本物质资源消耗。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超过2根血管按2根血管收费。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012301030030001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磁共振（MR）平扫成像（血管）-高分辨率血管壁成像（加收）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012301030030011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磁共振（MR）平扫成像（血管）-呼吸门控（加收）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012301030030100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磁共振（MR）平扫成像（血管）-人工智能辅助诊断（扩展）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012301030040000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磁共振（MR）增强成像（血管）</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通过磁共振扫描，注射对比剂后对血管进行成像及分析。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1.平扫后立即行增强成像的，增强成像按50%收取；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2.超过2根血管按2根血管收费。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012301030040001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磁共振（MR）增强成像（血管）-高分辨率血管壁成像（加收）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012301030040011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磁共振（MR）增强成像（血管）-呼吸门控（加收）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012301030040021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磁共振（MR）增强成像（血管）-冠状动脉（加收）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012301030040100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磁共振（MR）增强成像（血管）-人工智能辅助诊断（扩展）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4"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012301030050000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磁共振（MR）灌注成像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通过磁共振增强扫描，对非使用对比剂技术或使用对比剂后的检查部位进行灌注成像及分析。</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1.“非使用对比剂技术”包括但不限于使用氢质子成像、磁共振动态增强成像、氙磁共振成像技术、使用自旋标记技术等。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2.平扫后立即行灌注成像的，灌注成像按50%收费。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012301030050001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磁共振（MR）灌注成像-呼吸门控（加收）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012301030050100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磁共振（MR）灌注成像-人工智能辅助诊断（扩展）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012301030051100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磁共振（MR）灌注成像-磁共振（MR）动态增强（扩展）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default" w:ascii="黑体" w:hAnsi="宋体" w:eastAsia="黑体" w:cs="黑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2303</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核医学诊断</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黑体" w:hAnsi="黑体" w:eastAsia="黑体" w:cs="黑体"/>
                <w:b w:val="0"/>
                <w:bCs w:val="0"/>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黑体" w:hAnsi="黑体" w:eastAsia="黑体" w:cs="黑体"/>
                <w:b w:val="0"/>
                <w:bCs w:val="0"/>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黑体" w:hAnsi="黑体" w:eastAsia="黑体" w:cs="黑体"/>
                <w:b w:val="0"/>
                <w:bCs w:val="0"/>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default" w:ascii="黑体" w:hAnsi="宋体" w:eastAsia="黑体" w:cs="黑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230301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放射性核素平面显像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黑体" w:hAnsi="黑体" w:eastAsia="黑体" w:cs="黑体"/>
                <w:b w:val="0"/>
                <w:bCs w:val="0"/>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黑体" w:hAnsi="黑体" w:eastAsia="黑体" w:cs="黑体"/>
                <w:b w:val="0"/>
                <w:bCs w:val="0"/>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黑体" w:hAnsi="黑体" w:eastAsia="黑体" w:cs="黑体"/>
                <w:b w:val="0"/>
                <w:bCs w:val="0"/>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b w:val="0"/>
                <w:bCs w:val="0"/>
                <w:i w:val="0"/>
                <w:color w:val="000000"/>
                <w:sz w:val="18"/>
                <w:szCs w:val="18"/>
                <w:u w:val="none"/>
              </w:rPr>
            </w:pPr>
            <w:r>
              <w:rPr>
                <w:rFonts w:hint="eastAsia" w:ascii="黑体" w:hAnsi="黑体" w:eastAsia="黑体" w:cs="黑体"/>
                <w:b w:val="0"/>
                <w:bCs w:val="0"/>
                <w:i w:val="0"/>
                <w:color w:val="000000"/>
                <w:kern w:val="0"/>
                <w:sz w:val="18"/>
                <w:szCs w:val="18"/>
                <w:u w:val="none"/>
                <w:lang w:val="en-US" w:eastAsia="zh-CN" w:bidi="ar"/>
              </w:rPr>
              <w:t>所用设备包括但不限于通过γ照相机、SPECT、SPECT/CT等单光子发射的显像设备完成的平面显像。本项目中已包含3个及以内的体位检查。</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1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放射性核素平面显像（静态）</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通过采集体内放射性静态分布图像，提供组织器官的功能信息。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超过2个部位按全身收费。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012303010010001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放射性核素平面显像（静态）-增加体位（加收）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012303010010011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放射性核素平面显像（静态）-延迟显像（加收）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放射性核素平面显像（静态）-人工智能辅助诊断（扩展）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放射性核素平面显像（动态）</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通过采集体内放射性动态分布图像，提供组织器官的功能信息。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2个及以上部位按全身收费。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012303010020001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放射性核素平面显像（动态）-增加体位（加收）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012303010020011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放射性核素平面显像（动态）-延迟显像（加收）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放射性核素平面显像（动态）-人工智能辅助诊断（扩展）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放射性核素平面显像（全身）</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通过采集体内放射性全身分布图像，提供组织器官的功能信息。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012303010030001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放射性核素平面显像（全身）-增加体位（加收）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012303010030011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放射性核素平面显像（全身）-延迟显像（加收）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012303010030100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放射性核素平面显像（全身）-人工智能辅助诊断（扩展）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230302</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单光子发射断层显像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黑体" w:hAnsi="宋体" w:eastAsia="黑体" w:cs="黑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黑体" w:hAnsi="宋体" w:eastAsia="黑体" w:cs="黑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单光子发射断层显像（SPECT）（部位）</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通过采集体内放射性静态断层分布图像，提供单个脏器或组织功能信息。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“次”指首个脏器，超过2个脏器按全身收费。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012303020010001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单光子发射断层显像（SPECT）（部位）-增加脏器（加收）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脏器</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8" w:hRule="atLeast"/>
        </w:trPr>
        <w:tc>
          <w:tcPr>
            <w:tcW w:w="5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012303020010011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单光子发射断层显像（SPECT）（部位）-负荷显像（加收）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含运动试验或药物注射。</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012303020010021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单光子发射断层显像（SPECT）（部位）-单光子发射计算机断层显像/计算机断层扫描（SPECT/CT）图像融合（加收）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不可收取CT扫描费用。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9" w:hRule="atLeast"/>
        </w:trPr>
        <w:tc>
          <w:tcPr>
            <w:tcW w:w="5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单光子发射断层显像（SPECT）（部位）-人工智能辅助诊断（扩展）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单光子发射断层显像（SPECT）（全身）</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通过采集体内放射性全身断层分布图像，提供全身脏器或组织功能信息。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012303020020001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单光子发射断层显像（SPECT）（全身）-负荷显像（加收）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含运动试验或药物注射。</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012303020020011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单光子发射断层显像（SPECT）（全身）-单光子发射计算机断层显像/计算机断层扫描（SPECT/CT）图像融合（加收）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不可收取CT扫描费用。</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012303020020100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单光子发射断层显像（SPECT）（全身）-人工智能辅助诊断（扩展）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230303</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正电子发射计算机断层显像</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正电子发射计算机断层显像/计算机断层扫描（PET/CT）（局部）</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通过正电子发射计算机断层显像设备与计算机体层扫描设备进行显像，提供局部组织器官的形态结构、代谢和功能信息。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“局部”指扫描长度70cm。扫描2个以上部位按全身收费。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012303030010100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正电子发射计算机断层显像/计算机断层扫描（PET/CT）（局部）-人工智能辅助诊断（扩展）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7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012303030011100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正电子发射计算机断层显像/计算机断层扫描（PET/CT）（局部）-延迟显像（扩展）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正电子发射计算机断层显像/计算机断层扫描（PET/CT）（躯干）</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通过正电子发射计算机断层显像设备与计算机体层扫描设备进行显像，提供躯干组织器官的形态结构、代谢和功能信息。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“躯干”指扫描范围从颅底到大腿中上部。局部和躯干同时扫描按全身收费。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012303030020001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正电子发射计算机断层显像/计算机断层扫描（PET/CT）（躯干）-全身（加收）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“全身”指扫描范围从头到脚。</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012303030020100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正电子发射计算机断层显像/计算机断层扫描（PET/CT）（躯干）-人工智能辅助诊断（扩展）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012303030021100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正电子发射计算机断层显像/计算机断层扫描（PET/CT）（躯干）-延迟显像（扩展）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96" w:hRule="atLeast"/>
        </w:trPr>
        <w:tc>
          <w:tcPr>
            <w:tcW w:w="58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正电子发射计算机断层显像/磁共振成像（PET/MRI）（局部）</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通过正电子发射计算机断层显像设备与磁共振设备进行显像，提供局部组织器官的形态结构、代谢和功能信息。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“局部”指扫描长度70cm。扫描2个及以上部位按全身收费。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trPr>
        <w:tc>
          <w:tcPr>
            <w:tcW w:w="58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012303030030100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正电子发射计算机断层显像/磁共振成像（PET/MRI）（局部）-人工智能辅助诊断（扩展）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6"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012303030040000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正电子发射计算机断层显像/磁共振成像（PET/MRI）（躯干）</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通过正电子发射计算机断层显像设备与磁共振设备进行显像，提供躯干组织器官的形态结构、代谢和功能信息。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“躯干”指扫描范围从颅底到大腿中上部。局部和躯干同时扫描按全身收费。</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012303030040001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正电子发射计算机断层显像/磁共振成像（PET/MRI）（躯干）-全身（加收）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“全身”指扫描范围从头到脚。</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012303030040100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正电子发射计算机断层显像/磁共振成像（PET/MRI）（躯干）-人工智能辅助诊断（扩展）</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16"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default" w:ascii="黑体" w:hAnsi="宋体" w:eastAsia="黑体" w:cs="黑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230304</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黑体" w:hAnsi="宋体" w:eastAsia="黑体" w:cs="黑体"/>
                <w:i w:val="0"/>
                <w:color w:val="000000"/>
                <w:sz w:val="18"/>
                <w:szCs w:val="18"/>
                <w:u w:val="none"/>
              </w:rPr>
            </w:pPr>
            <w:r>
              <w:rPr>
                <w:rFonts w:hint="default" w:ascii="黑体" w:hAnsi="宋体" w:eastAsia="黑体" w:cs="黑体"/>
                <w:i w:val="0"/>
                <w:color w:val="000000"/>
                <w:kern w:val="0"/>
                <w:sz w:val="18"/>
                <w:szCs w:val="18"/>
                <w:u w:val="none"/>
                <w:lang w:val="en-US" w:eastAsia="zh-CN" w:bidi="ar"/>
              </w:rPr>
              <w:t>核素功能试验</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012303040010000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甲状腺摄碘131试验</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通过甲状腺摄取碘131试验，动态评估甲状腺对碘的吸收功能，提供甲状腺功能状况的信息。</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所定价格涵盖放射性药品给药、标准源制备、多点测量、计数、计算甲状腺摄碘率、数据存储、出具报告等步骤所需的人力资源与基本物质资源消耗。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012303040020000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尿碘131排泄试验</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通过测量尿液中排泄的碘131量，实现对体内碘含量情况的评估。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所定价格涵盖放射性药品给药、收集尿液、标准源制备、测量、数据分析与计算、出具报告等步骤所需的人力资源与基本物质资源消耗。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4"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012303040030000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核素标记测定</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012303040040000</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肾图</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通过核素肾功能扫描，测量肾脏滤过率、排泄功能及血流情况，实现对肾脏功能的综合评估。</w:t>
            </w: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所定价格涵盖放射性药品注射或口服给药、摆位、图像采集、出具报告等步骤所需的人力资源与基本物质资源消耗。</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012303040040001</w:t>
            </w:r>
          </w:p>
        </w:tc>
        <w:tc>
          <w:tcPr>
            <w:tcW w:w="2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肾图-干预肾图（加收）</w:t>
            </w:r>
          </w:p>
        </w:tc>
        <w:tc>
          <w:tcPr>
            <w:tcW w:w="18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5570" w:type="dxa"/>
            <w:gridSpan w:val="1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t>使用说明：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所定价格属于政府指导价为最高限价，下浮不限。同时，医疗机构、医务人员实施放射检查过程中有关创新改良，采取“现有项目兼容”的方式简化处理，无需申报新增医疗服务价格项目，直接按照对应的整合项目执行即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2.“价格构成”指项目价格应涵盖的各类资源消耗，用于确定计价单元的边界，不应作为临床技术标准理解，不是实际操作方式、路径、步骤、程序的强制性要求。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4.“扩展”项指同一项目下以不同方式提供或在不同场景应用时，只扩展价格项目适用范围、不额外加价的一类子项，子项的价格按主项目执行。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基本物质资源消耗</w:t>
            </w:r>
            <w:r>
              <w:rPr>
                <w:rFonts w:hint="eastAsia" w:ascii="宋体" w:hAnsi="宋体" w:eastAsia="宋体" w:cs="宋体"/>
                <w:i w:val="0"/>
                <w:color w:val="auto"/>
                <w:kern w:val="0"/>
                <w:sz w:val="18"/>
                <w:szCs w:val="18"/>
                <w:u w:val="none"/>
                <w:lang w:val="en-US" w:eastAsia="zh-CN" w:bidi="ar"/>
              </w:rPr>
              <w:t>”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w:t>
            </w:r>
            <w:r>
              <w:rPr>
                <w:rFonts w:hint="eastAsia" w:ascii="宋体" w:hAnsi="宋体" w:eastAsia="宋体" w:cs="宋体"/>
                <w:i w:val="0"/>
                <w:color w:val="000000"/>
                <w:kern w:val="0"/>
                <w:sz w:val="18"/>
                <w:szCs w:val="18"/>
                <w:u w:val="none"/>
                <w:lang w:val="en-US" w:eastAsia="zh-CN" w:bidi="ar"/>
              </w:rPr>
              <w:t>基本物质资源消耗</w:t>
            </w:r>
            <w:r>
              <w:rPr>
                <w:rFonts w:hint="eastAsia" w:ascii="宋体" w:hAnsi="宋体" w:eastAsia="宋体" w:cs="宋体"/>
                <w:i w:val="0"/>
                <w:color w:val="auto"/>
                <w:kern w:val="0"/>
                <w:sz w:val="18"/>
                <w:szCs w:val="18"/>
                <w:u w:val="none"/>
                <w:lang w:val="en-US" w:eastAsia="zh-CN" w:bidi="ar"/>
              </w:rPr>
              <w:t>成本计入项目价格，不另行收费。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计算机体层（CT）造影成像（血管）”中的“血管”，指颅内动脉、颅内静脉、冠状动脉、肺动脉、胸主动脉、腹主动脉、颈动脉、颈静脉、上肢动脉、下肢动脉、下肢静脉、肺静脉、上腔静脉、下腔静脉、门脉系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9.“磁共振（MR）成像（血管）”中的“血管”，指头颅动脉、头颅静脉、肺动脉、颈动脉、颈静脉、胸主动脉、腹主动脉、上肢动脉、下肢动脉、下腔静脉。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12.“薄层扫描”指通过计算机体层成像（CT）扫描，获取标称层厚&lt;2mm的的图像。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计算机体层(CT)灌注成像”、“磁共振(MR)灌注成像”、“单光子发射断层显像(SPECT)”中的“脏器”，指脑、唾液腺、甲状腺(含甲状旁腺)、食管、肺、心脏、肝脏、胆囊、胰腺、脾脏、肾脏、肾上腺、胃肠道、膀胱输尿管、前列腺、子宫及附件、睾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放射性核素平面显像”、“正电子发射计算机断层显像/计算机断层扫描（PET/CT）”和“正电子发射计算机断层显像/磁共振成像（PET/MRI）”中的“部位”，指头颅、颈部、胸部、腹部（肝、胆、脾、胰、双肾、胃部、肠道）、盆腔、泌尿系、四肢、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15.“对比剂”中的药品类对比剂按零差率销售。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公立医疗机构开展相关放射检查须提供符合要求的“数字影像处理和上传存储服务”并执行现行放射检查项目价格，对于不能提供符合要求的“数字影像处理和上传存储服务”的，执行的相关放射检查项目价格减收5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17.允许公立医疗机构在患者自愿选择基础上，若提供“数字胶片云储存服务”，可不再提供实体胶片。医疗机构在常规提供影像资料后，如需额外提供影像资料，可收取相应费用。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18.核医学相关检查项目均不含放射性药品费用。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19.涉及“包括……”“……等”的，属于开放型表述，所指对象不仅局限于表述中列明的事项，也包括未列明的同类事项。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20.医保系统相应功能模块建设完成后，医疗机构应将影像资料上传至本地医保系统。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21.“人工智能辅助诊断”是指应用人工智能技术辅助进行的放射检查诊断，不得与主项目同时收费。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22.造影剂、一次性插管、胃肠动力标记物胶囊、高压注射器相关耗材、造影导管、留置针按零差率销售。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trPr>
        <w:tc>
          <w:tcPr>
            <w:tcW w:w="15570" w:type="dxa"/>
            <w:gridSpan w:val="1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bl>
    <w:p>
      <w:pPr>
        <w:pStyle w:val="2"/>
        <w:keepNext w:val="0"/>
        <w:keepLines w:val="0"/>
        <w:pageBreakBefore w:val="0"/>
        <w:kinsoku/>
        <w:wordWrap/>
        <w:overflowPunct/>
        <w:topLinePunct w:val="0"/>
        <w:autoSpaceDE/>
        <w:autoSpaceDN/>
        <w:bidi w:val="0"/>
        <w:adjustRightInd/>
        <w:snapToGrid/>
        <w:spacing w:line="240" w:lineRule="exact"/>
      </w:pPr>
    </w:p>
    <w:p>
      <w:pPr>
        <w:keepNext w:val="0"/>
        <w:keepLines w:val="0"/>
        <w:pageBreakBefore w:val="0"/>
        <w:widowControl w:val="0"/>
        <w:tabs>
          <w:tab w:val="left" w:pos="685"/>
        </w:tabs>
        <w:kinsoku/>
        <w:wordWrap/>
        <w:overflowPunct/>
        <w:topLinePunct w:val="0"/>
        <w:autoSpaceDE/>
        <w:autoSpaceDN/>
        <w:bidi w:val="0"/>
        <w:adjustRightInd/>
        <w:snapToGrid/>
        <w:spacing w:line="240" w:lineRule="exact"/>
        <w:ind w:firstLine="1600" w:firstLineChars="500"/>
        <w:textAlignment w:val="auto"/>
        <w:rPr>
          <w:rFonts w:hint="eastAsia" w:eastAsia="仿宋_GB2312" w:cs="仿宋_GB2312"/>
          <w:sz w:val="32"/>
          <w:szCs w:val="32"/>
          <w:lang w:eastAsia="zh-CN"/>
        </w:rPr>
      </w:pPr>
      <w:r>
        <w:rPr>
          <w:rFonts w:hint="eastAsia" w:eastAsia="仿宋_GB2312" w:cs="仿宋_GB2312"/>
          <w:sz w:val="32"/>
          <w:szCs w:val="32"/>
          <w:lang w:eastAsia="zh-CN"/>
        </w:rPr>
        <w:tab/>
      </w:r>
    </w:p>
    <w:p>
      <w:pPr>
        <w:pStyle w:val="2"/>
        <w:rPr>
          <w:rFonts w:hint="eastAsia" w:eastAsia="仿宋_GB2312" w:cs="仿宋_GB2312"/>
          <w:sz w:val="32"/>
          <w:szCs w:val="32"/>
          <w:lang w:eastAsia="zh-CN"/>
        </w:rPr>
      </w:pPr>
    </w:p>
    <w:p>
      <w:pPr>
        <w:rPr>
          <w:rFonts w:hint="eastAsia" w:eastAsia="仿宋_GB2312" w:cs="仿宋_GB2312"/>
          <w:sz w:val="32"/>
          <w:szCs w:val="32"/>
          <w:lang w:eastAsia="zh-CN"/>
        </w:rPr>
      </w:pPr>
    </w:p>
    <w:p>
      <w:pPr>
        <w:pStyle w:val="2"/>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sz w:val="32"/>
          <w:szCs w:val="32"/>
        </w:rPr>
      </w:pPr>
    </w:p>
    <w:p>
      <w:pPr>
        <w:pStyle w:val="2"/>
        <w:keepNext w:val="0"/>
        <w:keepLines w:val="0"/>
        <w:pageBreakBefore w:val="0"/>
        <w:kinsoku/>
        <w:wordWrap/>
        <w:overflowPunct/>
        <w:topLinePunct w:val="0"/>
        <w:autoSpaceDE/>
        <w:autoSpaceDN/>
        <w:bidi w:val="0"/>
        <w:adjustRightInd/>
        <w:snapToGrid/>
        <w:spacing w:line="240" w:lineRule="exact"/>
        <w:rPr>
          <w:rFonts w:hint="eastAsia"/>
          <w:lang w:val="en-US"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XsUjg0AAAAAMBAAAPAAAAAAAAAAEAIAAAADgAAABkcnMvZG93&#10;bnJldi54bWxQSwECFAAUAAAACACHTuJA2aDEOPIBAADCAwAADgAAAAAAAAABACAAAAA1AQAAZHJz&#10;L2Uyb0RvYy54bWxQSwUGAAAAAAYABgBZAQAAmQUAAAAA&#10;">
              <v:fill on="f" focussize="0,0"/>
              <v:stroke on="f"/>
              <v:imagedata o:title=""/>
              <o:lock v:ext="edit" aspectratio="f"/>
              <v:textbox inset="0mm,0mm,0mm,0mm" style="mso-fit-shape-to-text:t;">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- 46 -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3F35"/>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6F1214"/>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B6022"/>
    <w:rsid w:val="008C0E20"/>
    <w:rsid w:val="008D2994"/>
    <w:rsid w:val="008E7D43"/>
    <w:rsid w:val="008F0382"/>
    <w:rsid w:val="008F31C3"/>
    <w:rsid w:val="00904367"/>
    <w:rsid w:val="0091387A"/>
    <w:rsid w:val="00933976"/>
    <w:rsid w:val="00937CFA"/>
    <w:rsid w:val="00945295"/>
    <w:rsid w:val="00950932"/>
    <w:rsid w:val="009526E7"/>
    <w:rsid w:val="00961C7A"/>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15921"/>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292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7E6BF6"/>
    <w:rsid w:val="05EF3CD0"/>
    <w:rsid w:val="073354CD"/>
    <w:rsid w:val="07473F5D"/>
    <w:rsid w:val="075767EB"/>
    <w:rsid w:val="09CB5A40"/>
    <w:rsid w:val="09D7E02A"/>
    <w:rsid w:val="0A7F46FC"/>
    <w:rsid w:val="0C1248C0"/>
    <w:rsid w:val="0C157FF1"/>
    <w:rsid w:val="0C5A010F"/>
    <w:rsid w:val="0D31124A"/>
    <w:rsid w:val="0DA74622"/>
    <w:rsid w:val="0DBD3488"/>
    <w:rsid w:val="0E146315"/>
    <w:rsid w:val="0EE345C5"/>
    <w:rsid w:val="0EF9F9B2"/>
    <w:rsid w:val="0EFBC038"/>
    <w:rsid w:val="0FE806D9"/>
    <w:rsid w:val="10456B18"/>
    <w:rsid w:val="10A93CD1"/>
    <w:rsid w:val="12036320"/>
    <w:rsid w:val="126792C5"/>
    <w:rsid w:val="12C8932B"/>
    <w:rsid w:val="13570462"/>
    <w:rsid w:val="14722ED8"/>
    <w:rsid w:val="14FA0A8E"/>
    <w:rsid w:val="1774881D"/>
    <w:rsid w:val="179E48AA"/>
    <w:rsid w:val="179F0F98"/>
    <w:rsid w:val="17DF404F"/>
    <w:rsid w:val="17F37C6A"/>
    <w:rsid w:val="17F96DE1"/>
    <w:rsid w:val="197B2179"/>
    <w:rsid w:val="197C77F3"/>
    <w:rsid w:val="19BFC35E"/>
    <w:rsid w:val="19DA0B32"/>
    <w:rsid w:val="19DFAEC3"/>
    <w:rsid w:val="1A5F50F6"/>
    <w:rsid w:val="1A686BC7"/>
    <w:rsid w:val="1B5F16A4"/>
    <w:rsid w:val="1BB72558"/>
    <w:rsid w:val="1BB7AD30"/>
    <w:rsid w:val="1D4BF0EB"/>
    <w:rsid w:val="1DD6BB92"/>
    <w:rsid w:val="1DEEF102"/>
    <w:rsid w:val="1E670785"/>
    <w:rsid w:val="1EAD72C7"/>
    <w:rsid w:val="1EDBDCB4"/>
    <w:rsid w:val="1EEF9809"/>
    <w:rsid w:val="1EF48F49"/>
    <w:rsid w:val="1EF6AFE8"/>
    <w:rsid w:val="1EF90599"/>
    <w:rsid w:val="1EFEF12D"/>
    <w:rsid w:val="1F694C87"/>
    <w:rsid w:val="1F760602"/>
    <w:rsid w:val="1F8CDE15"/>
    <w:rsid w:val="1F913B73"/>
    <w:rsid w:val="1FBFE700"/>
    <w:rsid w:val="1FCF078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5C3B02"/>
    <w:rsid w:val="29B49D7A"/>
    <w:rsid w:val="29F17C85"/>
    <w:rsid w:val="2A0B5929"/>
    <w:rsid w:val="2A4B00C9"/>
    <w:rsid w:val="2AD8DF9D"/>
    <w:rsid w:val="2B3E6C19"/>
    <w:rsid w:val="2B763D68"/>
    <w:rsid w:val="2B9D3086"/>
    <w:rsid w:val="2BB54815"/>
    <w:rsid w:val="2BEE2D0F"/>
    <w:rsid w:val="2BFF312F"/>
    <w:rsid w:val="2C2516DC"/>
    <w:rsid w:val="2C6C4CC1"/>
    <w:rsid w:val="2CB40D31"/>
    <w:rsid w:val="2CC226E0"/>
    <w:rsid w:val="2CEF789D"/>
    <w:rsid w:val="2D757C3F"/>
    <w:rsid w:val="2D863506"/>
    <w:rsid w:val="2DAA3B42"/>
    <w:rsid w:val="2DCEB1C4"/>
    <w:rsid w:val="2DEEE4AB"/>
    <w:rsid w:val="2F337E7D"/>
    <w:rsid w:val="2F5533DF"/>
    <w:rsid w:val="2F778098"/>
    <w:rsid w:val="2F7C36B3"/>
    <w:rsid w:val="2F8F4F5F"/>
    <w:rsid w:val="2FB65FA6"/>
    <w:rsid w:val="2FBFD99B"/>
    <w:rsid w:val="2FDA4495"/>
    <w:rsid w:val="2FDD804E"/>
    <w:rsid w:val="2FEF6AEC"/>
    <w:rsid w:val="2FF99316"/>
    <w:rsid w:val="2FFF367A"/>
    <w:rsid w:val="2FFF7E17"/>
    <w:rsid w:val="31670FB2"/>
    <w:rsid w:val="3194092C"/>
    <w:rsid w:val="31FBD154"/>
    <w:rsid w:val="325FE057"/>
    <w:rsid w:val="32AA7096"/>
    <w:rsid w:val="32F3A906"/>
    <w:rsid w:val="33A73EED"/>
    <w:rsid w:val="33B7F827"/>
    <w:rsid w:val="33E5EEF4"/>
    <w:rsid w:val="33FB90AB"/>
    <w:rsid w:val="34FDEC99"/>
    <w:rsid w:val="357A5B3A"/>
    <w:rsid w:val="35D843A3"/>
    <w:rsid w:val="35FA89F6"/>
    <w:rsid w:val="367751B9"/>
    <w:rsid w:val="36B97CF2"/>
    <w:rsid w:val="36CD750F"/>
    <w:rsid w:val="3700709C"/>
    <w:rsid w:val="372ACE5D"/>
    <w:rsid w:val="372BB3BB"/>
    <w:rsid w:val="374A2D07"/>
    <w:rsid w:val="3756EA5B"/>
    <w:rsid w:val="37737426"/>
    <w:rsid w:val="377F08FF"/>
    <w:rsid w:val="377FBB7C"/>
    <w:rsid w:val="378FDD5C"/>
    <w:rsid w:val="379EB374"/>
    <w:rsid w:val="37B51C26"/>
    <w:rsid w:val="37BE99DC"/>
    <w:rsid w:val="37BF4C09"/>
    <w:rsid w:val="37BF91FC"/>
    <w:rsid w:val="37D3F884"/>
    <w:rsid w:val="37EE807E"/>
    <w:rsid w:val="37EF15FC"/>
    <w:rsid w:val="37F36A06"/>
    <w:rsid w:val="37F79D16"/>
    <w:rsid w:val="37F9E47C"/>
    <w:rsid w:val="37FB041A"/>
    <w:rsid w:val="37FF4A02"/>
    <w:rsid w:val="37FF4A29"/>
    <w:rsid w:val="37FF5276"/>
    <w:rsid w:val="37FF9D6B"/>
    <w:rsid w:val="388A4F70"/>
    <w:rsid w:val="38BBE0FA"/>
    <w:rsid w:val="38E2DA01"/>
    <w:rsid w:val="38FF7FAD"/>
    <w:rsid w:val="3939640E"/>
    <w:rsid w:val="397FB1DC"/>
    <w:rsid w:val="399A7BB5"/>
    <w:rsid w:val="39A20F4B"/>
    <w:rsid w:val="39FD6A8C"/>
    <w:rsid w:val="39FE23FC"/>
    <w:rsid w:val="3A358B53"/>
    <w:rsid w:val="3A8A4F42"/>
    <w:rsid w:val="3A8F28FA"/>
    <w:rsid w:val="3ABC48D9"/>
    <w:rsid w:val="3AEFECC9"/>
    <w:rsid w:val="3AF35F4A"/>
    <w:rsid w:val="3AFFC2A4"/>
    <w:rsid w:val="3B6EEE43"/>
    <w:rsid w:val="3B77EA63"/>
    <w:rsid w:val="3B7FB45E"/>
    <w:rsid w:val="3B8FCDBD"/>
    <w:rsid w:val="3BAF4ED5"/>
    <w:rsid w:val="3BC77647"/>
    <w:rsid w:val="3BEF0BC8"/>
    <w:rsid w:val="3BEFCFE3"/>
    <w:rsid w:val="3BFF38D3"/>
    <w:rsid w:val="3BFFEE08"/>
    <w:rsid w:val="3C193C83"/>
    <w:rsid w:val="3CBED2D2"/>
    <w:rsid w:val="3CFA6418"/>
    <w:rsid w:val="3D093D18"/>
    <w:rsid w:val="3D0AED59"/>
    <w:rsid w:val="3D183E4F"/>
    <w:rsid w:val="3D1A5651"/>
    <w:rsid w:val="3D5FAB8B"/>
    <w:rsid w:val="3D6EF083"/>
    <w:rsid w:val="3D7347E4"/>
    <w:rsid w:val="3D7D314B"/>
    <w:rsid w:val="3DB13E56"/>
    <w:rsid w:val="3DBF59A8"/>
    <w:rsid w:val="3DD7A86E"/>
    <w:rsid w:val="3DDF7FC2"/>
    <w:rsid w:val="3DF3B23C"/>
    <w:rsid w:val="3DFA218B"/>
    <w:rsid w:val="3DFD5073"/>
    <w:rsid w:val="3DFF1DC9"/>
    <w:rsid w:val="3EAA3F81"/>
    <w:rsid w:val="3EB3A795"/>
    <w:rsid w:val="3EBF11D8"/>
    <w:rsid w:val="3ECE71DD"/>
    <w:rsid w:val="3ED709A4"/>
    <w:rsid w:val="3EDF0A2B"/>
    <w:rsid w:val="3EDFD1D0"/>
    <w:rsid w:val="3EF9C894"/>
    <w:rsid w:val="3EFBCBB0"/>
    <w:rsid w:val="3EFF92E2"/>
    <w:rsid w:val="3F2EA850"/>
    <w:rsid w:val="3F2F4621"/>
    <w:rsid w:val="3F3A8F0C"/>
    <w:rsid w:val="3F3DEEED"/>
    <w:rsid w:val="3F3FA305"/>
    <w:rsid w:val="3F45EFD5"/>
    <w:rsid w:val="3F4C0207"/>
    <w:rsid w:val="3F569DF1"/>
    <w:rsid w:val="3F6AB561"/>
    <w:rsid w:val="3F6F4373"/>
    <w:rsid w:val="3F73E787"/>
    <w:rsid w:val="3F79EE8D"/>
    <w:rsid w:val="3FB7E68D"/>
    <w:rsid w:val="3FBB2395"/>
    <w:rsid w:val="3FBF092F"/>
    <w:rsid w:val="3FBF19B2"/>
    <w:rsid w:val="3FBFF601"/>
    <w:rsid w:val="3FDB5178"/>
    <w:rsid w:val="3FDED90E"/>
    <w:rsid w:val="3FDF3A73"/>
    <w:rsid w:val="3FDFC494"/>
    <w:rsid w:val="3FE5430D"/>
    <w:rsid w:val="3FE95B75"/>
    <w:rsid w:val="3FEBAB9B"/>
    <w:rsid w:val="3FEF3137"/>
    <w:rsid w:val="3FF3D9CA"/>
    <w:rsid w:val="3FF70219"/>
    <w:rsid w:val="3FF7F865"/>
    <w:rsid w:val="3FF91494"/>
    <w:rsid w:val="3FFA4C49"/>
    <w:rsid w:val="3FFBE76A"/>
    <w:rsid w:val="3FFC9EFA"/>
    <w:rsid w:val="3FFD0C04"/>
    <w:rsid w:val="3FFE556C"/>
    <w:rsid w:val="3FFEB7C9"/>
    <w:rsid w:val="3FFEE964"/>
    <w:rsid w:val="3FFF1C89"/>
    <w:rsid w:val="3FFF1D10"/>
    <w:rsid w:val="3FFF9285"/>
    <w:rsid w:val="40F92307"/>
    <w:rsid w:val="42D06AA0"/>
    <w:rsid w:val="4396049F"/>
    <w:rsid w:val="43B647A2"/>
    <w:rsid w:val="45525E68"/>
    <w:rsid w:val="45C12915"/>
    <w:rsid w:val="45FB7C78"/>
    <w:rsid w:val="467F52F9"/>
    <w:rsid w:val="46BDD3F1"/>
    <w:rsid w:val="46C69D34"/>
    <w:rsid w:val="46D75FE5"/>
    <w:rsid w:val="477F6483"/>
    <w:rsid w:val="47CC6068"/>
    <w:rsid w:val="47DF4730"/>
    <w:rsid w:val="47E7F8B4"/>
    <w:rsid w:val="485F97DE"/>
    <w:rsid w:val="487F1A5D"/>
    <w:rsid w:val="49421DFA"/>
    <w:rsid w:val="496B19AD"/>
    <w:rsid w:val="49BD75CA"/>
    <w:rsid w:val="49F34E0F"/>
    <w:rsid w:val="4A7F11BE"/>
    <w:rsid w:val="4ABDB90B"/>
    <w:rsid w:val="4B4D1082"/>
    <w:rsid w:val="4B9BAAC5"/>
    <w:rsid w:val="4BA7C2F7"/>
    <w:rsid w:val="4BF7F09B"/>
    <w:rsid w:val="4BFE16E8"/>
    <w:rsid w:val="4C555D96"/>
    <w:rsid w:val="4D31591D"/>
    <w:rsid w:val="4D6E4137"/>
    <w:rsid w:val="4D6E5CA6"/>
    <w:rsid w:val="4D811F42"/>
    <w:rsid w:val="4DD231F6"/>
    <w:rsid w:val="4DFFC288"/>
    <w:rsid w:val="4E24703C"/>
    <w:rsid w:val="4EBA63AE"/>
    <w:rsid w:val="4EBFA63C"/>
    <w:rsid w:val="4ED55A11"/>
    <w:rsid w:val="4EDE657E"/>
    <w:rsid w:val="4F7C08BE"/>
    <w:rsid w:val="4F7F0672"/>
    <w:rsid w:val="4FDCCB3D"/>
    <w:rsid w:val="4FDF05F8"/>
    <w:rsid w:val="4FE7F702"/>
    <w:rsid w:val="4FEDC29E"/>
    <w:rsid w:val="4FF83F92"/>
    <w:rsid w:val="5053D2D8"/>
    <w:rsid w:val="50553A2D"/>
    <w:rsid w:val="507B40DE"/>
    <w:rsid w:val="50FB5AD7"/>
    <w:rsid w:val="517B514A"/>
    <w:rsid w:val="51FED7AB"/>
    <w:rsid w:val="51FFD4EE"/>
    <w:rsid w:val="523F7EC3"/>
    <w:rsid w:val="52426AE5"/>
    <w:rsid w:val="526E7A8F"/>
    <w:rsid w:val="527F6D61"/>
    <w:rsid w:val="52B956E9"/>
    <w:rsid w:val="53DBDB60"/>
    <w:rsid w:val="54BE51FD"/>
    <w:rsid w:val="55036598"/>
    <w:rsid w:val="559FD5DD"/>
    <w:rsid w:val="55AB2BA8"/>
    <w:rsid w:val="55B6E1D3"/>
    <w:rsid w:val="55CFB11A"/>
    <w:rsid w:val="55FF11F3"/>
    <w:rsid w:val="55FF3A38"/>
    <w:rsid w:val="55FF845A"/>
    <w:rsid w:val="5642140F"/>
    <w:rsid w:val="566BE687"/>
    <w:rsid w:val="56A58BC1"/>
    <w:rsid w:val="56DBC721"/>
    <w:rsid w:val="56FEA277"/>
    <w:rsid w:val="57141C6D"/>
    <w:rsid w:val="572BB23B"/>
    <w:rsid w:val="57AF71B5"/>
    <w:rsid w:val="57BFFBCD"/>
    <w:rsid w:val="57F74CB6"/>
    <w:rsid w:val="57FBFDCF"/>
    <w:rsid w:val="586FF708"/>
    <w:rsid w:val="589EF828"/>
    <w:rsid w:val="589F77FB"/>
    <w:rsid w:val="5936527B"/>
    <w:rsid w:val="595FF7AD"/>
    <w:rsid w:val="59725C82"/>
    <w:rsid w:val="59975CD2"/>
    <w:rsid w:val="59D7379E"/>
    <w:rsid w:val="5A9F50A9"/>
    <w:rsid w:val="5AE7ED3F"/>
    <w:rsid w:val="5AFFC7AA"/>
    <w:rsid w:val="5B37BF31"/>
    <w:rsid w:val="5B5DDCEB"/>
    <w:rsid w:val="5B5E7AF9"/>
    <w:rsid w:val="5B613DF2"/>
    <w:rsid w:val="5B6FE07D"/>
    <w:rsid w:val="5B793372"/>
    <w:rsid w:val="5B7D3D37"/>
    <w:rsid w:val="5B879534"/>
    <w:rsid w:val="5BBDD368"/>
    <w:rsid w:val="5BCAA72A"/>
    <w:rsid w:val="5BCB4F15"/>
    <w:rsid w:val="5BCD6649"/>
    <w:rsid w:val="5BD462C2"/>
    <w:rsid w:val="5BDE21DD"/>
    <w:rsid w:val="5BFA0F3C"/>
    <w:rsid w:val="5BFF10CB"/>
    <w:rsid w:val="5BFF3BF7"/>
    <w:rsid w:val="5C3D2425"/>
    <w:rsid w:val="5C720997"/>
    <w:rsid w:val="5CA278AC"/>
    <w:rsid w:val="5CAB73AB"/>
    <w:rsid w:val="5D679615"/>
    <w:rsid w:val="5D7C7329"/>
    <w:rsid w:val="5D7EA438"/>
    <w:rsid w:val="5D7F42EF"/>
    <w:rsid w:val="5DBB7C3E"/>
    <w:rsid w:val="5DBBDDE6"/>
    <w:rsid w:val="5DBEB35E"/>
    <w:rsid w:val="5DC757B3"/>
    <w:rsid w:val="5DCB895F"/>
    <w:rsid w:val="5DE5577C"/>
    <w:rsid w:val="5DEBCC91"/>
    <w:rsid w:val="5E0E7D47"/>
    <w:rsid w:val="5E116B87"/>
    <w:rsid w:val="5E3D28BE"/>
    <w:rsid w:val="5E7F4E53"/>
    <w:rsid w:val="5E7FB30F"/>
    <w:rsid w:val="5EA72958"/>
    <w:rsid w:val="5EB1E6CB"/>
    <w:rsid w:val="5ECD513B"/>
    <w:rsid w:val="5EDA340F"/>
    <w:rsid w:val="5EE768E3"/>
    <w:rsid w:val="5EFA7CCD"/>
    <w:rsid w:val="5EFE87D7"/>
    <w:rsid w:val="5EFFFEAD"/>
    <w:rsid w:val="5F0E2B71"/>
    <w:rsid w:val="5F264690"/>
    <w:rsid w:val="5F2A5003"/>
    <w:rsid w:val="5F373641"/>
    <w:rsid w:val="5F4FF1D2"/>
    <w:rsid w:val="5F573560"/>
    <w:rsid w:val="5F647CE3"/>
    <w:rsid w:val="5F65065C"/>
    <w:rsid w:val="5F6D7FA1"/>
    <w:rsid w:val="5F776558"/>
    <w:rsid w:val="5F7E20A6"/>
    <w:rsid w:val="5F7FB117"/>
    <w:rsid w:val="5F9D3902"/>
    <w:rsid w:val="5F9F8F45"/>
    <w:rsid w:val="5FAA5BCF"/>
    <w:rsid w:val="5FAB9B26"/>
    <w:rsid w:val="5FAFF066"/>
    <w:rsid w:val="5FBD35C5"/>
    <w:rsid w:val="5FBF250D"/>
    <w:rsid w:val="5FD3414B"/>
    <w:rsid w:val="5FD3F8C0"/>
    <w:rsid w:val="5FDE7207"/>
    <w:rsid w:val="5FDF52C0"/>
    <w:rsid w:val="5FDFD367"/>
    <w:rsid w:val="5FDFF77F"/>
    <w:rsid w:val="5FE989C2"/>
    <w:rsid w:val="5FEB15B1"/>
    <w:rsid w:val="5FF0060F"/>
    <w:rsid w:val="5FF8A1EE"/>
    <w:rsid w:val="5FFA10B3"/>
    <w:rsid w:val="5FFDED50"/>
    <w:rsid w:val="5FFDF593"/>
    <w:rsid w:val="5FFECC68"/>
    <w:rsid w:val="5FFFD77A"/>
    <w:rsid w:val="5FFFEBC3"/>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7F1DC0"/>
    <w:rsid w:val="679FCA90"/>
    <w:rsid w:val="67CD9F8B"/>
    <w:rsid w:val="67DFCF48"/>
    <w:rsid w:val="67EF7C2B"/>
    <w:rsid w:val="67F16D74"/>
    <w:rsid w:val="67FB3183"/>
    <w:rsid w:val="6874679F"/>
    <w:rsid w:val="689FD52A"/>
    <w:rsid w:val="68A42524"/>
    <w:rsid w:val="68DBFF46"/>
    <w:rsid w:val="68E8B0BB"/>
    <w:rsid w:val="68F3389B"/>
    <w:rsid w:val="696F9827"/>
    <w:rsid w:val="6976A026"/>
    <w:rsid w:val="699E1ABF"/>
    <w:rsid w:val="699F2B71"/>
    <w:rsid w:val="69B81B73"/>
    <w:rsid w:val="69C436BC"/>
    <w:rsid w:val="69DDA79C"/>
    <w:rsid w:val="69DED524"/>
    <w:rsid w:val="69FA8DE4"/>
    <w:rsid w:val="69FE52EE"/>
    <w:rsid w:val="6A971ED5"/>
    <w:rsid w:val="6AEF698F"/>
    <w:rsid w:val="6AF221A8"/>
    <w:rsid w:val="6B1EEDC1"/>
    <w:rsid w:val="6B2F1E1D"/>
    <w:rsid w:val="6B97CC3C"/>
    <w:rsid w:val="6BDFE73C"/>
    <w:rsid w:val="6BF7808E"/>
    <w:rsid w:val="6BF7D8DC"/>
    <w:rsid w:val="6BFB71DE"/>
    <w:rsid w:val="6BFB983A"/>
    <w:rsid w:val="6BFFBA34"/>
    <w:rsid w:val="6C4BBFC6"/>
    <w:rsid w:val="6C9F45BC"/>
    <w:rsid w:val="6C9FD33F"/>
    <w:rsid w:val="6CE1F3DB"/>
    <w:rsid w:val="6D9DC6A2"/>
    <w:rsid w:val="6DAFC4B3"/>
    <w:rsid w:val="6DB373E5"/>
    <w:rsid w:val="6DB50D10"/>
    <w:rsid w:val="6DBB5582"/>
    <w:rsid w:val="6DBF920D"/>
    <w:rsid w:val="6DBFD3A6"/>
    <w:rsid w:val="6DDEF00E"/>
    <w:rsid w:val="6DEE4606"/>
    <w:rsid w:val="6DF7646B"/>
    <w:rsid w:val="6DF7A22B"/>
    <w:rsid w:val="6DF7EBBE"/>
    <w:rsid w:val="6DF8B089"/>
    <w:rsid w:val="6DFF63B0"/>
    <w:rsid w:val="6DFF926D"/>
    <w:rsid w:val="6DFFA431"/>
    <w:rsid w:val="6E3FEE03"/>
    <w:rsid w:val="6E7FAD69"/>
    <w:rsid w:val="6EAF20F1"/>
    <w:rsid w:val="6EAF68B1"/>
    <w:rsid w:val="6EAFCE73"/>
    <w:rsid w:val="6EAFDB76"/>
    <w:rsid w:val="6EAFEB41"/>
    <w:rsid w:val="6ED7A558"/>
    <w:rsid w:val="6EEB13ED"/>
    <w:rsid w:val="6EECF975"/>
    <w:rsid w:val="6EEF95C1"/>
    <w:rsid w:val="6EF9F2D2"/>
    <w:rsid w:val="6EFD12B8"/>
    <w:rsid w:val="6EFE688E"/>
    <w:rsid w:val="6EFED913"/>
    <w:rsid w:val="6F1791F1"/>
    <w:rsid w:val="6F3E11CA"/>
    <w:rsid w:val="6F3F91E2"/>
    <w:rsid w:val="6F5EA343"/>
    <w:rsid w:val="6F6F7BB4"/>
    <w:rsid w:val="6F7ED55D"/>
    <w:rsid w:val="6F7F06DD"/>
    <w:rsid w:val="6F7F1C13"/>
    <w:rsid w:val="6F7F80B4"/>
    <w:rsid w:val="6F9007F7"/>
    <w:rsid w:val="6F9FF4B4"/>
    <w:rsid w:val="6FA57DB9"/>
    <w:rsid w:val="6FB2A508"/>
    <w:rsid w:val="6FBB27F8"/>
    <w:rsid w:val="6FBEEACB"/>
    <w:rsid w:val="6FBFD97A"/>
    <w:rsid w:val="6FC637EA"/>
    <w:rsid w:val="6FCF5A61"/>
    <w:rsid w:val="6FD798F2"/>
    <w:rsid w:val="6FD95F5A"/>
    <w:rsid w:val="6FDA009D"/>
    <w:rsid w:val="6FE132DC"/>
    <w:rsid w:val="6FE6A1E8"/>
    <w:rsid w:val="6FE7440C"/>
    <w:rsid w:val="6FEC076E"/>
    <w:rsid w:val="6FEE6649"/>
    <w:rsid w:val="6FEEA3D0"/>
    <w:rsid w:val="6FF0BF5D"/>
    <w:rsid w:val="6FF469D0"/>
    <w:rsid w:val="6FF70387"/>
    <w:rsid w:val="6FF728CE"/>
    <w:rsid w:val="6FF7DD8A"/>
    <w:rsid w:val="6FF7DDD2"/>
    <w:rsid w:val="6FF9AE12"/>
    <w:rsid w:val="6FFA7FAD"/>
    <w:rsid w:val="6FFB00D9"/>
    <w:rsid w:val="6FFB0341"/>
    <w:rsid w:val="6FFB3A34"/>
    <w:rsid w:val="6FFC60CB"/>
    <w:rsid w:val="6FFCA952"/>
    <w:rsid w:val="6FFE49A9"/>
    <w:rsid w:val="6FFEBBA6"/>
    <w:rsid w:val="6FFF0957"/>
    <w:rsid w:val="6FFF438D"/>
    <w:rsid w:val="6FFF5C83"/>
    <w:rsid w:val="6FFF682D"/>
    <w:rsid w:val="6FFFA86F"/>
    <w:rsid w:val="6FFFC5B3"/>
    <w:rsid w:val="703F78F7"/>
    <w:rsid w:val="703FC90F"/>
    <w:rsid w:val="70DE0B3A"/>
    <w:rsid w:val="713E69A1"/>
    <w:rsid w:val="713EB934"/>
    <w:rsid w:val="71F780DF"/>
    <w:rsid w:val="71FBE3E4"/>
    <w:rsid w:val="71FF6E60"/>
    <w:rsid w:val="71FF9D41"/>
    <w:rsid w:val="72AF0A39"/>
    <w:rsid w:val="72BF3368"/>
    <w:rsid w:val="72C5C38D"/>
    <w:rsid w:val="72EE4E2A"/>
    <w:rsid w:val="72FB09E1"/>
    <w:rsid w:val="72FF5590"/>
    <w:rsid w:val="72FFC9AF"/>
    <w:rsid w:val="733DEA71"/>
    <w:rsid w:val="736DD7A8"/>
    <w:rsid w:val="73BF5E6D"/>
    <w:rsid w:val="73C12712"/>
    <w:rsid w:val="73EB3226"/>
    <w:rsid w:val="73EFC61E"/>
    <w:rsid w:val="73F5825D"/>
    <w:rsid w:val="73F58B83"/>
    <w:rsid w:val="73F6AFBE"/>
    <w:rsid w:val="73FBE637"/>
    <w:rsid w:val="73FF3B08"/>
    <w:rsid w:val="74E54113"/>
    <w:rsid w:val="74E8A1DF"/>
    <w:rsid w:val="74F49EB4"/>
    <w:rsid w:val="74F72666"/>
    <w:rsid w:val="74FBBB43"/>
    <w:rsid w:val="74FE5262"/>
    <w:rsid w:val="751478A3"/>
    <w:rsid w:val="75267237"/>
    <w:rsid w:val="757DE146"/>
    <w:rsid w:val="75BF778E"/>
    <w:rsid w:val="75C7A694"/>
    <w:rsid w:val="75DFAC01"/>
    <w:rsid w:val="75EAFD49"/>
    <w:rsid w:val="75EBD3D4"/>
    <w:rsid w:val="75ED5D32"/>
    <w:rsid w:val="75EDD706"/>
    <w:rsid w:val="75F78A50"/>
    <w:rsid w:val="75FD0112"/>
    <w:rsid w:val="75FE0911"/>
    <w:rsid w:val="763FB021"/>
    <w:rsid w:val="767F7A3E"/>
    <w:rsid w:val="76BFB77C"/>
    <w:rsid w:val="76D5A9AB"/>
    <w:rsid w:val="76D70B59"/>
    <w:rsid w:val="76DC1546"/>
    <w:rsid w:val="76EFCC5E"/>
    <w:rsid w:val="76F9DDDB"/>
    <w:rsid w:val="76FC684D"/>
    <w:rsid w:val="76FEBE5F"/>
    <w:rsid w:val="76FF0AEE"/>
    <w:rsid w:val="76FF71FB"/>
    <w:rsid w:val="772F0182"/>
    <w:rsid w:val="773FF688"/>
    <w:rsid w:val="774EF875"/>
    <w:rsid w:val="7757CF6D"/>
    <w:rsid w:val="775F9FDF"/>
    <w:rsid w:val="7767E43C"/>
    <w:rsid w:val="77750F32"/>
    <w:rsid w:val="77772EBF"/>
    <w:rsid w:val="777C69B4"/>
    <w:rsid w:val="777D1E83"/>
    <w:rsid w:val="777D80FA"/>
    <w:rsid w:val="777F41E5"/>
    <w:rsid w:val="777F9E40"/>
    <w:rsid w:val="777FC6BE"/>
    <w:rsid w:val="777FD507"/>
    <w:rsid w:val="77A7E7C8"/>
    <w:rsid w:val="77AE7126"/>
    <w:rsid w:val="77BBBF51"/>
    <w:rsid w:val="77BDC07A"/>
    <w:rsid w:val="77BF504D"/>
    <w:rsid w:val="77C72023"/>
    <w:rsid w:val="77CFB321"/>
    <w:rsid w:val="77CFEFEA"/>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7FFE101"/>
    <w:rsid w:val="78507153"/>
    <w:rsid w:val="789C859B"/>
    <w:rsid w:val="78BE4166"/>
    <w:rsid w:val="78C34F0A"/>
    <w:rsid w:val="78CAE481"/>
    <w:rsid w:val="78EF8BA9"/>
    <w:rsid w:val="78FCC030"/>
    <w:rsid w:val="78FE481A"/>
    <w:rsid w:val="7960D488"/>
    <w:rsid w:val="797F17F1"/>
    <w:rsid w:val="7993A609"/>
    <w:rsid w:val="79969A69"/>
    <w:rsid w:val="79AF1868"/>
    <w:rsid w:val="79DB5BAC"/>
    <w:rsid w:val="79DE3447"/>
    <w:rsid w:val="79EF0314"/>
    <w:rsid w:val="79EFE329"/>
    <w:rsid w:val="7A3667F4"/>
    <w:rsid w:val="7A777298"/>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6EF70B"/>
    <w:rsid w:val="7B73B6F7"/>
    <w:rsid w:val="7B7708CA"/>
    <w:rsid w:val="7B78506C"/>
    <w:rsid w:val="7B7EA09D"/>
    <w:rsid w:val="7B7F201C"/>
    <w:rsid w:val="7B7F52E5"/>
    <w:rsid w:val="7B9E73B2"/>
    <w:rsid w:val="7BAB873F"/>
    <w:rsid w:val="7BAE22C3"/>
    <w:rsid w:val="7BB3536A"/>
    <w:rsid w:val="7BB37EF4"/>
    <w:rsid w:val="7BB6C5F2"/>
    <w:rsid w:val="7BBF66D3"/>
    <w:rsid w:val="7BBF92C5"/>
    <w:rsid w:val="7BCE5CE6"/>
    <w:rsid w:val="7BCF0FAC"/>
    <w:rsid w:val="7BD9DFBC"/>
    <w:rsid w:val="7BDD8BFC"/>
    <w:rsid w:val="7BEB0EFB"/>
    <w:rsid w:val="7BEED750"/>
    <w:rsid w:val="7BEF0DDF"/>
    <w:rsid w:val="7BEFCCAF"/>
    <w:rsid w:val="7BF19C09"/>
    <w:rsid w:val="7BF2BFC5"/>
    <w:rsid w:val="7BF48142"/>
    <w:rsid w:val="7BF54FBC"/>
    <w:rsid w:val="7BF73074"/>
    <w:rsid w:val="7BF995C2"/>
    <w:rsid w:val="7BFA04FB"/>
    <w:rsid w:val="7BFBA7C6"/>
    <w:rsid w:val="7BFD05C1"/>
    <w:rsid w:val="7BFE3993"/>
    <w:rsid w:val="7BFE6926"/>
    <w:rsid w:val="7BFED74E"/>
    <w:rsid w:val="7BFF0223"/>
    <w:rsid w:val="7BFF1530"/>
    <w:rsid w:val="7C3DAE0D"/>
    <w:rsid w:val="7C6868F6"/>
    <w:rsid w:val="7C7F72B8"/>
    <w:rsid w:val="7CA3E458"/>
    <w:rsid w:val="7CBF43BE"/>
    <w:rsid w:val="7CDF781F"/>
    <w:rsid w:val="7CF1D035"/>
    <w:rsid w:val="7CF3BA54"/>
    <w:rsid w:val="7CF5FA5B"/>
    <w:rsid w:val="7D1B611F"/>
    <w:rsid w:val="7D1B75C7"/>
    <w:rsid w:val="7D29F298"/>
    <w:rsid w:val="7D37582A"/>
    <w:rsid w:val="7D4717C2"/>
    <w:rsid w:val="7D53B43D"/>
    <w:rsid w:val="7D5A4585"/>
    <w:rsid w:val="7D63F463"/>
    <w:rsid w:val="7D6B5FD8"/>
    <w:rsid w:val="7D765896"/>
    <w:rsid w:val="7D7B4B72"/>
    <w:rsid w:val="7D7F1782"/>
    <w:rsid w:val="7D7F2210"/>
    <w:rsid w:val="7D7F2F51"/>
    <w:rsid w:val="7D7FCA1B"/>
    <w:rsid w:val="7D7FF335"/>
    <w:rsid w:val="7D9C0839"/>
    <w:rsid w:val="7DA50BDA"/>
    <w:rsid w:val="7DAD73BF"/>
    <w:rsid w:val="7DAFF29D"/>
    <w:rsid w:val="7DB739B3"/>
    <w:rsid w:val="7DBB6E62"/>
    <w:rsid w:val="7DBD398D"/>
    <w:rsid w:val="7DBEBEA4"/>
    <w:rsid w:val="7DBEF04C"/>
    <w:rsid w:val="7DBFE3A7"/>
    <w:rsid w:val="7DD6D786"/>
    <w:rsid w:val="7DDF7FD0"/>
    <w:rsid w:val="7DDFB26E"/>
    <w:rsid w:val="7DE121C0"/>
    <w:rsid w:val="7DE1414C"/>
    <w:rsid w:val="7DE71DA6"/>
    <w:rsid w:val="7DE7812E"/>
    <w:rsid w:val="7DE79F1A"/>
    <w:rsid w:val="7DEFB4B9"/>
    <w:rsid w:val="7DF22469"/>
    <w:rsid w:val="7DF51EC8"/>
    <w:rsid w:val="7DF52AFC"/>
    <w:rsid w:val="7DF608C8"/>
    <w:rsid w:val="7DF6882E"/>
    <w:rsid w:val="7DF75D19"/>
    <w:rsid w:val="7DFD75E8"/>
    <w:rsid w:val="7DFDA82E"/>
    <w:rsid w:val="7DFE1F5C"/>
    <w:rsid w:val="7DFE209F"/>
    <w:rsid w:val="7DFF016C"/>
    <w:rsid w:val="7DFF27ED"/>
    <w:rsid w:val="7DFF6E22"/>
    <w:rsid w:val="7DFF95A5"/>
    <w:rsid w:val="7DFF9ECD"/>
    <w:rsid w:val="7DFFCF97"/>
    <w:rsid w:val="7E3FD534"/>
    <w:rsid w:val="7E5EBA0E"/>
    <w:rsid w:val="7E60C3F7"/>
    <w:rsid w:val="7E6587D2"/>
    <w:rsid w:val="7E770D3E"/>
    <w:rsid w:val="7E770DC8"/>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5604C"/>
    <w:rsid w:val="7EE71FD8"/>
    <w:rsid w:val="7EEA8FE0"/>
    <w:rsid w:val="7EEDFEF8"/>
    <w:rsid w:val="7EEFF907"/>
    <w:rsid w:val="7EF3B52A"/>
    <w:rsid w:val="7EF7322D"/>
    <w:rsid w:val="7EF7F774"/>
    <w:rsid w:val="7EFA0E38"/>
    <w:rsid w:val="7EFAF087"/>
    <w:rsid w:val="7EFB0096"/>
    <w:rsid w:val="7EFBD631"/>
    <w:rsid w:val="7EFCCF1C"/>
    <w:rsid w:val="7EFD789C"/>
    <w:rsid w:val="7EFE6739"/>
    <w:rsid w:val="7EFEF12B"/>
    <w:rsid w:val="7EFEF447"/>
    <w:rsid w:val="7EFFC3AC"/>
    <w:rsid w:val="7EFFFE96"/>
    <w:rsid w:val="7F37B82D"/>
    <w:rsid w:val="7F3B41FF"/>
    <w:rsid w:val="7F3E1064"/>
    <w:rsid w:val="7F5F1B20"/>
    <w:rsid w:val="7F665016"/>
    <w:rsid w:val="7F6BC0EB"/>
    <w:rsid w:val="7F6F0D4B"/>
    <w:rsid w:val="7F6F6CA1"/>
    <w:rsid w:val="7F71F2E2"/>
    <w:rsid w:val="7F74AF7E"/>
    <w:rsid w:val="7F7798A9"/>
    <w:rsid w:val="7F7A001D"/>
    <w:rsid w:val="7F7D58EC"/>
    <w:rsid w:val="7F7E1EF8"/>
    <w:rsid w:val="7F7F8F86"/>
    <w:rsid w:val="7F9BA6DA"/>
    <w:rsid w:val="7F9BE0C6"/>
    <w:rsid w:val="7F9FB4AA"/>
    <w:rsid w:val="7FA2374C"/>
    <w:rsid w:val="7FA78C96"/>
    <w:rsid w:val="7FABB4F4"/>
    <w:rsid w:val="7FABE3DE"/>
    <w:rsid w:val="7FADB2F2"/>
    <w:rsid w:val="7FAF7805"/>
    <w:rsid w:val="7FB1066C"/>
    <w:rsid w:val="7FB1788D"/>
    <w:rsid w:val="7FB31A8C"/>
    <w:rsid w:val="7FBC58B2"/>
    <w:rsid w:val="7FBD528D"/>
    <w:rsid w:val="7FBE3C81"/>
    <w:rsid w:val="7FBE81EE"/>
    <w:rsid w:val="7FBF2851"/>
    <w:rsid w:val="7FBF4C88"/>
    <w:rsid w:val="7FBF7305"/>
    <w:rsid w:val="7FCE09F6"/>
    <w:rsid w:val="7FCE1B22"/>
    <w:rsid w:val="7FCF2749"/>
    <w:rsid w:val="7FD2BB4A"/>
    <w:rsid w:val="7FD6BF31"/>
    <w:rsid w:val="7FD7F2C3"/>
    <w:rsid w:val="7FD97125"/>
    <w:rsid w:val="7FDA4352"/>
    <w:rsid w:val="7FDACA75"/>
    <w:rsid w:val="7FDD3908"/>
    <w:rsid w:val="7FDDF82D"/>
    <w:rsid w:val="7FDE5C95"/>
    <w:rsid w:val="7FDF3717"/>
    <w:rsid w:val="7FDF88C8"/>
    <w:rsid w:val="7FDF8E1E"/>
    <w:rsid w:val="7FDF975A"/>
    <w:rsid w:val="7FDF9805"/>
    <w:rsid w:val="7FDF9E75"/>
    <w:rsid w:val="7FDFE743"/>
    <w:rsid w:val="7FE60A48"/>
    <w:rsid w:val="7FE6610A"/>
    <w:rsid w:val="7FE967AC"/>
    <w:rsid w:val="7FE96AEB"/>
    <w:rsid w:val="7FED1ABE"/>
    <w:rsid w:val="7FED2AA0"/>
    <w:rsid w:val="7FED58F0"/>
    <w:rsid w:val="7FEEE3BC"/>
    <w:rsid w:val="7FEF506F"/>
    <w:rsid w:val="7FEFCB9D"/>
    <w:rsid w:val="7FF1CCFD"/>
    <w:rsid w:val="7FF466F8"/>
    <w:rsid w:val="7FF502E6"/>
    <w:rsid w:val="7FF6785F"/>
    <w:rsid w:val="7FF76FD9"/>
    <w:rsid w:val="7FF8A554"/>
    <w:rsid w:val="7FF9218C"/>
    <w:rsid w:val="7FFA4104"/>
    <w:rsid w:val="7FFB1619"/>
    <w:rsid w:val="7FFB1B18"/>
    <w:rsid w:val="7FFB7EE3"/>
    <w:rsid w:val="7FFBB370"/>
    <w:rsid w:val="7FFBBE32"/>
    <w:rsid w:val="7FFBE8C3"/>
    <w:rsid w:val="7FFD9E7F"/>
    <w:rsid w:val="7FFDCFDF"/>
    <w:rsid w:val="7FFDE30B"/>
    <w:rsid w:val="7FFE07D7"/>
    <w:rsid w:val="7FFEAEB2"/>
    <w:rsid w:val="7FFEB09B"/>
    <w:rsid w:val="7FFF1B77"/>
    <w:rsid w:val="7FFF3F48"/>
    <w:rsid w:val="7FFF81FB"/>
    <w:rsid w:val="7FFF8DD5"/>
    <w:rsid w:val="7FFFA392"/>
    <w:rsid w:val="7FFFB75A"/>
    <w:rsid w:val="7FFFEA44"/>
    <w:rsid w:val="7FFFFD99"/>
    <w:rsid w:val="81FA7B80"/>
    <w:rsid w:val="873F2367"/>
    <w:rsid w:val="87F58E04"/>
    <w:rsid w:val="87FBCE91"/>
    <w:rsid w:val="8C7F9235"/>
    <w:rsid w:val="8D7F9740"/>
    <w:rsid w:val="8DBB8C69"/>
    <w:rsid w:val="8DBF2DAB"/>
    <w:rsid w:val="8DF7E567"/>
    <w:rsid w:val="8E57A977"/>
    <w:rsid w:val="91FB57B3"/>
    <w:rsid w:val="92B52DF9"/>
    <w:rsid w:val="95BBBF05"/>
    <w:rsid w:val="95BF9987"/>
    <w:rsid w:val="95FE2B80"/>
    <w:rsid w:val="97EB8706"/>
    <w:rsid w:val="97F28B27"/>
    <w:rsid w:val="97F5F3D5"/>
    <w:rsid w:val="97FD30D2"/>
    <w:rsid w:val="97FF8ADF"/>
    <w:rsid w:val="98EE4D75"/>
    <w:rsid w:val="99FF66DC"/>
    <w:rsid w:val="9ADEACC6"/>
    <w:rsid w:val="9AFC0A2B"/>
    <w:rsid w:val="9BEFEE94"/>
    <w:rsid w:val="9BF113E6"/>
    <w:rsid w:val="9BFF0E2E"/>
    <w:rsid w:val="9BFF7DD7"/>
    <w:rsid w:val="9CEF76FD"/>
    <w:rsid w:val="9CFC54A4"/>
    <w:rsid w:val="9D4B5CFF"/>
    <w:rsid w:val="9D7EC945"/>
    <w:rsid w:val="9DF7B661"/>
    <w:rsid w:val="9DFB82F2"/>
    <w:rsid w:val="9DFE6635"/>
    <w:rsid w:val="9DFF3C57"/>
    <w:rsid w:val="9EFD6407"/>
    <w:rsid w:val="9EFF2EA9"/>
    <w:rsid w:val="9FAB4846"/>
    <w:rsid w:val="9FD74DD1"/>
    <w:rsid w:val="9FDE0AA5"/>
    <w:rsid w:val="9FE570EB"/>
    <w:rsid w:val="9FF679E8"/>
    <w:rsid w:val="9FF7B09C"/>
    <w:rsid w:val="A2F78CFC"/>
    <w:rsid w:val="A37F6593"/>
    <w:rsid w:val="A3CBDFC8"/>
    <w:rsid w:val="A57934E6"/>
    <w:rsid w:val="A7B744C9"/>
    <w:rsid w:val="A7B768D4"/>
    <w:rsid w:val="A7E3766E"/>
    <w:rsid w:val="A7F28124"/>
    <w:rsid w:val="A997B4BA"/>
    <w:rsid w:val="A9F76A3A"/>
    <w:rsid w:val="AA8307FC"/>
    <w:rsid w:val="ABBFED67"/>
    <w:rsid w:val="ABFF0B93"/>
    <w:rsid w:val="ACCDBAE0"/>
    <w:rsid w:val="AD5EAE68"/>
    <w:rsid w:val="AD5F5AE9"/>
    <w:rsid w:val="ADD24B31"/>
    <w:rsid w:val="ADF65771"/>
    <w:rsid w:val="ADFB4D2F"/>
    <w:rsid w:val="AE3B9083"/>
    <w:rsid w:val="AEFB0B6F"/>
    <w:rsid w:val="AEFD4B22"/>
    <w:rsid w:val="AEFEE953"/>
    <w:rsid w:val="AF7C821F"/>
    <w:rsid w:val="AFDFDE73"/>
    <w:rsid w:val="AFF3EB17"/>
    <w:rsid w:val="AFF6A0B3"/>
    <w:rsid w:val="AFF9F0EE"/>
    <w:rsid w:val="AFFE85F6"/>
    <w:rsid w:val="AFFFD97E"/>
    <w:rsid w:val="B17FC3F2"/>
    <w:rsid w:val="B1B97589"/>
    <w:rsid w:val="B26D741F"/>
    <w:rsid w:val="B34A3FE4"/>
    <w:rsid w:val="B35AA088"/>
    <w:rsid w:val="B3AE757F"/>
    <w:rsid w:val="B3BE6639"/>
    <w:rsid w:val="B3D5ED69"/>
    <w:rsid w:val="B4EBC685"/>
    <w:rsid w:val="B57D3884"/>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E829D2"/>
    <w:rsid w:val="B7F3BF01"/>
    <w:rsid w:val="B7FB7B88"/>
    <w:rsid w:val="B7FBAFCB"/>
    <w:rsid w:val="B7FDBD6C"/>
    <w:rsid w:val="B7FFBC7F"/>
    <w:rsid w:val="B7FFC4BC"/>
    <w:rsid w:val="B7FFE97B"/>
    <w:rsid w:val="B9774E24"/>
    <w:rsid w:val="B9DF8CA1"/>
    <w:rsid w:val="BA7B23C6"/>
    <w:rsid w:val="BA9BDA8E"/>
    <w:rsid w:val="BAEEA1BE"/>
    <w:rsid w:val="BAFF74BB"/>
    <w:rsid w:val="BB198CF2"/>
    <w:rsid w:val="BB4F1FC7"/>
    <w:rsid w:val="BB7B9245"/>
    <w:rsid w:val="BBA9F9BD"/>
    <w:rsid w:val="BBDF62F3"/>
    <w:rsid w:val="BBEE2559"/>
    <w:rsid w:val="BBFA25D8"/>
    <w:rsid w:val="BBFAA501"/>
    <w:rsid w:val="BBFDFBA3"/>
    <w:rsid w:val="BBFE5738"/>
    <w:rsid w:val="BC5FB32E"/>
    <w:rsid w:val="BC7E68CF"/>
    <w:rsid w:val="BCB78241"/>
    <w:rsid w:val="BCCD0D1C"/>
    <w:rsid w:val="BCEF521C"/>
    <w:rsid w:val="BCFF7936"/>
    <w:rsid w:val="BD7B96D1"/>
    <w:rsid w:val="BD7F270F"/>
    <w:rsid w:val="BD7F5ABD"/>
    <w:rsid w:val="BD8E7DC7"/>
    <w:rsid w:val="BDEEAE21"/>
    <w:rsid w:val="BDF63AE3"/>
    <w:rsid w:val="BDFD0AF0"/>
    <w:rsid w:val="BDFD8171"/>
    <w:rsid w:val="BE59B82E"/>
    <w:rsid w:val="BE5F1C8D"/>
    <w:rsid w:val="BE6B7A87"/>
    <w:rsid w:val="BE7B7DB4"/>
    <w:rsid w:val="BE7DDB22"/>
    <w:rsid w:val="BEBF8396"/>
    <w:rsid w:val="BEDF1BE2"/>
    <w:rsid w:val="BEFB9237"/>
    <w:rsid w:val="BEFDF501"/>
    <w:rsid w:val="BEFF2FC1"/>
    <w:rsid w:val="BEFFA346"/>
    <w:rsid w:val="BF1528F6"/>
    <w:rsid w:val="BF365B28"/>
    <w:rsid w:val="BF3DDDC1"/>
    <w:rsid w:val="BF3E1178"/>
    <w:rsid w:val="BF477D24"/>
    <w:rsid w:val="BF553B8F"/>
    <w:rsid w:val="BF5EDB9A"/>
    <w:rsid w:val="BF5F5222"/>
    <w:rsid w:val="BF6FA314"/>
    <w:rsid w:val="BF76A2EF"/>
    <w:rsid w:val="BF7A1B16"/>
    <w:rsid w:val="BF7F6FD8"/>
    <w:rsid w:val="BF875913"/>
    <w:rsid w:val="BF9F3664"/>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7DE34"/>
    <w:rsid w:val="BFFB3BF8"/>
    <w:rsid w:val="BFFD12C6"/>
    <w:rsid w:val="BFFDF8B3"/>
    <w:rsid w:val="BFFF3B2B"/>
    <w:rsid w:val="BFFF5DF2"/>
    <w:rsid w:val="BFFFE0D5"/>
    <w:rsid w:val="BFFFECF9"/>
    <w:rsid w:val="C3BEF75D"/>
    <w:rsid w:val="C4B76B76"/>
    <w:rsid w:val="C67CD587"/>
    <w:rsid w:val="C7FB1EEB"/>
    <w:rsid w:val="C7FBF071"/>
    <w:rsid w:val="C979D18C"/>
    <w:rsid w:val="C9FF7E7E"/>
    <w:rsid w:val="CAF71F76"/>
    <w:rsid w:val="CB4771F0"/>
    <w:rsid w:val="CB7B2400"/>
    <w:rsid w:val="CB9F15DE"/>
    <w:rsid w:val="CBAFF2C3"/>
    <w:rsid w:val="CBB7FD85"/>
    <w:rsid w:val="CBFC8F54"/>
    <w:rsid w:val="CBFF6AA5"/>
    <w:rsid w:val="CBFFB55F"/>
    <w:rsid w:val="CC77DA60"/>
    <w:rsid w:val="CCF32DF9"/>
    <w:rsid w:val="CCFDAF11"/>
    <w:rsid w:val="CD3EDDE9"/>
    <w:rsid w:val="CD57E46F"/>
    <w:rsid w:val="CDAFA1B6"/>
    <w:rsid w:val="CDF7B6F7"/>
    <w:rsid w:val="CDFF19E2"/>
    <w:rsid w:val="CEBFC0E8"/>
    <w:rsid w:val="CEDD011D"/>
    <w:rsid w:val="CF5EE70C"/>
    <w:rsid w:val="CF7B8690"/>
    <w:rsid w:val="CF9FFC4E"/>
    <w:rsid w:val="CFBFBC57"/>
    <w:rsid w:val="CFDBC069"/>
    <w:rsid w:val="CFF7BA05"/>
    <w:rsid w:val="CFFB80CB"/>
    <w:rsid w:val="CFFBE5EF"/>
    <w:rsid w:val="CFFE4025"/>
    <w:rsid w:val="CFFF7263"/>
    <w:rsid w:val="CFFF8AF5"/>
    <w:rsid w:val="D1BF94B4"/>
    <w:rsid w:val="D2BFF50A"/>
    <w:rsid w:val="D3BF521A"/>
    <w:rsid w:val="D3E6F3D1"/>
    <w:rsid w:val="D3EC3A06"/>
    <w:rsid w:val="D3EC6CAD"/>
    <w:rsid w:val="D3ECB4D2"/>
    <w:rsid w:val="D3FB427F"/>
    <w:rsid w:val="D3FB4425"/>
    <w:rsid w:val="D48D661B"/>
    <w:rsid w:val="D4BDC646"/>
    <w:rsid w:val="D4BF049B"/>
    <w:rsid w:val="D4DF9AF4"/>
    <w:rsid w:val="D50BB92C"/>
    <w:rsid w:val="D527F98F"/>
    <w:rsid w:val="D63FC86D"/>
    <w:rsid w:val="D6D32E60"/>
    <w:rsid w:val="D6DBD658"/>
    <w:rsid w:val="D6FE04E2"/>
    <w:rsid w:val="D775BF32"/>
    <w:rsid w:val="D77FD549"/>
    <w:rsid w:val="D7ABD317"/>
    <w:rsid w:val="D7DF4EB6"/>
    <w:rsid w:val="D7F796D3"/>
    <w:rsid w:val="D7F83727"/>
    <w:rsid w:val="D7FD6639"/>
    <w:rsid w:val="D8BCDD0E"/>
    <w:rsid w:val="D8DF484F"/>
    <w:rsid w:val="D8F6E4C5"/>
    <w:rsid w:val="D8FF865A"/>
    <w:rsid w:val="D9BD71B5"/>
    <w:rsid w:val="D9BEF36A"/>
    <w:rsid w:val="D9CFCF4C"/>
    <w:rsid w:val="DA751D95"/>
    <w:rsid w:val="DABF4BC5"/>
    <w:rsid w:val="DADF9E6A"/>
    <w:rsid w:val="DB7F2482"/>
    <w:rsid w:val="DBB9CF35"/>
    <w:rsid w:val="DBBE7667"/>
    <w:rsid w:val="DBDE2B1A"/>
    <w:rsid w:val="DBEF2A44"/>
    <w:rsid w:val="DBF7504A"/>
    <w:rsid w:val="DBFC8F8F"/>
    <w:rsid w:val="DBFF9A22"/>
    <w:rsid w:val="DC3F3653"/>
    <w:rsid w:val="DC7F4DBF"/>
    <w:rsid w:val="DC9FFEEF"/>
    <w:rsid w:val="DCF279D3"/>
    <w:rsid w:val="DD6B73CC"/>
    <w:rsid w:val="DD7DDF04"/>
    <w:rsid w:val="DD7FC7A2"/>
    <w:rsid w:val="DD9D7C95"/>
    <w:rsid w:val="DDBF1948"/>
    <w:rsid w:val="DDBFB180"/>
    <w:rsid w:val="DDD1160D"/>
    <w:rsid w:val="DDD55C8D"/>
    <w:rsid w:val="DDDFE22C"/>
    <w:rsid w:val="DDE13F3C"/>
    <w:rsid w:val="DDEA0267"/>
    <w:rsid w:val="DDF1B834"/>
    <w:rsid w:val="DDFA0B5F"/>
    <w:rsid w:val="DDFFF137"/>
    <w:rsid w:val="DE7F5CED"/>
    <w:rsid w:val="DEC72E62"/>
    <w:rsid w:val="DED4FD5F"/>
    <w:rsid w:val="DEDB4285"/>
    <w:rsid w:val="DEDE60B3"/>
    <w:rsid w:val="DEF7D73E"/>
    <w:rsid w:val="DEFF2F5B"/>
    <w:rsid w:val="DF3012C2"/>
    <w:rsid w:val="DF3D3527"/>
    <w:rsid w:val="DF3FD5B6"/>
    <w:rsid w:val="DF6BA977"/>
    <w:rsid w:val="DF6CA281"/>
    <w:rsid w:val="DF7F2849"/>
    <w:rsid w:val="DF7F999B"/>
    <w:rsid w:val="DF9F728E"/>
    <w:rsid w:val="DFBA6859"/>
    <w:rsid w:val="DFBBBE0A"/>
    <w:rsid w:val="DFBBC123"/>
    <w:rsid w:val="DFBF92DF"/>
    <w:rsid w:val="DFDD2829"/>
    <w:rsid w:val="DFDDB2D9"/>
    <w:rsid w:val="DFDEEF80"/>
    <w:rsid w:val="DFE513FC"/>
    <w:rsid w:val="DFE909FA"/>
    <w:rsid w:val="DFEB4ADC"/>
    <w:rsid w:val="DFEDDD8C"/>
    <w:rsid w:val="DFEF0B69"/>
    <w:rsid w:val="DFEF6153"/>
    <w:rsid w:val="DFEFC556"/>
    <w:rsid w:val="DFEFD79F"/>
    <w:rsid w:val="DFEFED4B"/>
    <w:rsid w:val="DFF5D7B7"/>
    <w:rsid w:val="DFF64D98"/>
    <w:rsid w:val="DFF76C8A"/>
    <w:rsid w:val="DFF7E9E8"/>
    <w:rsid w:val="DFF9688E"/>
    <w:rsid w:val="DFFB416F"/>
    <w:rsid w:val="DFFCCCAF"/>
    <w:rsid w:val="DFFE1F70"/>
    <w:rsid w:val="DFFE4034"/>
    <w:rsid w:val="DFFE5B1C"/>
    <w:rsid w:val="DFFE7CD6"/>
    <w:rsid w:val="DFFEC3C9"/>
    <w:rsid w:val="DFFF0F86"/>
    <w:rsid w:val="DFFF8286"/>
    <w:rsid w:val="DFFFE643"/>
    <w:rsid w:val="E0ED578B"/>
    <w:rsid w:val="E0EFADC8"/>
    <w:rsid w:val="E193FCB0"/>
    <w:rsid w:val="E2F551AF"/>
    <w:rsid w:val="E34FD4A1"/>
    <w:rsid w:val="E3781F85"/>
    <w:rsid w:val="E3BFE22E"/>
    <w:rsid w:val="E3F95966"/>
    <w:rsid w:val="E3FFDBC9"/>
    <w:rsid w:val="E47BB16D"/>
    <w:rsid w:val="E53FD17F"/>
    <w:rsid w:val="E5718D52"/>
    <w:rsid w:val="E57F8B9B"/>
    <w:rsid w:val="E5BD388A"/>
    <w:rsid w:val="E5D39EC9"/>
    <w:rsid w:val="E5FFBB2C"/>
    <w:rsid w:val="E5FFC61C"/>
    <w:rsid w:val="E6EFF4FB"/>
    <w:rsid w:val="E6EFFD63"/>
    <w:rsid w:val="E6F7F7E5"/>
    <w:rsid w:val="E6FA700F"/>
    <w:rsid w:val="E72F5F90"/>
    <w:rsid w:val="E763963F"/>
    <w:rsid w:val="E7F5728F"/>
    <w:rsid w:val="E7F643AE"/>
    <w:rsid w:val="E7F73DFA"/>
    <w:rsid w:val="E7F9E723"/>
    <w:rsid w:val="E8AF49AB"/>
    <w:rsid w:val="E95F1409"/>
    <w:rsid w:val="E9608CDA"/>
    <w:rsid w:val="E9757C43"/>
    <w:rsid w:val="E9AF9C09"/>
    <w:rsid w:val="E9EF7FE5"/>
    <w:rsid w:val="E9F71EFB"/>
    <w:rsid w:val="E9FF6EF3"/>
    <w:rsid w:val="EA3E18A4"/>
    <w:rsid w:val="EAAC3EB5"/>
    <w:rsid w:val="EAC69021"/>
    <w:rsid w:val="EAFA3654"/>
    <w:rsid w:val="EB3D8B80"/>
    <w:rsid w:val="EB3F12DD"/>
    <w:rsid w:val="EB4E2200"/>
    <w:rsid w:val="EB5FF12D"/>
    <w:rsid w:val="EB6D5C55"/>
    <w:rsid w:val="EB7E38DB"/>
    <w:rsid w:val="EB7FD011"/>
    <w:rsid w:val="EB8FD6D4"/>
    <w:rsid w:val="EBA7FE18"/>
    <w:rsid w:val="EBAF58B1"/>
    <w:rsid w:val="EBE568DE"/>
    <w:rsid w:val="EBEAE006"/>
    <w:rsid w:val="EBEB68DB"/>
    <w:rsid w:val="EBEBABF3"/>
    <w:rsid w:val="EBF59F30"/>
    <w:rsid w:val="ECAE8611"/>
    <w:rsid w:val="ECF7A18D"/>
    <w:rsid w:val="ECFE61CD"/>
    <w:rsid w:val="ECFF7812"/>
    <w:rsid w:val="ECFFDBC9"/>
    <w:rsid w:val="ED7FF1C7"/>
    <w:rsid w:val="EDAD9FE1"/>
    <w:rsid w:val="EDADA543"/>
    <w:rsid w:val="EDBD3C6D"/>
    <w:rsid w:val="EDCBD56B"/>
    <w:rsid w:val="EDDEB85F"/>
    <w:rsid w:val="EDEF2234"/>
    <w:rsid w:val="EDFDF947"/>
    <w:rsid w:val="EDFF5A79"/>
    <w:rsid w:val="EE5AE784"/>
    <w:rsid w:val="EE7B1F5E"/>
    <w:rsid w:val="EEB4A343"/>
    <w:rsid w:val="EEBE3681"/>
    <w:rsid w:val="EEBE87FF"/>
    <w:rsid w:val="EEE5A2A2"/>
    <w:rsid w:val="EEE7E45A"/>
    <w:rsid w:val="EEEA03C4"/>
    <w:rsid w:val="EEED705A"/>
    <w:rsid w:val="EEFB2A0E"/>
    <w:rsid w:val="EEFF24E7"/>
    <w:rsid w:val="EF374F28"/>
    <w:rsid w:val="EF4FBF95"/>
    <w:rsid w:val="EF5E48C1"/>
    <w:rsid w:val="EF674A23"/>
    <w:rsid w:val="EF6D9896"/>
    <w:rsid w:val="EF6F61F3"/>
    <w:rsid w:val="EF6FD684"/>
    <w:rsid w:val="EF795E27"/>
    <w:rsid w:val="EF7DB535"/>
    <w:rsid w:val="EF7DF2C9"/>
    <w:rsid w:val="EF7DF44B"/>
    <w:rsid w:val="EF7F2071"/>
    <w:rsid w:val="EFA3DD72"/>
    <w:rsid w:val="EFBD39C5"/>
    <w:rsid w:val="EFBD3BBC"/>
    <w:rsid w:val="EFBFF988"/>
    <w:rsid w:val="EFD5247D"/>
    <w:rsid w:val="EFD94F28"/>
    <w:rsid w:val="EFDF930C"/>
    <w:rsid w:val="EFEC3E7E"/>
    <w:rsid w:val="EFEF09D0"/>
    <w:rsid w:val="EFF2F0A1"/>
    <w:rsid w:val="EFF30522"/>
    <w:rsid w:val="EFF42195"/>
    <w:rsid w:val="EFF74AA5"/>
    <w:rsid w:val="EFF753FC"/>
    <w:rsid w:val="EFF7BFAE"/>
    <w:rsid w:val="EFF96486"/>
    <w:rsid w:val="EFFBF25A"/>
    <w:rsid w:val="EFFC99E2"/>
    <w:rsid w:val="EFFD6969"/>
    <w:rsid w:val="EFFE1556"/>
    <w:rsid w:val="EFFE26B1"/>
    <w:rsid w:val="EFFEC131"/>
    <w:rsid w:val="EFFF0ABE"/>
    <w:rsid w:val="EFFF1C17"/>
    <w:rsid w:val="EFFFD13D"/>
    <w:rsid w:val="F179EDFF"/>
    <w:rsid w:val="F17D9D64"/>
    <w:rsid w:val="F19A7C27"/>
    <w:rsid w:val="F1AE5FE3"/>
    <w:rsid w:val="F1DDACF0"/>
    <w:rsid w:val="F1FBABB2"/>
    <w:rsid w:val="F26F3F89"/>
    <w:rsid w:val="F2DFEC0E"/>
    <w:rsid w:val="F35F7EBD"/>
    <w:rsid w:val="F38D895D"/>
    <w:rsid w:val="F38F16EA"/>
    <w:rsid w:val="F3EF7093"/>
    <w:rsid w:val="F3FE8EDD"/>
    <w:rsid w:val="F3FF263C"/>
    <w:rsid w:val="F3FF5ABE"/>
    <w:rsid w:val="F3FF8FFA"/>
    <w:rsid w:val="F4C5FD7A"/>
    <w:rsid w:val="F4F316B0"/>
    <w:rsid w:val="F4FFB520"/>
    <w:rsid w:val="F55E6EE7"/>
    <w:rsid w:val="F55F5770"/>
    <w:rsid w:val="F57D8FFC"/>
    <w:rsid w:val="F57DD5FB"/>
    <w:rsid w:val="F5BEB350"/>
    <w:rsid w:val="F5DFDE62"/>
    <w:rsid w:val="F5EB508C"/>
    <w:rsid w:val="F5EF5504"/>
    <w:rsid w:val="F5F7D3FB"/>
    <w:rsid w:val="F5F8A402"/>
    <w:rsid w:val="F5FDDC99"/>
    <w:rsid w:val="F5FF2264"/>
    <w:rsid w:val="F5FFDE66"/>
    <w:rsid w:val="F5FFFF6C"/>
    <w:rsid w:val="F66FBF22"/>
    <w:rsid w:val="F6796185"/>
    <w:rsid w:val="F6B672CF"/>
    <w:rsid w:val="F6BF08BC"/>
    <w:rsid w:val="F6E7A842"/>
    <w:rsid w:val="F6EC6B31"/>
    <w:rsid w:val="F6F74FC7"/>
    <w:rsid w:val="F6FB4208"/>
    <w:rsid w:val="F6FE880F"/>
    <w:rsid w:val="F6FF3CFA"/>
    <w:rsid w:val="F6FFBF64"/>
    <w:rsid w:val="F71BCFEC"/>
    <w:rsid w:val="F72191F5"/>
    <w:rsid w:val="F76F0416"/>
    <w:rsid w:val="F76FD86F"/>
    <w:rsid w:val="F772146D"/>
    <w:rsid w:val="F774A2D9"/>
    <w:rsid w:val="F776E6BD"/>
    <w:rsid w:val="F77959C6"/>
    <w:rsid w:val="F77A21EA"/>
    <w:rsid w:val="F77B17B1"/>
    <w:rsid w:val="F77BA196"/>
    <w:rsid w:val="F77BA613"/>
    <w:rsid w:val="F77BE26B"/>
    <w:rsid w:val="F77E1978"/>
    <w:rsid w:val="F77E2BBA"/>
    <w:rsid w:val="F77E5F01"/>
    <w:rsid w:val="F77E94DD"/>
    <w:rsid w:val="F77EF3BC"/>
    <w:rsid w:val="F79D57B1"/>
    <w:rsid w:val="F7B38E9E"/>
    <w:rsid w:val="F7B73F22"/>
    <w:rsid w:val="F7BBF5BD"/>
    <w:rsid w:val="F7BFAEAF"/>
    <w:rsid w:val="F7CB5455"/>
    <w:rsid w:val="F7CBAEBD"/>
    <w:rsid w:val="F7E990FA"/>
    <w:rsid w:val="F7F6ABEC"/>
    <w:rsid w:val="F7F76C9F"/>
    <w:rsid w:val="F7F7BBFB"/>
    <w:rsid w:val="F7F7CE45"/>
    <w:rsid w:val="F7F7D109"/>
    <w:rsid w:val="F7FAB02C"/>
    <w:rsid w:val="F7FAC39F"/>
    <w:rsid w:val="F7FB2395"/>
    <w:rsid w:val="F7FBB236"/>
    <w:rsid w:val="F7FC3300"/>
    <w:rsid w:val="F7FDBA90"/>
    <w:rsid w:val="F7FE5F14"/>
    <w:rsid w:val="F7FF8273"/>
    <w:rsid w:val="F7FFAA0D"/>
    <w:rsid w:val="F8BDBBA5"/>
    <w:rsid w:val="F9772199"/>
    <w:rsid w:val="F9AEF0E9"/>
    <w:rsid w:val="F9B37A2E"/>
    <w:rsid w:val="F9BF2944"/>
    <w:rsid w:val="F9BFD3F7"/>
    <w:rsid w:val="F9CF8CB2"/>
    <w:rsid w:val="F9FB7D58"/>
    <w:rsid w:val="F9FD270A"/>
    <w:rsid w:val="F9FFA806"/>
    <w:rsid w:val="FA0FDAC5"/>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91EE6"/>
    <w:rsid w:val="FAFDAA4B"/>
    <w:rsid w:val="FAFDB066"/>
    <w:rsid w:val="FAFE2545"/>
    <w:rsid w:val="FAFEA9B4"/>
    <w:rsid w:val="FAFFE1E7"/>
    <w:rsid w:val="FB37B426"/>
    <w:rsid w:val="FB3BD7B7"/>
    <w:rsid w:val="FB3F7211"/>
    <w:rsid w:val="FB5773BD"/>
    <w:rsid w:val="FB6E079A"/>
    <w:rsid w:val="FB6F31DC"/>
    <w:rsid w:val="FB73A90D"/>
    <w:rsid w:val="FB7E255A"/>
    <w:rsid w:val="FB7F9FCD"/>
    <w:rsid w:val="FB7FB9F5"/>
    <w:rsid w:val="FB9F38C8"/>
    <w:rsid w:val="FBB17742"/>
    <w:rsid w:val="FBB54F7D"/>
    <w:rsid w:val="FBB740D6"/>
    <w:rsid w:val="FBB98A08"/>
    <w:rsid w:val="FBBB5812"/>
    <w:rsid w:val="FBBDD09B"/>
    <w:rsid w:val="FBCF49C9"/>
    <w:rsid w:val="FBD0F14A"/>
    <w:rsid w:val="FBD97725"/>
    <w:rsid w:val="FBDDB9D0"/>
    <w:rsid w:val="FBDFF431"/>
    <w:rsid w:val="FBEBF6A1"/>
    <w:rsid w:val="FBEECCEF"/>
    <w:rsid w:val="FBEF765B"/>
    <w:rsid w:val="FBEFC1A5"/>
    <w:rsid w:val="FBF6C62B"/>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79622"/>
    <w:rsid w:val="FCFEE044"/>
    <w:rsid w:val="FCFF2ABC"/>
    <w:rsid w:val="FCFFD2A8"/>
    <w:rsid w:val="FD25C6EC"/>
    <w:rsid w:val="FD2FD993"/>
    <w:rsid w:val="FD338641"/>
    <w:rsid w:val="FD6F92F2"/>
    <w:rsid w:val="FD72F43F"/>
    <w:rsid w:val="FD7BF2B5"/>
    <w:rsid w:val="FD7D606F"/>
    <w:rsid w:val="FD7F3DA8"/>
    <w:rsid w:val="FD965E0B"/>
    <w:rsid w:val="FDA6AAA2"/>
    <w:rsid w:val="FDAB3BD5"/>
    <w:rsid w:val="FDABA8D4"/>
    <w:rsid w:val="FDBBD7EF"/>
    <w:rsid w:val="FDD75E26"/>
    <w:rsid w:val="FDE900DB"/>
    <w:rsid w:val="FDEA2A97"/>
    <w:rsid w:val="FDEB9D08"/>
    <w:rsid w:val="FDEE0386"/>
    <w:rsid w:val="FDEE48CB"/>
    <w:rsid w:val="FDEEF78B"/>
    <w:rsid w:val="FDEF5190"/>
    <w:rsid w:val="FDF8EDD6"/>
    <w:rsid w:val="FDF96432"/>
    <w:rsid w:val="FDFA3D90"/>
    <w:rsid w:val="FDFA54DB"/>
    <w:rsid w:val="FDFB96C3"/>
    <w:rsid w:val="FDFD5976"/>
    <w:rsid w:val="FDFD8B31"/>
    <w:rsid w:val="FDFDBD3D"/>
    <w:rsid w:val="FDFE3986"/>
    <w:rsid w:val="FDFF36CA"/>
    <w:rsid w:val="FDFF399E"/>
    <w:rsid w:val="FDFF62FA"/>
    <w:rsid w:val="FDFF8637"/>
    <w:rsid w:val="FDFFA753"/>
    <w:rsid w:val="FDFFB0B4"/>
    <w:rsid w:val="FDFFF8E1"/>
    <w:rsid w:val="FE1DC3BE"/>
    <w:rsid w:val="FE371A14"/>
    <w:rsid w:val="FE3DE45F"/>
    <w:rsid w:val="FE3F442A"/>
    <w:rsid w:val="FE5F9DE7"/>
    <w:rsid w:val="FE5FA63F"/>
    <w:rsid w:val="FE734873"/>
    <w:rsid w:val="FE75D220"/>
    <w:rsid w:val="FE7B7CB0"/>
    <w:rsid w:val="FE7DCB38"/>
    <w:rsid w:val="FE7DD4A8"/>
    <w:rsid w:val="FE7F476B"/>
    <w:rsid w:val="FE7FAECD"/>
    <w:rsid w:val="FEAC7370"/>
    <w:rsid w:val="FEAE9CE3"/>
    <w:rsid w:val="FEB93B9F"/>
    <w:rsid w:val="FEB9D057"/>
    <w:rsid w:val="FEBD97DD"/>
    <w:rsid w:val="FEBE26FE"/>
    <w:rsid w:val="FEBFBCEB"/>
    <w:rsid w:val="FEC38066"/>
    <w:rsid w:val="FED57689"/>
    <w:rsid w:val="FED78BD1"/>
    <w:rsid w:val="FEDA6622"/>
    <w:rsid w:val="FEDB498C"/>
    <w:rsid w:val="FEDD18A4"/>
    <w:rsid w:val="FEDD1A25"/>
    <w:rsid w:val="FEDDD94B"/>
    <w:rsid w:val="FEDEF757"/>
    <w:rsid w:val="FEDEFA5C"/>
    <w:rsid w:val="FEDF3A31"/>
    <w:rsid w:val="FEDF50CD"/>
    <w:rsid w:val="FEDF73C0"/>
    <w:rsid w:val="FEEA6AB5"/>
    <w:rsid w:val="FEF15B13"/>
    <w:rsid w:val="FEF25468"/>
    <w:rsid w:val="FEF2C5DD"/>
    <w:rsid w:val="FEF4D1C7"/>
    <w:rsid w:val="FEF50C51"/>
    <w:rsid w:val="FEF71505"/>
    <w:rsid w:val="FEF72162"/>
    <w:rsid w:val="FEF7FE74"/>
    <w:rsid w:val="FEF80E6F"/>
    <w:rsid w:val="FEFB771D"/>
    <w:rsid w:val="FEFB859B"/>
    <w:rsid w:val="FEFBB443"/>
    <w:rsid w:val="FEFEEC65"/>
    <w:rsid w:val="FEFF2566"/>
    <w:rsid w:val="FEFF4BD5"/>
    <w:rsid w:val="FEFF53A2"/>
    <w:rsid w:val="FF11FB27"/>
    <w:rsid w:val="FF18830E"/>
    <w:rsid w:val="FF1F1C87"/>
    <w:rsid w:val="FF2FCFA0"/>
    <w:rsid w:val="FF318240"/>
    <w:rsid w:val="FF346AF8"/>
    <w:rsid w:val="FF3F52C3"/>
    <w:rsid w:val="FF46A45C"/>
    <w:rsid w:val="FF46B201"/>
    <w:rsid w:val="FF57F90C"/>
    <w:rsid w:val="FF5F1220"/>
    <w:rsid w:val="FF5F1CE9"/>
    <w:rsid w:val="FF6BB6D5"/>
    <w:rsid w:val="FF6DF476"/>
    <w:rsid w:val="FF6E440F"/>
    <w:rsid w:val="FF6FD029"/>
    <w:rsid w:val="FF739FF2"/>
    <w:rsid w:val="FF770A30"/>
    <w:rsid w:val="FF77B9F9"/>
    <w:rsid w:val="FF7A15BC"/>
    <w:rsid w:val="FF7D6AAA"/>
    <w:rsid w:val="FF7DDA22"/>
    <w:rsid w:val="FF7E0CC2"/>
    <w:rsid w:val="FF7E2007"/>
    <w:rsid w:val="FF7F33C0"/>
    <w:rsid w:val="FF7F87C9"/>
    <w:rsid w:val="FF7FA10B"/>
    <w:rsid w:val="FF7FBF71"/>
    <w:rsid w:val="FF7FC2C5"/>
    <w:rsid w:val="FF90DDE8"/>
    <w:rsid w:val="FF9D22DB"/>
    <w:rsid w:val="FF9DA73D"/>
    <w:rsid w:val="FF9F7EEE"/>
    <w:rsid w:val="FFA1A5BC"/>
    <w:rsid w:val="FFA77E25"/>
    <w:rsid w:val="FFA7996E"/>
    <w:rsid w:val="FFAF35F3"/>
    <w:rsid w:val="FFB66ACB"/>
    <w:rsid w:val="FFB6A12D"/>
    <w:rsid w:val="FFB76608"/>
    <w:rsid w:val="FFB95A19"/>
    <w:rsid w:val="FFBB677F"/>
    <w:rsid w:val="FFBDBD14"/>
    <w:rsid w:val="FFBF456A"/>
    <w:rsid w:val="FFBFAAC3"/>
    <w:rsid w:val="FFC7BB48"/>
    <w:rsid w:val="FFCE067E"/>
    <w:rsid w:val="FFCF2CAD"/>
    <w:rsid w:val="FFCFFAE9"/>
    <w:rsid w:val="FFD7BADC"/>
    <w:rsid w:val="FFD7DF1D"/>
    <w:rsid w:val="FFD9E737"/>
    <w:rsid w:val="FFDA5177"/>
    <w:rsid w:val="FFDACAA4"/>
    <w:rsid w:val="FFDB04F2"/>
    <w:rsid w:val="FFDB63D7"/>
    <w:rsid w:val="FFDBE295"/>
    <w:rsid w:val="FFDDE61C"/>
    <w:rsid w:val="FFDE8541"/>
    <w:rsid w:val="FFDEF09F"/>
    <w:rsid w:val="FFDF54A2"/>
    <w:rsid w:val="FFDF7796"/>
    <w:rsid w:val="FFDF90AB"/>
    <w:rsid w:val="FFDFFCA0"/>
    <w:rsid w:val="FFE62A73"/>
    <w:rsid w:val="FFE73899"/>
    <w:rsid w:val="FFE86C29"/>
    <w:rsid w:val="FFEEF9D5"/>
    <w:rsid w:val="FFEF38E0"/>
    <w:rsid w:val="FFEF3AA0"/>
    <w:rsid w:val="FFEF51E1"/>
    <w:rsid w:val="FFEF7F66"/>
    <w:rsid w:val="FFEFBB04"/>
    <w:rsid w:val="FFF12D6A"/>
    <w:rsid w:val="FFF233FE"/>
    <w:rsid w:val="FFF31A05"/>
    <w:rsid w:val="FFF3DBEC"/>
    <w:rsid w:val="FFF3E60C"/>
    <w:rsid w:val="FFF70F8A"/>
    <w:rsid w:val="FFF73DC0"/>
    <w:rsid w:val="FFF79241"/>
    <w:rsid w:val="FFF7B52C"/>
    <w:rsid w:val="FFF7C44C"/>
    <w:rsid w:val="FFF7CA8A"/>
    <w:rsid w:val="FFF88313"/>
    <w:rsid w:val="FFF94909"/>
    <w:rsid w:val="FFF98EA3"/>
    <w:rsid w:val="FFFA7C52"/>
    <w:rsid w:val="FFFB6463"/>
    <w:rsid w:val="FFFB78C3"/>
    <w:rsid w:val="FFFBADC6"/>
    <w:rsid w:val="FFFC7256"/>
    <w:rsid w:val="FFFC936F"/>
    <w:rsid w:val="FFFCB26E"/>
    <w:rsid w:val="FFFD1CC6"/>
    <w:rsid w:val="FFFD426C"/>
    <w:rsid w:val="FFFD7F4D"/>
    <w:rsid w:val="FFFDDB94"/>
    <w:rsid w:val="FFFE0039"/>
    <w:rsid w:val="FFFE4B0B"/>
    <w:rsid w:val="FFFE81DD"/>
    <w:rsid w:val="FFFE9D90"/>
    <w:rsid w:val="FFFEA2B7"/>
    <w:rsid w:val="FFFEA3F0"/>
    <w:rsid w:val="FFFEAC7B"/>
    <w:rsid w:val="FFFEB62D"/>
    <w:rsid w:val="FFFEDA27"/>
    <w:rsid w:val="FFFF03D6"/>
    <w:rsid w:val="FFFF04CF"/>
    <w:rsid w:val="FFFF3D9B"/>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sz w:val="21"/>
    </w:rPr>
  </w:style>
  <w:style w:type="paragraph" w:styleId="3">
    <w:name w:val="Body Text"/>
    <w:basedOn w:val="1"/>
    <w:next w:val="4"/>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szCs w:val="32"/>
    </w:rPr>
  </w:style>
  <w:style w:type="paragraph" w:styleId="5">
    <w:name w:val="Date"/>
    <w:basedOn w:val="1"/>
    <w:next w:val="1"/>
    <w:qFormat/>
    <w:uiPriority w:val="0"/>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11548</Words>
  <Characters>65825</Characters>
  <Lines>548</Lines>
  <Paragraphs>154</Paragraphs>
  <TotalTime>28</TotalTime>
  <ScaleCrop>false</ScaleCrop>
  <LinksUpToDate>false</LinksUpToDate>
  <CharactersWithSpaces>77219</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2020-10-14T00:43:00Z</dcterms:created>
  <dc:creator>Sky123.Org</dc:creator>
  <cp:lastModifiedBy>user</cp:lastModifiedBy>
  <cp:lastPrinted>2025-07-29T11:44:00Z</cp:lastPrinted>
  <dcterms:modified xsi:type="dcterms:W3CDTF">2025-09-09T16:40:26Z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