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C7" w:rsidRPr="00072F11" w:rsidRDefault="00E06EC7" w:rsidP="00515F6E">
      <w:pPr>
        <w:spacing w:line="520" w:lineRule="exact"/>
        <w:rPr>
          <w:rFonts w:eastAsia="黑体"/>
          <w:spacing w:val="-4"/>
          <w:szCs w:val="32"/>
        </w:rPr>
      </w:pPr>
      <w:r>
        <w:rPr>
          <w:rFonts w:eastAsia="黑体"/>
          <w:spacing w:val="-4"/>
          <w:szCs w:val="32"/>
        </w:rPr>
        <w:t xml:space="preserve"> </w:t>
      </w:r>
    </w:p>
    <w:p w:rsidR="00E06EC7" w:rsidRPr="00072F11" w:rsidRDefault="00E06EC7" w:rsidP="00515F6E">
      <w:pPr>
        <w:spacing w:line="520" w:lineRule="exact"/>
        <w:rPr>
          <w:rFonts w:eastAsia="黑体"/>
          <w:spacing w:val="-4"/>
          <w:szCs w:val="32"/>
        </w:rPr>
      </w:pPr>
    </w:p>
    <w:tbl>
      <w:tblPr>
        <w:tblW w:w="4286" w:type="pct"/>
        <w:jc w:val="center"/>
        <w:tblLook w:val="01E0"/>
      </w:tblPr>
      <w:tblGrid>
        <w:gridCol w:w="7766"/>
      </w:tblGrid>
      <w:tr w:rsidR="00E06EC7" w:rsidRPr="00072F11" w:rsidTr="000D2067">
        <w:trPr>
          <w:trHeight w:hRule="exact" w:val="964"/>
          <w:jc w:val="center"/>
        </w:trPr>
        <w:tc>
          <w:tcPr>
            <w:tcW w:w="5000" w:type="pct"/>
          </w:tcPr>
          <w:p w:rsidR="00E06EC7" w:rsidRPr="00C732F0" w:rsidRDefault="00E06EC7" w:rsidP="000D2067">
            <w:pPr>
              <w:spacing w:line="1000" w:lineRule="exact"/>
              <w:jc w:val="distribute"/>
              <w:rPr>
                <w:rFonts w:eastAsia="文星标宋" w:hAnsi="文星标宋"/>
                <w:color w:val="FF0000"/>
                <w:spacing w:val="-16"/>
                <w:w w:val="75"/>
                <w:sz w:val="80"/>
                <w:szCs w:val="80"/>
              </w:rPr>
            </w:pPr>
            <w:r w:rsidRPr="00C732F0">
              <w:rPr>
                <w:rFonts w:eastAsia="文星标宋" w:hAnsi="文星标宋" w:hint="eastAsia"/>
                <w:color w:val="FF0000"/>
                <w:spacing w:val="-16"/>
                <w:w w:val="75"/>
                <w:sz w:val="80"/>
                <w:szCs w:val="80"/>
              </w:rPr>
              <w:t>青岛市文化和旅游局</w:t>
            </w:r>
          </w:p>
        </w:tc>
      </w:tr>
      <w:tr w:rsidR="00E06EC7" w:rsidRPr="00072F11" w:rsidTr="000D2067">
        <w:trPr>
          <w:trHeight w:hRule="exact" w:val="964"/>
          <w:jc w:val="center"/>
        </w:trPr>
        <w:tc>
          <w:tcPr>
            <w:tcW w:w="5000" w:type="pct"/>
          </w:tcPr>
          <w:p w:rsidR="00E06EC7" w:rsidRPr="00C732F0" w:rsidRDefault="00E06EC7" w:rsidP="000D2067">
            <w:pPr>
              <w:spacing w:line="1000" w:lineRule="exact"/>
              <w:jc w:val="distribute"/>
              <w:rPr>
                <w:rFonts w:eastAsia="文星标宋" w:hAnsi="文星标宋"/>
                <w:color w:val="FF0000"/>
                <w:spacing w:val="-16"/>
                <w:w w:val="75"/>
                <w:sz w:val="80"/>
                <w:szCs w:val="80"/>
              </w:rPr>
            </w:pPr>
            <w:r w:rsidRPr="00C732F0">
              <w:rPr>
                <w:rFonts w:eastAsia="文星标宋" w:hAnsi="文星标宋" w:hint="eastAsia"/>
                <w:color w:val="FF0000"/>
                <w:spacing w:val="-16"/>
                <w:w w:val="75"/>
                <w:sz w:val="80"/>
                <w:szCs w:val="80"/>
              </w:rPr>
              <w:t>青岛市文明办</w:t>
            </w:r>
          </w:p>
        </w:tc>
      </w:tr>
      <w:tr w:rsidR="00E06EC7" w:rsidRPr="00072F11" w:rsidTr="000D2067">
        <w:trPr>
          <w:trHeight w:hRule="exact" w:val="964"/>
          <w:jc w:val="center"/>
        </w:trPr>
        <w:tc>
          <w:tcPr>
            <w:tcW w:w="5000" w:type="pct"/>
          </w:tcPr>
          <w:p w:rsidR="00E06EC7" w:rsidRPr="00C732F0" w:rsidRDefault="00E06EC7" w:rsidP="000D2067">
            <w:pPr>
              <w:spacing w:line="1000" w:lineRule="exact"/>
              <w:jc w:val="distribute"/>
              <w:rPr>
                <w:rFonts w:eastAsia="文星标宋" w:hAnsi="文星标宋"/>
                <w:color w:val="FF0000"/>
                <w:spacing w:val="-16"/>
                <w:w w:val="75"/>
                <w:sz w:val="80"/>
                <w:szCs w:val="80"/>
              </w:rPr>
            </w:pPr>
            <w:r w:rsidRPr="00C732F0">
              <w:rPr>
                <w:rFonts w:eastAsia="文星标宋" w:hAnsi="文星标宋" w:hint="eastAsia"/>
                <w:color w:val="FF0000"/>
                <w:spacing w:val="-16"/>
                <w:w w:val="75"/>
                <w:sz w:val="80"/>
                <w:szCs w:val="80"/>
              </w:rPr>
              <w:t>青岛市人力资源和社会保障局</w:t>
            </w:r>
          </w:p>
        </w:tc>
      </w:tr>
      <w:tr w:rsidR="00E06EC7" w:rsidRPr="00072F11" w:rsidTr="000D2067">
        <w:trPr>
          <w:trHeight w:hRule="exact" w:val="964"/>
          <w:jc w:val="center"/>
        </w:trPr>
        <w:tc>
          <w:tcPr>
            <w:tcW w:w="5000" w:type="pct"/>
          </w:tcPr>
          <w:p w:rsidR="00E06EC7" w:rsidRPr="00C732F0" w:rsidRDefault="00E06EC7" w:rsidP="000D2067">
            <w:pPr>
              <w:spacing w:line="1000" w:lineRule="exact"/>
              <w:jc w:val="distribute"/>
              <w:rPr>
                <w:rFonts w:eastAsia="文星标宋" w:hAnsi="文星标宋"/>
                <w:color w:val="FF0000"/>
                <w:spacing w:val="-16"/>
                <w:w w:val="75"/>
                <w:sz w:val="80"/>
                <w:szCs w:val="80"/>
              </w:rPr>
            </w:pPr>
            <w:r>
              <w:rPr>
                <w:rFonts w:eastAsia="文星标宋" w:hAnsi="文星标宋" w:hint="eastAsia"/>
                <w:color w:val="FF0000"/>
                <w:spacing w:val="-16"/>
                <w:w w:val="75"/>
                <w:sz w:val="80"/>
                <w:szCs w:val="80"/>
              </w:rPr>
              <w:t>青岛市总工会</w:t>
            </w:r>
          </w:p>
        </w:tc>
      </w:tr>
      <w:tr w:rsidR="00E06EC7" w:rsidRPr="00072F11" w:rsidTr="000D2067">
        <w:trPr>
          <w:trHeight w:hRule="exact" w:val="964"/>
          <w:jc w:val="center"/>
        </w:trPr>
        <w:tc>
          <w:tcPr>
            <w:tcW w:w="5000" w:type="pct"/>
          </w:tcPr>
          <w:p w:rsidR="00E06EC7" w:rsidRPr="00C732F0" w:rsidRDefault="00E06EC7" w:rsidP="000D2067">
            <w:pPr>
              <w:spacing w:line="1000" w:lineRule="exact"/>
              <w:jc w:val="distribute"/>
              <w:rPr>
                <w:rFonts w:eastAsia="文星标宋" w:hAnsi="文星标宋"/>
                <w:color w:val="FF0000"/>
                <w:spacing w:val="-16"/>
                <w:w w:val="75"/>
                <w:sz w:val="80"/>
                <w:szCs w:val="80"/>
              </w:rPr>
            </w:pPr>
            <w:r>
              <w:rPr>
                <w:rFonts w:eastAsia="文星标宋" w:hAnsi="文星标宋" w:hint="eastAsia"/>
                <w:color w:val="FF0000"/>
                <w:spacing w:val="-16"/>
                <w:w w:val="75"/>
                <w:sz w:val="80"/>
                <w:szCs w:val="80"/>
              </w:rPr>
              <w:t>共青团青岛市委员会</w:t>
            </w:r>
          </w:p>
        </w:tc>
      </w:tr>
      <w:tr w:rsidR="00E06EC7" w:rsidRPr="00072F11" w:rsidTr="000D2067">
        <w:trPr>
          <w:trHeight w:hRule="exact" w:val="964"/>
          <w:jc w:val="center"/>
        </w:trPr>
        <w:tc>
          <w:tcPr>
            <w:tcW w:w="5000" w:type="pct"/>
          </w:tcPr>
          <w:p w:rsidR="00E06EC7" w:rsidRPr="00C732F0" w:rsidRDefault="00E06EC7" w:rsidP="000D2067">
            <w:pPr>
              <w:spacing w:line="1000" w:lineRule="exact"/>
              <w:jc w:val="distribute"/>
              <w:rPr>
                <w:rFonts w:eastAsia="文星标宋" w:hAnsi="文星标宋"/>
                <w:color w:val="FF0000"/>
                <w:spacing w:val="-16"/>
                <w:w w:val="75"/>
                <w:sz w:val="80"/>
                <w:szCs w:val="80"/>
              </w:rPr>
            </w:pPr>
            <w:r>
              <w:rPr>
                <w:rFonts w:eastAsia="文星标宋" w:hAnsi="文星标宋" w:hint="eastAsia"/>
                <w:color w:val="FF0000"/>
                <w:spacing w:val="-16"/>
                <w:w w:val="75"/>
                <w:sz w:val="80"/>
                <w:szCs w:val="80"/>
              </w:rPr>
              <w:t>青岛市妇女联合会</w:t>
            </w:r>
          </w:p>
        </w:tc>
      </w:tr>
    </w:tbl>
    <w:p w:rsidR="00E06EC7" w:rsidRPr="00072F11" w:rsidRDefault="00E06EC7" w:rsidP="00515F6E">
      <w:pPr>
        <w:spacing w:line="560" w:lineRule="exact"/>
        <w:rPr>
          <w:rFonts w:eastAsia="黑体"/>
          <w:spacing w:val="-4"/>
          <w:szCs w:val="32"/>
        </w:rPr>
      </w:pPr>
    </w:p>
    <w:p w:rsidR="00E06EC7" w:rsidRPr="003D3E73" w:rsidRDefault="00E06EC7" w:rsidP="00515F6E">
      <w:pPr>
        <w:spacing w:line="560" w:lineRule="exact"/>
        <w:jc w:val="center"/>
        <w:rPr>
          <w:rFonts w:ascii="仿宋_GB2312" w:eastAsia="仿宋_GB2312"/>
          <w:spacing w:val="-4"/>
          <w:sz w:val="32"/>
          <w:szCs w:val="32"/>
        </w:rPr>
      </w:pPr>
      <w:r>
        <w:rPr>
          <w:rFonts w:ascii="仿宋_GB2312" w:eastAsia="仿宋_GB2312" w:hint="eastAsia"/>
          <w:spacing w:val="-4"/>
          <w:sz w:val="32"/>
          <w:szCs w:val="32"/>
        </w:rPr>
        <w:t>青文旅管理字</w:t>
      </w:r>
      <w:r w:rsidRPr="003D3E73">
        <w:rPr>
          <w:rFonts w:ascii="仿宋_GB2312" w:eastAsia="仿宋_GB2312" w:hint="eastAsia"/>
          <w:spacing w:val="-4"/>
          <w:sz w:val="32"/>
          <w:szCs w:val="32"/>
        </w:rPr>
        <w:t>〔</w:t>
      </w:r>
      <w:r>
        <w:rPr>
          <w:rFonts w:ascii="仿宋_GB2312" w:eastAsia="仿宋_GB2312"/>
          <w:spacing w:val="-4"/>
          <w:sz w:val="32"/>
          <w:szCs w:val="32"/>
        </w:rPr>
        <w:t>2021</w:t>
      </w:r>
      <w:r w:rsidRPr="003D3E73">
        <w:rPr>
          <w:rFonts w:ascii="仿宋_GB2312" w:eastAsia="仿宋_GB2312" w:hint="eastAsia"/>
          <w:spacing w:val="-4"/>
          <w:sz w:val="32"/>
          <w:szCs w:val="32"/>
        </w:rPr>
        <w:t>〕</w:t>
      </w:r>
      <w:r>
        <w:rPr>
          <w:rFonts w:ascii="仿宋_GB2312" w:eastAsia="仿宋_GB2312"/>
          <w:spacing w:val="-4"/>
          <w:sz w:val="32"/>
          <w:szCs w:val="32"/>
        </w:rPr>
        <w:t>6</w:t>
      </w:r>
      <w:r w:rsidRPr="003D3E73">
        <w:rPr>
          <w:rFonts w:ascii="仿宋_GB2312" w:eastAsia="仿宋_GB2312" w:hint="eastAsia"/>
          <w:spacing w:val="-4"/>
          <w:sz w:val="32"/>
          <w:szCs w:val="32"/>
        </w:rPr>
        <w:t>号</w:t>
      </w:r>
    </w:p>
    <w:p w:rsidR="00E06EC7" w:rsidRPr="00DA568A" w:rsidRDefault="00E06EC7" w:rsidP="00515F6E">
      <w:pPr>
        <w:spacing w:line="400" w:lineRule="exact"/>
        <w:jc w:val="center"/>
        <w:rPr>
          <w:rFonts w:ascii="仿宋_GB2312" w:eastAsia="仿宋_GB2312"/>
          <w:b/>
          <w:color w:val="FF0000"/>
          <w:spacing w:val="-8"/>
          <w:sz w:val="32"/>
          <w:szCs w:val="32"/>
        </w:rPr>
      </w:pPr>
      <w:r w:rsidRPr="00DA568A">
        <w:rPr>
          <w:rFonts w:ascii="仿宋_GB2312" w:eastAsia="仿宋_GB2312" w:hAnsi="宋体" w:cs="宋体" w:hint="eastAsia"/>
          <w:b/>
          <w:color w:val="FF0000"/>
          <w:spacing w:val="-8"/>
          <w:sz w:val="32"/>
          <w:szCs w:val="32"/>
        </w:rPr>
        <w:t>━━━━━━━━━━━━━━━━━━━━━━━━━━━━</w:t>
      </w:r>
    </w:p>
    <w:p w:rsidR="00E06EC7" w:rsidRPr="00D65E2D" w:rsidRDefault="00E06EC7" w:rsidP="00515F6E">
      <w:pPr>
        <w:spacing w:line="540" w:lineRule="exact"/>
        <w:rPr>
          <w:rFonts w:ascii="黑体" w:eastAsia="黑体" w:hAnsi="黑体"/>
          <w:bCs/>
          <w:spacing w:val="-4"/>
          <w:sz w:val="32"/>
          <w:szCs w:val="32"/>
        </w:rPr>
      </w:pPr>
    </w:p>
    <w:p w:rsidR="00E06EC7" w:rsidRDefault="00E06EC7">
      <w:pPr>
        <w:spacing w:line="560" w:lineRule="exact"/>
        <w:jc w:val="center"/>
        <w:rPr>
          <w:rFonts w:ascii="方正小标宋_GBK" w:eastAsia="方正小标宋_GBK" w:hAnsi="仿宋" w:cs="方正小标宋简体"/>
          <w:color w:val="000000"/>
          <w:sz w:val="44"/>
          <w:szCs w:val="44"/>
        </w:rPr>
      </w:pPr>
      <w:r>
        <w:rPr>
          <w:rFonts w:ascii="方正小标宋_GBK" w:eastAsia="方正小标宋_GBK" w:hAnsi="仿宋" w:cs="方正小标宋简体" w:hint="eastAsia"/>
          <w:color w:val="000000"/>
          <w:sz w:val="44"/>
          <w:szCs w:val="44"/>
        </w:rPr>
        <w:t>关于举办“燃烧激情·建功青岛”</w:t>
      </w:r>
      <w:r>
        <w:rPr>
          <w:rFonts w:ascii="方正小标宋_GBK" w:eastAsia="方正小标宋_GBK" w:hAnsi="仿宋" w:cs="方正小标宋简体"/>
          <w:color w:val="000000"/>
          <w:sz w:val="44"/>
          <w:szCs w:val="44"/>
        </w:rPr>
        <w:t>2021</w:t>
      </w:r>
      <w:r>
        <w:rPr>
          <w:rFonts w:ascii="方正小标宋_GBK" w:eastAsia="方正小标宋_GBK" w:hAnsi="仿宋" w:cs="方正小标宋简体" w:hint="eastAsia"/>
          <w:color w:val="000000"/>
          <w:sz w:val="44"/>
          <w:szCs w:val="44"/>
        </w:rPr>
        <w:t>年</w:t>
      </w:r>
    </w:p>
    <w:p w:rsidR="00E06EC7" w:rsidRDefault="00E06EC7">
      <w:pPr>
        <w:spacing w:line="560" w:lineRule="exact"/>
        <w:jc w:val="center"/>
        <w:rPr>
          <w:rFonts w:ascii="方正小标宋_GBK" w:eastAsia="方正小标宋_GBK" w:hAnsi="仿宋" w:cs="方正小标宋简体"/>
          <w:color w:val="000000"/>
          <w:sz w:val="44"/>
          <w:szCs w:val="44"/>
        </w:rPr>
      </w:pPr>
      <w:r>
        <w:rPr>
          <w:rFonts w:ascii="方正小标宋_GBK" w:eastAsia="方正小标宋_GBK" w:hAnsi="仿宋" w:cs="方正小标宋简体" w:hint="eastAsia"/>
          <w:color w:val="000000"/>
          <w:sz w:val="44"/>
          <w:szCs w:val="44"/>
        </w:rPr>
        <w:t>青岛市导游大赛的通知</w:t>
      </w:r>
    </w:p>
    <w:p w:rsidR="00E06EC7" w:rsidRDefault="00E06EC7">
      <w:pPr>
        <w:spacing w:line="560" w:lineRule="exact"/>
        <w:rPr>
          <w:rFonts w:ascii="仿宋_GB2312" w:eastAsia="仿宋_GB2312"/>
          <w:sz w:val="32"/>
          <w:szCs w:val="32"/>
        </w:rPr>
      </w:pPr>
    </w:p>
    <w:p w:rsidR="00E06EC7" w:rsidRDefault="00E06EC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各区（市）文化和旅游局、文明办、人力资源和社会保障局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区市工会，团区市委，区市妇联：</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为大力推进我市文旅融合发展，深入挖掘地域文化特色，讲好青岛故事，展现导游风采，倡导文明旅游，加强导游人才队伍建设，展现我市开放、现代、活力、时尚的城市形象。市文化和旅游局、市文明办、市人力资源和社会保障局、市总工会、团市委、市妇联联合举办“燃烧激情·建功青岛”</w:t>
      </w:r>
      <w:r>
        <w:rPr>
          <w:rFonts w:ascii="仿宋_GB2312" w:eastAsia="仿宋_GB2312"/>
          <w:sz w:val="32"/>
          <w:szCs w:val="32"/>
        </w:rPr>
        <w:t>2021</w:t>
      </w:r>
      <w:r>
        <w:rPr>
          <w:rFonts w:ascii="仿宋_GB2312" w:eastAsia="仿宋_GB2312" w:hint="eastAsia"/>
          <w:sz w:val="32"/>
          <w:szCs w:val="32"/>
        </w:rPr>
        <w:t>年青岛市导游大赛，并将该项比赛纳入市级二类职业技能竞赛管理。现将有关事项通知如下：</w:t>
      </w:r>
    </w:p>
    <w:p w:rsidR="00E06EC7" w:rsidRDefault="00E06EC7" w:rsidP="00F26965">
      <w:pPr>
        <w:spacing w:line="560" w:lineRule="exact"/>
        <w:ind w:firstLineChars="200" w:firstLine="31680"/>
        <w:rPr>
          <w:rFonts w:ascii="黑体" w:eastAsia="黑体" w:hAnsi="黑体"/>
          <w:sz w:val="32"/>
          <w:szCs w:val="32"/>
        </w:rPr>
      </w:pPr>
      <w:r>
        <w:rPr>
          <w:rFonts w:ascii="黑体" w:eastAsia="黑体" w:hAnsi="黑体" w:hint="eastAsia"/>
          <w:sz w:val="32"/>
          <w:szCs w:val="32"/>
        </w:rPr>
        <w:t>一、大赛名称</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“燃烧激情·建功青岛”</w:t>
      </w:r>
      <w:r>
        <w:rPr>
          <w:rFonts w:ascii="仿宋_GB2312" w:eastAsia="仿宋_GB2312"/>
          <w:sz w:val="32"/>
          <w:szCs w:val="32"/>
        </w:rPr>
        <w:t>2021</w:t>
      </w:r>
      <w:r>
        <w:rPr>
          <w:rFonts w:ascii="仿宋_GB2312" w:eastAsia="仿宋_GB2312" w:hint="eastAsia"/>
          <w:sz w:val="32"/>
          <w:szCs w:val="32"/>
        </w:rPr>
        <w:t>年青岛市导游大赛</w:t>
      </w:r>
    </w:p>
    <w:p w:rsidR="00E06EC7" w:rsidRDefault="00E06EC7" w:rsidP="00F26965">
      <w:pPr>
        <w:spacing w:line="560" w:lineRule="exact"/>
        <w:ind w:firstLineChars="200" w:firstLine="31680"/>
        <w:rPr>
          <w:rFonts w:ascii="黑体" w:eastAsia="黑体" w:hAnsi="黑体"/>
          <w:sz w:val="32"/>
          <w:szCs w:val="32"/>
        </w:rPr>
      </w:pPr>
      <w:r>
        <w:rPr>
          <w:rFonts w:ascii="黑体" w:eastAsia="黑体" w:hAnsi="黑体" w:hint="eastAsia"/>
          <w:sz w:val="32"/>
          <w:szCs w:val="32"/>
        </w:rPr>
        <w:t>二、大赛主题</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讲好青岛故事，展现导游风采</w:t>
      </w:r>
    </w:p>
    <w:p w:rsidR="00E06EC7" w:rsidRDefault="00E06EC7" w:rsidP="00F26965">
      <w:pPr>
        <w:spacing w:line="560" w:lineRule="exact"/>
        <w:ind w:firstLineChars="200" w:firstLine="31680"/>
        <w:rPr>
          <w:rFonts w:ascii="黑体" w:eastAsia="黑体" w:hAnsi="黑体"/>
          <w:sz w:val="32"/>
          <w:szCs w:val="32"/>
        </w:rPr>
      </w:pPr>
      <w:r>
        <w:rPr>
          <w:rFonts w:ascii="黑体" w:eastAsia="黑体" w:hAnsi="黑体" w:hint="eastAsia"/>
          <w:sz w:val="32"/>
          <w:szCs w:val="32"/>
        </w:rPr>
        <w:t>三、大赛宗旨</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以习近平新时代中国特色社会主义思想为指导，通过开展导游大赛，推出一批专业精、素质高、服务好的优秀导游，发挥以点带面的示范引领作用，提升导游队伍整体服务水平，强化导游职业荣誉感和自豪感，增强行业自尊自律。</w:t>
      </w:r>
    </w:p>
    <w:p w:rsidR="00E06EC7" w:rsidRDefault="00E06EC7" w:rsidP="00F26965">
      <w:pPr>
        <w:spacing w:line="560" w:lineRule="exact"/>
        <w:ind w:firstLineChars="200" w:firstLine="31680"/>
        <w:rPr>
          <w:rFonts w:ascii="黑体" w:eastAsia="黑体" w:hAnsi="仿宋" w:cs="宋体"/>
          <w:color w:val="000000"/>
          <w:kern w:val="0"/>
          <w:sz w:val="32"/>
          <w:szCs w:val="32"/>
        </w:rPr>
      </w:pPr>
      <w:r>
        <w:rPr>
          <w:rFonts w:ascii="黑体" w:eastAsia="黑体" w:hAnsi="仿宋" w:cs="宋体" w:hint="eastAsia"/>
          <w:color w:val="000000"/>
          <w:kern w:val="0"/>
          <w:sz w:val="32"/>
          <w:szCs w:val="32"/>
        </w:rPr>
        <w:t>四、组织领导</w:t>
      </w:r>
    </w:p>
    <w:p w:rsidR="00E06EC7" w:rsidRDefault="00E06EC7" w:rsidP="00F26965">
      <w:pPr>
        <w:spacing w:line="560" w:lineRule="exact"/>
        <w:ind w:firstLineChars="200" w:firstLine="31680"/>
        <w:rPr>
          <w:rFonts w:ascii="仿宋_GB2312" w:eastAsia="仿宋_GB2312"/>
          <w:sz w:val="32"/>
          <w:szCs w:val="32"/>
        </w:rPr>
      </w:pPr>
      <w:r>
        <w:rPr>
          <w:rFonts w:ascii="楷体_GB2312" w:eastAsia="楷体_GB2312" w:hAnsi="仿宋" w:cs="宋体" w:hint="eastAsia"/>
          <w:color w:val="000000"/>
          <w:kern w:val="0"/>
          <w:sz w:val="32"/>
          <w:szCs w:val="32"/>
        </w:rPr>
        <w:t>主办单位</w:t>
      </w:r>
      <w:r>
        <w:rPr>
          <w:rFonts w:ascii="仿宋_GB2312" w:eastAsia="仿宋_GB2312" w:hAnsi="仿宋" w:cs="宋体" w:hint="eastAsia"/>
          <w:color w:val="000000"/>
          <w:kern w:val="0"/>
          <w:sz w:val="32"/>
          <w:szCs w:val="32"/>
        </w:rPr>
        <w:t>：</w:t>
      </w:r>
      <w:r>
        <w:rPr>
          <w:rFonts w:ascii="仿宋_GB2312" w:eastAsia="仿宋_GB2312" w:hint="eastAsia"/>
          <w:sz w:val="32"/>
          <w:szCs w:val="32"/>
        </w:rPr>
        <w:t>市文化和旅游局、市文明办、市人力资源和社会保障局、市总工会、共青团市委、市妇联</w:t>
      </w:r>
    </w:p>
    <w:p w:rsidR="00E06EC7" w:rsidRDefault="00E06EC7" w:rsidP="00F26965">
      <w:pPr>
        <w:spacing w:line="560" w:lineRule="exact"/>
        <w:ind w:firstLineChars="200" w:firstLine="31680"/>
        <w:rPr>
          <w:rFonts w:ascii="仿宋_GB2312" w:eastAsia="仿宋_GB2312" w:hAnsi="仿宋" w:cs="宋体"/>
          <w:kern w:val="0"/>
          <w:sz w:val="32"/>
          <w:szCs w:val="32"/>
        </w:rPr>
      </w:pPr>
      <w:r>
        <w:rPr>
          <w:rFonts w:ascii="楷体_GB2312" w:eastAsia="楷体_GB2312" w:hAnsi="仿宋" w:cs="宋体" w:hint="eastAsia"/>
          <w:kern w:val="0"/>
          <w:sz w:val="32"/>
          <w:szCs w:val="32"/>
        </w:rPr>
        <w:t>支持单位</w:t>
      </w:r>
      <w:r>
        <w:rPr>
          <w:rFonts w:ascii="仿宋_GB2312" w:eastAsia="仿宋_GB2312" w:hAnsi="仿宋" w:cs="宋体" w:hint="eastAsia"/>
          <w:kern w:val="0"/>
          <w:sz w:val="32"/>
          <w:szCs w:val="32"/>
        </w:rPr>
        <w:t>：各区（市）文化和旅游局（委）</w:t>
      </w:r>
    </w:p>
    <w:p w:rsidR="00E06EC7" w:rsidRDefault="00E06EC7" w:rsidP="00F26965">
      <w:pPr>
        <w:spacing w:line="560" w:lineRule="exact"/>
        <w:ind w:firstLineChars="200" w:firstLine="31680"/>
        <w:rPr>
          <w:rFonts w:ascii="黑体" w:eastAsia="黑体" w:hAnsi="仿宋" w:cs="宋体"/>
          <w:color w:val="000000"/>
          <w:kern w:val="0"/>
          <w:sz w:val="32"/>
          <w:szCs w:val="32"/>
        </w:rPr>
      </w:pPr>
      <w:r>
        <w:rPr>
          <w:rFonts w:ascii="仿宋_GB2312" w:eastAsia="仿宋_GB2312" w:hAnsi="仿宋" w:cs="宋体" w:hint="eastAsia"/>
          <w:color w:val="000000"/>
          <w:kern w:val="0"/>
          <w:sz w:val="32"/>
          <w:szCs w:val="32"/>
        </w:rPr>
        <w:t>成立“燃烧激情</w:t>
      </w:r>
      <w:r>
        <w:rPr>
          <w:rFonts w:ascii="仿宋_GB2312" w:eastAsia="仿宋_GB2312" w:hint="eastAsia"/>
          <w:sz w:val="32"/>
          <w:szCs w:val="32"/>
        </w:rPr>
        <w:t>·</w:t>
      </w:r>
      <w:r>
        <w:rPr>
          <w:rFonts w:ascii="仿宋_GB2312" w:eastAsia="仿宋_GB2312" w:hAnsi="仿宋" w:cs="宋体" w:hint="eastAsia"/>
          <w:color w:val="000000"/>
          <w:kern w:val="0"/>
          <w:sz w:val="32"/>
          <w:szCs w:val="32"/>
        </w:rPr>
        <w:t>建功青岛”</w:t>
      </w:r>
      <w:r>
        <w:rPr>
          <w:rFonts w:ascii="仿宋_GB2312" w:eastAsia="仿宋_GB2312" w:hAnsi="仿宋" w:cs="宋体"/>
          <w:kern w:val="0"/>
          <w:sz w:val="32"/>
          <w:szCs w:val="32"/>
        </w:rPr>
        <w:t>2021</w:t>
      </w:r>
      <w:r>
        <w:rPr>
          <w:rFonts w:ascii="仿宋_GB2312" w:eastAsia="仿宋_GB2312" w:hint="eastAsia"/>
          <w:sz w:val="32"/>
          <w:szCs w:val="32"/>
        </w:rPr>
        <w:t>年青岛市导游大赛</w:t>
      </w:r>
      <w:r>
        <w:rPr>
          <w:rFonts w:ascii="仿宋_GB2312" w:eastAsia="仿宋_GB2312" w:hAnsi="仿宋" w:cs="宋体" w:hint="eastAsia"/>
          <w:color w:val="000000"/>
          <w:kern w:val="0"/>
          <w:sz w:val="32"/>
          <w:szCs w:val="32"/>
        </w:rPr>
        <w:t>组委会（以下简称组委会），负责组织本次大赛。组委会办公室设在市文化和旅游局市场管理处。各区（市）文化和旅游局（委）成立相应机构，负责本辖区内选手报名和选拔工作。</w:t>
      </w:r>
    </w:p>
    <w:p w:rsidR="00E06EC7" w:rsidRDefault="00E06EC7" w:rsidP="00F26965">
      <w:pPr>
        <w:spacing w:line="560" w:lineRule="exact"/>
        <w:ind w:firstLineChars="200" w:firstLine="31680"/>
        <w:rPr>
          <w:rFonts w:ascii="黑体" w:eastAsia="黑体" w:hAnsi="仿宋" w:cs="宋体"/>
          <w:color w:val="000000"/>
          <w:kern w:val="0"/>
          <w:sz w:val="32"/>
          <w:szCs w:val="32"/>
        </w:rPr>
      </w:pPr>
      <w:r>
        <w:rPr>
          <w:rFonts w:ascii="黑体" w:eastAsia="黑体" w:hAnsi="仿宋" w:cs="宋体" w:hint="eastAsia"/>
          <w:color w:val="000000"/>
          <w:kern w:val="0"/>
          <w:sz w:val="32"/>
          <w:szCs w:val="32"/>
        </w:rPr>
        <w:t>五、参赛选手条件</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本次大赛设置导游员组和讲解员组两个组别。参加导游组的导游须取得导游资格证</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年以上且已注册电子导游证，并经各区（市）文化和旅游局（委）、旅行社或旅游行业协会选拔推荐。其中全市</w:t>
      </w:r>
      <w:r>
        <w:rPr>
          <w:rFonts w:ascii="仿宋_GB2312" w:eastAsia="仿宋_GB2312" w:hAnsi="仿宋" w:cs="宋体"/>
          <w:color w:val="000000"/>
          <w:kern w:val="0"/>
          <w:sz w:val="32"/>
          <w:szCs w:val="32"/>
        </w:rPr>
        <w:t>A</w:t>
      </w:r>
      <w:r>
        <w:rPr>
          <w:rFonts w:ascii="仿宋_GB2312" w:eastAsia="仿宋_GB2312" w:hAnsi="仿宋" w:cs="宋体" w:hint="eastAsia"/>
          <w:color w:val="000000"/>
          <w:kern w:val="0"/>
          <w:sz w:val="32"/>
          <w:szCs w:val="32"/>
        </w:rPr>
        <w:t>级景区、文博场馆的讲解员均可报名参赛，并需经所在单位、各区（市）文化和旅游局（委）、旅游行业协会选拔推荐。参赛选手必须具备以下条件：</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（一）工作期间表现良好，游客评价优良，无重大投诉。</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（二）近三年内未受到主管部门行政处罚。</w:t>
      </w:r>
    </w:p>
    <w:p w:rsidR="00E06EC7" w:rsidRDefault="00E06EC7" w:rsidP="00F26965">
      <w:pPr>
        <w:spacing w:line="560" w:lineRule="exact"/>
        <w:ind w:firstLineChars="200" w:firstLine="31680"/>
        <w:rPr>
          <w:rFonts w:ascii="黑体" w:eastAsia="黑体" w:hAnsi="黑体"/>
          <w:sz w:val="32"/>
          <w:szCs w:val="32"/>
        </w:rPr>
      </w:pPr>
      <w:r>
        <w:rPr>
          <w:rFonts w:ascii="黑体" w:eastAsia="黑体" w:hAnsi="仿宋" w:cs="宋体" w:hint="eastAsia"/>
          <w:color w:val="000000"/>
          <w:kern w:val="0"/>
          <w:sz w:val="32"/>
          <w:szCs w:val="32"/>
        </w:rPr>
        <w:t>六、</w:t>
      </w:r>
      <w:r>
        <w:rPr>
          <w:rFonts w:ascii="黑体" w:eastAsia="黑体" w:hAnsi="黑体" w:hint="eastAsia"/>
          <w:sz w:val="32"/>
          <w:szCs w:val="32"/>
        </w:rPr>
        <w:t>比赛内容</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职业道德素养及综合知识储备水平。主要考核参赛选手对《旅游法》、《导游人员管理条例》、《导游管理办法》、《旅行社条例》、《旅行社条例实施细则》、《导游引导游客文明旅游指南》等涉及旅游合同、消费者权益保护、突发事件应对、安全生产、出入境管理、环境保护、文物保护、文明旅游等相关领域法律法规和制度，旅游行业标准、地方导游知识以及时事政治等的掌握程度。</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（二）专业讲解能力。主要考核选手结合青岛自然和人文旅游资源的掌握程度及语言组织表达能力。</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（三）游客组织及沟通协调能力。主要考核选手组织游客的能力以及与游客、相关旅游经营者的沟通协调能力。</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（四）突发事件应对能力。主要考核选手对潜在旅游风险的防范能力和突发事件发生时的应急处置能力。</w:t>
      </w:r>
    </w:p>
    <w:p w:rsidR="00E06EC7" w:rsidRDefault="00E06EC7" w:rsidP="00F26965">
      <w:pPr>
        <w:spacing w:line="560" w:lineRule="exact"/>
        <w:ind w:firstLineChars="200" w:firstLine="31680"/>
        <w:rPr>
          <w:rFonts w:ascii="黑体" w:eastAsia="黑体" w:hAnsi="仿宋" w:cs="宋体"/>
          <w:color w:val="000000"/>
          <w:kern w:val="0"/>
          <w:sz w:val="32"/>
          <w:szCs w:val="32"/>
        </w:rPr>
      </w:pPr>
      <w:r>
        <w:rPr>
          <w:rFonts w:ascii="黑体" w:eastAsia="黑体" w:hAnsi="仿宋" w:cs="宋体" w:hint="eastAsia"/>
          <w:color w:val="000000"/>
          <w:kern w:val="0"/>
          <w:sz w:val="32"/>
          <w:szCs w:val="32"/>
        </w:rPr>
        <w:t>七、比赛形式及日程安排</w:t>
      </w:r>
    </w:p>
    <w:p w:rsidR="00E06EC7" w:rsidRDefault="00E06EC7" w:rsidP="00F26965">
      <w:pPr>
        <w:spacing w:line="560" w:lineRule="exact"/>
        <w:ind w:firstLineChars="200" w:firstLine="31680"/>
        <w:rPr>
          <w:rFonts w:ascii="楷体_GB2312" w:eastAsia="楷体_GB2312" w:hAnsi="仿宋" w:cs="宋体"/>
          <w:color w:val="000000"/>
          <w:kern w:val="0"/>
          <w:sz w:val="32"/>
          <w:szCs w:val="32"/>
        </w:rPr>
      </w:pPr>
      <w:r>
        <w:rPr>
          <w:rFonts w:ascii="楷体_GB2312" w:eastAsia="楷体_GB2312" w:hAnsi="仿宋" w:cs="宋体" w:hint="eastAsia"/>
          <w:color w:val="000000"/>
          <w:kern w:val="0"/>
          <w:sz w:val="32"/>
          <w:szCs w:val="32"/>
        </w:rPr>
        <w:t>（一）初赛（</w:t>
      </w:r>
      <w:r>
        <w:rPr>
          <w:rFonts w:ascii="楷体_GB2312" w:eastAsia="楷体_GB2312" w:hAnsi="仿宋" w:cs="宋体"/>
          <w:color w:val="000000"/>
          <w:kern w:val="0"/>
          <w:sz w:val="32"/>
          <w:szCs w:val="32"/>
        </w:rPr>
        <w:t>9</w:t>
      </w:r>
      <w:r>
        <w:rPr>
          <w:rFonts w:ascii="楷体_GB2312" w:eastAsia="楷体_GB2312" w:hAnsi="仿宋" w:cs="宋体" w:hint="eastAsia"/>
          <w:color w:val="000000"/>
          <w:kern w:val="0"/>
          <w:sz w:val="32"/>
          <w:szCs w:val="32"/>
        </w:rPr>
        <w:t>月</w:t>
      </w:r>
      <w:r>
        <w:rPr>
          <w:rFonts w:ascii="仿宋_GB2312" w:eastAsia="仿宋_GB2312" w:hAnsi="仿宋" w:cs="宋体"/>
          <w:color w:val="000000"/>
          <w:kern w:val="0"/>
          <w:sz w:val="32"/>
          <w:szCs w:val="32"/>
        </w:rPr>
        <w:t>26</w:t>
      </w:r>
      <w:r>
        <w:rPr>
          <w:rFonts w:ascii="楷体_GB2312" w:eastAsia="楷体_GB2312" w:hAnsi="仿宋" w:cs="宋体" w:hint="eastAsia"/>
          <w:color w:val="000000"/>
          <w:kern w:val="0"/>
          <w:sz w:val="32"/>
          <w:szCs w:val="32"/>
        </w:rPr>
        <w:t>日</w:t>
      </w:r>
      <w:r>
        <w:rPr>
          <w:rFonts w:ascii="楷体_GB2312" w:eastAsia="楷体_GB2312" w:hAnsi="仿宋" w:cs="宋体"/>
          <w:color w:val="000000"/>
          <w:kern w:val="0"/>
          <w:sz w:val="32"/>
          <w:szCs w:val="32"/>
        </w:rPr>
        <w:t>-10</w:t>
      </w:r>
      <w:r>
        <w:rPr>
          <w:rFonts w:ascii="楷体_GB2312" w:eastAsia="楷体_GB2312" w:hAnsi="仿宋" w:cs="宋体" w:hint="eastAsia"/>
          <w:color w:val="000000"/>
          <w:kern w:val="0"/>
          <w:sz w:val="32"/>
          <w:szCs w:val="32"/>
        </w:rPr>
        <w:t>月</w:t>
      </w:r>
      <w:r>
        <w:rPr>
          <w:rFonts w:ascii="楷体_GB2312" w:eastAsia="楷体_GB2312" w:hAnsi="仿宋" w:cs="宋体"/>
          <w:color w:val="000000"/>
          <w:kern w:val="0"/>
          <w:sz w:val="32"/>
          <w:szCs w:val="32"/>
        </w:rPr>
        <w:t>15</w:t>
      </w:r>
      <w:r>
        <w:rPr>
          <w:rFonts w:ascii="楷体_GB2312" w:eastAsia="楷体_GB2312" w:hAnsi="仿宋" w:cs="宋体" w:hint="eastAsia"/>
          <w:color w:val="000000"/>
          <w:kern w:val="0"/>
          <w:sz w:val="32"/>
          <w:szCs w:val="32"/>
        </w:rPr>
        <w:t>日）</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各区（市）文化和旅游局（委）组织辖区内旅行社进行选拔推荐，旅游行业协会自行组织选拔推荐。各区（市）文化旅游局（委）按照旅行社持有导游证</w:t>
      </w:r>
      <w:r>
        <w:rPr>
          <w:rFonts w:ascii="仿宋_GB2312" w:eastAsia="仿宋_GB2312" w:hAnsi="仿宋" w:cs="宋体"/>
          <w:color w:val="000000"/>
          <w:kern w:val="0"/>
          <w:sz w:val="32"/>
          <w:szCs w:val="32"/>
        </w:rPr>
        <w:t>20%</w:t>
      </w:r>
      <w:r>
        <w:rPr>
          <w:rFonts w:ascii="仿宋_GB2312" w:eastAsia="仿宋_GB2312" w:hAnsi="仿宋" w:cs="宋体" w:hint="eastAsia"/>
          <w:color w:val="000000"/>
          <w:kern w:val="0"/>
          <w:sz w:val="32"/>
          <w:szCs w:val="32"/>
        </w:rPr>
        <w:t>的比例组织报名。各旅游行业协会按照所持有导游证</w:t>
      </w:r>
      <w:r>
        <w:rPr>
          <w:rFonts w:ascii="仿宋_GB2312" w:eastAsia="仿宋_GB2312" w:hAnsi="仿宋" w:cs="宋体"/>
          <w:color w:val="000000"/>
          <w:kern w:val="0"/>
          <w:sz w:val="32"/>
          <w:szCs w:val="32"/>
        </w:rPr>
        <w:t>5%</w:t>
      </w:r>
      <w:r>
        <w:rPr>
          <w:rFonts w:ascii="仿宋_GB2312" w:eastAsia="仿宋_GB2312" w:hAnsi="仿宋" w:cs="宋体" w:hint="eastAsia"/>
          <w:color w:val="000000"/>
          <w:kern w:val="0"/>
          <w:sz w:val="32"/>
          <w:szCs w:val="32"/>
        </w:rPr>
        <w:t>的比例组织报名。</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各区（市）文化和旅游局（委）、各旅行社、各旅游行业协会报名时须组织参赛选手填写《“燃烧激情</w:t>
      </w:r>
      <w:r>
        <w:rPr>
          <w:rFonts w:ascii="仿宋_GB2312" w:eastAsia="仿宋_GB2312" w:hint="eastAsia"/>
          <w:sz w:val="32"/>
          <w:szCs w:val="32"/>
        </w:rPr>
        <w:t>·</w:t>
      </w:r>
      <w:r>
        <w:rPr>
          <w:rFonts w:ascii="仿宋_GB2312" w:eastAsia="仿宋_GB2312" w:hAnsi="仿宋" w:cs="宋体" w:hint="eastAsia"/>
          <w:color w:val="000000"/>
          <w:kern w:val="0"/>
          <w:sz w:val="32"/>
          <w:szCs w:val="32"/>
        </w:rPr>
        <w:t>建功青岛”</w:t>
      </w:r>
      <w:r>
        <w:rPr>
          <w:rFonts w:ascii="仿宋_GB2312" w:eastAsia="仿宋_GB2312"/>
          <w:sz w:val="32"/>
          <w:szCs w:val="32"/>
        </w:rPr>
        <w:t>2021</w:t>
      </w:r>
      <w:r>
        <w:rPr>
          <w:rFonts w:ascii="仿宋_GB2312" w:eastAsia="仿宋_GB2312" w:hint="eastAsia"/>
          <w:sz w:val="32"/>
          <w:szCs w:val="32"/>
        </w:rPr>
        <w:t>年青岛市</w:t>
      </w:r>
      <w:r>
        <w:rPr>
          <w:rFonts w:ascii="仿宋_GB2312" w:eastAsia="仿宋_GB2312" w:hAnsi="仿宋" w:cs="宋体" w:hint="eastAsia"/>
          <w:kern w:val="0"/>
          <w:sz w:val="32"/>
          <w:szCs w:val="32"/>
        </w:rPr>
        <w:t>导游大赛选手登记表</w:t>
      </w:r>
      <w:r>
        <w:rPr>
          <w:rFonts w:ascii="仿宋_GB2312" w:eastAsia="仿宋_GB2312" w:hAnsi="仿宋" w:cs="宋体" w:hint="eastAsia"/>
          <w:color w:val="000000"/>
          <w:kern w:val="0"/>
          <w:sz w:val="32"/>
          <w:szCs w:val="32"/>
        </w:rPr>
        <w:t>》，同时将参加复赛选手汇总表电子版于</w:t>
      </w:r>
      <w:r>
        <w:rPr>
          <w:rFonts w:ascii="仿宋_GB2312" w:eastAsia="仿宋_GB2312" w:hAnsi="仿宋" w:cs="宋体"/>
          <w:color w:val="000000"/>
          <w:kern w:val="0"/>
          <w:sz w:val="32"/>
          <w:szCs w:val="32"/>
        </w:rPr>
        <w:t>2021</w:t>
      </w:r>
      <w:r>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10</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9</w:t>
      </w:r>
      <w:r>
        <w:rPr>
          <w:rFonts w:ascii="仿宋_GB2312" w:eastAsia="仿宋_GB2312" w:hAnsi="仿宋" w:cs="宋体" w:hint="eastAsia"/>
          <w:color w:val="000000"/>
          <w:kern w:val="0"/>
          <w:sz w:val="32"/>
          <w:szCs w:val="32"/>
        </w:rPr>
        <w:t>日前报至大赛组委会办公室</w:t>
      </w:r>
      <w:r>
        <w:rPr>
          <w:rFonts w:ascii="仿宋_GB2312" w:eastAsia="仿宋_GB2312" w:hAnsi="仿宋" w:cs="宋体" w:hint="eastAsia"/>
          <w:kern w:val="0"/>
          <w:sz w:val="32"/>
          <w:szCs w:val="32"/>
        </w:rPr>
        <w:t>（联系人：刘宁，电话：</w:t>
      </w:r>
      <w:r>
        <w:rPr>
          <w:rFonts w:ascii="仿宋_GB2312" w:eastAsia="仿宋_GB2312" w:hAnsi="仿宋" w:cs="宋体"/>
          <w:kern w:val="0"/>
          <w:sz w:val="32"/>
          <w:szCs w:val="32"/>
        </w:rPr>
        <w:t>85812330</w:t>
      </w:r>
      <w:r>
        <w:rPr>
          <w:rFonts w:ascii="仿宋_GB2312" w:eastAsia="仿宋_GB2312" w:hAnsi="仿宋" w:cs="宋体" w:hint="eastAsia"/>
          <w:kern w:val="0"/>
          <w:sz w:val="32"/>
          <w:szCs w:val="32"/>
        </w:rPr>
        <w:t>，邮箱：</w:t>
      </w:r>
      <w:r>
        <w:rPr>
          <w:rFonts w:ascii="仿宋_GB2312" w:eastAsia="仿宋_GB2312"/>
          <w:sz w:val="32"/>
          <w:szCs w:val="32"/>
        </w:rPr>
        <w:t>hismiletour@163.com</w:t>
      </w:r>
      <w:r>
        <w:rPr>
          <w:rFonts w:ascii="仿宋_GB2312" w:eastAsia="仿宋_GB2312" w:hAnsi="仿宋" w:cs="宋体" w:hint="eastAsia"/>
          <w:kern w:val="0"/>
          <w:sz w:val="32"/>
          <w:szCs w:val="32"/>
        </w:rPr>
        <w:t>）</w:t>
      </w:r>
      <w:r>
        <w:rPr>
          <w:rFonts w:ascii="仿宋_GB2312" w:eastAsia="仿宋_GB2312" w:hAnsi="仿宋" w:cs="宋体" w:hint="eastAsia"/>
          <w:color w:val="000000"/>
          <w:kern w:val="0"/>
          <w:sz w:val="32"/>
          <w:szCs w:val="32"/>
        </w:rPr>
        <w:t>。</w:t>
      </w:r>
    </w:p>
    <w:p w:rsidR="00E06EC7" w:rsidRDefault="00E06EC7" w:rsidP="00F26965">
      <w:pPr>
        <w:spacing w:line="560" w:lineRule="exact"/>
        <w:ind w:firstLineChars="200" w:firstLine="31680"/>
        <w:rPr>
          <w:rFonts w:ascii="楷体_GB2312" w:eastAsia="楷体_GB2312" w:hAnsi="仿宋" w:cs="宋体"/>
          <w:color w:val="000000"/>
          <w:kern w:val="0"/>
          <w:sz w:val="32"/>
          <w:szCs w:val="32"/>
        </w:rPr>
      </w:pPr>
      <w:r>
        <w:rPr>
          <w:rFonts w:ascii="楷体_GB2312" w:eastAsia="楷体_GB2312" w:hAnsi="仿宋" w:cs="宋体" w:hint="eastAsia"/>
          <w:color w:val="000000"/>
          <w:kern w:val="0"/>
          <w:sz w:val="32"/>
          <w:szCs w:val="32"/>
        </w:rPr>
        <w:t>（二）复赛（</w:t>
      </w:r>
      <w:r>
        <w:rPr>
          <w:rFonts w:ascii="楷体_GB2312" w:eastAsia="楷体_GB2312" w:hAnsi="仿宋" w:cs="宋体"/>
          <w:color w:val="000000"/>
          <w:kern w:val="0"/>
          <w:sz w:val="32"/>
          <w:szCs w:val="32"/>
        </w:rPr>
        <w:t>10</w:t>
      </w:r>
      <w:r>
        <w:rPr>
          <w:rFonts w:ascii="楷体_GB2312" w:eastAsia="楷体_GB2312" w:hAnsi="仿宋" w:cs="宋体" w:hint="eastAsia"/>
          <w:color w:val="000000"/>
          <w:kern w:val="0"/>
          <w:sz w:val="32"/>
          <w:szCs w:val="32"/>
        </w:rPr>
        <w:t>月</w:t>
      </w:r>
      <w:r>
        <w:rPr>
          <w:rFonts w:ascii="楷体_GB2312" w:eastAsia="楷体_GB2312" w:hAnsi="仿宋" w:cs="宋体"/>
          <w:color w:val="000000"/>
          <w:kern w:val="0"/>
          <w:sz w:val="32"/>
          <w:szCs w:val="32"/>
        </w:rPr>
        <w:t>15</w:t>
      </w:r>
      <w:r>
        <w:rPr>
          <w:rFonts w:ascii="楷体_GB2312" w:eastAsia="楷体_GB2312" w:hAnsi="仿宋" w:cs="宋体" w:hint="eastAsia"/>
          <w:color w:val="000000"/>
          <w:kern w:val="0"/>
          <w:sz w:val="32"/>
          <w:szCs w:val="32"/>
        </w:rPr>
        <w:t>日</w:t>
      </w:r>
      <w:r>
        <w:rPr>
          <w:rFonts w:ascii="楷体_GB2312" w:eastAsia="楷体_GB2312" w:hAnsi="仿宋" w:cs="宋体"/>
          <w:color w:val="000000"/>
          <w:kern w:val="0"/>
          <w:sz w:val="32"/>
          <w:szCs w:val="32"/>
        </w:rPr>
        <w:t>-25</w:t>
      </w:r>
      <w:r>
        <w:rPr>
          <w:rFonts w:ascii="楷体_GB2312" w:eastAsia="楷体_GB2312" w:hAnsi="仿宋" w:cs="宋体" w:hint="eastAsia"/>
          <w:color w:val="000000"/>
          <w:kern w:val="0"/>
          <w:sz w:val="32"/>
          <w:szCs w:val="32"/>
        </w:rPr>
        <w:t>日）</w:t>
      </w:r>
    </w:p>
    <w:p w:rsidR="00E06EC7" w:rsidRDefault="00E06EC7" w:rsidP="00F26965">
      <w:pPr>
        <w:spacing w:line="560" w:lineRule="exact"/>
        <w:ind w:firstLineChars="200" w:firstLine="31680"/>
        <w:rPr>
          <w:rFonts w:ascii="仿宋_GB2312" w:eastAsia="仿宋_GB2312" w:hAnsi="仿宋" w:cs="宋体"/>
          <w:kern w:val="0"/>
          <w:sz w:val="32"/>
          <w:szCs w:val="32"/>
        </w:rPr>
      </w:pPr>
      <w:r>
        <w:rPr>
          <w:rFonts w:ascii="仿宋_GB2312" w:eastAsia="仿宋_GB2312" w:hAnsi="仿宋" w:cs="宋体" w:hint="eastAsia"/>
          <w:kern w:val="0"/>
          <w:sz w:val="32"/>
          <w:szCs w:val="32"/>
        </w:rPr>
        <w:t>复赛由大赛组委会统一组织，按照一定比例选取优秀选手进入决赛，具体比赛方案另行发布。</w:t>
      </w:r>
    </w:p>
    <w:p w:rsidR="00E06EC7" w:rsidRDefault="00E06EC7" w:rsidP="00F26965">
      <w:pPr>
        <w:spacing w:line="560" w:lineRule="exact"/>
        <w:ind w:firstLineChars="200" w:firstLine="31680"/>
        <w:rPr>
          <w:rFonts w:ascii="楷体_GB2312" w:eastAsia="楷体_GB2312" w:hAnsi="仿宋" w:cs="宋体"/>
          <w:color w:val="000000"/>
          <w:kern w:val="0"/>
          <w:sz w:val="32"/>
          <w:szCs w:val="32"/>
        </w:rPr>
      </w:pPr>
      <w:r>
        <w:rPr>
          <w:rFonts w:ascii="楷体_GB2312" w:eastAsia="楷体_GB2312" w:hAnsi="仿宋" w:cs="宋体" w:hint="eastAsia"/>
          <w:color w:val="000000"/>
          <w:kern w:val="0"/>
          <w:sz w:val="32"/>
          <w:szCs w:val="32"/>
        </w:rPr>
        <w:t>（三）决赛及颁奖仪式（</w:t>
      </w:r>
      <w:r>
        <w:rPr>
          <w:rFonts w:ascii="楷体_GB2312" w:eastAsia="楷体_GB2312" w:hAnsi="仿宋" w:cs="宋体"/>
          <w:color w:val="000000"/>
          <w:kern w:val="0"/>
          <w:sz w:val="32"/>
          <w:szCs w:val="32"/>
        </w:rPr>
        <w:t>10</w:t>
      </w:r>
      <w:r>
        <w:rPr>
          <w:rFonts w:ascii="楷体_GB2312" w:eastAsia="楷体_GB2312" w:hAnsi="仿宋" w:cs="宋体" w:hint="eastAsia"/>
          <w:color w:val="000000"/>
          <w:kern w:val="0"/>
          <w:sz w:val="32"/>
          <w:szCs w:val="32"/>
        </w:rPr>
        <w:t>月底）</w:t>
      </w:r>
    </w:p>
    <w:p w:rsidR="00E06EC7" w:rsidRDefault="00E06EC7" w:rsidP="00F26965">
      <w:pPr>
        <w:spacing w:line="560" w:lineRule="exact"/>
        <w:ind w:firstLineChars="200" w:firstLine="31680"/>
        <w:rPr>
          <w:rFonts w:ascii="仿宋_GB2312" w:eastAsia="仿宋_GB2312" w:hAnsi="仿宋" w:cs="宋体"/>
          <w:kern w:val="0"/>
          <w:sz w:val="32"/>
          <w:szCs w:val="32"/>
        </w:rPr>
      </w:pPr>
      <w:r>
        <w:rPr>
          <w:rFonts w:ascii="仿宋_GB2312" w:eastAsia="仿宋_GB2312" w:hAnsi="仿宋" w:cs="宋体" w:hint="eastAsia"/>
          <w:kern w:val="0"/>
          <w:sz w:val="32"/>
          <w:szCs w:val="32"/>
        </w:rPr>
        <w:t>重点围绕导游职业道德修养、综合知识储备水平、讲解服务能力、沟通协调能力、突发事件应对能力和文明旅游引导能力进行职业技能比赛。</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D0D0D"/>
          <w:kern w:val="0"/>
          <w:sz w:val="32"/>
          <w:szCs w:val="32"/>
        </w:rPr>
        <w:t>复赛及决赛的具体比</w:t>
      </w:r>
      <w:r>
        <w:rPr>
          <w:rFonts w:ascii="仿宋_GB2312" w:eastAsia="仿宋_GB2312" w:hAnsi="仿宋" w:cs="宋体" w:hint="eastAsia"/>
          <w:color w:val="000000"/>
          <w:kern w:val="0"/>
          <w:sz w:val="32"/>
          <w:szCs w:val="32"/>
        </w:rPr>
        <w:t>赛规则和内容，请及时关注青岛市文化和旅游局官方网站。本次大赛复赛、决赛及颁奖仪式将在有关媒体播出，具体时间、地点另行通知。</w:t>
      </w:r>
    </w:p>
    <w:p w:rsidR="00E06EC7" w:rsidRDefault="00E06EC7" w:rsidP="00F26965">
      <w:pPr>
        <w:spacing w:line="560" w:lineRule="exact"/>
        <w:ind w:firstLineChars="200" w:firstLine="31680"/>
        <w:rPr>
          <w:rFonts w:ascii="黑体" w:eastAsia="黑体" w:hAnsi="仿宋" w:cs="宋体"/>
          <w:color w:val="000000"/>
          <w:kern w:val="0"/>
          <w:sz w:val="32"/>
          <w:szCs w:val="32"/>
        </w:rPr>
      </w:pPr>
      <w:r>
        <w:rPr>
          <w:rFonts w:ascii="黑体" w:eastAsia="黑体" w:hAnsi="仿宋" w:cs="宋体" w:hint="eastAsia"/>
          <w:color w:val="000000"/>
          <w:kern w:val="0"/>
          <w:sz w:val="32"/>
          <w:szCs w:val="32"/>
        </w:rPr>
        <w:t>八、奖项设置</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（一）授予决赛成绩第</w:t>
      </w:r>
      <w:r>
        <w:rPr>
          <w:rFonts w:ascii="仿宋_GB2312" w:eastAsia="仿宋_GB2312"/>
          <w:sz w:val="32"/>
          <w:szCs w:val="32"/>
        </w:rPr>
        <w:t>1</w:t>
      </w:r>
      <w:r>
        <w:rPr>
          <w:rFonts w:ascii="仿宋_GB2312" w:eastAsia="仿宋_GB2312" w:hint="eastAsia"/>
          <w:sz w:val="32"/>
          <w:szCs w:val="32"/>
        </w:rPr>
        <w:t>名至第</w:t>
      </w:r>
      <w:r>
        <w:rPr>
          <w:rFonts w:ascii="仿宋_GB2312" w:eastAsia="仿宋_GB2312"/>
          <w:sz w:val="32"/>
          <w:szCs w:val="32"/>
        </w:rPr>
        <w:t>3</w:t>
      </w:r>
      <w:r>
        <w:rPr>
          <w:rFonts w:ascii="仿宋_GB2312" w:eastAsia="仿宋_GB2312" w:hint="eastAsia"/>
          <w:sz w:val="32"/>
          <w:szCs w:val="32"/>
        </w:rPr>
        <w:t>名的选手“</w:t>
      </w:r>
      <w:r>
        <w:rPr>
          <w:rFonts w:ascii="仿宋_GB2312" w:eastAsia="仿宋_GB2312"/>
          <w:sz w:val="32"/>
          <w:szCs w:val="32"/>
        </w:rPr>
        <w:t>2021</w:t>
      </w:r>
      <w:r>
        <w:rPr>
          <w:rFonts w:ascii="仿宋_GB2312" w:eastAsia="仿宋_GB2312" w:hint="eastAsia"/>
          <w:sz w:val="32"/>
          <w:szCs w:val="32"/>
        </w:rPr>
        <w:t>年青岛市金牌导游”或“</w:t>
      </w:r>
      <w:r>
        <w:rPr>
          <w:rFonts w:ascii="仿宋_GB2312" w:eastAsia="仿宋_GB2312"/>
          <w:sz w:val="32"/>
          <w:szCs w:val="32"/>
        </w:rPr>
        <w:t>2021</w:t>
      </w:r>
      <w:r>
        <w:rPr>
          <w:rFonts w:ascii="仿宋_GB2312" w:eastAsia="仿宋_GB2312" w:hint="eastAsia"/>
          <w:sz w:val="32"/>
          <w:szCs w:val="32"/>
        </w:rPr>
        <w:t>年青岛市金牌讲解员”。</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（二）授予决赛成绩第</w:t>
      </w:r>
      <w:r>
        <w:rPr>
          <w:rFonts w:ascii="仿宋_GB2312" w:eastAsia="仿宋_GB2312"/>
          <w:sz w:val="32"/>
          <w:szCs w:val="32"/>
        </w:rPr>
        <w:t>4</w:t>
      </w:r>
      <w:r>
        <w:rPr>
          <w:rFonts w:ascii="仿宋_GB2312" w:eastAsia="仿宋_GB2312" w:hint="eastAsia"/>
          <w:sz w:val="32"/>
          <w:szCs w:val="32"/>
        </w:rPr>
        <w:t>名至第</w:t>
      </w:r>
      <w:r>
        <w:rPr>
          <w:rFonts w:ascii="仿宋_GB2312" w:eastAsia="仿宋_GB2312"/>
          <w:sz w:val="32"/>
          <w:szCs w:val="32"/>
        </w:rPr>
        <w:t>10</w:t>
      </w:r>
      <w:r>
        <w:rPr>
          <w:rFonts w:ascii="仿宋_GB2312" w:eastAsia="仿宋_GB2312" w:hint="eastAsia"/>
          <w:sz w:val="32"/>
          <w:szCs w:val="32"/>
        </w:rPr>
        <w:t>名的选手“</w:t>
      </w:r>
      <w:r>
        <w:rPr>
          <w:rFonts w:ascii="仿宋_GB2312" w:eastAsia="仿宋_GB2312"/>
          <w:sz w:val="32"/>
          <w:szCs w:val="32"/>
        </w:rPr>
        <w:t>2021</w:t>
      </w:r>
      <w:r>
        <w:rPr>
          <w:rFonts w:ascii="仿宋_GB2312" w:eastAsia="仿宋_GB2312" w:hint="eastAsia"/>
          <w:sz w:val="32"/>
          <w:szCs w:val="32"/>
        </w:rPr>
        <w:t>年青岛市优秀导游”</w:t>
      </w:r>
      <w:r>
        <w:rPr>
          <w:rFonts w:ascii="仿宋_GB2312" w:eastAsia="仿宋_GB2312" w:hAnsi="仿宋" w:cs="宋体" w:hint="eastAsia"/>
          <w:color w:val="000000"/>
          <w:kern w:val="0"/>
          <w:sz w:val="32"/>
          <w:szCs w:val="32"/>
        </w:rPr>
        <w:t>或“</w:t>
      </w:r>
      <w:r>
        <w:rPr>
          <w:rFonts w:ascii="仿宋_GB2312" w:eastAsia="仿宋_GB2312" w:hAnsi="仿宋" w:cs="宋体"/>
          <w:color w:val="000000"/>
          <w:kern w:val="0"/>
          <w:sz w:val="32"/>
          <w:szCs w:val="32"/>
        </w:rPr>
        <w:t>2021</w:t>
      </w:r>
      <w:r>
        <w:rPr>
          <w:rFonts w:ascii="仿宋_GB2312" w:eastAsia="仿宋_GB2312" w:hAnsi="仿宋" w:cs="宋体" w:hint="eastAsia"/>
          <w:color w:val="000000"/>
          <w:kern w:val="0"/>
          <w:sz w:val="32"/>
          <w:szCs w:val="32"/>
        </w:rPr>
        <w:t>年青岛市优秀讲解员”</w:t>
      </w:r>
      <w:r>
        <w:rPr>
          <w:rFonts w:ascii="仿宋_GB2312" w:eastAsia="仿宋_GB2312" w:hint="eastAsia"/>
          <w:sz w:val="32"/>
          <w:szCs w:val="32"/>
        </w:rPr>
        <w:t>。</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（三）单项奖：最佳讲解奖、最佳才艺奖各</w:t>
      </w:r>
      <w:r>
        <w:rPr>
          <w:rFonts w:ascii="仿宋_GB2312" w:eastAsia="仿宋_GB2312"/>
          <w:sz w:val="32"/>
          <w:szCs w:val="32"/>
        </w:rPr>
        <w:t>1</w:t>
      </w:r>
      <w:r>
        <w:rPr>
          <w:rFonts w:ascii="仿宋_GB2312" w:eastAsia="仿宋_GB2312" w:hint="eastAsia"/>
          <w:sz w:val="32"/>
          <w:szCs w:val="32"/>
        </w:rPr>
        <w:t>名，按组别分别授予景区讲解、才艺表演两项得分最高者。</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（四）团体组织奖：根据各代表队选拔、组织等情况由组委会综合评定，设团体组织奖若干。</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（五）突出贡献奖：对在大赛承办过程中表现突出的单位授予突出贡献奖。</w:t>
      </w:r>
    </w:p>
    <w:p w:rsidR="00E06EC7" w:rsidRDefault="00E06EC7" w:rsidP="00F26965">
      <w:pPr>
        <w:spacing w:line="560" w:lineRule="exact"/>
        <w:ind w:leftChars="76" w:left="31680" w:firstLineChars="150" w:firstLine="31680"/>
        <w:rPr>
          <w:rFonts w:ascii="仿宋_GB2312" w:eastAsia="仿宋_GB2312"/>
          <w:sz w:val="32"/>
          <w:szCs w:val="32"/>
        </w:rPr>
      </w:pPr>
      <w:r>
        <w:rPr>
          <w:rFonts w:ascii="仿宋_GB2312" w:eastAsia="仿宋_GB2312" w:hint="eastAsia"/>
          <w:sz w:val="32"/>
          <w:szCs w:val="32"/>
        </w:rPr>
        <w:t>（六）其他奖励</w:t>
      </w:r>
    </w:p>
    <w:p w:rsidR="00E06EC7" w:rsidRDefault="00E06EC7" w:rsidP="00F26965">
      <w:pPr>
        <w:spacing w:line="560" w:lineRule="exact"/>
        <w:ind w:leftChars="76" w:left="31680" w:firstLineChars="150" w:firstLine="31680"/>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、对获得本次大赛两个组别第一名的选手向市总工会推荐申报“青岛市五一劳动奖章”。</w:t>
      </w:r>
    </w:p>
    <w:p w:rsidR="00E06EC7" w:rsidRDefault="00E06EC7" w:rsidP="00F26965">
      <w:pPr>
        <w:spacing w:line="560" w:lineRule="exact"/>
        <w:ind w:leftChars="76" w:left="31680" w:firstLineChars="150" w:firstLine="31680"/>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、对获得本次大赛两个组别第一名的选手向市文明办推荐申</w:t>
      </w:r>
      <w:r>
        <w:rPr>
          <w:rFonts w:eastAsia="仿宋_GB2312" w:hint="eastAsia"/>
          <w:sz w:val="32"/>
          <w:szCs w:val="32"/>
        </w:rPr>
        <w:t>报“青岛市文明市民”</w:t>
      </w:r>
      <w:r>
        <w:rPr>
          <w:rFonts w:ascii="仿宋_GB2312" w:eastAsia="仿宋_GB2312" w:hint="eastAsia"/>
          <w:sz w:val="32"/>
          <w:szCs w:val="32"/>
        </w:rPr>
        <w:t>候选人。</w:t>
      </w:r>
    </w:p>
    <w:p w:rsidR="00E06EC7" w:rsidRDefault="00E06EC7" w:rsidP="00F26965">
      <w:pPr>
        <w:spacing w:line="560" w:lineRule="exact"/>
        <w:ind w:leftChars="76" w:left="31680" w:firstLineChars="150" w:firstLine="31680"/>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、对获得本次大赛两个组别第一名的选手且年龄在</w:t>
      </w:r>
      <w:r>
        <w:rPr>
          <w:rFonts w:ascii="仿宋_GB2312" w:eastAsia="仿宋_GB2312"/>
          <w:sz w:val="32"/>
          <w:szCs w:val="32"/>
        </w:rPr>
        <w:t>35</w:t>
      </w:r>
      <w:r>
        <w:rPr>
          <w:rFonts w:ascii="仿宋_GB2312" w:eastAsia="仿宋_GB2312" w:hint="eastAsia"/>
          <w:sz w:val="32"/>
          <w:szCs w:val="32"/>
        </w:rPr>
        <w:t>周岁以下的选手向团市委推荐申报“青岛市青年岗位能手”。</w:t>
      </w:r>
    </w:p>
    <w:p w:rsidR="00E06EC7" w:rsidRDefault="00E06EC7" w:rsidP="00F26965">
      <w:pPr>
        <w:spacing w:line="560" w:lineRule="exact"/>
        <w:ind w:leftChars="76" w:left="31680" w:firstLineChars="150" w:firstLine="31680"/>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、对获得本次大赛两个组别前三名的选手，由青岛市人力资源和社会保障局、青岛市文化和旅游局授予“青岛市旅游行业技术能手”。</w:t>
      </w:r>
    </w:p>
    <w:p w:rsidR="00E06EC7" w:rsidRDefault="00E06EC7" w:rsidP="00F26965">
      <w:pPr>
        <w:spacing w:line="560" w:lineRule="exact"/>
        <w:ind w:firstLineChars="265" w:firstLine="31680"/>
        <w:rPr>
          <w:rFonts w:ascii="黑体" w:eastAsia="黑体" w:hAnsi="仿宋" w:cs="宋体"/>
          <w:color w:val="000000"/>
          <w:kern w:val="0"/>
          <w:sz w:val="32"/>
          <w:szCs w:val="32"/>
        </w:rPr>
      </w:pPr>
      <w:r>
        <w:rPr>
          <w:rFonts w:ascii="黑体" w:eastAsia="黑体" w:hAnsi="仿宋" w:cs="宋体" w:hint="eastAsia"/>
          <w:color w:val="000000"/>
          <w:kern w:val="0"/>
          <w:sz w:val="32"/>
          <w:szCs w:val="32"/>
        </w:rPr>
        <w:t>九、疫情防控</w:t>
      </w:r>
    </w:p>
    <w:p w:rsidR="00E06EC7" w:rsidRDefault="00E06EC7" w:rsidP="00F26965">
      <w:pPr>
        <w:spacing w:line="560" w:lineRule="exact"/>
        <w:ind w:firstLineChars="150" w:firstLine="31680"/>
        <w:rPr>
          <w:rFonts w:ascii="仿宋_GB2312" w:eastAsia="仿宋_GB2312"/>
          <w:sz w:val="32"/>
          <w:szCs w:val="32"/>
        </w:rPr>
      </w:pPr>
      <w:r>
        <w:rPr>
          <w:rFonts w:ascii="仿宋_GB2312" w:eastAsia="仿宋_GB2312" w:hint="eastAsia"/>
          <w:sz w:val="32"/>
          <w:szCs w:val="32"/>
        </w:rPr>
        <w:t>（一）编制防疫专项方案，应急预案，设置临时性隔离场所；</w:t>
      </w:r>
    </w:p>
    <w:p w:rsidR="00E06EC7" w:rsidRDefault="00E06EC7" w:rsidP="00F26965">
      <w:pPr>
        <w:spacing w:line="560" w:lineRule="exact"/>
        <w:ind w:firstLineChars="150" w:firstLine="31680"/>
        <w:rPr>
          <w:rFonts w:ascii="仿宋_GB2312" w:eastAsia="仿宋_GB2312"/>
          <w:sz w:val="32"/>
          <w:szCs w:val="32"/>
        </w:rPr>
      </w:pPr>
      <w:r>
        <w:rPr>
          <w:rFonts w:ascii="仿宋_GB2312" w:eastAsia="仿宋_GB2312" w:hint="eastAsia"/>
          <w:sz w:val="32"/>
          <w:szCs w:val="32"/>
        </w:rPr>
        <w:t>（二）在比赛场所入口实行体温检测制度，坚持一人一测，参赛和观摩人员必须佩戴一次性口罩，密切关注参赛人员及服务人员的健康状况，如有咳嗽、发热、胸闷等症状应禁止参赛；</w:t>
      </w:r>
    </w:p>
    <w:p w:rsidR="00E06EC7" w:rsidRDefault="00E06EC7" w:rsidP="00F26965">
      <w:pPr>
        <w:spacing w:line="560" w:lineRule="exact"/>
        <w:ind w:firstLineChars="100" w:firstLine="31680"/>
        <w:rPr>
          <w:rFonts w:ascii="仿宋_GB2312" w:eastAsia="仿宋_GB2312"/>
          <w:sz w:val="32"/>
          <w:szCs w:val="32"/>
        </w:rPr>
      </w:pPr>
      <w:r>
        <w:rPr>
          <w:rFonts w:ascii="仿宋_GB2312" w:eastAsia="仿宋_GB2312" w:hAnsi="仿宋" w:cs="宋体" w:hint="eastAsia"/>
          <w:color w:val="000000"/>
          <w:kern w:val="0"/>
          <w:sz w:val="32"/>
          <w:szCs w:val="32"/>
        </w:rPr>
        <w:t>（三）</w:t>
      </w:r>
      <w:r>
        <w:rPr>
          <w:rFonts w:ascii="仿宋_GB2312" w:eastAsia="仿宋_GB2312" w:hint="eastAsia"/>
          <w:sz w:val="32"/>
          <w:szCs w:val="32"/>
        </w:rPr>
        <w:t>加大比赛现场清洁与消毒的频次和力度，加强室内自然通风，合理安排参赛和观摩人员的座位间隔。</w:t>
      </w:r>
    </w:p>
    <w:p w:rsidR="00E06EC7" w:rsidRDefault="00E06EC7" w:rsidP="00F26965">
      <w:pPr>
        <w:spacing w:line="560" w:lineRule="exact"/>
        <w:ind w:firstLineChars="200" w:firstLine="31680"/>
        <w:rPr>
          <w:rFonts w:ascii="仿宋_GB2312" w:eastAsia="仿宋_GB2312"/>
          <w:sz w:val="32"/>
          <w:szCs w:val="32"/>
        </w:rPr>
      </w:pPr>
      <w:r>
        <w:rPr>
          <w:rFonts w:ascii="黑体" w:eastAsia="黑体" w:hAnsi="黑体" w:hint="eastAsia"/>
          <w:sz w:val="32"/>
          <w:szCs w:val="32"/>
        </w:rPr>
        <w:t>十、工作要求</w:t>
      </w:r>
    </w:p>
    <w:p w:rsidR="00E06EC7" w:rsidRDefault="00E06EC7" w:rsidP="00F26965">
      <w:pPr>
        <w:spacing w:line="560" w:lineRule="exact"/>
        <w:ind w:firstLineChars="200" w:firstLine="31680"/>
        <w:rPr>
          <w:rFonts w:ascii="仿宋_GB2312" w:eastAsia="仿宋_GB2312"/>
          <w:sz w:val="32"/>
          <w:szCs w:val="32"/>
        </w:rPr>
      </w:pPr>
      <w:r>
        <w:rPr>
          <w:rFonts w:ascii="仿宋_GB2312" w:eastAsia="仿宋_GB2312" w:hint="eastAsia"/>
          <w:sz w:val="32"/>
          <w:szCs w:val="32"/>
        </w:rPr>
        <w:t>（一）各区市文化和旅游主管部门要高度重视，把导游大赛作为提高导游技能素质的有效平台，通过开展形式多样的比赛和培训，鼓励导游人员自觉学习业务知识、提高服务技能、传播行业新风，全面展示我市导游队伍形象，促进旅游人才队伍建设和导游执业水平提高。</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int="eastAsia"/>
          <w:sz w:val="32"/>
          <w:szCs w:val="32"/>
        </w:rPr>
        <w:t>（二）举办青岛市导游大赛不仅是一场行业赛事，更是一次大规模的青岛旅游形象宣传。各区市文化和旅游主管部门要围绕导游大赛培养一支高素质、高水平的导游人才队伍，并通过媒体对大赛的宣传报道展现我市文化和旅游资源，吸引更多游客关注青岛、了解青岛、走进青岛。</w:t>
      </w:r>
      <w:r>
        <w:rPr>
          <w:rFonts w:ascii="仿宋_GB2312" w:eastAsia="仿宋_GB2312" w:hAnsi="仿宋" w:cs="宋体" w:hint="eastAsia"/>
          <w:color w:val="000000"/>
          <w:kern w:val="0"/>
          <w:sz w:val="32"/>
          <w:szCs w:val="32"/>
        </w:rPr>
        <w:t>同时本次大赛获奖人员将择优推荐参加省厅、国家文旅部举办的导游大赛。</w:t>
      </w:r>
    </w:p>
    <w:p w:rsidR="00E06EC7" w:rsidRDefault="00E06EC7" w:rsidP="00F26965">
      <w:pPr>
        <w:spacing w:line="560" w:lineRule="exact"/>
        <w:ind w:firstLineChars="200" w:firstLine="316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（三）各旅行社、</w:t>
      </w:r>
      <w:r>
        <w:rPr>
          <w:rFonts w:ascii="仿宋_GB2312" w:eastAsia="仿宋_GB2312" w:hint="eastAsia"/>
          <w:sz w:val="32"/>
          <w:szCs w:val="32"/>
        </w:rPr>
        <w:t>旅游景区、</w:t>
      </w:r>
      <w:r>
        <w:rPr>
          <w:rFonts w:ascii="仿宋_GB2312" w:eastAsia="仿宋_GB2312" w:hAnsi="仿宋" w:cs="宋体" w:hint="eastAsia"/>
          <w:color w:val="000000"/>
          <w:kern w:val="0"/>
          <w:sz w:val="32"/>
          <w:szCs w:val="32"/>
        </w:rPr>
        <w:t>各旅游行业组织要积极组织员工参加、观摩比赛，利用好这次以赛代训的机会，充分展示企业文化，宣传企业形象。</w:t>
      </w:r>
    </w:p>
    <w:p w:rsidR="00E06EC7" w:rsidRDefault="00E06EC7">
      <w:pPr>
        <w:rPr>
          <w:rFonts w:ascii="仿宋_GB2312" w:eastAsia="仿宋_GB2312" w:hAnsi="仿宋" w:cs="宋体"/>
          <w:color w:val="000000"/>
          <w:kern w:val="0"/>
          <w:sz w:val="32"/>
          <w:szCs w:val="32"/>
        </w:rPr>
      </w:pPr>
    </w:p>
    <w:p w:rsidR="00E06EC7" w:rsidRDefault="00E06EC7" w:rsidP="00F26965">
      <w:pPr>
        <w:ind w:leftChars="304" w:left="31680" w:hangingChars="400" w:firstLine="31680"/>
        <w:rPr>
          <w:rFonts w:ascii="仿宋_GB2312" w:eastAsia="仿宋_GB2312" w:hAnsi="仿宋" w:cs="宋体"/>
          <w:color w:val="000000"/>
          <w:kern w:val="0"/>
          <w:sz w:val="32"/>
          <w:szCs w:val="32"/>
        </w:rPr>
      </w:pPr>
      <w:r w:rsidRPr="00734198">
        <w:rPr>
          <w:rFonts w:ascii="仿宋_GB2312" w:eastAsia="仿宋_GB2312" w:hAnsi="仿宋" w:cs="宋体" w:hint="eastAsia"/>
          <w:color w:val="000000"/>
          <w:kern w:val="0"/>
          <w:sz w:val="32"/>
          <w:szCs w:val="32"/>
        </w:rPr>
        <w:t>附件：“燃烧激情·建功青岛”</w:t>
      </w:r>
      <w:r w:rsidRPr="00734198">
        <w:rPr>
          <w:rFonts w:ascii="仿宋_GB2312" w:eastAsia="仿宋_GB2312" w:hAnsi="仿宋" w:cs="宋体"/>
          <w:color w:val="000000"/>
          <w:kern w:val="0"/>
          <w:sz w:val="32"/>
          <w:szCs w:val="32"/>
        </w:rPr>
        <w:t>2021</w:t>
      </w:r>
      <w:r w:rsidRPr="00734198">
        <w:rPr>
          <w:rFonts w:ascii="仿宋_GB2312" w:eastAsia="仿宋_GB2312" w:hAnsi="仿宋" w:cs="宋体" w:hint="eastAsia"/>
          <w:color w:val="000000"/>
          <w:kern w:val="0"/>
          <w:sz w:val="32"/>
          <w:szCs w:val="32"/>
        </w:rPr>
        <w:t>年青岛市导游大赛</w:t>
      </w:r>
    </w:p>
    <w:p w:rsidR="00E06EC7" w:rsidRPr="00734198" w:rsidRDefault="00E06EC7" w:rsidP="00F26965">
      <w:pPr>
        <w:ind w:leftChars="304" w:left="31680" w:hangingChars="400" w:firstLine="3168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734198">
        <w:rPr>
          <w:rFonts w:ascii="仿宋_GB2312" w:eastAsia="仿宋_GB2312" w:hAnsi="仿宋" w:cs="宋体" w:hint="eastAsia"/>
          <w:color w:val="000000"/>
          <w:kern w:val="0"/>
          <w:sz w:val="32"/>
          <w:szCs w:val="32"/>
        </w:rPr>
        <w:t>选手登记表</w:t>
      </w:r>
      <w:bookmarkStart w:id="0" w:name="_GoBack"/>
      <w:bookmarkEnd w:id="0"/>
    </w:p>
    <w:p w:rsidR="00E06EC7" w:rsidRDefault="00E06EC7" w:rsidP="00F26965">
      <w:pPr>
        <w:spacing w:line="560" w:lineRule="exact"/>
        <w:ind w:left="31680" w:hangingChars="400" w:firstLine="31680"/>
      </w:pPr>
    </w:p>
    <w:p w:rsidR="00E06EC7" w:rsidRDefault="00E06EC7" w:rsidP="00F26965">
      <w:pPr>
        <w:pStyle w:val="006"/>
        <w:ind w:firstLine="31680"/>
      </w:pPr>
    </w:p>
    <w:p w:rsidR="00E06EC7" w:rsidRDefault="00E06EC7" w:rsidP="00F26965">
      <w:pPr>
        <w:spacing w:line="520" w:lineRule="exact"/>
        <w:ind w:firstLineChars="50" w:firstLine="31680"/>
        <w:rPr>
          <w:rFonts w:ascii="仿宋_GB2312" w:eastAsia="仿宋_GB2312"/>
          <w:spacing w:val="-20"/>
          <w:sz w:val="32"/>
          <w:szCs w:val="32"/>
        </w:rPr>
      </w:pPr>
      <w:r w:rsidRPr="00A42DCB">
        <w:rPr>
          <w:rFonts w:ascii="仿宋_GB2312" w:eastAsia="仿宋_GB2312" w:hint="eastAsia"/>
          <w:spacing w:val="-20"/>
          <w:sz w:val="32"/>
          <w:szCs w:val="32"/>
        </w:rPr>
        <w:t>青岛市文化和旅游局</w:t>
      </w:r>
      <w:r>
        <w:rPr>
          <w:rFonts w:ascii="仿宋_GB2312" w:eastAsia="仿宋_GB2312"/>
          <w:spacing w:val="-20"/>
          <w:sz w:val="32"/>
          <w:szCs w:val="32"/>
        </w:rPr>
        <w:t xml:space="preserve">        </w:t>
      </w:r>
      <w:r w:rsidRPr="00A42DCB">
        <w:rPr>
          <w:rFonts w:ascii="仿宋_GB2312" w:eastAsia="仿宋_GB2312" w:hint="eastAsia"/>
          <w:spacing w:val="-20"/>
          <w:sz w:val="32"/>
          <w:szCs w:val="32"/>
        </w:rPr>
        <w:t>青岛市文明办</w:t>
      </w:r>
      <w:r>
        <w:rPr>
          <w:rFonts w:ascii="仿宋_GB2312" w:eastAsia="仿宋_GB2312"/>
          <w:spacing w:val="-20"/>
          <w:sz w:val="32"/>
          <w:szCs w:val="32"/>
        </w:rPr>
        <w:t xml:space="preserve">         </w:t>
      </w:r>
      <w:r w:rsidRPr="00A42DCB">
        <w:rPr>
          <w:rFonts w:ascii="仿宋_GB2312" w:eastAsia="仿宋_GB2312" w:hint="eastAsia"/>
          <w:spacing w:val="-20"/>
          <w:sz w:val="32"/>
          <w:szCs w:val="32"/>
        </w:rPr>
        <w:t>青岛市人力资源</w:t>
      </w:r>
    </w:p>
    <w:p w:rsidR="00E06EC7" w:rsidRPr="00A42DCB" w:rsidRDefault="00E06EC7" w:rsidP="00F26965">
      <w:pPr>
        <w:spacing w:line="520" w:lineRule="exact"/>
        <w:ind w:firstLineChars="50" w:firstLine="31680"/>
        <w:rPr>
          <w:rFonts w:eastAsia="仿宋_GB2312"/>
          <w:spacing w:val="-20"/>
          <w:sz w:val="32"/>
          <w:szCs w:val="32"/>
        </w:rPr>
      </w:pPr>
      <w:r w:rsidRPr="00A42DCB">
        <w:rPr>
          <w:rFonts w:ascii="仿宋_GB2312" w:eastAsia="仿宋_GB2312"/>
          <w:spacing w:val="-20"/>
          <w:sz w:val="32"/>
          <w:szCs w:val="32"/>
        </w:rPr>
        <w:t xml:space="preserve">                   </w:t>
      </w:r>
      <w:r>
        <w:rPr>
          <w:rFonts w:ascii="仿宋_GB2312" w:eastAsia="仿宋_GB2312"/>
          <w:spacing w:val="-20"/>
          <w:sz w:val="32"/>
          <w:szCs w:val="32"/>
        </w:rPr>
        <w:t xml:space="preserve"> </w:t>
      </w:r>
      <w:r w:rsidRPr="00A42DCB">
        <w:rPr>
          <w:rFonts w:ascii="仿宋_GB2312" w:eastAsia="仿宋_GB2312"/>
          <w:spacing w:val="-20"/>
          <w:sz w:val="32"/>
          <w:szCs w:val="32"/>
        </w:rPr>
        <w:t xml:space="preserve">                     </w:t>
      </w:r>
      <w:r>
        <w:rPr>
          <w:rFonts w:ascii="仿宋_GB2312" w:eastAsia="仿宋_GB2312"/>
          <w:spacing w:val="-20"/>
          <w:sz w:val="32"/>
          <w:szCs w:val="32"/>
        </w:rPr>
        <w:t xml:space="preserve">          </w:t>
      </w:r>
      <w:r w:rsidRPr="00A42DCB">
        <w:rPr>
          <w:rFonts w:ascii="仿宋_GB2312" w:eastAsia="仿宋_GB2312"/>
          <w:spacing w:val="-20"/>
          <w:sz w:val="32"/>
          <w:szCs w:val="32"/>
        </w:rPr>
        <w:t xml:space="preserve">   </w:t>
      </w:r>
      <w:r w:rsidRPr="00A42DCB">
        <w:rPr>
          <w:rFonts w:ascii="仿宋_GB2312" w:eastAsia="仿宋_GB2312" w:hint="eastAsia"/>
          <w:spacing w:val="-20"/>
          <w:sz w:val="32"/>
          <w:szCs w:val="32"/>
        </w:rPr>
        <w:t>和社会保障局</w:t>
      </w:r>
    </w:p>
    <w:p w:rsidR="00E06EC7" w:rsidRDefault="00E06EC7" w:rsidP="00F26965">
      <w:pPr>
        <w:spacing w:line="520" w:lineRule="exact"/>
        <w:ind w:firstLineChars="50" w:firstLine="31680"/>
        <w:rPr>
          <w:rFonts w:ascii="仿宋_GB2312" w:eastAsia="仿宋_GB2312"/>
          <w:sz w:val="32"/>
          <w:szCs w:val="32"/>
        </w:rPr>
      </w:pPr>
    </w:p>
    <w:p w:rsidR="00E06EC7" w:rsidRDefault="00E06EC7" w:rsidP="00F26965">
      <w:pPr>
        <w:spacing w:line="520" w:lineRule="exact"/>
        <w:ind w:firstLineChars="50" w:firstLine="31680"/>
        <w:rPr>
          <w:rFonts w:ascii="仿宋_GB2312" w:eastAsia="仿宋_GB2312"/>
          <w:sz w:val="32"/>
          <w:szCs w:val="32"/>
        </w:rPr>
      </w:pPr>
    </w:p>
    <w:p w:rsidR="00E06EC7" w:rsidRPr="00A42DCB" w:rsidRDefault="00E06EC7" w:rsidP="00F26965">
      <w:pPr>
        <w:spacing w:line="520" w:lineRule="exact"/>
        <w:ind w:firstLineChars="50" w:firstLine="31680"/>
        <w:rPr>
          <w:rFonts w:eastAsia="仿宋_GB2312"/>
          <w:spacing w:val="-20"/>
          <w:sz w:val="32"/>
          <w:szCs w:val="32"/>
        </w:rPr>
      </w:pPr>
      <w:r>
        <w:rPr>
          <w:rFonts w:ascii="仿宋_GB2312" w:eastAsia="仿宋_GB2312"/>
          <w:spacing w:val="-20"/>
          <w:sz w:val="32"/>
          <w:szCs w:val="32"/>
        </w:rPr>
        <w:t xml:space="preserve">   </w:t>
      </w:r>
      <w:r w:rsidRPr="00A42DCB">
        <w:rPr>
          <w:rFonts w:ascii="仿宋_GB2312" w:eastAsia="仿宋_GB2312" w:hint="eastAsia"/>
          <w:spacing w:val="-20"/>
          <w:sz w:val="32"/>
          <w:szCs w:val="32"/>
        </w:rPr>
        <w:t>青岛市总工会</w:t>
      </w:r>
      <w:r>
        <w:rPr>
          <w:rFonts w:ascii="仿宋_GB2312" w:eastAsia="仿宋_GB2312"/>
          <w:spacing w:val="-20"/>
          <w:sz w:val="32"/>
          <w:szCs w:val="32"/>
        </w:rPr>
        <w:t xml:space="preserve">        </w:t>
      </w:r>
      <w:r w:rsidRPr="00A42DCB">
        <w:rPr>
          <w:rFonts w:ascii="仿宋_GB2312" w:eastAsia="仿宋_GB2312" w:hint="eastAsia"/>
          <w:spacing w:val="-20"/>
          <w:sz w:val="32"/>
          <w:szCs w:val="32"/>
        </w:rPr>
        <w:t>共青团青岛市委员会</w:t>
      </w:r>
      <w:r w:rsidRPr="00A42DCB">
        <w:rPr>
          <w:rFonts w:ascii="仿宋_GB2312" w:eastAsia="仿宋_GB2312"/>
          <w:spacing w:val="-20"/>
          <w:sz w:val="32"/>
          <w:szCs w:val="32"/>
        </w:rPr>
        <w:t xml:space="preserve">  </w:t>
      </w:r>
      <w:r>
        <w:rPr>
          <w:rFonts w:ascii="仿宋_GB2312" w:eastAsia="仿宋_GB2312"/>
          <w:spacing w:val="-20"/>
          <w:sz w:val="32"/>
          <w:szCs w:val="32"/>
        </w:rPr>
        <w:t xml:space="preserve">  </w:t>
      </w:r>
      <w:r w:rsidRPr="00A42DCB">
        <w:rPr>
          <w:rFonts w:ascii="仿宋_GB2312" w:eastAsia="仿宋_GB2312"/>
          <w:spacing w:val="-20"/>
          <w:sz w:val="32"/>
          <w:szCs w:val="32"/>
        </w:rPr>
        <w:t xml:space="preserve"> </w:t>
      </w:r>
      <w:r>
        <w:rPr>
          <w:rFonts w:ascii="仿宋_GB2312" w:eastAsia="仿宋_GB2312"/>
          <w:spacing w:val="-20"/>
          <w:sz w:val="32"/>
          <w:szCs w:val="32"/>
        </w:rPr>
        <w:t xml:space="preserve"> </w:t>
      </w:r>
      <w:r w:rsidRPr="00A42DCB">
        <w:rPr>
          <w:rFonts w:eastAsia="仿宋_GB2312" w:hint="eastAsia"/>
          <w:spacing w:val="-20"/>
          <w:sz w:val="32"/>
          <w:szCs w:val="32"/>
        </w:rPr>
        <w:t>青岛市妇女联合会</w:t>
      </w:r>
    </w:p>
    <w:p w:rsidR="00E06EC7" w:rsidRDefault="00E06EC7" w:rsidP="00F26965">
      <w:pPr>
        <w:spacing w:line="520" w:lineRule="exact"/>
        <w:ind w:firstLineChars="1800" w:firstLine="31680"/>
      </w:pPr>
      <w:r>
        <w:rPr>
          <w:rFonts w:ascii="仿宋_GB2312" w:eastAsia="仿宋_GB2312"/>
          <w:sz w:val="32"/>
          <w:szCs w:val="32"/>
        </w:rPr>
        <w:t xml:space="preserve">    2021</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26</w:t>
      </w:r>
      <w:r>
        <w:rPr>
          <w:rFonts w:ascii="仿宋_GB2312" w:eastAsia="仿宋_GB2312" w:hint="eastAsia"/>
          <w:sz w:val="32"/>
          <w:szCs w:val="32"/>
        </w:rPr>
        <w:t>日</w:t>
      </w: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rsidP="00F26965">
      <w:pPr>
        <w:pStyle w:val="006"/>
        <w:ind w:firstLine="31680"/>
      </w:pPr>
    </w:p>
    <w:p w:rsidR="00E06EC7" w:rsidRDefault="00E06EC7">
      <w:pPr>
        <w:pStyle w:val="006"/>
        <w:ind w:firstLineChars="0" w:firstLine="0"/>
      </w:pPr>
    </w:p>
    <w:p w:rsidR="00E06EC7" w:rsidRDefault="00E06EC7">
      <w:pPr>
        <w:pStyle w:val="006"/>
        <w:ind w:firstLineChars="0" w:firstLine="0"/>
        <w:rPr>
          <w:rFonts w:ascii="黑体" w:eastAsia="黑体" w:hAnsi="黑体"/>
        </w:rPr>
      </w:pPr>
      <w:r>
        <w:rPr>
          <w:rFonts w:ascii="黑体" w:eastAsia="黑体" w:hAnsi="黑体" w:hint="eastAsia"/>
        </w:rPr>
        <w:t>附件</w:t>
      </w:r>
      <w:r>
        <w:rPr>
          <w:rFonts w:ascii="黑体" w:eastAsia="黑体" w:hAnsi="黑体"/>
        </w:rPr>
        <w:br/>
      </w:r>
    </w:p>
    <w:p w:rsidR="00E06EC7" w:rsidRDefault="00E06EC7">
      <w:pPr>
        <w:jc w:val="center"/>
        <w:rPr>
          <w:rFonts w:ascii="方正小标宋_GBK" w:eastAsia="方正小标宋_GBK" w:hAnsi="仿宋"/>
          <w:color w:val="000000"/>
          <w:sz w:val="32"/>
          <w:szCs w:val="32"/>
        </w:rPr>
      </w:pPr>
      <w:r>
        <w:rPr>
          <w:rFonts w:ascii="方正小标宋_GBK" w:eastAsia="方正小标宋_GBK" w:hAnsi="仿宋"/>
          <w:color w:val="000000"/>
          <w:sz w:val="32"/>
          <w:szCs w:val="32"/>
        </w:rPr>
        <w:t xml:space="preserve"> </w:t>
      </w:r>
      <w:r>
        <w:rPr>
          <w:rFonts w:ascii="方正小标宋_GBK" w:eastAsia="方正小标宋_GBK" w:hAnsi="仿宋" w:hint="eastAsia"/>
          <w:color w:val="000000"/>
          <w:sz w:val="32"/>
          <w:szCs w:val="32"/>
        </w:rPr>
        <w:t>“燃烧激情·建功青岛”</w:t>
      </w:r>
      <w:r>
        <w:rPr>
          <w:rFonts w:ascii="方正小标宋_GBK" w:eastAsia="方正小标宋_GBK" w:hAnsi="仿宋"/>
          <w:color w:val="000000"/>
          <w:sz w:val="32"/>
          <w:szCs w:val="32"/>
        </w:rPr>
        <w:t>2021</w:t>
      </w:r>
      <w:r>
        <w:rPr>
          <w:rFonts w:ascii="方正小标宋_GBK" w:eastAsia="方正小标宋_GBK" w:hAnsi="仿宋" w:hint="eastAsia"/>
          <w:color w:val="000000"/>
          <w:sz w:val="32"/>
          <w:szCs w:val="32"/>
        </w:rPr>
        <w:t>年青岛市导游大赛选手登记表</w:t>
      </w:r>
    </w:p>
    <w:p w:rsidR="00E06EC7" w:rsidRDefault="00E06EC7">
      <w:pPr>
        <w:spacing w:line="300" w:lineRule="auto"/>
        <w:jc w:val="left"/>
        <w:rPr>
          <w:rFonts w:ascii="仿宋" w:eastAsia="仿宋" w:hAnsi="仿宋"/>
          <w:color w:val="000000"/>
        </w:rPr>
      </w:pPr>
      <w:r>
        <w:rPr>
          <w:rFonts w:ascii="仿宋" w:eastAsia="仿宋" w:hAnsi="仿宋" w:hint="eastAsia"/>
          <w:color w:val="000000"/>
        </w:rPr>
        <w:t>参赛组别：导游员组</w:t>
      </w:r>
      <w:r>
        <w:rPr>
          <w:rFonts w:ascii="仿宋" w:eastAsia="仿宋" w:hAnsi="仿宋"/>
          <w:color w:val="000000"/>
        </w:rPr>
        <w:t>/</w:t>
      </w:r>
      <w:r>
        <w:rPr>
          <w:rFonts w:ascii="仿宋" w:eastAsia="仿宋" w:hAnsi="仿宋" w:hint="eastAsia"/>
          <w:color w:val="000000"/>
        </w:rPr>
        <w:t>讲解员组编号：</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6"/>
        <w:gridCol w:w="1620"/>
        <w:gridCol w:w="60"/>
        <w:gridCol w:w="1214"/>
        <w:gridCol w:w="1162"/>
        <w:gridCol w:w="924"/>
        <w:gridCol w:w="150"/>
        <w:gridCol w:w="1161"/>
        <w:gridCol w:w="1719"/>
      </w:tblGrid>
      <w:tr w:rsidR="00E06EC7">
        <w:trPr>
          <w:trHeight w:val="676"/>
          <w:jc w:val="center"/>
        </w:trPr>
        <w:tc>
          <w:tcPr>
            <w:tcW w:w="1236" w:type="dxa"/>
            <w:vAlign w:val="center"/>
          </w:tcPr>
          <w:p w:rsidR="00E06EC7" w:rsidRDefault="00E06EC7">
            <w:pPr>
              <w:jc w:val="center"/>
              <w:rPr>
                <w:rFonts w:ascii="仿宋" w:eastAsia="仿宋" w:hAnsi="仿宋"/>
                <w:color w:val="000000"/>
              </w:rPr>
            </w:pPr>
            <w:r>
              <w:rPr>
                <w:rFonts w:ascii="仿宋" w:eastAsia="仿宋" w:hAnsi="仿宋" w:hint="eastAsia"/>
                <w:color w:val="000000"/>
              </w:rPr>
              <w:t>单位</w:t>
            </w:r>
          </w:p>
        </w:tc>
        <w:tc>
          <w:tcPr>
            <w:tcW w:w="2894" w:type="dxa"/>
            <w:gridSpan w:val="3"/>
            <w:vAlign w:val="center"/>
          </w:tcPr>
          <w:p w:rsidR="00E06EC7" w:rsidRDefault="00E06EC7">
            <w:pPr>
              <w:jc w:val="center"/>
              <w:rPr>
                <w:rFonts w:ascii="仿宋" w:eastAsia="仿宋" w:hAnsi="仿宋"/>
                <w:color w:val="000000"/>
              </w:rPr>
            </w:pPr>
          </w:p>
        </w:tc>
        <w:tc>
          <w:tcPr>
            <w:tcW w:w="1162" w:type="dxa"/>
            <w:vAlign w:val="center"/>
          </w:tcPr>
          <w:p w:rsidR="00E06EC7" w:rsidRDefault="00E06EC7">
            <w:pPr>
              <w:jc w:val="center"/>
              <w:rPr>
                <w:rFonts w:ascii="仿宋" w:eastAsia="仿宋" w:hAnsi="仿宋"/>
                <w:color w:val="000000"/>
              </w:rPr>
            </w:pPr>
            <w:r>
              <w:rPr>
                <w:rFonts w:ascii="仿宋" w:eastAsia="仿宋" w:hAnsi="仿宋" w:hint="eastAsia"/>
                <w:color w:val="000000"/>
              </w:rPr>
              <w:t>姓名</w:t>
            </w:r>
          </w:p>
        </w:tc>
        <w:tc>
          <w:tcPr>
            <w:tcW w:w="2235" w:type="dxa"/>
            <w:gridSpan w:val="3"/>
            <w:vAlign w:val="center"/>
          </w:tcPr>
          <w:p w:rsidR="00E06EC7" w:rsidRDefault="00E06EC7">
            <w:pPr>
              <w:tabs>
                <w:tab w:val="left" w:pos="0"/>
              </w:tabs>
              <w:jc w:val="center"/>
              <w:rPr>
                <w:rFonts w:ascii="仿宋" w:eastAsia="仿宋" w:hAnsi="仿宋"/>
                <w:color w:val="000000"/>
              </w:rPr>
            </w:pPr>
          </w:p>
        </w:tc>
        <w:tc>
          <w:tcPr>
            <w:tcW w:w="1719" w:type="dxa"/>
            <w:vMerge w:val="restart"/>
            <w:vAlign w:val="center"/>
          </w:tcPr>
          <w:p w:rsidR="00E06EC7" w:rsidRDefault="00E06EC7">
            <w:pPr>
              <w:jc w:val="center"/>
              <w:rPr>
                <w:rFonts w:ascii="仿宋" w:eastAsia="仿宋" w:hAnsi="仿宋"/>
                <w:color w:val="000000"/>
              </w:rPr>
            </w:pPr>
            <w:r>
              <w:rPr>
                <w:rFonts w:ascii="仿宋" w:eastAsia="仿宋" w:hAnsi="仿宋" w:hint="eastAsia"/>
                <w:color w:val="000000"/>
              </w:rPr>
              <w:t>一寸</w:t>
            </w:r>
          </w:p>
          <w:p w:rsidR="00E06EC7" w:rsidRDefault="00E06EC7">
            <w:pPr>
              <w:jc w:val="center"/>
              <w:rPr>
                <w:rFonts w:ascii="仿宋" w:eastAsia="仿宋" w:hAnsi="仿宋"/>
                <w:color w:val="000000"/>
              </w:rPr>
            </w:pPr>
            <w:r>
              <w:rPr>
                <w:rFonts w:ascii="仿宋" w:eastAsia="仿宋" w:hAnsi="仿宋" w:hint="eastAsia"/>
                <w:color w:val="000000"/>
              </w:rPr>
              <w:t>近期</w:t>
            </w:r>
          </w:p>
          <w:p w:rsidR="00E06EC7" w:rsidRDefault="00E06EC7">
            <w:pPr>
              <w:jc w:val="center"/>
              <w:rPr>
                <w:rFonts w:ascii="仿宋" w:eastAsia="仿宋" w:hAnsi="仿宋"/>
                <w:color w:val="000000"/>
              </w:rPr>
            </w:pPr>
            <w:r>
              <w:rPr>
                <w:rFonts w:ascii="仿宋" w:eastAsia="仿宋" w:hAnsi="仿宋" w:hint="eastAsia"/>
                <w:color w:val="000000"/>
              </w:rPr>
              <w:t>正面</w:t>
            </w:r>
          </w:p>
          <w:p w:rsidR="00E06EC7" w:rsidRDefault="00E06EC7">
            <w:pPr>
              <w:jc w:val="center"/>
              <w:rPr>
                <w:rFonts w:ascii="仿宋" w:eastAsia="仿宋" w:hAnsi="仿宋"/>
                <w:color w:val="000000"/>
              </w:rPr>
            </w:pPr>
            <w:r>
              <w:rPr>
                <w:rFonts w:ascii="仿宋" w:eastAsia="仿宋" w:hAnsi="仿宋" w:hint="eastAsia"/>
                <w:color w:val="000000"/>
              </w:rPr>
              <w:t>免冠</w:t>
            </w:r>
          </w:p>
          <w:p w:rsidR="00E06EC7" w:rsidRDefault="00E06EC7">
            <w:pPr>
              <w:tabs>
                <w:tab w:val="left" w:pos="0"/>
              </w:tabs>
              <w:jc w:val="center"/>
              <w:rPr>
                <w:rFonts w:ascii="仿宋" w:eastAsia="仿宋" w:hAnsi="仿宋"/>
                <w:color w:val="000000"/>
              </w:rPr>
            </w:pPr>
            <w:r>
              <w:rPr>
                <w:rFonts w:ascii="仿宋" w:eastAsia="仿宋" w:hAnsi="仿宋" w:hint="eastAsia"/>
                <w:color w:val="000000"/>
              </w:rPr>
              <w:t>照片</w:t>
            </w:r>
          </w:p>
        </w:tc>
      </w:tr>
      <w:tr w:rsidR="00E06EC7">
        <w:trPr>
          <w:trHeight w:val="676"/>
          <w:jc w:val="center"/>
        </w:trPr>
        <w:tc>
          <w:tcPr>
            <w:tcW w:w="1236" w:type="dxa"/>
            <w:vAlign w:val="center"/>
          </w:tcPr>
          <w:p w:rsidR="00E06EC7" w:rsidRDefault="00E06EC7">
            <w:pPr>
              <w:jc w:val="center"/>
              <w:rPr>
                <w:rFonts w:ascii="仿宋" w:eastAsia="仿宋" w:hAnsi="仿宋"/>
                <w:color w:val="000000"/>
              </w:rPr>
            </w:pPr>
            <w:r>
              <w:rPr>
                <w:rFonts w:ascii="仿宋" w:eastAsia="仿宋" w:hAnsi="仿宋" w:hint="eastAsia"/>
                <w:color w:val="000000"/>
              </w:rPr>
              <w:t>出生年月</w:t>
            </w:r>
          </w:p>
        </w:tc>
        <w:tc>
          <w:tcPr>
            <w:tcW w:w="1620" w:type="dxa"/>
            <w:vAlign w:val="center"/>
          </w:tcPr>
          <w:p w:rsidR="00E06EC7" w:rsidRDefault="00E06EC7">
            <w:pPr>
              <w:jc w:val="center"/>
              <w:rPr>
                <w:rFonts w:ascii="仿宋" w:eastAsia="仿宋" w:hAnsi="仿宋"/>
                <w:color w:val="000000"/>
              </w:rPr>
            </w:pPr>
          </w:p>
        </w:tc>
        <w:tc>
          <w:tcPr>
            <w:tcW w:w="12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性别</w:t>
            </w:r>
          </w:p>
        </w:tc>
        <w:tc>
          <w:tcPr>
            <w:tcW w:w="1162" w:type="dxa"/>
            <w:vAlign w:val="center"/>
          </w:tcPr>
          <w:p w:rsidR="00E06EC7" w:rsidRDefault="00E06EC7">
            <w:pPr>
              <w:jc w:val="center"/>
              <w:rPr>
                <w:rFonts w:ascii="仿宋" w:eastAsia="仿宋" w:hAnsi="仿宋"/>
                <w:color w:val="000000"/>
              </w:rPr>
            </w:pPr>
          </w:p>
        </w:tc>
        <w:tc>
          <w:tcPr>
            <w:tcW w:w="10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民族</w:t>
            </w:r>
          </w:p>
        </w:tc>
        <w:tc>
          <w:tcPr>
            <w:tcW w:w="1161" w:type="dxa"/>
            <w:vAlign w:val="center"/>
          </w:tcPr>
          <w:p w:rsidR="00E06EC7" w:rsidRDefault="00E06EC7">
            <w:pPr>
              <w:jc w:val="center"/>
              <w:rPr>
                <w:rFonts w:ascii="仿宋" w:eastAsia="仿宋" w:hAnsi="仿宋"/>
                <w:color w:val="000000"/>
              </w:rPr>
            </w:pPr>
          </w:p>
        </w:tc>
        <w:tc>
          <w:tcPr>
            <w:tcW w:w="1719" w:type="dxa"/>
            <w:vMerge/>
            <w:vAlign w:val="center"/>
          </w:tcPr>
          <w:p w:rsidR="00E06EC7" w:rsidRDefault="00E06EC7">
            <w:pPr>
              <w:tabs>
                <w:tab w:val="left" w:pos="0"/>
              </w:tabs>
              <w:jc w:val="center"/>
              <w:rPr>
                <w:rFonts w:ascii="仿宋" w:eastAsia="仿宋" w:hAnsi="仿宋"/>
                <w:color w:val="000000"/>
              </w:rPr>
            </w:pPr>
          </w:p>
        </w:tc>
      </w:tr>
      <w:tr w:rsidR="00E06EC7">
        <w:trPr>
          <w:trHeight w:val="687"/>
          <w:jc w:val="center"/>
        </w:trPr>
        <w:tc>
          <w:tcPr>
            <w:tcW w:w="1236" w:type="dxa"/>
            <w:vAlign w:val="center"/>
          </w:tcPr>
          <w:p w:rsidR="00E06EC7" w:rsidRDefault="00E06EC7">
            <w:pPr>
              <w:jc w:val="center"/>
              <w:rPr>
                <w:rFonts w:ascii="仿宋" w:eastAsia="仿宋" w:hAnsi="仿宋"/>
                <w:color w:val="000000"/>
              </w:rPr>
            </w:pPr>
            <w:r>
              <w:rPr>
                <w:rFonts w:ascii="仿宋" w:eastAsia="仿宋" w:hAnsi="仿宋" w:hint="eastAsia"/>
                <w:color w:val="000000"/>
              </w:rPr>
              <w:t>联系电话</w:t>
            </w:r>
          </w:p>
        </w:tc>
        <w:tc>
          <w:tcPr>
            <w:tcW w:w="1620" w:type="dxa"/>
            <w:vAlign w:val="center"/>
          </w:tcPr>
          <w:p w:rsidR="00E06EC7" w:rsidRDefault="00E06EC7">
            <w:pPr>
              <w:jc w:val="center"/>
              <w:rPr>
                <w:rFonts w:ascii="仿宋" w:eastAsia="仿宋" w:hAnsi="仿宋"/>
                <w:color w:val="000000"/>
              </w:rPr>
            </w:pPr>
          </w:p>
        </w:tc>
        <w:tc>
          <w:tcPr>
            <w:tcW w:w="12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文化程度</w:t>
            </w:r>
          </w:p>
        </w:tc>
        <w:tc>
          <w:tcPr>
            <w:tcW w:w="1162" w:type="dxa"/>
            <w:vAlign w:val="center"/>
          </w:tcPr>
          <w:p w:rsidR="00E06EC7" w:rsidRDefault="00E06EC7">
            <w:pPr>
              <w:jc w:val="center"/>
              <w:rPr>
                <w:rFonts w:ascii="仿宋" w:eastAsia="仿宋" w:hAnsi="仿宋"/>
                <w:color w:val="000000"/>
              </w:rPr>
            </w:pPr>
          </w:p>
        </w:tc>
        <w:tc>
          <w:tcPr>
            <w:tcW w:w="10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职务</w:t>
            </w:r>
          </w:p>
        </w:tc>
        <w:tc>
          <w:tcPr>
            <w:tcW w:w="1161" w:type="dxa"/>
            <w:vAlign w:val="center"/>
          </w:tcPr>
          <w:p w:rsidR="00E06EC7" w:rsidRDefault="00E06EC7">
            <w:pPr>
              <w:tabs>
                <w:tab w:val="left" w:pos="0"/>
              </w:tabs>
              <w:jc w:val="center"/>
              <w:rPr>
                <w:rFonts w:ascii="仿宋" w:eastAsia="仿宋" w:hAnsi="仿宋"/>
                <w:color w:val="000000"/>
              </w:rPr>
            </w:pPr>
          </w:p>
        </w:tc>
        <w:tc>
          <w:tcPr>
            <w:tcW w:w="1719" w:type="dxa"/>
            <w:vMerge/>
            <w:vAlign w:val="center"/>
          </w:tcPr>
          <w:p w:rsidR="00E06EC7" w:rsidRDefault="00E06EC7">
            <w:pPr>
              <w:tabs>
                <w:tab w:val="left" w:pos="0"/>
              </w:tabs>
              <w:jc w:val="center"/>
              <w:rPr>
                <w:rFonts w:ascii="仿宋" w:eastAsia="仿宋" w:hAnsi="仿宋"/>
                <w:color w:val="000000"/>
              </w:rPr>
            </w:pPr>
          </w:p>
        </w:tc>
      </w:tr>
      <w:tr w:rsidR="00E06EC7">
        <w:trPr>
          <w:trHeight w:val="676"/>
          <w:jc w:val="center"/>
        </w:trPr>
        <w:tc>
          <w:tcPr>
            <w:tcW w:w="1236" w:type="dxa"/>
            <w:vAlign w:val="center"/>
          </w:tcPr>
          <w:p w:rsidR="00E06EC7" w:rsidRDefault="00E06EC7">
            <w:pPr>
              <w:jc w:val="center"/>
              <w:rPr>
                <w:rFonts w:ascii="仿宋" w:eastAsia="仿宋" w:hAnsi="仿宋"/>
                <w:color w:val="000000"/>
              </w:rPr>
            </w:pPr>
            <w:r>
              <w:rPr>
                <w:rFonts w:ascii="仿宋" w:eastAsia="仿宋" w:hAnsi="仿宋" w:hint="eastAsia"/>
                <w:color w:val="000000"/>
              </w:rPr>
              <w:t>电子导游证</w:t>
            </w:r>
          </w:p>
        </w:tc>
        <w:tc>
          <w:tcPr>
            <w:tcW w:w="1620" w:type="dxa"/>
            <w:vAlign w:val="center"/>
          </w:tcPr>
          <w:p w:rsidR="00E06EC7" w:rsidRDefault="00E06EC7">
            <w:pPr>
              <w:jc w:val="center"/>
              <w:rPr>
                <w:rFonts w:ascii="仿宋" w:eastAsia="仿宋" w:hAnsi="仿宋"/>
                <w:color w:val="000000"/>
              </w:rPr>
            </w:pPr>
            <w:r>
              <w:rPr>
                <w:rFonts w:ascii="仿宋" w:eastAsia="仿宋" w:hAnsi="仿宋" w:hint="eastAsia"/>
                <w:color w:val="000000"/>
              </w:rPr>
              <w:t>讲解员此项可不填写</w:t>
            </w:r>
          </w:p>
        </w:tc>
        <w:tc>
          <w:tcPr>
            <w:tcW w:w="12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从业时间</w:t>
            </w:r>
          </w:p>
        </w:tc>
        <w:tc>
          <w:tcPr>
            <w:tcW w:w="1162" w:type="dxa"/>
            <w:vAlign w:val="center"/>
          </w:tcPr>
          <w:p w:rsidR="00E06EC7" w:rsidRDefault="00E06EC7">
            <w:pPr>
              <w:jc w:val="center"/>
              <w:rPr>
                <w:rFonts w:ascii="仿宋" w:eastAsia="仿宋" w:hAnsi="仿宋"/>
                <w:color w:val="000000"/>
              </w:rPr>
            </w:pPr>
          </w:p>
        </w:tc>
        <w:tc>
          <w:tcPr>
            <w:tcW w:w="10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导游资格证号</w:t>
            </w:r>
          </w:p>
        </w:tc>
        <w:tc>
          <w:tcPr>
            <w:tcW w:w="2880"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讲解员可不填写</w:t>
            </w:r>
          </w:p>
        </w:tc>
      </w:tr>
      <w:tr w:rsidR="00E06EC7">
        <w:trPr>
          <w:trHeight w:val="750"/>
          <w:jc w:val="center"/>
        </w:trPr>
        <w:tc>
          <w:tcPr>
            <w:tcW w:w="1236" w:type="dxa"/>
            <w:vAlign w:val="center"/>
          </w:tcPr>
          <w:p w:rsidR="00E06EC7" w:rsidRDefault="00E06EC7">
            <w:pPr>
              <w:jc w:val="center"/>
              <w:rPr>
                <w:rFonts w:ascii="仿宋" w:eastAsia="仿宋" w:hAnsi="仿宋"/>
                <w:color w:val="000000"/>
              </w:rPr>
            </w:pPr>
            <w:r>
              <w:rPr>
                <w:rFonts w:ascii="仿宋" w:eastAsia="仿宋" w:hAnsi="仿宋" w:hint="eastAsia"/>
                <w:color w:val="000000"/>
              </w:rPr>
              <w:t>近三年内是否受到主管部门行政处罚</w:t>
            </w:r>
          </w:p>
        </w:tc>
        <w:tc>
          <w:tcPr>
            <w:tcW w:w="1620" w:type="dxa"/>
            <w:vAlign w:val="center"/>
          </w:tcPr>
          <w:p w:rsidR="00E06EC7" w:rsidRDefault="00E06EC7">
            <w:pPr>
              <w:jc w:val="center"/>
              <w:rPr>
                <w:rFonts w:ascii="仿宋" w:eastAsia="仿宋" w:hAnsi="仿宋"/>
                <w:color w:val="000000"/>
              </w:rPr>
            </w:pPr>
          </w:p>
        </w:tc>
        <w:tc>
          <w:tcPr>
            <w:tcW w:w="12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近三年内是否有重大投诉</w:t>
            </w:r>
          </w:p>
        </w:tc>
        <w:tc>
          <w:tcPr>
            <w:tcW w:w="1162" w:type="dxa"/>
            <w:vAlign w:val="center"/>
          </w:tcPr>
          <w:p w:rsidR="00E06EC7" w:rsidRDefault="00E06EC7">
            <w:pPr>
              <w:jc w:val="center"/>
              <w:rPr>
                <w:rFonts w:ascii="仿宋" w:eastAsia="仿宋" w:hAnsi="仿宋"/>
                <w:color w:val="000000"/>
              </w:rPr>
            </w:pPr>
          </w:p>
        </w:tc>
        <w:tc>
          <w:tcPr>
            <w:tcW w:w="1074" w:type="dxa"/>
            <w:gridSpan w:val="2"/>
            <w:vAlign w:val="center"/>
          </w:tcPr>
          <w:p w:rsidR="00E06EC7" w:rsidRDefault="00E06EC7">
            <w:pPr>
              <w:jc w:val="center"/>
              <w:rPr>
                <w:rFonts w:ascii="仿宋" w:eastAsia="仿宋" w:hAnsi="仿宋"/>
                <w:color w:val="000000"/>
              </w:rPr>
            </w:pPr>
            <w:r>
              <w:rPr>
                <w:rFonts w:ascii="仿宋" w:eastAsia="仿宋" w:hAnsi="仿宋" w:hint="eastAsia"/>
                <w:color w:val="000000"/>
              </w:rPr>
              <w:t>持卡</w:t>
            </w:r>
            <w:r>
              <w:rPr>
                <w:rFonts w:ascii="仿宋" w:eastAsia="仿宋" w:hAnsi="仿宋"/>
                <w:color w:val="000000"/>
              </w:rPr>
              <w:t>/</w:t>
            </w:r>
            <w:r>
              <w:rPr>
                <w:rFonts w:ascii="仿宋" w:eastAsia="仿宋" w:hAnsi="仿宋" w:hint="eastAsia"/>
                <w:color w:val="000000"/>
              </w:rPr>
              <w:t>证年限</w:t>
            </w:r>
          </w:p>
        </w:tc>
        <w:tc>
          <w:tcPr>
            <w:tcW w:w="2880" w:type="dxa"/>
            <w:gridSpan w:val="2"/>
            <w:vAlign w:val="center"/>
          </w:tcPr>
          <w:p w:rsidR="00E06EC7" w:rsidRDefault="00E06EC7">
            <w:pPr>
              <w:tabs>
                <w:tab w:val="left" w:pos="0"/>
              </w:tabs>
              <w:jc w:val="center"/>
              <w:rPr>
                <w:rFonts w:ascii="仿宋" w:eastAsia="仿宋" w:hAnsi="仿宋"/>
                <w:color w:val="000000"/>
              </w:rPr>
            </w:pPr>
          </w:p>
        </w:tc>
      </w:tr>
      <w:tr w:rsidR="00E06EC7">
        <w:trPr>
          <w:jc w:val="center"/>
        </w:trPr>
        <w:tc>
          <w:tcPr>
            <w:tcW w:w="1236" w:type="dxa"/>
            <w:vAlign w:val="center"/>
          </w:tcPr>
          <w:p w:rsidR="00E06EC7" w:rsidRDefault="00E06EC7">
            <w:pPr>
              <w:jc w:val="center"/>
              <w:rPr>
                <w:rFonts w:ascii="仿宋" w:eastAsia="仿宋" w:hAnsi="仿宋"/>
                <w:color w:val="000000"/>
              </w:rPr>
            </w:pPr>
            <w:r>
              <w:rPr>
                <w:rFonts w:ascii="仿宋" w:eastAsia="仿宋" w:hAnsi="仿宋" w:hint="eastAsia"/>
                <w:color w:val="000000"/>
              </w:rPr>
              <w:t>受过</w:t>
            </w:r>
          </w:p>
          <w:p w:rsidR="00E06EC7" w:rsidRDefault="00E06EC7">
            <w:pPr>
              <w:jc w:val="center"/>
              <w:rPr>
                <w:rFonts w:ascii="仿宋" w:eastAsia="仿宋" w:hAnsi="仿宋"/>
                <w:color w:val="000000"/>
              </w:rPr>
            </w:pPr>
            <w:r>
              <w:rPr>
                <w:rFonts w:ascii="仿宋" w:eastAsia="仿宋" w:hAnsi="仿宋" w:hint="eastAsia"/>
                <w:color w:val="000000"/>
              </w:rPr>
              <w:t>何种</w:t>
            </w:r>
          </w:p>
          <w:p w:rsidR="00E06EC7" w:rsidRDefault="00E06EC7">
            <w:pPr>
              <w:jc w:val="center"/>
              <w:rPr>
                <w:rFonts w:ascii="仿宋" w:eastAsia="仿宋" w:hAnsi="仿宋"/>
                <w:color w:val="000000"/>
              </w:rPr>
            </w:pPr>
            <w:r>
              <w:rPr>
                <w:rFonts w:ascii="仿宋" w:eastAsia="仿宋" w:hAnsi="仿宋" w:hint="eastAsia"/>
                <w:color w:val="000000"/>
              </w:rPr>
              <w:t>奖励</w:t>
            </w:r>
          </w:p>
        </w:tc>
        <w:tc>
          <w:tcPr>
            <w:tcW w:w="8010" w:type="dxa"/>
            <w:gridSpan w:val="8"/>
            <w:vAlign w:val="center"/>
          </w:tcPr>
          <w:p w:rsidR="00E06EC7" w:rsidRDefault="00E06EC7">
            <w:pPr>
              <w:tabs>
                <w:tab w:val="left" w:pos="0"/>
              </w:tabs>
              <w:jc w:val="left"/>
              <w:rPr>
                <w:rFonts w:ascii="仿宋" w:eastAsia="仿宋" w:hAnsi="仿宋"/>
                <w:color w:val="000000"/>
              </w:rPr>
            </w:pPr>
          </w:p>
        </w:tc>
      </w:tr>
      <w:tr w:rsidR="00E06EC7">
        <w:trPr>
          <w:trHeight w:val="1535"/>
          <w:jc w:val="center"/>
        </w:trPr>
        <w:tc>
          <w:tcPr>
            <w:tcW w:w="1236" w:type="dxa"/>
            <w:vAlign w:val="center"/>
          </w:tcPr>
          <w:p w:rsidR="00E06EC7" w:rsidRDefault="00E06EC7">
            <w:pPr>
              <w:jc w:val="center"/>
              <w:rPr>
                <w:rFonts w:ascii="仿宋" w:eastAsia="仿宋" w:hAnsi="仿宋"/>
                <w:color w:val="000000"/>
              </w:rPr>
            </w:pPr>
            <w:r>
              <w:rPr>
                <w:rFonts w:ascii="仿宋" w:eastAsia="仿宋" w:hAnsi="仿宋" w:hint="eastAsia"/>
                <w:color w:val="000000"/>
              </w:rPr>
              <w:t>个</w:t>
            </w:r>
          </w:p>
          <w:p w:rsidR="00E06EC7" w:rsidRDefault="00E06EC7">
            <w:pPr>
              <w:jc w:val="center"/>
              <w:rPr>
                <w:rFonts w:ascii="仿宋" w:eastAsia="仿宋" w:hAnsi="仿宋"/>
                <w:color w:val="000000"/>
              </w:rPr>
            </w:pPr>
            <w:r>
              <w:rPr>
                <w:rFonts w:ascii="仿宋" w:eastAsia="仿宋" w:hAnsi="仿宋" w:hint="eastAsia"/>
                <w:color w:val="000000"/>
              </w:rPr>
              <w:t>人</w:t>
            </w:r>
          </w:p>
          <w:p w:rsidR="00E06EC7" w:rsidRDefault="00E06EC7">
            <w:pPr>
              <w:jc w:val="center"/>
              <w:rPr>
                <w:rFonts w:ascii="仿宋" w:eastAsia="仿宋" w:hAnsi="仿宋"/>
                <w:color w:val="000000"/>
              </w:rPr>
            </w:pPr>
            <w:r>
              <w:rPr>
                <w:rFonts w:ascii="仿宋" w:eastAsia="仿宋" w:hAnsi="仿宋" w:hint="eastAsia"/>
                <w:color w:val="000000"/>
              </w:rPr>
              <w:t>从</w:t>
            </w:r>
          </w:p>
          <w:p w:rsidR="00E06EC7" w:rsidRDefault="00E06EC7">
            <w:pPr>
              <w:jc w:val="center"/>
              <w:rPr>
                <w:rFonts w:ascii="仿宋" w:eastAsia="仿宋" w:hAnsi="仿宋"/>
                <w:color w:val="000000"/>
              </w:rPr>
            </w:pPr>
            <w:r>
              <w:rPr>
                <w:rFonts w:ascii="仿宋" w:eastAsia="仿宋" w:hAnsi="仿宋" w:hint="eastAsia"/>
                <w:color w:val="000000"/>
              </w:rPr>
              <w:t>业</w:t>
            </w:r>
          </w:p>
          <w:p w:rsidR="00E06EC7" w:rsidRDefault="00E06EC7">
            <w:pPr>
              <w:jc w:val="center"/>
              <w:rPr>
                <w:rFonts w:ascii="仿宋" w:eastAsia="仿宋" w:hAnsi="仿宋"/>
                <w:color w:val="000000"/>
              </w:rPr>
            </w:pPr>
            <w:r>
              <w:rPr>
                <w:rFonts w:ascii="仿宋" w:eastAsia="仿宋" w:hAnsi="仿宋" w:hint="eastAsia"/>
                <w:color w:val="000000"/>
              </w:rPr>
              <w:t>简</w:t>
            </w:r>
          </w:p>
          <w:p w:rsidR="00E06EC7" w:rsidRDefault="00E06EC7">
            <w:pPr>
              <w:jc w:val="center"/>
              <w:rPr>
                <w:rFonts w:ascii="仿宋" w:eastAsia="仿宋" w:hAnsi="仿宋"/>
                <w:color w:val="000000"/>
              </w:rPr>
            </w:pPr>
            <w:r>
              <w:rPr>
                <w:rFonts w:ascii="仿宋" w:eastAsia="仿宋" w:hAnsi="仿宋" w:hint="eastAsia"/>
                <w:color w:val="000000"/>
              </w:rPr>
              <w:t>历</w:t>
            </w:r>
          </w:p>
        </w:tc>
        <w:tc>
          <w:tcPr>
            <w:tcW w:w="8010" w:type="dxa"/>
            <w:gridSpan w:val="8"/>
            <w:vAlign w:val="center"/>
          </w:tcPr>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p>
        </w:tc>
      </w:tr>
      <w:tr w:rsidR="00E06EC7">
        <w:trPr>
          <w:trHeight w:val="372"/>
          <w:jc w:val="center"/>
        </w:trPr>
        <w:tc>
          <w:tcPr>
            <w:tcW w:w="2916" w:type="dxa"/>
            <w:gridSpan w:val="3"/>
            <w:vAlign w:val="center"/>
          </w:tcPr>
          <w:p w:rsidR="00E06EC7" w:rsidRDefault="00E06EC7">
            <w:pPr>
              <w:jc w:val="center"/>
              <w:rPr>
                <w:rFonts w:ascii="仿宋" w:eastAsia="仿宋" w:hAnsi="仿宋"/>
                <w:color w:val="000000"/>
              </w:rPr>
            </w:pPr>
            <w:r>
              <w:rPr>
                <w:rFonts w:ascii="仿宋" w:eastAsia="仿宋" w:hAnsi="仿宋" w:hint="eastAsia"/>
                <w:color w:val="000000"/>
              </w:rPr>
              <w:t>所在单位意见</w:t>
            </w:r>
          </w:p>
        </w:tc>
        <w:tc>
          <w:tcPr>
            <w:tcW w:w="3300" w:type="dxa"/>
            <w:gridSpan w:val="3"/>
            <w:vAlign w:val="center"/>
          </w:tcPr>
          <w:p w:rsidR="00E06EC7" w:rsidRDefault="00E06EC7">
            <w:pPr>
              <w:jc w:val="center"/>
              <w:rPr>
                <w:rFonts w:ascii="仿宋" w:eastAsia="仿宋" w:hAnsi="仿宋"/>
                <w:color w:val="000000"/>
              </w:rPr>
            </w:pPr>
            <w:r>
              <w:rPr>
                <w:rFonts w:ascii="仿宋" w:eastAsia="仿宋" w:hAnsi="仿宋" w:hint="eastAsia"/>
                <w:color w:val="000000"/>
              </w:rPr>
              <w:t>选手所在市（区）文化旅游局意见</w:t>
            </w:r>
          </w:p>
        </w:tc>
        <w:tc>
          <w:tcPr>
            <w:tcW w:w="3030" w:type="dxa"/>
            <w:gridSpan w:val="3"/>
            <w:vAlign w:val="center"/>
          </w:tcPr>
          <w:p w:rsidR="00E06EC7" w:rsidRDefault="00E06EC7">
            <w:pPr>
              <w:tabs>
                <w:tab w:val="left" w:pos="0"/>
              </w:tabs>
              <w:jc w:val="center"/>
              <w:rPr>
                <w:rFonts w:ascii="仿宋" w:eastAsia="仿宋" w:hAnsi="仿宋"/>
                <w:color w:val="000000"/>
              </w:rPr>
            </w:pPr>
            <w:r>
              <w:rPr>
                <w:rFonts w:ascii="仿宋" w:eastAsia="仿宋" w:hAnsi="仿宋" w:hint="eastAsia"/>
                <w:color w:val="000000"/>
              </w:rPr>
              <w:t>市文化旅游局意见</w:t>
            </w:r>
          </w:p>
        </w:tc>
      </w:tr>
      <w:tr w:rsidR="00E06EC7">
        <w:trPr>
          <w:trHeight w:val="2048"/>
          <w:jc w:val="center"/>
        </w:trPr>
        <w:tc>
          <w:tcPr>
            <w:tcW w:w="2916" w:type="dxa"/>
            <w:gridSpan w:val="3"/>
          </w:tcPr>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r>
              <w:rPr>
                <w:rFonts w:ascii="仿宋" w:eastAsia="仿宋" w:hAnsi="仿宋" w:hint="eastAsia"/>
                <w:color w:val="000000"/>
              </w:rPr>
              <w:t>（盖章）</w:t>
            </w: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r>
              <w:rPr>
                <w:rFonts w:ascii="仿宋" w:eastAsia="仿宋" w:hAnsi="仿宋" w:hint="eastAsia"/>
                <w:color w:val="000000"/>
              </w:rPr>
              <w:t>年月日</w:t>
            </w:r>
          </w:p>
        </w:tc>
        <w:tc>
          <w:tcPr>
            <w:tcW w:w="3300" w:type="dxa"/>
            <w:gridSpan w:val="3"/>
          </w:tcPr>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r>
              <w:rPr>
                <w:rFonts w:ascii="仿宋" w:eastAsia="仿宋" w:hAnsi="仿宋" w:hint="eastAsia"/>
                <w:color w:val="000000"/>
              </w:rPr>
              <w:t>（盖章）</w:t>
            </w: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r>
              <w:rPr>
                <w:rFonts w:ascii="仿宋" w:eastAsia="仿宋" w:hAnsi="仿宋" w:hint="eastAsia"/>
                <w:color w:val="000000"/>
              </w:rPr>
              <w:t>年月日</w:t>
            </w:r>
          </w:p>
        </w:tc>
        <w:tc>
          <w:tcPr>
            <w:tcW w:w="3030" w:type="dxa"/>
            <w:gridSpan w:val="3"/>
          </w:tcPr>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r>
              <w:rPr>
                <w:rFonts w:ascii="仿宋" w:eastAsia="仿宋" w:hAnsi="仿宋" w:hint="eastAsia"/>
                <w:color w:val="000000"/>
              </w:rPr>
              <w:t>（盖章）</w:t>
            </w:r>
          </w:p>
          <w:p w:rsidR="00E06EC7" w:rsidRDefault="00E06EC7">
            <w:pPr>
              <w:jc w:val="left"/>
              <w:rPr>
                <w:rFonts w:ascii="仿宋" w:eastAsia="仿宋" w:hAnsi="仿宋"/>
                <w:color w:val="000000"/>
              </w:rPr>
            </w:pPr>
          </w:p>
          <w:p w:rsidR="00E06EC7" w:rsidRDefault="00E06EC7">
            <w:pPr>
              <w:jc w:val="left"/>
              <w:rPr>
                <w:rFonts w:ascii="仿宋" w:eastAsia="仿宋" w:hAnsi="仿宋"/>
                <w:color w:val="000000"/>
              </w:rPr>
            </w:pPr>
            <w:r>
              <w:rPr>
                <w:rFonts w:ascii="仿宋" w:eastAsia="仿宋" w:hAnsi="仿宋" w:hint="eastAsia"/>
                <w:color w:val="000000"/>
              </w:rPr>
              <w:t>年月日</w:t>
            </w:r>
          </w:p>
        </w:tc>
      </w:tr>
      <w:tr w:rsidR="00E06EC7">
        <w:trPr>
          <w:trHeight w:val="586"/>
          <w:jc w:val="center"/>
        </w:trPr>
        <w:tc>
          <w:tcPr>
            <w:tcW w:w="1236" w:type="dxa"/>
            <w:vAlign w:val="center"/>
          </w:tcPr>
          <w:p w:rsidR="00E06EC7" w:rsidRDefault="00E06EC7">
            <w:pPr>
              <w:jc w:val="center"/>
              <w:rPr>
                <w:rFonts w:ascii="仿宋" w:eastAsia="仿宋" w:hAnsi="仿宋"/>
              </w:rPr>
            </w:pPr>
            <w:r>
              <w:rPr>
                <w:rFonts w:ascii="仿宋" w:eastAsia="仿宋" w:hAnsi="仿宋" w:hint="eastAsia"/>
                <w:color w:val="000000"/>
              </w:rPr>
              <w:t>备注</w:t>
            </w:r>
          </w:p>
        </w:tc>
        <w:tc>
          <w:tcPr>
            <w:tcW w:w="8010" w:type="dxa"/>
            <w:gridSpan w:val="8"/>
            <w:vAlign w:val="center"/>
          </w:tcPr>
          <w:p w:rsidR="00E06EC7" w:rsidRDefault="00E06EC7">
            <w:pPr>
              <w:tabs>
                <w:tab w:val="left" w:pos="0"/>
              </w:tabs>
              <w:jc w:val="center"/>
              <w:rPr>
                <w:rFonts w:ascii="仿宋" w:eastAsia="仿宋" w:hAnsi="仿宋"/>
                <w:color w:val="000000"/>
              </w:rPr>
            </w:pPr>
          </w:p>
        </w:tc>
      </w:tr>
    </w:tbl>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p w:rsidR="00E06EC7" w:rsidRDefault="00E06EC7">
      <w:pPr>
        <w:pStyle w:val="006"/>
        <w:ind w:firstLineChars="0" w:firstLine="0"/>
      </w:pPr>
    </w:p>
    <w:tbl>
      <w:tblPr>
        <w:tblpPr w:leftFromText="180" w:rightFromText="180" w:vertAnchor="page" w:horzAnchor="margin" w:tblpY="14237"/>
        <w:tblW w:w="9060" w:type="dxa"/>
        <w:tblBorders>
          <w:top w:val="single" w:sz="12" w:space="0" w:color="auto"/>
          <w:bottom w:val="single" w:sz="12" w:space="0" w:color="auto"/>
          <w:insideH w:val="single" w:sz="6" w:space="0" w:color="auto"/>
          <w:insideV w:val="single" w:sz="6" w:space="0" w:color="auto"/>
        </w:tblBorders>
        <w:tblLayout w:type="fixed"/>
        <w:tblLook w:val="00A0"/>
      </w:tblPr>
      <w:tblGrid>
        <w:gridCol w:w="9060"/>
      </w:tblGrid>
      <w:tr w:rsidR="00E06EC7" w:rsidTr="000D2067">
        <w:trPr>
          <w:trHeight w:val="544"/>
        </w:trPr>
        <w:tc>
          <w:tcPr>
            <w:tcW w:w="9060" w:type="dxa"/>
            <w:tcBorders>
              <w:top w:val="single" w:sz="8" w:space="0" w:color="auto"/>
              <w:left w:val="nil"/>
              <w:bottom w:val="single" w:sz="8" w:space="0" w:color="auto"/>
              <w:right w:val="nil"/>
            </w:tcBorders>
            <w:vAlign w:val="center"/>
          </w:tcPr>
          <w:p w:rsidR="00E06EC7" w:rsidRDefault="00E06EC7" w:rsidP="00E06EC7">
            <w:pPr>
              <w:spacing w:line="400" w:lineRule="exact"/>
              <w:ind w:rightChars="50" w:right="31680"/>
              <w:rPr>
                <w:rFonts w:ascii="仿宋_GB2312" w:eastAsia="仿宋_GB2312" w:hAnsi="楷体"/>
                <w:sz w:val="28"/>
                <w:szCs w:val="28"/>
              </w:rPr>
            </w:pPr>
            <w:r>
              <w:rPr>
                <w:rFonts w:ascii="仿宋_GB2312" w:eastAsia="仿宋_GB2312" w:hAnsi="楷体" w:cs="仿宋_GB2312"/>
                <w:sz w:val="28"/>
                <w:szCs w:val="28"/>
              </w:rPr>
              <w:t xml:space="preserve"> </w:t>
            </w:r>
            <w:r>
              <w:rPr>
                <w:rFonts w:ascii="仿宋_GB2312" w:eastAsia="仿宋_GB2312" w:hAnsi="楷体" w:cs="仿宋_GB2312" w:hint="eastAsia"/>
                <w:sz w:val="28"/>
                <w:szCs w:val="28"/>
              </w:rPr>
              <w:t>青岛市</w:t>
            </w:r>
            <w:r>
              <w:rPr>
                <w:rFonts w:ascii="仿宋_GB2312" w:eastAsia="仿宋_GB2312" w:cs="仿宋_GB2312" w:hint="eastAsia"/>
                <w:spacing w:val="-4"/>
                <w:sz w:val="28"/>
                <w:szCs w:val="28"/>
              </w:rPr>
              <w:t>文化和旅游局办公室</w:t>
            </w:r>
            <w:r>
              <w:rPr>
                <w:rFonts w:ascii="仿宋_GB2312" w:eastAsia="仿宋_GB2312" w:hAnsi="楷体" w:cs="仿宋_GB2312"/>
                <w:sz w:val="28"/>
                <w:szCs w:val="28"/>
              </w:rPr>
              <w:t xml:space="preserve">                  2021</w:t>
            </w:r>
            <w:r>
              <w:rPr>
                <w:rFonts w:ascii="仿宋_GB2312" w:eastAsia="仿宋_GB2312" w:hAnsi="楷体" w:cs="仿宋_GB2312" w:hint="eastAsia"/>
                <w:sz w:val="28"/>
                <w:szCs w:val="28"/>
              </w:rPr>
              <w:t>年</w:t>
            </w:r>
            <w:r>
              <w:rPr>
                <w:rFonts w:ascii="仿宋_GB2312" w:eastAsia="仿宋_GB2312" w:hAnsi="楷体" w:cs="仿宋_GB2312"/>
                <w:sz w:val="28"/>
                <w:szCs w:val="28"/>
              </w:rPr>
              <w:t>9</w:t>
            </w:r>
            <w:r>
              <w:rPr>
                <w:rFonts w:ascii="仿宋_GB2312" w:eastAsia="仿宋_GB2312" w:hAnsi="楷体" w:cs="仿宋_GB2312" w:hint="eastAsia"/>
                <w:sz w:val="28"/>
                <w:szCs w:val="28"/>
              </w:rPr>
              <w:t>月</w:t>
            </w:r>
            <w:r>
              <w:rPr>
                <w:rFonts w:ascii="仿宋_GB2312" w:eastAsia="仿宋_GB2312" w:hAnsi="楷体" w:cs="仿宋_GB2312"/>
                <w:sz w:val="28"/>
                <w:szCs w:val="28"/>
              </w:rPr>
              <w:t>26</w:t>
            </w:r>
            <w:r>
              <w:rPr>
                <w:rFonts w:ascii="仿宋_GB2312" w:eastAsia="仿宋_GB2312" w:hAnsi="楷体" w:cs="仿宋_GB2312" w:hint="eastAsia"/>
                <w:sz w:val="28"/>
                <w:szCs w:val="28"/>
              </w:rPr>
              <w:t>日印发</w:t>
            </w:r>
          </w:p>
        </w:tc>
      </w:tr>
    </w:tbl>
    <w:p w:rsidR="00E06EC7" w:rsidRPr="00515F6E" w:rsidRDefault="00E06EC7">
      <w:pPr>
        <w:pStyle w:val="006"/>
        <w:ind w:firstLineChars="0" w:firstLine="0"/>
      </w:pPr>
    </w:p>
    <w:sectPr w:rsidR="00E06EC7" w:rsidRPr="00515F6E" w:rsidSect="00515F6E">
      <w:headerReference w:type="default" r:id="rId6"/>
      <w:footerReference w:type="even" r:id="rId7"/>
      <w:footerReference w:type="default" r:id="rId8"/>
      <w:footerReference w:type="first" r:id="rId9"/>
      <w:pgSz w:w="11906" w:h="16838" w:code="9"/>
      <w:pgMar w:top="2098" w:right="1474" w:bottom="1985"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EC7" w:rsidRDefault="00E06EC7" w:rsidP="005B4AC6">
      <w:r>
        <w:separator/>
      </w:r>
    </w:p>
  </w:endnote>
  <w:endnote w:type="continuationSeparator" w:id="1">
    <w:p w:rsidR="00E06EC7" w:rsidRDefault="00E06EC7" w:rsidP="005B4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altName w:val="宋体"/>
    <w:panose1 w:val="02010604000101010101"/>
    <w:charset w:val="86"/>
    <w:family w:val="auto"/>
    <w:pitch w:val="variable"/>
    <w:sig w:usb0="00000003" w:usb1="080E0000" w:usb2="00000010"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C7" w:rsidRDefault="00E06EC7" w:rsidP="007A282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06EC7" w:rsidRDefault="00E06EC7" w:rsidP="00515F6E">
    <w:pPr>
      <w:pStyle w:val="Footer"/>
      <w:ind w:right="360" w:firstLine="360"/>
      <w:rPr>
        <w:sz w:val="28"/>
        <w:szCs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520pt;margin-top:0;width:2in;height:2in;z-index:251660288;mso-wrap-style:none;mso-position-horizontal:outside;mso-position-horizontal-relative:margin" filled="f" stroked="f">
          <v:textbox style="mso-fit-shape-to-text:t" inset="0,0,0,0">
            <w:txbxContent>
              <w:p w:rsidR="00E06EC7" w:rsidRDefault="00E06EC7">
                <w:pPr>
                  <w:pStyle w:val="Footer"/>
                </w:pPr>
                <w:r>
                  <w:rPr>
                    <w:rFonts w:ascii="仿宋_GB2312" w:eastAsia="仿宋_GB2312" w:cs="仿宋_GB2312"/>
                    <w:sz w:val="28"/>
                    <w:szCs w:val="28"/>
                  </w:rPr>
                  <w:fldChar w:fldCharType="begin"/>
                </w:r>
                <w:r>
                  <w:rPr>
                    <w:rFonts w:ascii="仿宋_GB2312" w:eastAsia="仿宋_GB2312" w:cs="仿宋_GB2312"/>
                    <w:sz w:val="28"/>
                    <w:szCs w:val="28"/>
                  </w:rPr>
                  <w:instrText>PAGE   \* MERGEFORMAT</w:instrText>
                </w:r>
                <w:r>
                  <w:rPr>
                    <w:rFonts w:ascii="仿宋_GB2312" w:eastAsia="仿宋_GB2312" w:cs="仿宋_GB2312"/>
                    <w:sz w:val="28"/>
                    <w:szCs w:val="28"/>
                  </w:rPr>
                  <w:fldChar w:fldCharType="separate"/>
                </w:r>
                <w:r w:rsidRPr="00515F6E">
                  <w:rPr>
                    <w:rFonts w:ascii="仿宋_GB2312" w:eastAsia="仿宋_GB2312" w:cs="仿宋_GB2312"/>
                    <w:noProof/>
                    <w:sz w:val="28"/>
                    <w:szCs w:val="28"/>
                    <w:lang w:val="zh-CN"/>
                  </w:rPr>
                  <w:t>6</w:t>
                </w:r>
                <w:r>
                  <w:rPr>
                    <w:rFonts w:ascii="仿宋_GB2312" w:eastAsia="仿宋_GB2312" w:cs="仿宋_GB2312"/>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C7" w:rsidRPr="00515F6E" w:rsidRDefault="00E06EC7" w:rsidP="00515F6E">
    <w:pPr>
      <w:pStyle w:val="Footer"/>
      <w:framePr w:w="944" w:wrap="around" w:vAnchor="text" w:hAnchor="margin" w:xAlign="outside" w:y="5"/>
      <w:rPr>
        <w:rStyle w:val="PageNumber"/>
        <w:rFonts w:ascii="宋体"/>
        <w:sz w:val="28"/>
        <w:szCs w:val="28"/>
      </w:rPr>
    </w:pPr>
    <w:r>
      <w:rPr>
        <w:rStyle w:val="PageNumber"/>
        <w:rFonts w:ascii="宋体" w:hAnsi="宋体"/>
        <w:sz w:val="28"/>
        <w:szCs w:val="28"/>
      </w:rPr>
      <w:t>—</w:t>
    </w:r>
    <w:r w:rsidRPr="00515F6E">
      <w:rPr>
        <w:rStyle w:val="PageNumber"/>
        <w:rFonts w:ascii="宋体" w:hAnsi="宋体"/>
        <w:sz w:val="28"/>
        <w:szCs w:val="28"/>
      </w:rPr>
      <w:fldChar w:fldCharType="begin"/>
    </w:r>
    <w:r w:rsidRPr="00515F6E">
      <w:rPr>
        <w:rStyle w:val="PageNumber"/>
        <w:rFonts w:ascii="宋体" w:hAnsi="宋体"/>
        <w:sz w:val="28"/>
        <w:szCs w:val="28"/>
      </w:rPr>
      <w:instrText xml:space="preserve">PAGE  </w:instrText>
    </w:r>
    <w:r w:rsidRPr="00515F6E">
      <w:rPr>
        <w:rStyle w:val="PageNumber"/>
        <w:rFonts w:ascii="宋体" w:hAnsi="宋体"/>
        <w:sz w:val="28"/>
        <w:szCs w:val="28"/>
      </w:rPr>
      <w:fldChar w:fldCharType="separate"/>
    </w:r>
    <w:r>
      <w:rPr>
        <w:rStyle w:val="PageNumber"/>
        <w:rFonts w:ascii="宋体" w:hAnsi="宋体"/>
        <w:noProof/>
        <w:sz w:val="28"/>
        <w:szCs w:val="28"/>
      </w:rPr>
      <w:t>1</w:t>
    </w:r>
    <w:r w:rsidRPr="00515F6E">
      <w:rPr>
        <w:rStyle w:val="PageNumber"/>
        <w:rFonts w:ascii="宋体" w:hAnsi="宋体"/>
        <w:sz w:val="28"/>
        <w:szCs w:val="28"/>
      </w:rPr>
      <w:fldChar w:fldCharType="end"/>
    </w:r>
    <w:r>
      <w:rPr>
        <w:rStyle w:val="PageNumber"/>
        <w:rFonts w:ascii="宋体" w:hAnsi="宋体"/>
        <w:sz w:val="28"/>
        <w:szCs w:val="28"/>
      </w:rPr>
      <w:t>—</w:t>
    </w:r>
  </w:p>
  <w:p w:rsidR="00E06EC7" w:rsidRDefault="00E06EC7" w:rsidP="00515F6E">
    <w:pPr>
      <w:pStyle w:val="Footer"/>
      <w:ind w:right="360" w:firstLine="360"/>
      <w:jc w:val="right"/>
      <w:rPr>
        <w:rFonts w:ascii="仿宋_GB2312" w:eastAsia="仿宋_GB2312"/>
        <w:sz w:val="28"/>
        <w:szCs w:val="28"/>
      </w:rPr>
    </w:pPr>
  </w:p>
  <w:p w:rsidR="00E06EC7" w:rsidRDefault="00E06E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C7" w:rsidRDefault="00E06EC7">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520pt;margin-top:0;width:2in;height:2in;z-index:251662336;mso-wrap-style:none;mso-position-horizontal:outside;mso-position-horizontal-relative:margin" filled="f" stroked="f">
          <v:textbox style="mso-fit-shape-to-text:t" inset="0,0,0,0">
            <w:txbxContent>
              <w:p w:rsidR="00E06EC7" w:rsidRDefault="00E06EC7">
                <w:pPr>
                  <w:pStyle w:val="Footer"/>
                </w:pPr>
                <w:r w:rsidRPr="00D9760E">
                  <w:rPr>
                    <w:rFonts w:ascii="宋体" w:hAnsi="宋体" w:cs="宋体"/>
                    <w:sz w:val="24"/>
                    <w:szCs w:val="24"/>
                  </w:rPr>
                  <w:fldChar w:fldCharType="begin"/>
                </w:r>
                <w:r w:rsidRPr="00D9760E">
                  <w:rPr>
                    <w:rFonts w:ascii="宋体" w:hAnsi="宋体" w:cs="宋体"/>
                    <w:sz w:val="24"/>
                    <w:szCs w:val="24"/>
                  </w:rPr>
                  <w:instrText xml:space="preserve"> PAGE  \* MERGEFORMAT </w:instrText>
                </w:r>
                <w:r w:rsidRPr="00D9760E">
                  <w:rPr>
                    <w:rFonts w:ascii="宋体" w:hAnsi="宋体" w:cs="宋体"/>
                    <w:sz w:val="24"/>
                    <w:szCs w:val="24"/>
                  </w:rPr>
                  <w:fldChar w:fldCharType="separate"/>
                </w:r>
                <w:r>
                  <w:rPr>
                    <w:rFonts w:ascii="宋体" w:hAnsi="宋体" w:cs="宋体"/>
                    <w:noProof/>
                    <w:sz w:val="24"/>
                    <w:szCs w:val="24"/>
                  </w:rPr>
                  <w:t>- 1 -</w:t>
                </w:r>
                <w:r w:rsidRPr="00D9760E">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EC7" w:rsidRDefault="00E06EC7" w:rsidP="005B4AC6">
      <w:r>
        <w:separator/>
      </w:r>
    </w:p>
  </w:footnote>
  <w:footnote w:type="continuationSeparator" w:id="1">
    <w:p w:rsidR="00E06EC7" w:rsidRDefault="00E06EC7" w:rsidP="005B4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C7" w:rsidRDefault="00E06EC7">
    <w:pPr>
      <w:pStyle w:val="Heade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5B7"/>
    <w:rsid w:val="000051E4"/>
    <w:rsid w:val="00011F03"/>
    <w:rsid w:val="000205E8"/>
    <w:rsid w:val="00021BB5"/>
    <w:rsid w:val="00021DF5"/>
    <w:rsid w:val="00022F83"/>
    <w:rsid w:val="00025788"/>
    <w:rsid w:val="000275B7"/>
    <w:rsid w:val="00030AD8"/>
    <w:rsid w:val="000318A1"/>
    <w:rsid w:val="00034415"/>
    <w:rsid w:val="000348FD"/>
    <w:rsid w:val="00057761"/>
    <w:rsid w:val="000622DE"/>
    <w:rsid w:val="00072F11"/>
    <w:rsid w:val="00075671"/>
    <w:rsid w:val="00097262"/>
    <w:rsid w:val="000B4767"/>
    <w:rsid w:val="000C036B"/>
    <w:rsid w:val="000D2067"/>
    <w:rsid w:val="000E2855"/>
    <w:rsid w:val="000E67C3"/>
    <w:rsid w:val="000E7AF5"/>
    <w:rsid w:val="00103E3F"/>
    <w:rsid w:val="001069A1"/>
    <w:rsid w:val="00126A23"/>
    <w:rsid w:val="0013625B"/>
    <w:rsid w:val="00140F9C"/>
    <w:rsid w:val="00142F7F"/>
    <w:rsid w:val="00163195"/>
    <w:rsid w:val="00163C25"/>
    <w:rsid w:val="00165E45"/>
    <w:rsid w:val="001664BB"/>
    <w:rsid w:val="00175E85"/>
    <w:rsid w:val="001831B1"/>
    <w:rsid w:val="00183A4D"/>
    <w:rsid w:val="00185F63"/>
    <w:rsid w:val="0019371A"/>
    <w:rsid w:val="00195F7D"/>
    <w:rsid w:val="001B3F51"/>
    <w:rsid w:val="001D0FCB"/>
    <w:rsid w:val="001D1C0B"/>
    <w:rsid w:val="001D34AE"/>
    <w:rsid w:val="001D51A6"/>
    <w:rsid w:val="001D67EC"/>
    <w:rsid w:val="001E06F7"/>
    <w:rsid w:val="001E5043"/>
    <w:rsid w:val="002041BA"/>
    <w:rsid w:val="0021459B"/>
    <w:rsid w:val="002231DF"/>
    <w:rsid w:val="00223C8A"/>
    <w:rsid w:val="00235CF6"/>
    <w:rsid w:val="002401B6"/>
    <w:rsid w:val="002440E6"/>
    <w:rsid w:val="0024609E"/>
    <w:rsid w:val="00247BBC"/>
    <w:rsid w:val="00256D49"/>
    <w:rsid w:val="002630E4"/>
    <w:rsid w:val="0026781D"/>
    <w:rsid w:val="00275CEC"/>
    <w:rsid w:val="00284234"/>
    <w:rsid w:val="00285BC8"/>
    <w:rsid w:val="002A2A35"/>
    <w:rsid w:val="002B009E"/>
    <w:rsid w:val="002B1C8E"/>
    <w:rsid w:val="002B28B0"/>
    <w:rsid w:val="002B63AA"/>
    <w:rsid w:val="002C2802"/>
    <w:rsid w:val="002D5FAE"/>
    <w:rsid w:val="002E62A6"/>
    <w:rsid w:val="002F5387"/>
    <w:rsid w:val="00301EEA"/>
    <w:rsid w:val="00307A6A"/>
    <w:rsid w:val="003152B7"/>
    <w:rsid w:val="00322B97"/>
    <w:rsid w:val="0033269F"/>
    <w:rsid w:val="0033591E"/>
    <w:rsid w:val="00335FBC"/>
    <w:rsid w:val="0034036E"/>
    <w:rsid w:val="00350DF1"/>
    <w:rsid w:val="003555D2"/>
    <w:rsid w:val="003743B2"/>
    <w:rsid w:val="003801F9"/>
    <w:rsid w:val="00385AC3"/>
    <w:rsid w:val="00387565"/>
    <w:rsid w:val="003A0EC2"/>
    <w:rsid w:val="003B7FB4"/>
    <w:rsid w:val="003D3E73"/>
    <w:rsid w:val="003E6B29"/>
    <w:rsid w:val="003E6CD7"/>
    <w:rsid w:val="003F2557"/>
    <w:rsid w:val="003F77E5"/>
    <w:rsid w:val="00400278"/>
    <w:rsid w:val="004064FB"/>
    <w:rsid w:val="00413791"/>
    <w:rsid w:val="004157F9"/>
    <w:rsid w:val="00420CB6"/>
    <w:rsid w:val="00424525"/>
    <w:rsid w:val="00445DE5"/>
    <w:rsid w:val="00452548"/>
    <w:rsid w:val="0046626A"/>
    <w:rsid w:val="00492263"/>
    <w:rsid w:val="00492904"/>
    <w:rsid w:val="00494FD4"/>
    <w:rsid w:val="00495154"/>
    <w:rsid w:val="004A149B"/>
    <w:rsid w:val="004B1F72"/>
    <w:rsid w:val="004B24BB"/>
    <w:rsid w:val="004B2E5A"/>
    <w:rsid w:val="004B46DB"/>
    <w:rsid w:val="004B621C"/>
    <w:rsid w:val="004C7F72"/>
    <w:rsid w:val="004D176C"/>
    <w:rsid w:val="004D791A"/>
    <w:rsid w:val="004E0439"/>
    <w:rsid w:val="004E1B20"/>
    <w:rsid w:val="004E4033"/>
    <w:rsid w:val="004E6CD6"/>
    <w:rsid w:val="004F05E1"/>
    <w:rsid w:val="004F1E0B"/>
    <w:rsid w:val="004F7845"/>
    <w:rsid w:val="004F7EB6"/>
    <w:rsid w:val="00500CB6"/>
    <w:rsid w:val="0050159B"/>
    <w:rsid w:val="005036A7"/>
    <w:rsid w:val="00506B72"/>
    <w:rsid w:val="005145B4"/>
    <w:rsid w:val="00515F6E"/>
    <w:rsid w:val="00517FFE"/>
    <w:rsid w:val="005239FA"/>
    <w:rsid w:val="00530F88"/>
    <w:rsid w:val="00531CD3"/>
    <w:rsid w:val="005365A2"/>
    <w:rsid w:val="00544838"/>
    <w:rsid w:val="005614BC"/>
    <w:rsid w:val="00561A09"/>
    <w:rsid w:val="0056311C"/>
    <w:rsid w:val="005759F2"/>
    <w:rsid w:val="005858A7"/>
    <w:rsid w:val="00590FD4"/>
    <w:rsid w:val="005A14EA"/>
    <w:rsid w:val="005A2C05"/>
    <w:rsid w:val="005A51EC"/>
    <w:rsid w:val="005A5DC4"/>
    <w:rsid w:val="005B4AC6"/>
    <w:rsid w:val="005B4FB7"/>
    <w:rsid w:val="005B7F11"/>
    <w:rsid w:val="005C07D8"/>
    <w:rsid w:val="005C29B9"/>
    <w:rsid w:val="005D0118"/>
    <w:rsid w:val="005D0390"/>
    <w:rsid w:val="005D0C86"/>
    <w:rsid w:val="005D5A71"/>
    <w:rsid w:val="005E4C06"/>
    <w:rsid w:val="0060473A"/>
    <w:rsid w:val="00605F37"/>
    <w:rsid w:val="00611E0B"/>
    <w:rsid w:val="00616CB0"/>
    <w:rsid w:val="00617743"/>
    <w:rsid w:val="00632C6A"/>
    <w:rsid w:val="006376EE"/>
    <w:rsid w:val="00637828"/>
    <w:rsid w:val="0064510F"/>
    <w:rsid w:val="006521ED"/>
    <w:rsid w:val="0065340E"/>
    <w:rsid w:val="00656718"/>
    <w:rsid w:val="00657E59"/>
    <w:rsid w:val="006750CE"/>
    <w:rsid w:val="00686265"/>
    <w:rsid w:val="006B00A7"/>
    <w:rsid w:val="006B0D94"/>
    <w:rsid w:val="006B225D"/>
    <w:rsid w:val="006B3776"/>
    <w:rsid w:val="006B6C6D"/>
    <w:rsid w:val="006C50C1"/>
    <w:rsid w:val="006C6BF2"/>
    <w:rsid w:val="006D2E18"/>
    <w:rsid w:val="006D57B1"/>
    <w:rsid w:val="006E51DC"/>
    <w:rsid w:val="00700815"/>
    <w:rsid w:val="00702BEF"/>
    <w:rsid w:val="00704A46"/>
    <w:rsid w:val="00711789"/>
    <w:rsid w:val="0072709B"/>
    <w:rsid w:val="00734198"/>
    <w:rsid w:val="00734682"/>
    <w:rsid w:val="007510AC"/>
    <w:rsid w:val="00753922"/>
    <w:rsid w:val="00755ED5"/>
    <w:rsid w:val="00757BEB"/>
    <w:rsid w:val="00782727"/>
    <w:rsid w:val="0078387C"/>
    <w:rsid w:val="007A10BF"/>
    <w:rsid w:val="007A282E"/>
    <w:rsid w:val="007B293E"/>
    <w:rsid w:val="007B403F"/>
    <w:rsid w:val="007B5A14"/>
    <w:rsid w:val="007C57F7"/>
    <w:rsid w:val="007E2A0F"/>
    <w:rsid w:val="007E67D8"/>
    <w:rsid w:val="007F514D"/>
    <w:rsid w:val="008145B7"/>
    <w:rsid w:val="008158B3"/>
    <w:rsid w:val="00820556"/>
    <w:rsid w:val="0082068B"/>
    <w:rsid w:val="00822C6C"/>
    <w:rsid w:val="00824567"/>
    <w:rsid w:val="00831F55"/>
    <w:rsid w:val="008352A4"/>
    <w:rsid w:val="00863726"/>
    <w:rsid w:val="00866E71"/>
    <w:rsid w:val="00867925"/>
    <w:rsid w:val="0087031C"/>
    <w:rsid w:val="00876850"/>
    <w:rsid w:val="008840A6"/>
    <w:rsid w:val="00891E63"/>
    <w:rsid w:val="00897011"/>
    <w:rsid w:val="00897333"/>
    <w:rsid w:val="008A2B82"/>
    <w:rsid w:val="008B4CE0"/>
    <w:rsid w:val="008D1EF8"/>
    <w:rsid w:val="008D6C37"/>
    <w:rsid w:val="008E51E8"/>
    <w:rsid w:val="008E7D4B"/>
    <w:rsid w:val="00904498"/>
    <w:rsid w:val="009172D2"/>
    <w:rsid w:val="00917477"/>
    <w:rsid w:val="00920CC3"/>
    <w:rsid w:val="00921C49"/>
    <w:rsid w:val="00932F78"/>
    <w:rsid w:val="00935BDF"/>
    <w:rsid w:val="009404D3"/>
    <w:rsid w:val="009457DB"/>
    <w:rsid w:val="0094757F"/>
    <w:rsid w:val="00954A16"/>
    <w:rsid w:val="00960DF9"/>
    <w:rsid w:val="00963AD5"/>
    <w:rsid w:val="009656E1"/>
    <w:rsid w:val="00987729"/>
    <w:rsid w:val="009911CA"/>
    <w:rsid w:val="00993628"/>
    <w:rsid w:val="009A038A"/>
    <w:rsid w:val="009B3562"/>
    <w:rsid w:val="009B448D"/>
    <w:rsid w:val="009C1606"/>
    <w:rsid w:val="009C31C9"/>
    <w:rsid w:val="009D651B"/>
    <w:rsid w:val="009D6B17"/>
    <w:rsid w:val="009D79B9"/>
    <w:rsid w:val="009F6BFC"/>
    <w:rsid w:val="009F6DF3"/>
    <w:rsid w:val="00A02C5C"/>
    <w:rsid w:val="00A06F22"/>
    <w:rsid w:val="00A25E52"/>
    <w:rsid w:val="00A272C5"/>
    <w:rsid w:val="00A33BFC"/>
    <w:rsid w:val="00A42DCB"/>
    <w:rsid w:val="00A47364"/>
    <w:rsid w:val="00A520EA"/>
    <w:rsid w:val="00A5573B"/>
    <w:rsid w:val="00A6106C"/>
    <w:rsid w:val="00A634B3"/>
    <w:rsid w:val="00A63CE8"/>
    <w:rsid w:val="00A65C61"/>
    <w:rsid w:val="00A92A74"/>
    <w:rsid w:val="00AA66F8"/>
    <w:rsid w:val="00AB4EBC"/>
    <w:rsid w:val="00AC1A69"/>
    <w:rsid w:val="00AC4057"/>
    <w:rsid w:val="00AD276B"/>
    <w:rsid w:val="00AD3722"/>
    <w:rsid w:val="00B1732C"/>
    <w:rsid w:val="00B204F4"/>
    <w:rsid w:val="00B26F10"/>
    <w:rsid w:val="00B3104C"/>
    <w:rsid w:val="00B33C58"/>
    <w:rsid w:val="00B413C2"/>
    <w:rsid w:val="00B43DA1"/>
    <w:rsid w:val="00B46183"/>
    <w:rsid w:val="00B527F5"/>
    <w:rsid w:val="00B75F46"/>
    <w:rsid w:val="00B80A16"/>
    <w:rsid w:val="00B9232C"/>
    <w:rsid w:val="00B95BF9"/>
    <w:rsid w:val="00BA23E2"/>
    <w:rsid w:val="00BA49F9"/>
    <w:rsid w:val="00BB1A75"/>
    <w:rsid w:val="00BB1AE5"/>
    <w:rsid w:val="00BC0432"/>
    <w:rsid w:val="00BC0C85"/>
    <w:rsid w:val="00BD1E35"/>
    <w:rsid w:val="00BE6558"/>
    <w:rsid w:val="00C12A3A"/>
    <w:rsid w:val="00C13449"/>
    <w:rsid w:val="00C21A06"/>
    <w:rsid w:val="00C22B82"/>
    <w:rsid w:val="00C23180"/>
    <w:rsid w:val="00C34B0B"/>
    <w:rsid w:val="00C43F2E"/>
    <w:rsid w:val="00C44147"/>
    <w:rsid w:val="00C4772E"/>
    <w:rsid w:val="00C4789C"/>
    <w:rsid w:val="00C55C3D"/>
    <w:rsid w:val="00C6303E"/>
    <w:rsid w:val="00C66567"/>
    <w:rsid w:val="00C732F0"/>
    <w:rsid w:val="00C75E0D"/>
    <w:rsid w:val="00C76925"/>
    <w:rsid w:val="00C81B22"/>
    <w:rsid w:val="00C93454"/>
    <w:rsid w:val="00CB16A2"/>
    <w:rsid w:val="00CB3747"/>
    <w:rsid w:val="00CC1F9E"/>
    <w:rsid w:val="00CD10CC"/>
    <w:rsid w:val="00CD39E6"/>
    <w:rsid w:val="00CF775A"/>
    <w:rsid w:val="00D0071A"/>
    <w:rsid w:val="00D15DED"/>
    <w:rsid w:val="00D22AE9"/>
    <w:rsid w:val="00D30416"/>
    <w:rsid w:val="00D640B2"/>
    <w:rsid w:val="00D65E2D"/>
    <w:rsid w:val="00D67C87"/>
    <w:rsid w:val="00D770C9"/>
    <w:rsid w:val="00D84E3A"/>
    <w:rsid w:val="00D9760E"/>
    <w:rsid w:val="00DA568A"/>
    <w:rsid w:val="00DA6EC9"/>
    <w:rsid w:val="00DB57E8"/>
    <w:rsid w:val="00DC0ECC"/>
    <w:rsid w:val="00DC52F1"/>
    <w:rsid w:val="00DE6276"/>
    <w:rsid w:val="00DF5CA1"/>
    <w:rsid w:val="00E03475"/>
    <w:rsid w:val="00E06DB8"/>
    <w:rsid w:val="00E06EC7"/>
    <w:rsid w:val="00E313D7"/>
    <w:rsid w:val="00E31DAF"/>
    <w:rsid w:val="00E324E1"/>
    <w:rsid w:val="00E348DC"/>
    <w:rsid w:val="00E418B5"/>
    <w:rsid w:val="00E4203F"/>
    <w:rsid w:val="00E65B5A"/>
    <w:rsid w:val="00E65BB5"/>
    <w:rsid w:val="00E76579"/>
    <w:rsid w:val="00E77D53"/>
    <w:rsid w:val="00E859C8"/>
    <w:rsid w:val="00E90491"/>
    <w:rsid w:val="00E917B2"/>
    <w:rsid w:val="00E96022"/>
    <w:rsid w:val="00EA16BB"/>
    <w:rsid w:val="00EA398E"/>
    <w:rsid w:val="00EA55E2"/>
    <w:rsid w:val="00EA6569"/>
    <w:rsid w:val="00EB29D6"/>
    <w:rsid w:val="00EB6DE4"/>
    <w:rsid w:val="00EE004A"/>
    <w:rsid w:val="00EE366D"/>
    <w:rsid w:val="00EF0A4D"/>
    <w:rsid w:val="00EF69A7"/>
    <w:rsid w:val="00F026E1"/>
    <w:rsid w:val="00F05DD0"/>
    <w:rsid w:val="00F0622B"/>
    <w:rsid w:val="00F2213D"/>
    <w:rsid w:val="00F26965"/>
    <w:rsid w:val="00F31752"/>
    <w:rsid w:val="00F34945"/>
    <w:rsid w:val="00F460B6"/>
    <w:rsid w:val="00F54BBC"/>
    <w:rsid w:val="00F66499"/>
    <w:rsid w:val="00F7002E"/>
    <w:rsid w:val="00F7055F"/>
    <w:rsid w:val="00F755A8"/>
    <w:rsid w:val="00F7671F"/>
    <w:rsid w:val="00F84A64"/>
    <w:rsid w:val="00F9261F"/>
    <w:rsid w:val="00F94785"/>
    <w:rsid w:val="00F97A0D"/>
    <w:rsid w:val="00FB77BC"/>
    <w:rsid w:val="00FC4894"/>
    <w:rsid w:val="00FD73E8"/>
    <w:rsid w:val="00FE341B"/>
    <w:rsid w:val="00FE4DA3"/>
    <w:rsid w:val="05346EB3"/>
    <w:rsid w:val="073F7B34"/>
    <w:rsid w:val="0B4E4127"/>
    <w:rsid w:val="14A34767"/>
    <w:rsid w:val="18EE5236"/>
    <w:rsid w:val="1B3E0C44"/>
    <w:rsid w:val="26CD673E"/>
    <w:rsid w:val="2C0F0FE3"/>
    <w:rsid w:val="2C6619F2"/>
    <w:rsid w:val="2EC276CD"/>
    <w:rsid w:val="373D3240"/>
    <w:rsid w:val="4038367B"/>
    <w:rsid w:val="42EA6904"/>
    <w:rsid w:val="45C876A6"/>
    <w:rsid w:val="465E2FA4"/>
    <w:rsid w:val="48A36AE4"/>
    <w:rsid w:val="48D27F99"/>
    <w:rsid w:val="4A3A0DCD"/>
    <w:rsid w:val="4AB42700"/>
    <w:rsid w:val="4E581FD1"/>
    <w:rsid w:val="4EBD3A3C"/>
    <w:rsid w:val="50362984"/>
    <w:rsid w:val="507C1B42"/>
    <w:rsid w:val="511C5E66"/>
    <w:rsid w:val="5952599F"/>
    <w:rsid w:val="5A6B7ECF"/>
    <w:rsid w:val="5B0E4D3F"/>
    <w:rsid w:val="5CF33E87"/>
    <w:rsid w:val="5D136ACF"/>
    <w:rsid w:val="5F3938D6"/>
    <w:rsid w:val="66B74879"/>
    <w:rsid w:val="6A975979"/>
    <w:rsid w:val="6C4804A7"/>
    <w:rsid w:val="6D662299"/>
    <w:rsid w:val="6DF239A9"/>
    <w:rsid w:val="709B06F1"/>
    <w:rsid w:val="70C626BC"/>
    <w:rsid w:val="748C5503"/>
    <w:rsid w:val="7A307276"/>
    <w:rsid w:val="7C5A6B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C6"/>
    <w:pPr>
      <w:widowControl w:val="0"/>
      <w:jc w:val="both"/>
    </w:pPr>
    <w:rPr>
      <w:rFonts w:ascii="Calibri" w:hAnsi="Calibri" w:cs="Calibri"/>
      <w:szCs w:val="21"/>
    </w:rPr>
  </w:style>
  <w:style w:type="paragraph" w:styleId="Heading1">
    <w:name w:val="heading 1"/>
    <w:basedOn w:val="Normal"/>
    <w:next w:val="Normal"/>
    <w:link w:val="Heading1Char"/>
    <w:uiPriority w:val="99"/>
    <w:qFormat/>
    <w:locked/>
    <w:rsid w:val="005B4AC6"/>
    <w:pPr>
      <w:autoSpaceDE w:val="0"/>
      <w:autoSpaceDN w:val="0"/>
      <w:ind w:left="281" w:right="320"/>
      <w:jc w:val="center"/>
      <w:outlineLvl w:val="0"/>
    </w:pPr>
    <w:rPr>
      <w:rFonts w:ascii="宋体" w:hAnsi="宋体" w:cs="宋体"/>
      <w:kern w:val="0"/>
      <w:sz w:val="44"/>
      <w:szCs w:val="44"/>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303E"/>
    <w:rPr>
      <w:rFonts w:ascii="Calibri" w:hAnsi="Calibri" w:cs="Calibri"/>
      <w:b/>
      <w:bCs/>
      <w:kern w:val="44"/>
      <w:sz w:val="44"/>
      <w:szCs w:val="44"/>
    </w:rPr>
  </w:style>
  <w:style w:type="paragraph" w:styleId="BodyText">
    <w:name w:val="Body Text"/>
    <w:basedOn w:val="Normal"/>
    <w:link w:val="BodyTextChar"/>
    <w:uiPriority w:val="99"/>
    <w:rsid w:val="005B4AC6"/>
    <w:pPr>
      <w:autoSpaceDE w:val="0"/>
      <w:autoSpaceDN w:val="0"/>
      <w:adjustRightInd w:val="0"/>
      <w:snapToGrid w:val="0"/>
      <w:spacing w:line="600" w:lineRule="atLeast"/>
    </w:pPr>
    <w:rPr>
      <w:rFonts w:ascii="宋体" w:cs="宋体"/>
      <w:spacing w:val="5"/>
      <w:kern w:val="0"/>
      <w:sz w:val="32"/>
      <w:szCs w:val="32"/>
    </w:rPr>
  </w:style>
  <w:style w:type="character" w:customStyle="1" w:styleId="BodyTextChar">
    <w:name w:val="Body Text Char"/>
    <w:basedOn w:val="DefaultParagraphFont"/>
    <w:link w:val="BodyText"/>
    <w:uiPriority w:val="99"/>
    <w:semiHidden/>
    <w:locked/>
    <w:rsid w:val="005B4AC6"/>
    <w:rPr>
      <w:rFonts w:ascii="Calibri" w:hAnsi="Calibri" w:cs="Calibri"/>
      <w:sz w:val="21"/>
      <w:szCs w:val="21"/>
    </w:rPr>
  </w:style>
  <w:style w:type="paragraph" w:styleId="PlainText">
    <w:name w:val="Plain Text"/>
    <w:basedOn w:val="Normal"/>
    <w:link w:val="PlainTextChar"/>
    <w:uiPriority w:val="99"/>
    <w:rsid w:val="005B4AC6"/>
    <w:rPr>
      <w:rFonts w:ascii="宋体" w:hAnsi="Courier New" w:cs="宋体"/>
    </w:rPr>
  </w:style>
  <w:style w:type="character" w:customStyle="1" w:styleId="PlainTextChar">
    <w:name w:val="Plain Text Char"/>
    <w:basedOn w:val="DefaultParagraphFont"/>
    <w:link w:val="PlainText"/>
    <w:uiPriority w:val="99"/>
    <w:semiHidden/>
    <w:locked/>
    <w:rsid w:val="005B4AC6"/>
    <w:rPr>
      <w:rFonts w:ascii="宋体" w:hAnsi="Courier New" w:cs="宋体"/>
      <w:sz w:val="21"/>
      <w:szCs w:val="21"/>
    </w:rPr>
  </w:style>
  <w:style w:type="paragraph" w:styleId="Date">
    <w:name w:val="Date"/>
    <w:basedOn w:val="Normal"/>
    <w:next w:val="Normal"/>
    <w:link w:val="DateChar"/>
    <w:uiPriority w:val="99"/>
    <w:rsid w:val="005B4AC6"/>
    <w:rPr>
      <w:rFonts w:eastAsia="仿宋_GB2312"/>
      <w:spacing w:val="2"/>
      <w:sz w:val="32"/>
      <w:szCs w:val="32"/>
    </w:rPr>
  </w:style>
  <w:style w:type="character" w:customStyle="1" w:styleId="DateChar">
    <w:name w:val="Date Char"/>
    <w:basedOn w:val="DefaultParagraphFont"/>
    <w:link w:val="Date"/>
    <w:uiPriority w:val="99"/>
    <w:semiHidden/>
    <w:locked/>
    <w:rsid w:val="005B4AC6"/>
    <w:rPr>
      <w:rFonts w:ascii="Calibri" w:hAnsi="Calibri" w:cs="Calibri"/>
      <w:sz w:val="21"/>
      <w:szCs w:val="21"/>
    </w:rPr>
  </w:style>
  <w:style w:type="paragraph" w:styleId="BalloonText">
    <w:name w:val="Balloon Text"/>
    <w:basedOn w:val="Normal"/>
    <w:link w:val="BalloonTextChar"/>
    <w:uiPriority w:val="99"/>
    <w:semiHidden/>
    <w:rsid w:val="005B4AC6"/>
    <w:rPr>
      <w:sz w:val="18"/>
      <w:szCs w:val="18"/>
    </w:rPr>
  </w:style>
  <w:style w:type="character" w:customStyle="1" w:styleId="BalloonTextChar">
    <w:name w:val="Balloon Text Char"/>
    <w:basedOn w:val="DefaultParagraphFont"/>
    <w:link w:val="BalloonText"/>
    <w:uiPriority w:val="99"/>
    <w:semiHidden/>
    <w:locked/>
    <w:rsid w:val="005B4AC6"/>
    <w:rPr>
      <w:rFonts w:ascii="Calibri" w:hAnsi="Calibri" w:cs="Calibri"/>
      <w:sz w:val="2"/>
      <w:szCs w:val="2"/>
    </w:rPr>
  </w:style>
  <w:style w:type="paragraph" w:styleId="Footer">
    <w:name w:val="footer"/>
    <w:basedOn w:val="Normal"/>
    <w:link w:val="FooterChar"/>
    <w:uiPriority w:val="99"/>
    <w:rsid w:val="005B4AC6"/>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5B4AC6"/>
    <w:rPr>
      <w:rFonts w:cs="Times New Roman"/>
      <w:kern w:val="2"/>
      <w:sz w:val="18"/>
      <w:szCs w:val="18"/>
    </w:rPr>
  </w:style>
  <w:style w:type="paragraph" w:styleId="Header">
    <w:name w:val="header"/>
    <w:basedOn w:val="Normal"/>
    <w:link w:val="HeaderChar"/>
    <w:uiPriority w:val="99"/>
    <w:rsid w:val="005B4AC6"/>
    <w:pP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5B4AC6"/>
    <w:rPr>
      <w:rFonts w:cs="Times New Roman"/>
      <w:kern w:val="2"/>
      <w:sz w:val="18"/>
      <w:szCs w:val="18"/>
    </w:rPr>
  </w:style>
  <w:style w:type="table" w:styleId="TableGrid">
    <w:name w:val="Table Grid"/>
    <w:basedOn w:val="TableNormal"/>
    <w:uiPriority w:val="99"/>
    <w:rsid w:val="005B4A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5B4AC6"/>
    <w:pPr>
      <w:widowControl/>
      <w:spacing w:after="160" w:line="240" w:lineRule="exact"/>
      <w:jc w:val="left"/>
    </w:pPr>
    <w:rPr>
      <w:rFonts w:ascii="Verdana" w:hAnsi="Verdana" w:cs="Verdana"/>
      <w:kern w:val="0"/>
      <w:sz w:val="20"/>
      <w:szCs w:val="20"/>
      <w:lang w:eastAsia="en-US"/>
    </w:rPr>
  </w:style>
  <w:style w:type="paragraph" w:customStyle="1" w:styleId="p0">
    <w:name w:val="p0"/>
    <w:basedOn w:val="Normal"/>
    <w:uiPriority w:val="99"/>
    <w:rsid w:val="005B4AC6"/>
    <w:pPr>
      <w:widowControl/>
    </w:pPr>
    <w:rPr>
      <w:kern w:val="0"/>
    </w:rPr>
  </w:style>
  <w:style w:type="paragraph" w:customStyle="1" w:styleId="Char1">
    <w:name w:val="Char1"/>
    <w:basedOn w:val="Normal"/>
    <w:uiPriority w:val="99"/>
    <w:rsid w:val="005B4AC6"/>
    <w:pPr>
      <w:widowControl/>
      <w:spacing w:after="160" w:line="240" w:lineRule="exact"/>
      <w:jc w:val="left"/>
    </w:pPr>
    <w:rPr>
      <w:rFonts w:ascii="Times New Roman" w:hAnsi="Times New Roman" w:cs="Times New Roman"/>
      <w:sz w:val="32"/>
      <w:szCs w:val="32"/>
    </w:rPr>
  </w:style>
  <w:style w:type="paragraph" w:customStyle="1" w:styleId="TableParagraph">
    <w:name w:val="Table Paragraph"/>
    <w:basedOn w:val="Normal"/>
    <w:uiPriority w:val="99"/>
    <w:rsid w:val="005B4AC6"/>
    <w:pPr>
      <w:autoSpaceDE w:val="0"/>
      <w:autoSpaceDN w:val="0"/>
      <w:jc w:val="left"/>
    </w:pPr>
    <w:rPr>
      <w:rFonts w:ascii="宋体" w:hAnsi="宋体" w:cs="宋体"/>
      <w:kern w:val="0"/>
      <w:sz w:val="22"/>
      <w:szCs w:val="22"/>
      <w:lang w:val="zh-CN"/>
    </w:rPr>
  </w:style>
  <w:style w:type="paragraph" w:customStyle="1" w:styleId="005">
    <w:name w:val="005大标题"/>
    <w:basedOn w:val="Normal"/>
    <w:next w:val="Normal"/>
    <w:uiPriority w:val="99"/>
    <w:rsid w:val="005B4AC6"/>
    <w:pPr>
      <w:spacing w:line="680" w:lineRule="exact"/>
      <w:jc w:val="center"/>
      <w:outlineLvl w:val="2"/>
    </w:pPr>
    <w:rPr>
      <w:rFonts w:ascii="方正小标宋简体" w:eastAsia="方正小标宋简体" w:hAnsi="仿宋" w:cs="方正小标宋简体"/>
      <w:color w:val="000000"/>
      <w:sz w:val="44"/>
      <w:szCs w:val="44"/>
    </w:rPr>
  </w:style>
  <w:style w:type="paragraph" w:customStyle="1" w:styleId="006">
    <w:name w:val="006公文正文"/>
    <w:basedOn w:val="Normal"/>
    <w:uiPriority w:val="99"/>
    <w:rsid w:val="005B4AC6"/>
    <w:pPr>
      <w:adjustRightInd w:val="0"/>
      <w:snapToGrid w:val="0"/>
      <w:spacing w:line="560" w:lineRule="exact"/>
      <w:ind w:firstLineChars="200" w:firstLine="200"/>
    </w:pPr>
    <w:rPr>
      <w:rFonts w:ascii="仿宋" w:eastAsia="仿宋_GB2312" w:hAnsi="仿宋" w:cs="Times New Roman"/>
      <w:color w:val="000000"/>
      <w:sz w:val="32"/>
      <w:szCs w:val="32"/>
    </w:rPr>
  </w:style>
  <w:style w:type="paragraph" w:customStyle="1" w:styleId="007">
    <w:name w:val="007一级标题"/>
    <w:basedOn w:val="006"/>
    <w:next w:val="006"/>
    <w:uiPriority w:val="99"/>
    <w:rsid w:val="005B4AC6"/>
    <w:pPr>
      <w:outlineLvl w:val="3"/>
    </w:pPr>
    <w:rPr>
      <w:rFonts w:ascii="黑体" w:eastAsia="黑体"/>
    </w:rPr>
  </w:style>
  <w:style w:type="character" w:styleId="PageNumber">
    <w:name w:val="page number"/>
    <w:basedOn w:val="DefaultParagraphFont"/>
    <w:uiPriority w:val="99"/>
    <w:locked/>
    <w:rsid w:val="00515F6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10</Pages>
  <Words>487</Words>
  <Characters>2780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关于召开城投集团污水处理企业交接会议的通知</dc:title>
  <dc:subject/>
  <dc:creator>China</dc:creator>
  <cp:keywords/>
  <dc:description/>
  <cp:lastModifiedBy>Administrator</cp:lastModifiedBy>
  <cp:revision>5</cp:revision>
  <cp:lastPrinted>2021-09-26T08:23:00Z</cp:lastPrinted>
  <dcterms:created xsi:type="dcterms:W3CDTF">2021-09-26T08:15:00Z</dcterms:created>
  <dcterms:modified xsi:type="dcterms:W3CDTF">2021-09-26T08:26:00Z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439061348_embed</vt:lpwstr>
  </property>
</Properties>
</file>