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体能教练员专业技术职称对应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职业（工种）类别目录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6"/>
        <w:tblW w:w="71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体能教练员专业技术职称对应职业（工种）类别目录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40" w:firstLineChars="200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4-13-04-01（GBM41304） 社会体育指导员（健身教练）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512D4"/>
    <w:rsid w:val="242512D4"/>
    <w:rsid w:val="266C0972"/>
    <w:rsid w:val="2F842843"/>
    <w:rsid w:val="33423457"/>
    <w:rsid w:val="4A0C3C6E"/>
    <w:rsid w:val="680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8"/>
    </w:pPr>
    <w:rPr>
      <w:rFonts w:ascii="仿宋_GB2312" w:hAnsi="Courier New"/>
      <w:b/>
      <w:sz w:val="3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2021-01-25T07:03:00Z</dcterms:created>
  <dc:creator>15069073629</dc:creator>
  <cp:lastModifiedBy>15069073629</cp:lastModifiedBy>
  <cp:lastPrinted>2021-02-10T08:27:00Z</cp:lastPrinted>
  <dcterms:modified xsi:type="dcterms:W3CDTF">2021-09-09T06:41:15Z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45959302156F4D5BBF3B84B2910EF866</vt:lpwstr>
  </property>
</Properties>
</file>