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需金融支持企业情况汇总表</w:t>
      </w:r>
    </w:p>
    <w:p>
      <w:pPr>
        <w:adjustRightInd w:val="0"/>
        <w:snapToGrid w:val="0"/>
        <w:spacing w:line="56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提报单位：                                                        </w:t>
      </w:r>
      <w:bookmarkStart w:id="0" w:name="_GoBack"/>
      <w:bookmarkEnd w:id="0"/>
    </w:p>
    <w:tbl>
      <w:tblPr>
        <w:tblStyle w:val="6"/>
        <w:tblW w:w="138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2693"/>
        <w:gridCol w:w="709"/>
        <w:gridCol w:w="708"/>
        <w:gridCol w:w="745"/>
        <w:gridCol w:w="673"/>
        <w:gridCol w:w="709"/>
        <w:gridCol w:w="708"/>
        <w:gridCol w:w="709"/>
        <w:gridCol w:w="733"/>
        <w:gridCol w:w="841"/>
        <w:gridCol w:w="841"/>
        <w:gridCol w:w="846"/>
        <w:gridCol w:w="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经营范围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企业地址</w:t>
            </w:r>
          </w:p>
        </w:tc>
        <w:tc>
          <w:tcPr>
            <w:tcW w:w="5694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融资需求</w:t>
            </w:r>
          </w:p>
        </w:tc>
        <w:tc>
          <w:tcPr>
            <w:tcW w:w="841" w:type="dxa"/>
            <w:vMerge w:val="restart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其他金融服务需求（如支付、结算、跨境等）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银行贷款</w:t>
            </w:r>
          </w:p>
        </w:tc>
        <w:tc>
          <w:tcPr>
            <w:tcW w:w="708" w:type="dxa"/>
            <w:tcBorders>
              <w:bottom w:val="single" w:color="000000" w:themeColor="text1" w:sz="4" w:space="0"/>
              <w:righ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融资需求金额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745" w:type="dxa"/>
            <w:tcBorders>
              <w:lef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股权融资</w:t>
            </w:r>
          </w:p>
        </w:tc>
        <w:tc>
          <w:tcPr>
            <w:tcW w:w="673" w:type="dxa"/>
            <w:tcBorders>
              <w:bottom w:val="single" w:color="000000" w:themeColor="text1" w:sz="4" w:space="0"/>
              <w:righ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融资需求金额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709" w:type="dxa"/>
            <w:tcBorders>
              <w:lef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债券融资</w:t>
            </w:r>
          </w:p>
        </w:tc>
        <w:tc>
          <w:tcPr>
            <w:tcW w:w="708" w:type="dxa"/>
            <w:tcBorders>
              <w:bottom w:val="single" w:color="000000" w:themeColor="text1" w:sz="4" w:space="0"/>
              <w:righ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融资需求金额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709" w:type="dxa"/>
            <w:tcBorders>
              <w:lef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其他融资方式</w:t>
            </w:r>
          </w:p>
        </w:tc>
        <w:tc>
          <w:tcPr>
            <w:tcW w:w="733" w:type="dxa"/>
            <w:tcBorders>
              <w:bottom w:val="single" w:color="000000" w:themeColor="text1" w:sz="4" w:space="0"/>
              <w:righ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融资需求金额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841" w:type="dxa"/>
            <w:vMerge w:val="continue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8" w:type="dxa"/>
            <w:tcBorders>
              <w:righ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5" w:type="dxa"/>
            <w:tcBorders>
              <w:lef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673" w:type="dxa"/>
            <w:tcBorders>
              <w:righ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  <w:tcBorders>
              <w:lef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8" w:type="dxa"/>
            <w:tcBorders>
              <w:righ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  <w:tcBorders>
              <w:lef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33" w:type="dxa"/>
            <w:tcBorders>
              <w:right w:val="thinThickThinSmallGap" w:color="auto" w:sz="2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1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69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8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5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673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8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33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1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66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69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8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5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673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8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33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1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66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69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8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5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673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8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09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33" w:type="dxa"/>
            <w:tcBorders>
              <w:righ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1" w:type="dxa"/>
            <w:tcBorders>
              <w:left w:val="thinThickThinSmallGap" w:color="auto" w:sz="2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66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E"/>
    <w:rsid w:val="0000129F"/>
    <w:rsid w:val="00003299"/>
    <w:rsid w:val="0001553F"/>
    <w:rsid w:val="00026188"/>
    <w:rsid w:val="000B5560"/>
    <w:rsid w:val="000C7EA4"/>
    <w:rsid w:val="000F4C6D"/>
    <w:rsid w:val="000F72F1"/>
    <w:rsid w:val="001242CE"/>
    <w:rsid w:val="00162E70"/>
    <w:rsid w:val="001E5A34"/>
    <w:rsid w:val="001F3931"/>
    <w:rsid w:val="00201997"/>
    <w:rsid w:val="00222ABE"/>
    <w:rsid w:val="00236747"/>
    <w:rsid w:val="002C2F69"/>
    <w:rsid w:val="00312271"/>
    <w:rsid w:val="00321C13"/>
    <w:rsid w:val="00336277"/>
    <w:rsid w:val="00346595"/>
    <w:rsid w:val="003923D8"/>
    <w:rsid w:val="003A1705"/>
    <w:rsid w:val="003A5D2E"/>
    <w:rsid w:val="003D41D5"/>
    <w:rsid w:val="003F7C6E"/>
    <w:rsid w:val="00406ED3"/>
    <w:rsid w:val="004145B0"/>
    <w:rsid w:val="00424415"/>
    <w:rsid w:val="00432591"/>
    <w:rsid w:val="00473229"/>
    <w:rsid w:val="00503FBE"/>
    <w:rsid w:val="005073AB"/>
    <w:rsid w:val="00540B15"/>
    <w:rsid w:val="00552877"/>
    <w:rsid w:val="005624A1"/>
    <w:rsid w:val="00593288"/>
    <w:rsid w:val="00596C1F"/>
    <w:rsid w:val="005B25AE"/>
    <w:rsid w:val="005C69EC"/>
    <w:rsid w:val="005D71B0"/>
    <w:rsid w:val="006030F3"/>
    <w:rsid w:val="00604BFD"/>
    <w:rsid w:val="006351C4"/>
    <w:rsid w:val="006D4342"/>
    <w:rsid w:val="006F331E"/>
    <w:rsid w:val="0070345C"/>
    <w:rsid w:val="00704E3E"/>
    <w:rsid w:val="007051FA"/>
    <w:rsid w:val="00726A3E"/>
    <w:rsid w:val="00734A51"/>
    <w:rsid w:val="00741A28"/>
    <w:rsid w:val="007807C2"/>
    <w:rsid w:val="00780D91"/>
    <w:rsid w:val="007A4649"/>
    <w:rsid w:val="007B3CDA"/>
    <w:rsid w:val="007B73C4"/>
    <w:rsid w:val="007D0141"/>
    <w:rsid w:val="007F67C3"/>
    <w:rsid w:val="00892237"/>
    <w:rsid w:val="008A62EB"/>
    <w:rsid w:val="008B791F"/>
    <w:rsid w:val="008D7B20"/>
    <w:rsid w:val="008E2A1C"/>
    <w:rsid w:val="0091359D"/>
    <w:rsid w:val="00917357"/>
    <w:rsid w:val="009654B2"/>
    <w:rsid w:val="00967F7C"/>
    <w:rsid w:val="00974E35"/>
    <w:rsid w:val="009A13E3"/>
    <w:rsid w:val="009D4AA5"/>
    <w:rsid w:val="00A30E56"/>
    <w:rsid w:val="00A32DEA"/>
    <w:rsid w:val="00A60BE4"/>
    <w:rsid w:val="00A64E5D"/>
    <w:rsid w:val="00A750BB"/>
    <w:rsid w:val="00A95420"/>
    <w:rsid w:val="00AB04B0"/>
    <w:rsid w:val="00AC06CA"/>
    <w:rsid w:val="00AF7930"/>
    <w:rsid w:val="00B070D4"/>
    <w:rsid w:val="00B17B8B"/>
    <w:rsid w:val="00B375D3"/>
    <w:rsid w:val="00B458D3"/>
    <w:rsid w:val="00B66D6F"/>
    <w:rsid w:val="00B720F7"/>
    <w:rsid w:val="00B8653B"/>
    <w:rsid w:val="00BA1139"/>
    <w:rsid w:val="00BC2A84"/>
    <w:rsid w:val="00C04FBC"/>
    <w:rsid w:val="00C2173B"/>
    <w:rsid w:val="00C54D73"/>
    <w:rsid w:val="00C906DD"/>
    <w:rsid w:val="00CE6E17"/>
    <w:rsid w:val="00D252C2"/>
    <w:rsid w:val="00D266EC"/>
    <w:rsid w:val="00D418D6"/>
    <w:rsid w:val="00D52174"/>
    <w:rsid w:val="00D93E69"/>
    <w:rsid w:val="00D96321"/>
    <w:rsid w:val="00DC7D51"/>
    <w:rsid w:val="00DE1664"/>
    <w:rsid w:val="00DF14E3"/>
    <w:rsid w:val="00DF5B10"/>
    <w:rsid w:val="00E604F1"/>
    <w:rsid w:val="00E812F4"/>
    <w:rsid w:val="00EB628F"/>
    <w:rsid w:val="00EB7889"/>
    <w:rsid w:val="00EC6A16"/>
    <w:rsid w:val="00ED2BDE"/>
    <w:rsid w:val="00EF4E95"/>
    <w:rsid w:val="00F038D4"/>
    <w:rsid w:val="00F3273A"/>
    <w:rsid w:val="00F37E17"/>
    <w:rsid w:val="00F42D25"/>
    <w:rsid w:val="00F7171C"/>
    <w:rsid w:val="00F75BEF"/>
    <w:rsid w:val="00F85F15"/>
    <w:rsid w:val="00FA1CA2"/>
    <w:rsid w:val="00FB29D0"/>
    <w:rsid w:val="00FC7B93"/>
    <w:rsid w:val="00FE45DB"/>
    <w:rsid w:val="04CA2D19"/>
    <w:rsid w:val="1912163D"/>
    <w:rsid w:val="2946411A"/>
    <w:rsid w:val="511D6359"/>
    <w:rsid w:val="5295629B"/>
    <w:rsid w:val="64F5182B"/>
    <w:rsid w:val="67C06C5A"/>
    <w:rsid w:val="7AEF6E41"/>
    <w:rsid w:val="7CFB6D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C767A-9F7E-410A-81DA-BB480C876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86</Words>
  <Characters>491</Characters>
  <Lines>4</Lines>
  <Paragraphs>1</Paragraphs>
  <TotalTime>485</TotalTime>
  <ScaleCrop>false</ScaleCrop>
  <LinksUpToDate>false</LinksUpToDate>
  <CharactersWithSpaces>576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2020-01-16T01:10:00Z</dcterms:created>
  <dc:creator>微软用户</dc:creator>
  <cp:lastModifiedBy>Administrator</cp:lastModifiedBy>
  <cp:lastPrinted>2020-02-07T15:43:00Z</cp:lastPrinted>
  <dcterms:modified xsi:type="dcterms:W3CDTF">2020-02-11T05:16:53Z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