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34" w:rightChars="-159"/>
        <w:rPr>
          <w:rFonts w:ascii="方正小标宋_GBK" w:hAnsi="文星标宋" w:eastAsia="方正小标宋_GBK"/>
          <w:color w:val="FF0000"/>
          <w:spacing w:val="14"/>
          <w:sz w:val="60"/>
          <w:szCs w:val="60"/>
        </w:rPr>
      </w:pPr>
      <w:r>
        <w:rPr>
          <w:rFonts w:hint="eastAsia" w:ascii="方正小标宋_GBK" w:hAnsi="文星标宋" w:eastAsia="方正小标宋_GBK"/>
          <w:color w:val="FF0000"/>
          <w:spacing w:val="14"/>
          <w:sz w:val="60"/>
          <w:szCs w:val="60"/>
        </w:rPr>
        <w:t>青岛市金融工作领导小组办公室</w:t>
      </w:r>
    </w:p>
    <w:p>
      <w:pPr>
        <w:spacing w:line="570" w:lineRule="exact"/>
        <w:jc w:val="center"/>
        <w:rPr>
          <w:rFonts w:ascii="文星标宋" w:hAnsi="文星标宋" w:eastAsia="文星标宋"/>
          <w:spacing w:val="24"/>
          <w:sz w:val="44"/>
        </w:rPr>
      </w:pPr>
      <w:r>
        <w:rPr>
          <w:rFonts w:ascii="宋体" w:hAnsi="宋体" w:eastAsia="宋体"/>
          <w:b/>
          <w:bCs/>
          <w:color w:val="FF0000"/>
          <w:spacing w:val="14"/>
          <w:sz w:val="56"/>
          <w:szCs w:val="56"/>
        </w:rPr>
        <w:pict>
          <v:line id="_x0000_s1026" o:spid="_x0000_s1026" o:spt="20" style="position:absolute;left:0pt;margin-left:-16.35pt;margin-top:0pt;height:0pt;width:481.9pt;z-index:251660288;mso-width-relative:page;mso-height-relative:page;" stroked="t" coordsize="21600,21600" o:gfxdata="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2u/M/TAAAABQEAAA8AAAAAAAAAAQAg&#10;AAAAIgAAAGRycy9kb3ducmV2LnhtbFBLAQIUABQAAAAIAIdO4kCwQdz12gEAAHwDAAAOAAAAAAAA&#10;AAEAIAAAACIBAABkcnMvZTJvRG9jLnhtbFBLBQYAAAAABgAGAFkBAABuBQAAAAA=&#10;">
            <v:path arrowok="t"/>
            <v:fill focussize="0,0"/>
            <v:stroke weight="3.75pt" color="#FF0000" linestyle="thickThin"/>
            <v:imagedata o:title=""/>
            <o:lock v:ext="edit"/>
          </v:line>
        </w:pict>
      </w: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关于提报在疫情防控和复工复产中需金融支持企业名单的通知</w:t>
      </w:r>
    </w:p>
    <w:p>
      <w:pPr>
        <w:adjustRightInd w:val="0"/>
        <w:snapToGrid w:val="0"/>
        <w:spacing w:line="560" w:lineRule="exact"/>
      </w:pP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各区（市）、功能区，各有关部门：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月7日（星期五）下午，市政府主要领导主持召开了金融支持防控新型冠状病毒感染肺炎及统筹经济社会发展专题会议，会议要求各区（市）、功能区、各有关部门形成在疫情防控和复工复产中需金融支持的企业名单，</w:t>
      </w:r>
      <w:r>
        <w:rPr>
          <w:rFonts w:hint="eastAsia" w:ascii="仿宋_GB2312" w:hAnsi="Calibri" w:eastAsia="仿宋_GB2312" w:cs="Times New Roman"/>
          <w:sz w:val="32"/>
          <w:szCs w:val="32"/>
        </w:rPr>
        <w:t>以便金融机构快速精准提供金融服务，请你单位根据本辖范围或本部门行业领域情况提供企业名单。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请摸排金融需求企业名单，并填报《需金融支持企业情况汇总表》于2月12日12:00前通过金宏网发至“市地方金融监管局市场配置促进处”。</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附件：需金融支持企业情况汇总表</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青岛市金融工作领导小组办公室</w:t>
      </w:r>
    </w:p>
    <w:p>
      <w:pPr>
        <w:adjustRightInd w:val="0"/>
        <w:snapToGrid w:val="0"/>
        <w:spacing w:line="560" w:lineRule="exact"/>
        <w:ind w:firstLine="4800" w:firstLineChars="1500"/>
        <w:rPr>
          <w:rFonts w:ascii="仿宋_GB2312" w:eastAsia="仿宋_GB2312"/>
          <w:sz w:val="32"/>
          <w:szCs w:val="32"/>
        </w:rPr>
      </w:pPr>
      <w:r>
        <w:rPr>
          <w:rFonts w:hint="eastAsia" w:ascii="仿宋_GB2312" w:eastAsia="仿宋_GB2312"/>
          <w:sz w:val="32"/>
          <w:szCs w:val="32"/>
        </w:rPr>
        <w:t>2020年2月8日</w:t>
      </w:r>
    </w:p>
    <w:p>
      <w:pPr>
        <w:adjustRightInd w:val="0"/>
        <w:snapToGrid w:val="0"/>
        <w:spacing w:line="560" w:lineRule="exact"/>
        <w:ind w:firstLine="640" w:firstLineChars="200"/>
        <w:rPr>
          <w:rFonts w:ascii="仿宋_GB2312" w:eastAsia="仿宋_GB2312"/>
          <w:sz w:val="32"/>
          <w:szCs w:val="32"/>
        </w:rPr>
        <w:sectPr>
          <w:pgSz w:w="11906" w:h="16838"/>
          <w:pgMar w:top="2098" w:right="1474" w:bottom="1985" w:left="1588" w:header="851" w:footer="992" w:gutter="0"/>
          <w:cols w:space="425" w:num="1"/>
          <w:docGrid w:type="lines" w:linePitch="312" w:charSpace="0"/>
        </w:sectPr>
      </w:pPr>
      <w:r>
        <w:rPr>
          <w:rFonts w:hint="eastAsia" w:ascii="仿宋_GB2312" w:eastAsia="仿宋_GB2312"/>
          <w:sz w:val="32"/>
          <w:szCs w:val="32"/>
        </w:rPr>
        <w:t>（联系人：常一鹤；联系方式：85913283）</w:t>
      </w:r>
    </w:p>
    <w:p>
      <w:pPr>
        <w:adjustRightInd w:val="0"/>
        <w:snapToGrid w:val="0"/>
        <w:spacing w:line="560" w:lineRule="exact"/>
        <w:jc w:val="both"/>
        <w:rPr>
          <w:rFonts w:ascii="方正小标宋简体" w:eastAsia="方正小标宋简体"/>
          <w:sz w:val="44"/>
          <w:szCs w:val="44"/>
        </w:rPr>
      </w:pPr>
      <w:bookmarkStart w:id="0" w:name="_GoBack"/>
      <w:bookmarkEnd w:id="0"/>
    </w:p>
    <w:sectPr>
      <w:pgSz w:w="16838" w:h="11906" w:orient="landscape"/>
      <w:pgMar w:top="1588" w:right="2098" w:bottom="1474" w:left="1985"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04E3E"/>
    <w:rsid w:val="0000129F"/>
    <w:rsid w:val="00003299"/>
    <w:rsid w:val="0001553F"/>
    <w:rsid w:val="00026188"/>
    <w:rsid w:val="000B5560"/>
    <w:rsid w:val="000C7EA4"/>
    <w:rsid w:val="000F4C6D"/>
    <w:rsid w:val="000F72F1"/>
    <w:rsid w:val="001242CE"/>
    <w:rsid w:val="00162E70"/>
    <w:rsid w:val="001E5A34"/>
    <w:rsid w:val="001F3931"/>
    <w:rsid w:val="00201997"/>
    <w:rsid w:val="00222ABE"/>
    <w:rsid w:val="00236747"/>
    <w:rsid w:val="002C2F69"/>
    <w:rsid w:val="00312271"/>
    <w:rsid w:val="00321C13"/>
    <w:rsid w:val="00336277"/>
    <w:rsid w:val="00346595"/>
    <w:rsid w:val="003923D8"/>
    <w:rsid w:val="003A1705"/>
    <w:rsid w:val="003A5D2E"/>
    <w:rsid w:val="003D41D5"/>
    <w:rsid w:val="003F7C6E"/>
    <w:rsid w:val="00406ED3"/>
    <w:rsid w:val="004145B0"/>
    <w:rsid w:val="00424415"/>
    <w:rsid w:val="00432591"/>
    <w:rsid w:val="00473229"/>
    <w:rsid w:val="00503FBE"/>
    <w:rsid w:val="005073AB"/>
    <w:rsid w:val="00540B15"/>
    <w:rsid w:val="00552877"/>
    <w:rsid w:val="005624A1"/>
    <w:rsid w:val="00593288"/>
    <w:rsid w:val="00596C1F"/>
    <w:rsid w:val="005B25AE"/>
    <w:rsid w:val="005C69EC"/>
    <w:rsid w:val="005D71B0"/>
    <w:rsid w:val="006030F3"/>
    <w:rsid w:val="00604BFD"/>
    <w:rsid w:val="006351C4"/>
    <w:rsid w:val="006D4342"/>
    <w:rsid w:val="006F331E"/>
    <w:rsid w:val="0070345C"/>
    <w:rsid w:val="00704E3E"/>
    <w:rsid w:val="007051FA"/>
    <w:rsid w:val="00726A3E"/>
    <w:rsid w:val="00734A51"/>
    <w:rsid w:val="00741A28"/>
    <w:rsid w:val="007807C2"/>
    <w:rsid w:val="00780D91"/>
    <w:rsid w:val="007A4649"/>
    <w:rsid w:val="007B3CDA"/>
    <w:rsid w:val="007B73C4"/>
    <w:rsid w:val="007D0141"/>
    <w:rsid w:val="007F67C3"/>
    <w:rsid w:val="00892237"/>
    <w:rsid w:val="008A62EB"/>
    <w:rsid w:val="008B791F"/>
    <w:rsid w:val="008D7B20"/>
    <w:rsid w:val="008E2A1C"/>
    <w:rsid w:val="0091359D"/>
    <w:rsid w:val="00917357"/>
    <w:rsid w:val="009654B2"/>
    <w:rsid w:val="00967F7C"/>
    <w:rsid w:val="00974E35"/>
    <w:rsid w:val="009A13E3"/>
    <w:rsid w:val="009D4AA5"/>
    <w:rsid w:val="00A30E56"/>
    <w:rsid w:val="00A32DEA"/>
    <w:rsid w:val="00A60BE4"/>
    <w:rsid w:val="00A64E5D"/>
    <w:rsid w:val="00A750BB"/>
    <w:rsid w:val="00A95420"/>
    <w:rsid w:val="00AB04B0"/>
    <w:rsid w:val="00AC06CA"/>
    <w:rsid w:val="00AF7930"/>
    <w:rsid w:val="00B070D4"/>
    <w:rsid w:val="00B17B8B"/>
    <w:rsid w:val="00B375D3"/>
    <w:rsid w:val="00B458D3"/>
    <w:rsid w:val="00B66D6F"/>
    <w:rsid w:val="00B720F7"/>
    <w:rsid w:val="00B8653B"/>
    <w:rsid w:val="00BA1139"/>
    <w:rsid w:val="00BC2A84"/>
    <w:rsid w:val="00C04FBC"/>
    <w:rsid w:val="00C2173B"/>
    <w:rsid w:val="00C54D73"/>
    <w:rsid w:val="00C906DD"/>
    <w:rsid w:val="00CE6E17"/>
    <w:rsid w:val="00D252C2"/>
    <w:rsid w:val="00D266EC"/>
    <w:rsid w:val="00D418D6"/>
    <w:rsid w:val="00D52174"/>
    <w:rsid w:val="00D93E69"/>
    <w:rsid w:val="00D96321"/>
    <w:rsid w:val="00DC7D51"/>
    <w:rsid w:val="00DE1664"/>
    <w:rsid w:val="00DF14E3"/>
    <w:rsid w:val="00DF5B10"/>
    <w:rsid w:val="00E604F1"/>
    <w:rsid w:val="00E812F4"/>
    <w:rsid w:val="00EB628F"/>
    <w:rsid w:val="00EB7889"/>
    <w:rsid w:val="00EC6A16"/>
    <w:rsid w:val="00ED2BDE"/>
    <w:rsid w:val="00EF4E95"/>
    <w:rsid w:val="00F038D4"/>
    <w:rsid w:val="00F3273A"/>
    <w:rsid w:val="00F37E17"/>
    <w:rsid w:val="00F42D25"/>
    <w:rsid w:val="00F7171C"/>
    <w:rsid w:val="00F75BEF"/>
    <w:rsid w:val="00F85F15"/>
    <w:rsid w:val="00FA1CA2"/>
    <w:rsid w:val="00FB29D0"/>
    <w:rsid w:val="00FC7B93"/>
    <w:rsid w:val="00FE45DB"/>
    <w:rsid w:val="1912163D"/>
    <w:rsid w:val="2946411A"/>
    <w:rsid w:val="5295629B"/>
    <w:rsid w:val="64F5182B"/>
    <w:rsid w:val="67C06C5A"/>
    <w:rsid w:val="7ACA3E45"/>
    <w:rsid w:val="7AEF6E41"/>
    <w:rsid w:val="7CFB6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日期 Char"/>
    <w:basedOn w:val="7"/>
    <w:link w:val="2"/>
    <w:semiHidden/>
    <w:qFormat/>
    <w:uiPriority w:val="99"/>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2C767A-9F7E-410A-81DA-BB480C876A4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86</Words>
  <Characters>491</Characters>
  <Lines>4</Lines>
  <Paragraphs>1</Paragraphs>
  <TotalTime>502</TotalTime>
  <ScaleCrop>false</ScaleCrop>
  <LinksUpToDate>false</LinksUpToDate>
  <CharactersWithSpaces>576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2020-01-16T01:10:00Z</dcterms:created>
  <dc:creator>微软用户</dc:creator>
  <cp:lastModifiedBy>Administrator</cp:lastModifiedBy>
  <cp:lastPrinted>2020-02-11T07:25:42Z</cp:lastPrinted>
  <dcterms:modified xsi:type="dcterms:W3CDTF">2020-02-11T07:44:42Z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