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E665">
      <w:pPr>
        <w:topLinePunct/>
        <w:spacing w:line="400" w:lineRule="exact"/>
        <w:ind w:firstLine="560" w:firstLineChars="200"/>
        <w:jc w:val="center"/>
        <w:outlineLvl w:val="1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 </w:t>
      </w:r>
      <w:bookmarkStart w:id="0" w:name="_Toc10047"/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市内三区排水管网改造项目（竣工测量）</w:t>
      </w:r>
    </w:p>
    <w:p w14:paraId="197108EE">
      <w:pPr>
        <w:topLinePunct/>
        <w:spacing w:line="400" w:lineRule="exact"/>
        <w:ind w:firstLine="560" w:firstLineChars="200"/>
        <w:jc w:val="center"/>
        <w:outlineLvl w:val="1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竞争性评审公告</w:t>
      </w:r>
      <w:bookmarkEnd w:id="0"/>
    </w:p>
    <w:p w14:paraId="0FFC1332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青岛青咨工程咨询有限公司</w:t>
      </w:r>
      <w:r>
        <w:rPr>
          <w:rFonts w:hint="eastAsia" w:ascii="仿宋" w:hAnsi="仿宋" w:eastAsia="仿宋"/>
          <w:color w:val="auto"/>
          <w:sz w:val="24"/>
          <w:szCs w:val="24"/>
        </w:rPr>
        <w:t>受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青岛市水务事业发展服务中心</w:t>
      </w:r>
      <w:r>
        <w:rPr>
          <w:rFonts w:hint="eastAsia" w:ascii="仿宋" w:hAnsi="仿宋" w:eastAsia="仿宋"/>
          <w:color w:val="auto"/>
          <w:sz w:val="24"/>
          <w:szCs w:val="24"/>
        </w:rPr>
        <w:t>的委托，对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市内三区排水管网改造项目（竣工测量）</w:t>
      </w:r>
      <w:r>
        <w:rPr>
          <w:rFonts w:hint="eastAsia" w:ascii="仿宋" w:hAnsi="仿宋" w:eastAsia="仿宋"/>
          <w:color w:val="auto"/>
          <w:sz w:val="24"/>
          <w:szCs w:val="24"/>
        </w:rPr>
        <w:t>以竞争性评审方式组织采购，欢迎符合条件的承接主体参加评审。</w:t>
      </w:r>
    </w:p>
    <w:p w14:paraId="3FD58B60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1.项目编号：Q2505DF0901</w:t>
      </w:r>
    </w:p>
    <w:p w14:paraId="41B71981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2.项目名称：市内三区排水管网改造项目（竣工测量）</w:t>
      </w:r>
    </w:p>
    <w:p w14:paraId="14D7FDDB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3.项目内容</w:t>
      </w:r>
    </w:p>
    <w:p w14:paraId="4C59CBD6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对市内三区排水管网改造项目进行竣工测量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（具体内容及要求详见评审文件第四章）</w:t>
      </w:r>
    </w:p>
    <w:p w14:paraId="41DB532A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4.采购控制价</w:t>
      </w:r>
    </w:p>
    <w:p w14:paraId="436771A8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采购控制价：</w:t>
      </w:r>
      <w:r>
        <w:rPr>
          <w:rFonts w:hint="eastAsia" w:ascii="宋体" w:hAnsi="宋体" w:eastAsia="仿宋" w:cs="宋体"/>
          <w:color w:val="auto"/>
          <w:kern w:val="0"/>
          <w:sz w:val="24"/>
          <w:szCs w:val="24"/>
          <w:highlight w:val="none"/>
        </w:rPr>
        <w:t>¥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10万</w:t>
      </w:r>
      <w:r>
        <w:rPr>
          <w:rStyle w:val="5"/>
          <w:rFonts w:hint="eastAsia" w:ascii="仿宋" w:hAnsi="仿宋" w:eastAsia="仿宋"/>
          <w:color w:val="auto"/>
          <w:sz w:val="24"/>
          <w:szCs w:val="24"/>
          <w:highlight w:val="none"/>
        </w:rPr>
        <w:t>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 xml:space="preserve"> </w:t>
      </w:r>
    </w:p>
    <w:p w14:paraId="30121B26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5.</w:t>
      </w:r>
      <w:r>
        <w:rPr>
          <w:rFonts w:hint="eastAsia" w:ascii="仿宋" w:hAnsi="仿宋" w:eastAsia="仿宋"/>
          <w:color w:val="auto"/>
          <w:sz w:val="24"/>
          <w:szCs w:val="24"/>
        </w:rPr>
        <w:t xml:space="preserve"> 承接主体</w:t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资格要求</w:t>
      </w:r>
    </w:p>
    <w:p w14:paraId="6F0A8ADD"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5.1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具有独立承担民事责任能力的法人或其他组织，满足</w:t>
      </w:r>
      <w:r>
        <w:rPr>
          <w:rFonts w:hint="eastAsia" w:ascii="仿宋" w:hAnsi="仿宋" w:eastAsia="仿宋"/>
          <w:color w:val="auto"/>
          <w:sz w:val="24"/>
          <w:szCs w:val="24"/>
        </w:rPr>
        <w:t>《中华人民共和国政府采购法》第二十二条的规定；</w:t>
      </w:r>
    </w:p>
    <w:p w14:paraId="2558F215"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5.2落实政府采购政策需满足的资格要求：本项目属于专门面向中小企业采购的项目，承接主体应为中小微企业、残疾人福利性单位、监狱企业；</w:t>
      </w:r>
    </w:p>
    <w:p w14:paraId="1F49D737">
      <w:pPr>
        <w:shd w:val="clear" w:color="auto" w:fill="FFFFFF"/>
        <w:spacing w:line="360" w:lineRule="auto"/>
        <w:ind w:firstLine="480" w:firstLineChars="200"/>
        <w:rPr>
          <w:rFonts w:ascii="宋体" w:hAnsi="宋体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5.3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具有国家测绘主管部门颁发的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shd w:val="clear" w:color="auto" w:fill="auto"/>
          <w:lang w:val="en-US" w:eastAsia="zh-CN"/>
        </w:rPr>
        <w:t>乙级及以上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shd w:val="clear" w:color="auto" w:fill="auto"/>
        </w:rPr>
        <w:t>测绘资质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（</w:t>
      </w:r>
      <w:r>
        <w:rPr>
          <w:rFonts w:ascii="仿宋" w:hAnsi="仿宋" w:eastAsia="仿宋"/>
          <w:color w:val="auto"/>
          <w:kern w:val="1"/>
          <w:sz w:val="24"/>
          <w:szCs w:val="24"/>
        </w:rPr>
        <w:t>专业范围包含工程测量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）；</w:t>
      </w:r>
    </w:p>
    <w:p w14:paraId="0C7D0E8B">
      <w:pPr>
        <w:shd w:val="clear" w:color="auto" w:fill="FFFFFF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5.4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与</w:t>
      </w:r>
      <w:r>
        <w:rPr>
          <w:rFonts w:hint="eastAsia" w:ascii="仿宋" w:hAnsi="仿宋" w:eastAsia="仿宋"/>
          <w:color w:val="auto"/>
          <w:kern w:val="1"/>
          <w:sz w:val="24"/>
          <w:szCs w:val="24"/>
          <w:lang w:val="en-US" w:eastAsia="zh-CN"/>
        </w:rPr>
        <w:t>购买主体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存在利害关系可能影响招标公正性的法人、其他组织或者个人，不得参加评审。单位负责人为同一人或者存在控股、管理关系的不同单位，不得参加同一标段评审或者未划分标段的同一招标项目评审</w:t>
      </w:r>
      <w:r>
        <w:rPr>
          <w:rFonts w:hint="eastAsia" w:ascii="仿宋" w:hAnsi="仿宋" w:eastAsia="仿宋"/>
          <w:color w:val="auto"/>
          <w:sz w:val="24"/>
          <w:szCs w:val="24"/>
        </w:rPr>
        <w:t>；</w:t>
      </w:r>
    </w:p>
    <w:p w14:paraId="09B1D227"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5.5通过“信用中国”网站（www.creditchina.gov.cn）、中国政府采购网（www.ccgp.gov.cn）、信用山东(https://credit.shandong.gov.cn/)及信用青岛（http://www.qingdao.gov.cn/credit/）查询，未被列入失信被执行人、重大税收违法案件当事人、政府采购严重违法失信行为记录等名单的；</w:t>
      </w:r>
    </w:p>
    <w:p w14:paraId="6AD6C5D6"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5.6竞争性评审公告之日前三年内无行贿犯罪等重大违法记录；</w:t>
      </w:r>
    </w:p>
    <w:p w14:paraId="2EE9DD73">
      <w:pPr>
        <w:shd w:val="clear" w:color="auto" w:fill="FFFFFF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5.7本项目不接受联合体响应。</w:t>
      </w:r>
    </w:p>
    <w:p w14:paraId="7EBD8B82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6.公告媒介</w:t>
      </w:r>
    </w:p>
    <w:p w14:paraId="75C19691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本次采购公告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</w:rPr>
        <w:t>在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shd w:val="clear" w:color="auto" w:fill="auto"/>
        </w:rPr>
        <w:t>青岛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shd w:val="clear" w:color="auto" w:fill="auto"/>
          <w:lang w:val="en-US" w:eastAsia="zh-CN"/>
        </w:rPr>
        <w:t>政务网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shd w:val="clear" w:color="auto" w:fill="auto"/>
        </w:rPr>
        <w:t>上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</w:rPr>
        <w:t>发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布。</w:t>
      </w:r>
    </w:p>
    <w:p w14:paraId="581C9469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7.评审文件的获取</w:t>
      </w:r>
    </w:p>
    <w:p w14:paraId="2EF1377C">
      <w:pPr>
        <w:spacing w:line="360" w:lineRule="auto"/>
        <w:ind w:firstLine="480" w:firstLineChars="200"/>
        <w:rPr>
          <w:rFonts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7.1时间：自20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26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日起至20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26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日，每天9:00至11:30，13:30至16:30（北京时间，节假日除外，下同）；</w:t>
      </w:r>
    </w:p>
    <w:p w14:paraId="20566935">
      <w:pPr>
        <w:spacing w:line="360" w:lineRule="auto"/>
        <w:ind w:firstLine="480" w:firstLineChars="200"/>
        <w:rPr>
          <w:rFonts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7.2地点：青岛市崂山区海尔路168号咨询大厦9层。</w:t>
      </w:r>
    </w:p>
    <w:p w14:paraId="727023F1">
      <w:pPr>
        <w:spacing w:line="360" w:lineRule="auto"/>
        <w:ind w:firstLine="480" w:firstLineChars="200"/>
        <w:rPr>
          <w:rFonts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7.3</w:t>
      </w:r>
      <w:r>
        <w:rPr>
          <w:rFonts w:ascii="仿宋" w:hAnsi="仿宋" w:eastAsia="仿宋"/>
          <w:color w:val="auto"/>
          <w:kern w:val="1"/>
          <w:sz w:val="24"/>
          <w:szCs w:val="24"/>
        </w:rPr>
        <w:t>方式：</w:t>
      </w:r>
      <w:r>
        <w:rPr>
          <w:rFonts w:ascii="仿宋" w:hAnsi="仿宋" w:eastAsia="仿宋"/>
          <w:color w:val="auto"/>
          <w:sz w:val="24"/>
          <w:szCs w:val="24"/>
        </w:rPr>
        <w:t>在获取</w:t>
      </w:r>
      <w:r>
        <w:rPr>
          <w:rFonts w:hint="eastAsia" w:ascii="仿宋" w:hAnsi="仿宋" w:eastAsia="仿宋"/>
          <w:color w:val="auto"/>
          <w:sz w:val="24"/>
          <w:szCs w:val="24"/>
        </w:rPr>
        <w:t>评审</w:t>
      </w:r>
      <w:r>
        <w:rPr>
          <w:rFonts w:ascii="仿宋" w:hAnsi="仿宋" w:eastAsia="仿宋"/>
          <w:color w:val="auto"/>
          <w:sz w:val="24"/>
          <w:szCs w:val="24"/>
        </w:rPr>
        <w:t>文件时间内</w:t>
      </w:r>
      <w:bookmarkStart w:id="1" w:name="_GoBack"/>
      <w:bookmarkEnd w:id="1"/>
      <w:r>
        <w:rPr>
          <w:rFonts w:hint="eastAsia" w:ascii="仿宋" w:hAnsi="仿宋" w:eastAsia="仿宋"/>
          <w:color w:val="auto"/>
          <w:kern w:val="1"/>
          <w:sz w:val="24"/>
          <w:szCs w:val="24"/>
        </w:rPr>
        <w:t>携带营业执照复印件（加盖公章）和授权委托书原件（加盖公章）按照上述时间、地点获取竞争性评审文件。</w:t>
      </w:r>
    </w:p>
    <w:p w14:paraId="33538A60">
      <w:pPr>
        <w:spacing w:line="360" w:lineRule="auto"/>
        <w:ind w:firstLine="480" w:firstLineChars="200"/>
        <w:rPr>
          <w:rFonts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7.4售价：每套300元整人民币，售后不退（如需邮购，邮费自负，采购代理机构对邮寄过程中的遗失或者延误不负责任）；</w:t>
      </w:r>
    </w:p>
    <w:p w14:paraId="643C59C3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7.5未按规定获取的评审文件不受法律保护，由此引起的一切后果，承接主体自负。</w:t>
      </w:r>
    </w:p>
    <w:p w14:paraId="37618855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ascii="仿宋" w:hAnsi="仿宋" w:eastAsia="仿宋"/>
          <w:color w:val="auto"/>
          <w:sz w:val="24"/>
          <w:szCs w:val="24"/>
        </w:rPr>
        <w:t>8</w:t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.响应文件递交时间以及地点</w:t>
      </w:r>
    </w:p>
    <w:p w14:paraId="0AA2FE13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8.</w:t>
      </w:r>
      <w:r>
        <w:rPr>
          <w:rFonts w:ascii="仿宋" w:hAnsi="仿宋" w:eastAsia="仿宋"/>
          <w:color w:val="auto"/>
          <w:kern w:val="1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时间：20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26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日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时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0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分起至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时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0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分止。</w:t>
      </w:r>
    </w:p>
    <w:p w14:paraId="4686A4B3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ascii="仿宋" w:hAnsi="仿宋" w:eastAsia="仿宋"/>
          <w:color w:val="auto"/>
          <w:kern w:val="1"/>
          <w:sz w:val="24"/>
          <w:szCs w:val="24"/>
        </w:rPr>
        <w:t>8.2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地点：</w:t>
      </w:r>
      <w:r>
        <w:rPr>
          <w:rFonts w:hint="eastAsia" w:ascii="仿宋" w:hAnsi="仿宋" w:eastAsia="仿宋"/>
          <w:color w:val="auto"/>
          <w:sz w:val="24"/>
          <w:szCs w:val="24"/>
        </w:rPr>
        <w:t>青岛市崂山区海尔路168号咨询大厦四层四号会议室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。</w:t>
      </w:r>
    </w:p>
    <w:p w14:paraId="58E8F7B4">
      <w:pPr>
        <w:tabs>
          <w:tab w:val="left" w:pos="5798"/>
        </w:tabs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ascii="仿宋" w:hAnsi="仿宋" w:eastAsia="仿宋"/>
          <w:color w:val="auto"/>
          <w:sz w:val="24"/>
          <w:szCs w:val="24"/>
        </w:rPr>
        <w:t>9</w:t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.评审时间以及地点</w:t>
      </w:r>
      <w:r>
        <w:rPr>
          <w:rStyle w:val="4"/>
          <w:rFonts w:ascii="仿宋" w:hAnsi="仿宋" w:eastAsia="仿宋"/>
          <w:color w:val="auto"/>
          <w:sz w:val="24"/>
          <w:szCs w:val="24"/>
        </w:rPr>
        <w:tab/>
      </w:r>
    </w:p>
    <w:p w14:paraId="49F675BB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9.</w:t>
      </w:r>
      <w:r>
        <w:rPr>
          <w:rFonts w:ascii="仿宋" w:hAnsi="仿宋" w:eastAsia="仿宋"/>
          <w:color w:val="auto"/>
          <w:kern w:val="1"/>
          <w:sz w:val="24"/>
          <w:szCs w:val="24"/>
        </w:rPr>
        <w:t>1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时间：20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26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 xml:space="preserve">日 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时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 xml:space="preserve">0 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分。</w:t>
      </w:r>
    </w:p>
    <w:p w14:paraId="1930A75D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9.</w:t>
      </w:r>
      <w:r>
        <w:rPr>
          <w:rFonts w:ascii="仿宋" w:hAnsi="仿宋" w:eastAsia="仿宋"/>
          <w:color w:val="auto"/>
          <w:kern w:val="1"/>
          <w:sz w:val="24"/>
          <w:szCs w:val="24"/>
        </w:rPr>
        <w:t>2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地点：</w:t>
      </w:r>
      <w:r>
        <w:rPr>
          <w:rFonts w:hint="eastAsia" w:ascii="仿宋" w:hAnsi="仿宋" w:eastAsia="仿宋"/>
          <w:color w:val="auto"/>
          <w:sz w:val="24"/>
          <w:szCs w:val="24"/>
        </w:rPr>
        <w:t>青岛市崂山区海尔路168号咨询大厦四层四号会议室。</w:t>
      </w:r>
    </w:p>
    <w:p w14:paraId="2164FD9E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color w:val="auto"/>
          <w:sz w:val="24"/>
          <w:szCs w:val="24"/>
        </w:rPr>
      </w:pPr>
      <w:r>
        <w:rPr>
          <w:rStyle w:val="4"/>
          <w:rFonts w:ascii="仿宋" w:hAnsi="仿宋" w:eastAsia="仿宋"/>
          <w:color w:val="auto"/>
          <w:sz w:val="24"/>
          <w:szCs w:val="24"/>
        </w:rPr>
        <w:t>10</w:t>
      </w:r>
      <w:r>
        <w:rPr>
          <w:rStyle w:val="4"/>
          <w:rFonts w:hint="eastAsia" w:ascii="仿宋" w:hAnsi="仿宋" w:eastAsia="仿宋"/>
          <w:color w:val="auto"/>
          <w:sz w:val="24"/>
          <w:szCs w:val="24"/>
        </w:rPr>
        <w:t>.联系方式</w:t>
      </w:r>
    </w:p>
    <w:p w14:paraId="6F590BA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ascii="仿宋" w:hAnsi="仿宋" w:eastAsia="仿宋"/>
          <w:color w:val="auto"/>
          <w:kern w:val="1"/>
          <w:sz w:val="24"/>
          <w:szCs w:val="24"/>
        </w:rPr>
        <w:t>10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.1</w:t>
      </w:r>
      <w:r>
        <w:rPr>
          <w:rFonts w:hint="eastAsia" w:ascii="仿宋" w:hAnsi="仿宋" w:eastAsia="仿宋"/>
          <w:color w:val="auto"/>
          <w:sz w:val="24"/>
          <w:szCs w:val="24"/>
          <w:lang w:val="zh-CN"/>
        </w:rPr>
        <w:t>购买主体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青岛市水务事业发展服务中心</w:t>
      </w:r>
    </w:p>
    <w:p w14:paraId="40A8818B">
      <w:pPr>
        <w:spacing w:line="360" w:lineRule="auto"/>
        <w:ind w:firstLine="1020" w:firstLineChars="425"/>
        <w:rPr>
          <w:rFonts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青岛市市南区香港中路17号</w:t>
      </w:r>
    </w:p>
    <w:p w14:paraId="0B34BE25">
      <w:pPr>
        <w:spacing w:line="360" w:lineRule="auto"/>
        <w:ind w:firstLine="1020" w:firstLineChars="425"/>
        <w:rPr>
          <w:rFonts w:ascii="仿宋" w:hAnsi="仿宋" w:eastAsia="仿宋"/>
          <w:color w:val="auto"/>
          <w:kern w:val="1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联 系 人：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 xml:space="preserve"> 韩斌  </w:t>
      </w:r>
    </w:p>
    <w:p w14:paraId="7A462E05">
      <w:pPr>
        <w:spacing w:line="360" w:lineRule="auto"/>
        <w:ind w:firstLine="1020" w:firstLineChars="425"/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电    话：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0532-85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715311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　</w:t>
      </w:r>
    </w:p>
    <w:p w14:paraId="66BAE32B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ascii="仿宋" w:hAnsi="仿宋" w:eastAsia="仿宋"/>
          <w:color w:val="auto"/>
          <w:kern w:val="1"/>
          <w:sz w:val="24"/>
          <w:szCs w:val="24"/>
        </w:rPr>
        <w:t>10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.2代理机构：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青岛青咨工程咨询有限公司</w:t>
      </w:r>
    </w:p>
    <w:p w14:paraId="6E6F0BFF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ascii="仿宋" w:hAnsi="仿宋" w:eastAsia="仿宋" w:cs="仿宋"/>
          <w:color w:val="auto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地   址： 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青岛市崂山区海尔路168号咨询大厦9层</w:t>
      </w:r>
    </w:p>
    <w:p w14:paraId="78727042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电子信箱：qd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yifurong@163.com</w:t>
      </w:r>
    </w:p>
    <w:p w14:paraId="108A6E46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邮政编码：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>266000</w:t>
      </w:r>
    </w:p>
    <w:p w14:paraId="591EB15C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联 系 人：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</w:rPr>
        <w:t>衣芙蓉、张文秀</w:t>
      </w:r>
    </w:p>
    <w:p w14:paraId="44AFE289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ascii="仿宋" w:hAnsi="仿宋" w:eastAsia="仿宋" w:cs="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电    话：</w:t>
      </w:r>
      <w:r>
        <w:rPr>
          <w:rFonts w:ascii="仿宋" w:hAnsi="仿宋" w:eastAsia="仿宋" w:cs="宋体"/>
          <w:color w:val="auto"/>
          <w:sz w:val="24"/>
          <w:szCs w:val="24"/>
          <w:u w:val="single"/>
        </w:rPr>
        <w:t>0532-68895901</w:t>
      </w:r>
    </w:p>
    <w:p w14:paraId="0EE1E083">
      <w:pPr>
        <w:widowControl/>
        <w:shd w:val="clear" w:color="auto" w:fill="FFFFFF"/>
        <w:spacing w:line="360" w:lineRule="auto"/>
        <w:ind w:firstLine="1020" w:firstLineChars="425"/>
        <w:jc w:val="left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　</w:t>
      </w:r>
    </w:p>
    <w:p w14:paraId="2FF900DD">
      <w:pPr>
        <w:wordWrap w:val="0"/>
        <w:spacing w:line="360" w:lineRule="auto"/>
        <w:jc w:val="right"/>
        <w:rPr>
          <w:rFonts w:hint="eastAsia" w:ascii="仿宋" w:hAnsi="仿宋" w:eastAsia="仿宋"/>
          <w:color w:val="auto"/>
          <w:kern w:val="1"/>
          <w:sz w:val="24"/>
          <w:szCs w:val="24"/>
        </w:rPr>
      </w:pPr>
      <w:r>
        <w:rPr>
          <w:rFonts w:hint="eastAsia" w:ascii="仿宋" w:hAnsi="仿宋" w:eastAsia="仿宋"/>
          <w:color w:val="auto"/>
          <w:kern w:val="1"/>
          <w:sz w:val="24"/>
          <w:szCs w:val="24"/>
        </w:rPr>
        <w:t>20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</w:rPr>
        <w:t>26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kern w:val="1"/>
          <w:sz w:val="24"/>
          <w:szCs w:val="24"/>
        </w:rPr>
        <w:t>日</w:t>
      </w:r>
    </w:p>
    <w:p w14:paraId="11E6FD33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1EFB"/>
    <w:rsid w:val="27126B93"/>
    <w:rsid w:val="2F0B779C"/>
    <w:rsid w:val="48C1172B"/>
    <w:rsid w:val="505C53A3"/>
    <w:rsid w:val="583564D4"/>
    <w:rsid w:val="63A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5">
    <w:name w:val="r_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1301</Characters>
  <Lines>0</Lines>
  <Paragraphs>0</Paragraphs>
  <TotalTime>0</TotalTime>
  <ScaleCrop>false</ScaleCrop>
  <LinksUpToDate>false</LinksUpToDate>
  <CharactersWithSpaces>1343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2025-05-27T01:54:00Z</dcterms:created>
  <dc:creator>Administrator</dc:creator>
  <cp:lastModifiedBy>张文秀</cp:lastModifiedBy>
  <dcterms:modified xsi:type="dcterms:W3CDTF">2026-05-06T09:08:51Z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F7DF79FEBA3F432BB80ED6FC819C128E_12</vt:lpwstr>
  </property>
  <property fmtid="{D5CDD505-2E9C-101B-9397-08002B2CF9AE}" pid="4" name="KSOTemplateDocerSaveRecord">
    <vt:lpwstr>eyJoZGlkIjoiZGJiNjE2MGI4NTc4YjM0NTQyMTUwZGNhZWY2MGJkOTQiLCJ1c2VySWQiOiIxNjMwNDExNTMxIn0=</vt:lpwstr>
  </property>
</Properties>
</file>