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31AD4">
      <w:pPr>
        <w:spacing w:after="100" w:afterAutospacing="1"/>
        <w:jc w:val="center"/>
        <w:outlineLvl w:val="0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青岛市市级重要河道智慧巡查项目设备维护与数据处理服务</w:t>
      </w:r>
    </w:p>
    <w:p w14:paraId="46A3BB15">
      <w:pPr>
        <w:spacing w:after="100" w:afterAutospacing="1"/>
        <w:jc w:val="center"/>
        <w:outlineLvl w:val="0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竞争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  <w:highlight w:val="none"/>
        </w:rPr>
        <w:t>性评审公告</w:t>
      </w:r>
    </w:p>
    <w:p w14:paraId="5117C5EE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  <w:u w:val="single"/>
          <w:lang w:eastAsia="zh-CN"/>
        </w:rPr>
        <w:t>青岛市水务管理局</w:t>
      </w:r>
      <w:r>
        <w:rPr>
          <w:rFonts w:hint="eastAsia" w:ascii="仿宋" w:hAnsi="仿宋" w:eastAsia="仿宋"/>
          <w:sz w:val="24"/>
          <w:szCs w:val="24"/>
          <w:highlight w:val="none"/>
        </w:rPr>
        <w:t>委托</w:t>
      </w:r>
      <w:r>
        <w:rPr>
          <w:rFonts w:hint="eastAsia" w:ascii="仿宋" w:hAnsi="仿宋" w:eastAsia="仿宋"/>
          <w:sz w:val="24"/>
          <w:szCs w:val="24"/>
          <w:highlight w:val="none"/>
          <w:u w:val="single"/>
        </w:rPr>
        <w:t>青岛毅石招标代理有限公司</w:t>
      </w:r>
      <w:r>
        <w:rPr>
          <w:rFonts w:ascii="仿宋" w:hAnsi="仿宋" w:eastAsia="仿宋"/>
          <w:sz w:val="24"/>
          <w:szCs w:val="24"/>
          <w:highlight w:val="none"/>
        </w:rPr>
        <w:t>，</w:t>
      </w:r>
      <w:r>
        <w:rPr>
          <w:rFonts w:hint="eastAsia" w:ascii="仿宋" w:hAnsi="仿宋" w:eastAsia="仿宋"/>
          <w:sz w:val="24"/>
          <w:szCs w:val="24"/>
          <w:highlight w:val="none"/>
        </w:rPr>
        <w:t>拟通过</w:t>
      </w:r>
      <w:r>
        <w:rPr>
          <w:rFonts w:hint="eastAsia" w:ascii="仿宋" w:hAnsi="仿宋" w:eastAsia="仿宋"/>
          <w:sz w:val="24"/>
          <w:szCs w:val="24"/>
          <w:highlight w:val="none"/>
          <w:u w:val="single"/>
        </w:rPr>
        <w:t>竞争性评审</w:t>
      </w:r>
      <w:r>
        <w:rPr>
          <w:rFonts w:hint="eastAsia" w:ascii="仿宋" w:hAnsi="仿宋" w:eastAsia="仿宋"/>
          <w:sz w:val="24"/>
          <w:szCs w:val="24"/>
          <w:highlight w:val="none"/>
        </w:rPr>
        <w:t>方式，对以下项目实施政府购买服务，现将项目情况公告如下：</w:t>
      </w:r>
    </w:p>
    <w:p w14:paraId="17917307">
      <w:pPr>
        <w:spacing w:line="360" w:lineRule="auto"/>
        <w:ind w:firstLine="480" w:firstLineChars="200"/>
        <w:rPr>
          <w:rStyle w:val="4"/>
          <w:rFonts w:hint="eastAsia" w:ascii="仿宋" w:hAnsi="仿宋" w:eastAsia="仿宋"/>
          <w:sz w:val="24"/>
          <w:szCs w:val="24"/>
          <w:highlight w:val="none"/>
          <w:lang w:val="en-US" w:eastAsia="zh-CN"/>
        </w:rPr>
      </w:pPr>
      <w:r>
        <w:rPr>
          <w:rStyle w:val="4"/>
          <w:rFonts w:hint="eastAsia" w:ascii="仿宋" w:hAnsi="仿宋" w:eastAsia="仿宋"/>
          <w:sz w:val="24"/>
          <w:szCs w:val="24"/>
          <w:highlight w:val="none"/>
        </w:rPr>
        <w:t>1.项目编号：</w:t>
      </w:r>
      <w:r>
        <w:rPr>
          <w:rStyle w:val="4"/>
          <w:rFonts w:hint="eastAsia" w:ascii="仿宋" w:hAnsi="仿宋" w:eastAsia="仿宋"/>
          <w:sz w:val="24"/>
          <w:szCs w:val="24"/>
          <w:highlight w:val="none"/>
          <w:lang w:eastAsia="zh-CN"/>
        </w:rPr>
        <w:t>QDYS-ZC2025098</w:t>
      </w:r>
    </w:p>
    <w:p w14:paraId="1A218FD6">
      <w:pPr>
        <w:spacing w:line="360" w:lineRule="auto"/>
        <w:ind w:firstLine="480" w:firstLineChars="200"/>
        <w:rPr>
          <w:rFonts w:hint="eastAsia" w:ascii="仿宋" w:hAnsi="仿宋" w:eastAsia="仿宋"/>
          <w:kern w:val="1"/>
          <w:sz w:val="24"/>
          <w:szCs w:val="24"/>
          <w:highlight w:val="none"/>
          <w:lang w:eastAsia="zh-CN"/>
        </w:rPr>
      </w:pPr>
      <w:r>
        <w:rPr>
          <w:rStyle w:val="4"/>
          <w:rFonts w:hint="eastAsia" w:ascii="仿宋" w:hAnsi="仿宋" w:eastAsia="仿宋"/>
          <w:sz w:val="24"/>
          <w:szCs w:val="24"/>
          <w:highlight w:val="none"/>
        </w:rPr>
        <w:t>2.项目名称：</w:t>
      </w:r>
      <w:r>
        <w:rPr>
          <w:rFonts w:hint="eastAsia" w:ascii="仿宋" w:hAnsi="仿宋" w:eastAsia="仿宋"/>
          <w:kern w:val="1"/>
          <w:sz w:val="24"/>
          <w:szCs w:val="24"/>
          <w:highlight w:val="none"/>
          <w:lang w:eastAsia="zh-CN"/>
        </w:rPr>
        <w:t>青岛市市级重要河道智慧巡查项目设备维护与数据处理服务</w:t>
      </w:r>
    </w:p>
    <w:p w14:paraId="51E6515F">
      <w:pPr>
        <w:spacing w:line="360" w:lineRule="auto"/>
        <w:ind w:firstLine="480" w:firstLineChars="200"/>
        <w:rPr>
          <w:rFonts w:ascii="仿宋" w:hAnsi="仿宋" w:eastAsia="仿宋"/>
          <w:kern w:val="1"/>
          <w:sz w:val="24"/>
          <w:szCs w:val="24"/>
          <w:highlight w:val="none"/>
        </w:rPr>
      </w:pPr>
      <w:r>
        <w:rPr>
          <w:rStyle w:val="4"/>
          <w:rFonts w:hint="eastAsia" w:ascii="仿宋" w:hAnsi="仿宋" w:eastAsia="仿宋"/>
          <w:sz w:val="24"/>
          <w:szCs w:val="24"/>
          <w:highlight w:val="none"/>
        </w:rPr>
        <w:t>3.项目内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容：</w:t>
      </w:r>
      <w:r>
        <w:rPr>
          <w:rFonts w:hint="eastAsia" w:ascii="仿宋" w:hAnsi="仿宋" w:eastAsia="仿宋"/>
          <w:kern w:val="1"/>
          <w:sz w:val="24"/>
          <w:szCs w:val="24"/>
          <w:highlight w:val="none"/>
          <w:lang w:val="en-US" w:eastAsia="zh-CN"/>
        </w:rPr>
        <w:t>青岛市市级重要河道智慧巡查项目设备维护与数据处理服务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采购。</w:t>
      </w:r>
    </w:p>
    <w:p w14:paraId="670A6FD6">
      <w:pPr>
        <w:spacing w:line="360" w:lineRule="auto"/>
        <w:ind w:firstLine="480" w:firstLineChars="200"/>
        <w:rPr>
          <w:rFonts w:ascii="仿宋" w:hAnsi="仿宋" w:eastAsia="仿宋"/>
          <w:kern w:val="1"/>
          <w:sz w:val="24"/>
          <w:szCs w:val="24"/>
          <w:highlight w:val="none"/>
        </w:rPr>
      </w:pPr>
      <w:r>
        <w:rPr>
          <w:rStyle w:val="4"/>
          <w:rFonts w:hint="eastAsia" w:ascii="仿宋" w:hAnsi="仿宋" w:eastAsia="仿宋"/>
          <w:sz w:val="24"/>
          <w:szCs w:val="24"/>
          <w:highlight w:val="none"/>
        </w:rPr>
        <w:t>4.采购控制价：</w:t>
      </w:r>
      <w:r>
        <w:rPr>
          <w:rStyle w:val="4"/>
          <w:rFonts w:hint="eastAsia" w:ascii="仿宋" w:hAnsi="仿宋" w:eastAsia="仿宋"/>
          <w:sz w:val="24"/>
          <w:szCs w:val="24"/>
          <w:highlight w:val="none"/>
          <w:lang w:val="en-US" w:eastAsia="zh-CN"/>
        </w:rPr>
        <w:t>22.6</w:t>
      </w:r>
      <w:r>
        <w:rPr>
          <w:rStyle w:val="4"/>
          <w:rFonts w:hint="eastAsia" w:ascii="仿宋" w:hAnsi="仿宋" w:eastAsia="仿宋"/>
          <w:sz w:val="24"/>
          <w:szCs w:val="24"/>
          <w:highlight w:val="none"/>
          <w:lang w:eastAsia="zh-CN"/>
        </w:rPr>
        <w:t>万</w:t>
      </w:r>
      <w:r>
        <w:rPr>
          <w:rStyle w:val="5"/>
          <w:rFonts w:hint="eastAsia" w:ascii="仿宋" w:hAnsi="仿宋" w:eastAsia="仿宋"/>
          <w:sz w:val="24"/>
          <w:szCs w:val="24"/>
          <w:highlight w:val="none"/>
        </w:rPr>
        <w:t>元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。</w:t>
      </w:r>
    </w:p>
    <w:p w14:paraId="35ADD09B">
      <w:pPr>
        <w:spacing w:line="360" w:lineRule="auto"/>
        <w:ind w:firstLine="480" w:firstLineChars="200"/>
        <w:rPr>
          <w:rStyle w:val="4"/>
          <w:rFonts w:ascii="仿宋" w:hAnsi="仿宋" w:eastAsia="仿宋"/>
          <w:sz w:val="24"/>
          <w:szCs w:val="24"/>
          <w:highlight w:val="none"/>
        </w:rPr>
      </w:pPr>
      <w:r>
        <w:rPr>
          <w:rStyle w:val="4"/>
          <w:rFonts w:hint="eastAsia" w:ascii="仿宋" w:hAnsi="仿宋" w:eastAsia="仿宋"/>
          <w:sz w:val="24"/>
          <w:szCs w:val="24"/>
          <w:highlight w:val="none"/>
        </w:rPr>
        <w:t>5.</w:t>
      </w:r>
      <w:r>
        <w:rPr>
          <w:rFonts w:hint="eastAsia" w:ascii="仿宋" w:hAnsi="仿宋" w:eastAsia="仿宋"/>
          <w:sz w:val="24"/>
          <w:szCs w:val="24"/>
          <w:highlight w:val="none"/>
        </w:rPr>
        <w:t>意向承接主体</w:t>
      </w:r>
      <w:r>
        <w:rPr>
          <w:rStyle w:val="4"/>
          <w:rFonts w:hint="eastAsia" w:ascii="仿宋" w:hAnsi="仿宋" w:eastAsia="仿宋"/>
          <w:sz w:val="24"/>
          <w:szCs w:val="24"/>
          <w:highlight w:val="none"/>
        </w:rPr>
        <w:t>资格要求</w:t>
      </w:r>
    </w:p>
    <w:p w14:paraId="36112CE0">
      <w:pPr>
        <w:spacing w:line="360" w:lineRule="auto"/>
        <w:ind w:firstLine="480" w:firstLineChars="200"/>
        <w:rPr>
          <w:rStyle w:val="4"/>
          <w:rFonts w:ascii="仿宋" w:hAnsi="仿宋" w:eastAsia="仿宋"/>
          <w:sz w:val="24"/>
          <w:szCs w:val="24"/>
          <w:highlight w:val="none"/>
        </w:rPr>
      </w:pPr>
      <w:r>
        <w:rPr>
          <w:rStyle w:val="4"/>
          <w:rFonts w:hint="eastAsia" w:ascii="仿宋" w:hAnsi="仿宋" w:eastAsia="仿宋"/>
          <w:sz w:val="24"/>
          <w:szCs w:val="24"/>
          <w:highlight w:val="none"/>
        </w:rPr>
        <w:t>5.1</w:t>
      </w:r>
      <w:r>
        <w:rPr>
          <w:rStyle w:val="4"/>
          <w:rFonts w:hint="eastAsia" w:ascii="仿宋" w:hAnsi="仿宋" w:eastAsia="仿宋"/>
          <w:sz w:val="24"/>
          <w:szCs w:val="24"/>
          <w:highlight w:val="none"/>
          <w:lang w:eastAsia="zh-CN"/>
        </w:rPr>
        <w:t>具</w:t>
      </w:r>
      <w:r>
        <w:rPr>
          <w:rStyle w:val="4"/>
          <w:rFonts w:hint="eastAsia" w:ascii="仿宋" w:hAnsi="仿宋" w:eastAsia="仿宋"/>
          <w:sz w:val="24"/>
          <w:szCs w:val="24"/>
          <w:highlight w:val="none"/>
        </w:rPr>
        <w:t>有独立承担民事责任能力的合法企业或其分支机构或其他组织；</w:t>
      </w:r>
    </w:p>
    <w:p w14:paraId="10A3B7E7">
      <w:pPr>
        <w:spacing w:line="360" w:lineRule="auto"/>
        <w:ind w:firstLine="480" w:firstLineChars="200"/>
        <w:rPr>
          <w:rStyle w:val="4"/>
          <w:rFonts w:ascii="仿宋" w:hAnsi="仿宋" w:eastAsia="仿宋"/>
          <w:sz w:val="24"/>
          <w:szCs w:val="24"/>
          <w:highlight w:val="none"/>
        </w:rPr>
      </w:pPr>
      <w:r>
        <w:rPr>
          <w:rStyle w:val="4"/>
          <w:rFonts w:hint="eastAsia" w:ascii="仿宋" w:hAnsi="仿宋" w:eastAsia="仿宋"/>
          <w:sz w:val="24"/>
          <w:szCs w:val="24"/>
          <w:highlight w:val="none"/>
        </w:rPr>
        <w:t>5.2竞争性评审公告发布之日前三年内无行贿犯罪等重大违法记录；</w:t>
      </w:r>
    </w:p>
    <w:p w14:paraId="3E37F2AD">
      <w:pPr>
        <w:spacing w:line="360" w:lineRule="auto"/>
        <w:ind w:firstLine="480" w:firstLineChars="200"/>
        <w:rPr>
          <w:rStyle w:val="4"/>
          <w:rFonts w:ascii="仿宋" w:hAnsi="仿宋" w:eastAsia="仿宋"/>
          <w:sz w:val="24"/>
          <w:szCs w:val="24"/>
          <w:highlight w:val="none"/>
        </w:rPr>
      </w:pPr>
      <w:r>
        <w:rPr>
          <w:rStyle w:val="4"/>
          <w:rFonts w:hint="eastAsia" w:ascii="仿宋" w:hAnsi="仿宋" w:eastAsia="仿宋"/>
          <w:sz w:val="24"/>
          <w:szCs w:val="24"/>
          <w:highlight w:val="none"/>
        </w:rPr>
        <w:t>5.3通过“信用中国”网站（www.creditchina.gov.cn）、中国政府采购网（www.ccgp.gov.cn）、信用山东(credit.shandong.gov.cn)及信用青岛（credit.qingdao.gov.cn）查询，未被列入失信被执行人、重大税收违法失信主体、政府采购严重违法失信行为记录等名单的；</w:t>
      </w:r>
    </w:p>
    <w:p w14:paraId="2C8EA67F">
      <w:pPr>
        <w:spacing w:line="360" w:lineRule="auto"/>
        <w:ind w:firstLine="480" w:firstLineChars="200"/>
        <w:rPr>
          <w:rStyle w:val="4"/>
          <w:rFonts w:ascii="仿宋" w:hAnsi="仿宋" w:eastAsia="仿宋"/>
          <w:sz w:val="24"/>
          <w:szCs w:val="24"/>
          <w:highlight w:val="none"/>
        </w:rPr>
      </w:pPr>
      <w:r>
        <w:rPr>
          <w:rStyle w:val="4"/>
          <w:rFonts w:hint="eastAsia" w:ascii="仿宋" w:hAnsi="仿宋" w:eastAsia="仿宋"/>
          <w:sz w:val="24"/>
          <w:szCs w:val="24"/>
          <w:highlight w:val="none"/>
        </w:rPr>
        <w:t>5.4单位负责人为同一人或者存在直接控股、管理关系的不同供应商，不得参加同一合同项下的采购活动。</w:t>
      </w:r>
    </w:p>
    <w:p w14:paraId="771C6708">
      <w:pPr>
        <w:spacing w:line="360" w:lineRule="auto"/>
        <w:ind w:firstLine="480" w:firstLineChars="200"/>
        <w:rPr>
          <w:rStyle w:val="4"/>
          <w:rFonts w:ascii="仿宋" w:hAnsi="仿宋" w:eastAsia="仿宋"/>
          <w:sz w:val="24"/>
          <w:szCs w:val="24"/>
          <w:highlight w:val="none"/>
        </w:rPr>
      </w:pPr>
      <w:r>
        <w:rPr>
          <w:rStyle w:val="4"/>
          <w:rFonts w:hint="eastAsia" w:ascii="仿宋" w:hAnsi="仿宋" w:eastAsia="仿宋"/>
          <w:sz w:val="24"/>
          <w:szCs w:val="24"/>
          <w:highlight w:val="none"/>
        </w:rPr>
        <w:t>5.5本项目不接受联合体响应。</w:t>
      </w:r>
    </w:p>
    <w:p w14:paraId="21271497">
      <w:pPr>
        <w:spacing w:line="360" w:lineRule="auto"/>
        <w:ind w:firstLine="480" w:firstLineChars="200"/>
        <w:rPr>
          <w:rStyle w:val="4"/>
          <w:rFonts w:ascii="仿宋" w:hAnsi="仿宋" w:eastAsia="仿宋"/>
          <w:sz w:val="24"/>
          <w:szCs w:val="24"/>
          <w:highlight w:val="none"/>
        </w:rPr>
      </w:pPr>
      <w:r>
        <w:rPr>
          <w:rStyle w:val="4"/>
          <w:rFonts w:hint="eastAsia" w:ascii="仿宋" w:hAnsi="仿宋" w:eastAsia="仿宋"/>
          <w:sz w:val="24"/>
          <w:szCs w:val="24"/>
          <w:highlight w:val="none"/>
        </w:rPr>
        <w:t>6.公告媒介</w:t>
      </w:r>
    </w:p>
    <w:p w14:paraId="29E6C856">
      <w:pPr>
        <w:spacing w:line="360" w:lineRule="auto"/>
        <w:ind w:firstLine="480" w:firstLineChars="200"/>
        <w:rPr>
          <w:rFonts w:ascii="仿宋" w:hAnsi="仿宋" w:eastAsia="仿宋"/>
          <w:kern w:val="1"/>
          <w:sz w:val="24"/>
          <w:szCs w:val="24"/>
          <w:highlight w:val="none"/>
        </w:rPr>
      </w:pP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本次采购公告在</w:t>
      </w:r>
      <w:r>
        <w:rPr>
          <w:rFonts w:hint="eastAsia" w:ascii="仿宋" w:hAnsi="仿宋" w:eastAsia="仿宋"/>
          <w:kern w:val="1"/>
          <w:sz w:val="24"/>
          <w:szCs w:val="24"/>
          <w:highlight w:val="none"/>
          <w:lang w:eastAsia="zh-CN"/>
        </w:rPr>
        <w:t>青岛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政务网（http://www.qingdao.gov.cn/）上发布。</w:t>
      </w:r>
    </w:p>
    <w:p w14:paraId="77ECFCE8">
      <w:pPr>
        <w:spacing w:line="360" w:lineRule="auto"/>
        <w:ind w:firstLine="480" w:firstLineChars="200"/>
        <w:rPr>
          <w:rStyle w:val="4"/>
          <w:rFonts w:ascii="仿宋" w:hAnsi="仿宋" w:eastAsia="仿宋"/>
          <w:sz w:val="24"/>
          <w:szCs w:val="24"/>
          <w:highlight w:val="none"/>
        </w:rPr>
      </w:pPr>
      <w:r>
        <w:rPr>
          <w:rStyle w:val="4"/>
          <w:rFonts w:hint="eastAsia" w:ascii="仿宋" w:hAnsi="仿宋" w:eastAsia="仿宋"/>
          <w:sz w:val="24"/>
          <w:szCs w:val="24"/>
          <w:highlight w:val="none"/>
        </w:rPr>
        <w:t>7.评审文件的获取</w:t>
      </w:r>
    </w:p>
    <w:p w14:paraId="66BD83D7">
      <w:pPr>
        <w:spacing w:line="360" w:lineRule="auto"/>
        <w:ind w:firstLine="480" w:firstLineChars="200"/>
        <w:rPr>
          <w:rFonts w:ascii="仿宋" w:hAnsi="仿宋" w:eastAsia="仿宋"/>
          <w:kern w:val="1"/>
          <w:sz w:val="24"/>
          <w:szCs w:val="24"/>
          <w:highlight w:val="none"/>
        </w:rPr>
      </w:pP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7.1、时间：自2025年</w:t>
      </w:r>
      <w:r>
        <w:rPr>
          <w:rFonts w:hint="eastAsia" w:ascii="仿宋" w:hAnsi="仿宋" w:eastAsia="仿宋"/>
          <w:kern w:val="1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月</w:t>
      </w:r>
      <w:r>
        <w:rPr>
          <w:rFonts w:hint="eastAsia" w:ascii="仿宋" w:hAnsi="仿宋" w:eastAsia="仿宋"/>
          <w:kern w:val="1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起至2025年</w:t>
      </w:r>
      <w:r>
        <w:rPr>
          <w:rFonts w:hint="eastAsia" w:ascii="仿宋" w:hAnsi="仿宋" w:eastAsia="仿宋"/>
          <w:kern w:val="1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月</w:t>
      </w:r>
      <w:r>
        <w:rPr>
          <w:rFonts w:hint="eastAsia" w:ascii="仿宋" w:hAnsi="仿宋" w:eastAsia="仿宋"/>
          <w:kern w:val="1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日，每天上午9:00至12:00，下午13:30至17:00（北京时间，节假日除外，下同）；</w:t>
      </w:r>
    </w:p>
    <w:p w14:paraId="006FA4FD">
      <w:pPr>
        <w:spacing w:line="360" w:lineRule="auto"/>
        <w:ind w:firstLine="480" w:firstLineChars="200"/>
        <w:rPr>
          <w:rFonts w:ascii="仿宋" w:hAnsi="仿宋" w:eastAsia="仿宋"/>
          <w:kern w:val="1"/>
          <w:sz w:val="24"/>
          <w:szCs w:val="24"/>
          <w:highlight w:val="none"/>
        </w:rPr>
      </w:pP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7.2、地点：青岛市市南区宁夏路129号毅石招标；</w:t>
      </w:r>
    </w:p>
    <w:p w14:paraId="0BC3CA40">
      <w:pPr>
        <w:spacing w:line="360" w:lineRule="auto"/>
        <w:ind w:firstLine="480" w:firstLineChars="200"/>
        <w:rPr>
          <w:rFonts w:ascii="仿宋" w:hAnsi="仿宋" w:eastAsia="仿宋"/>
          <w:kern w:val="1"/>
          <w:sz w:val="24"/>
          <w:szCs w:val="24"/>
          <w:highlight w:val="none"/>
        </w:rPr>
      </w:pP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7.3、</w:t>
      </w:r>
      <w:r>
        <w:rPr>
          <w:rFonts w:ascii="仿宋" w:hAnsi="仿宋" w:eastAsia="仿宋"/>
          <w:kern w:val="1"/>
          <w:sz w:val="24"/>
          <w:szCs w:val="24"/>
          <w:highlight w:val="none"/>
        </w:rPr>
        <w:t>方式：</w:t>
      </w:r>
      <w:r>
        <w:rPr>
          <w:rFonts w:ascii="仿宋" w:hAnsi="仿宋" w:eastAsia="仿宋"/>
          <w:sz w:val="24"/>
          <w:szCs w:val="24"/>
          <w:highlight w:val="none"/>
        </w:rPr>
        <w:t>在获取</w:t>
      </w:r>
      <w:r>
        <w:rPr>
          <w:rFonts w:hint="eastAsia" w:ascii="仿宋" w:hAnsi="仿宋" w:eastAsia="仿宋"/>
          <w:sz w:val="24"/>
          <w:szCs w:val="24"/>
          <w:highlight w:val="none"/>
        </w:rPr>
        <w:t>评审</w:t>
      </w:r>
      <w:r>
        <w:rPr>
          <w:rFonts w:ascii="仿宋" w:hAnsi="仿宋" w:eastAsia="仿宋"/>
          <w:sz w:val="24"/>
          <w:szCs w:val="24"/>
          <w:highlight w:val="none"/>
        </w:rPr>
        <w:t>文件时间内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携带营业执照复印件和授权委托书原件按照上述时间、地点获取或通过邮箱（qdyishi@126.com）获取竞争性评审文件。</w:t>
      </w:r>
    </w:p>
    <w:p w14:paraId="4F9C07FB">
      <w:pPr>
        <w:spacing w:line="360" w:lineRule="auto"/>
        <w:ind w:firstLine="480" w:firstLineChars="200"/>
        <w:rPr>
          <w:rFonts w:ascii="仿宋" w:hAnsi="仿宋" w:eastAsia="仿宋"/>
          <w:kern w:val="1"/>
          <w:sz w:val="24"/>
          <w:szCs w:val="24"/>
          <w:highlight w:val="none"/>
        </w:rPr>
      </w:pP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7.4、售价：每套</w:t>
      </w:r>
      <w:r>
        <w:rPr>
          <w:rFonts w:hint="eastAsia" w:ascii="仿宋" w:hAnsi="仿宋" w:eastAsia="仿宋"/>
          <w:kern w:val="1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00元整人民币，售后不退（如需邮购，邮费自负，采购代理机构对邮寄过程中的遗失或者延误不负责任）；</w:t>
      </w:r>
    </w:p>
    <w:p w14:paraId="48D36C40">
      <w:pPr>
        <w:spacing w:line="360" w:lineRule="auto"/>
        <w:ind w:firstLine="480" w:firstLineChars="200"/>
        <w:rPr>
          <w:rFonts w:ascii="仿宋" w:hAnsi="仿宋" w:eastAsia="仿宋"/>
          <w:kern w:val="1"/>
          <w:sz w:val="24"/>
          <w:szCs w:val="24"/>
          <w:highlight w:val="none"/>
        </w:rPr>
      </w:pP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7.5、未按规定获取的评审文件不受法律保护，由此引起的一切后果，意向承接主体自负。</w:t>
      </w:r>
    </w:p>
    <w:p w14:paraId="20F0A3A4">
      <w:pPr>
        <w:spacing w:line="360" w:lineRule="auto"/>
        <w:ind w:firstLine="480" w:firstLineChars="200"/>
        <w:rPr>
          <w:rStyle w:val="4"/>
          <w:rFonts w:ascii="仿宋" w:hAnsi="仿宋" w:eastAsia="仿宋"/>
          <w:sz w:val="24"/>
          <w:szCs w:val="24"/>
          <w:highlight w:val="none"/>
        </w:rPr>
      </w:pPr>
      <w:r>
        <w:rPr>
          <w:rStyle w:val="4"/>
          <w:rFonts w:ascii="仿宋" w:hAnsi="仿宋" w:eastAsia="仿宋"/>
          <w:sz w:val="24"/>
          <w:szCs w:val="24"/>
          <w:highlight w:val="none"/>
        </w:rPr>
        <w:t>8</w:t>
      </w:r>
      <w:r>
        <w:rPr>
          <w:rStyle w:val="4"/>
          <w:rFonts w:hint="eastAsia" w:ascii="仿宋" w:hAnsi="仿宋" w:eastAsia="仿宋"/>
          <w:sz w:val="24"/>
          <w:szCs w:val="24"/>
          <w:highlight w:val="none"/>
        </w:rPr>
        <w:t>.响应文件递交时间以及地点</w:t>
      </w:r>
    </w:p>
    <w:p w14:paraId="4D01718F">
      <w:pPr>
        <w:spacing w:line="360" w:lineRule="auto"/>
        <w:ind w:firstLine="480" w:firstLineChars="200"/>
        <w:rPr>
          <w:rFonts w:ascii="仿宋" w:hAnsi="仿宋" w:eastAsia="仿宋"/>
          <w:kern w:val="1"/>
          <w:sz w:val="24"/>
          <w:szCs w:val="24"/>
          <w:highlight w:val="none"/>
        </w:rPr>
      </w:pP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8.</w:t>
      </w:r>
      <w:r>
        <w:rPr>
          <w:rFonts w:ascii="仿宋" w:hAnsi="仿宋" w:eastAsia="仿宋"/>
          <w:kern w:val="1"/>
          <w:sz w:val="24"/>
          <w:szCs w:val="24"/>
          <w:highlight w:val="none"/>
        </w:rPr>
        <w:t>1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时间：2025年</w:t>
      </w:r>
      <w:r>
        <w:rPr>
          <w:rFonts w:hint="eastAsia" w:ascii="仿宋" w:hAnsi="仿宋" w:eastAsia="仿宋"/>
          <w:kern w:val="1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月</w:t>
      </w:r>
      <w:r>
        <w:rPr>
          <w:rFonts w:hint="eastAsia" w:ascii="仿宋" w:hAnsi="仿宋" w:eastAsia="仿宋"/>
          <w:kern w:val="1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日</w:t>
      </w:r>
      <w:r>
        <w:rPr>
          <w:rFonts w:hint="eastAsia" w:ascii="仿宋" w:hAnsi="仿宋" w:eastAsia="仿宋"/>
          <w:kern w:val="1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时</w:t>
      </w:r>
      <w:r>
        <w:rPr>
          <w:rFonts w:hint="eastAsia" w:ascii="仿宋" w:hAnsi="仿宋" w:eastAsia="仿宋"/>
          <w:kern w:val="1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0分起至</w:t>
      </w:r>
      <w:r>
        <w:rPr>
          <w:rFonts w:hint="eastAsia" w:ascii="仿宋" w:hAnsi="仿宋" w:eastAsia="仿宋"/>
          <w:kern w:val="1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时</w:t>
      </w:r>
      <w:r>
        <w:rPr>
          <w:rFonts w:hint="eastAsia" w:ascii="仿宋" w:hAnsi="仿宋" w:eastAsia="仿宋"/>
          <w:kern w:val="1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0分止。</w:t>
      </w:r>
    </w:p>
    <w:p w14:paraId="7A6D0787">
      <w:pPr>
        <w:spacing w:line="360" w:lineRule="auto"/>
        <w:ind w:firstLine="480" w:firstLineChars="200"/>
        <w:rPr>
          <w:rFonts w:hint="eastAsia" w:ascii="仿宋" w:hAnsi="仿宋" w:eastAsia="仿宋"/>
          <w:kern w:val="1"/>
          <w:sz w:val="24"/>
          <w:szCs w:val="24"/>
          <w:highlight w:val="none"/>
          <w:lang w:eastAsia="zh-CN"/>
        </w:rPr>
      </w:pPr>
      <w:r>
        <w:rPr>
          <w:rFonts w:ascii="仿宋" w:hAnsi="仿宋" w:eastAsia="仿宋"/>
          <w:kern w:val="1"/>
          <w:sz w:val="24"/>
          <w:szCs w:val="24"/>
          <w:highlight w:val="none"/>
        </w:rPr>
        <w:t>8.2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地点：青岛市市南区宁夏路129号C座一楼开标室</w:t>
      </w:r>
      <w:r>
        <w:rPr>
          <w:rFonts w:hint="eastAsia" w:ascii="仿宋" w:hAnsi="仿宋" w:eastAsia="仿宋"/>
          <w:kern w:val="1"/>
          <w:sz w:val="24"/>
          <w:szCs w:val="24"/>
          <w:highlight w:val="none"/>
          <w:lang w:eastAsia="zh-CN"/>
        </w:rPr>
        <w:t>。</w:t>
      </w:r>
    </w:p>
    <w:p w14:paraId="124E33DD">
      <w:pPr>
        <w:spacing w:line="360" w:lineRule="auto"/>
        <w:ind w:firstLine="480" w:firstLineChars="200"/>
        <w:rPr>
          <w:rStyle w:val="4"/>
          <w:rFonts w:ascii="仿宋" w:hAnsi="仿宋" w:eastAsia="仿宋"/>
          <w:sz w:val="24"/>
          <w:szCs w:val="24"/>
          <w:highlight w:val="none"/>
        </w:rPr>
      </w:pPr>
      <w:r>
        <w:rPr>
          <w:rStyle w:val="4"/>
          <w:rFonts w:ascii="仿宋" w:hAnsi="仿宋" w:eastAsia="仿宋"/>
          <w:sz w:val="24"/>
          <w:szCs w:val="24"/>
          <w:highlight w:val="none"/>
        </w:rPr>
        <w:t>9</w:t>
      </w:r>
      <w:r>
        <w:rPr>
          <w:rStyle w:val="4"/>
          <w:rFonts w:hint="eastAsia" w:ascii="仿宋" w:hAnsi="仿宋" w:eastAsia="仿宋"/>
          <w:sz w:val="24"/>
          <w:szCs w:val="24"/>
          <w:highlight w:val="none"/>
        </w:rPr>
        <w:t>.开标时间以及地点</w:t>
      </w:r>
    </w:p>
    <w:p w14:paraId="248A854F">
      <w:pPr>
        <w:spacing w:line="360" w:lineRule="auto"/>
        <w:ind w:firstLine="480" w:firstLineChars="200"/>
        <w:rPr>
          <w:rFonts w:ascii="仿宋" w:hAnsi="仿宋" w:eastAsia="仿宋"/>
          <w:kern w:val="1"/>
          <w:sz w:val="24"/>
          <w:szCs w:val="24"/>
          <w:highlight w:val="none"/>
        </w:rPr>
      </w:pP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9.</w:t>
      </w:r>
      <w:r>
        <w:rPr>
          <w:rFonts w:ascii="仿宋" w:hAnsi="仿宋" w:eastAsia="仿宋"/>
          <w:kern w:val="1"/>
          <w:sz w:val="24"/>
          <w:szCs w:val="24"/>
          <w:highlight w:val="none"/>
        </w:rPr>
        <w:t>1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时间：2025年</w:t>
      </w:r>
      <w:r>
        <w:rPr>
          <w:rFonts w:hint="eastAsia" w:ascii="仿宋" w:hAnsi="仿宋" w:eastAsia="仿宋"/>
          <w:kern w:val="1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月</w:t>
      </w:r>
      <w:r>
        <w:rPr>
          <w:rFonts w:hint="eastAsia" w:ascii="仿宋" w:hAnsi="仿宋" w:eastAsia="仿宋"/>
          <w:kern w:val="1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日</w:t>
      </w:r>
      <w:r>
        <w:rPr>
          <w:rFonts w:hint="eastAsia" w:ascii="仿宋" w:hAnsi="仿宋" w:eastAsia="仿宋"/>
          <w:kern w:val="1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时</w:t>
      </w:r>
      <w:r>
        <w:rPr>
          <w:rFonts w:hint="eastAsia" w:ascii="仿宋" w:hAnsi="仿宋" w:eastAsia="仿宋"/>
          <w:kern w:val="1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0分。</w:t>
      </w:r>
    </w:p>
    <w:p w14:paraId="32255DB5">
      <w:pPr>
        <w:spacing w:line="360" w:lineRule="auto"/>
        <w:ind w:firstLine="480" w:firstLineChars="200"/>
        <w:rPr>
          <w:rFonts w:hint="eastAsia" w:ascii="仿宋" w:hAnsi="仿宋" w:eastAsia="仿宋"/>
          <w:kern w:val="1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9.</w:t>
      </w:r>
      <w:r>
        <w:rPr>
          <w:rFonts w:ascii="仿宋" w:hAnsi="仿宋" w:eastAsia="仿宋"/>
          <w:kern w:val="1"/>
          <w:sz w:val="24"/>
          <w:szCs w:val="24"/>
          <w:highlight w:val="none"/>
        </w:rPr>
        <w:t>2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地点：青岛市市南区宁夏路129号C座一楼开标室</w:t>
      </w:r>
      <w:r>
        <w:rPr>
          <w:rFonts w:hint="eastAsia" w:ascii="仿宋" w:hAnsi="仿宋" w:eastAsia="仿宋"/>
          <w:kern w:val="1"/>
          <w:sz w:val="24"/>
          <w:szCs w:val="24"/>
          <w:highlight w:val="none"/>
          <w:lang w:val="en-US" w:eastAsia="zh-CN"/>
        </w:rPr>
        <w:t>。</w:t>
      </w:r>
    </w:p>
    <w:p w14:paraId="49C08254">
      <w:pPr>
        <w:spacing w:line="360" w:lineRule="auto"/>
        <w:ind w:firstLine="480" w:firstLineChars="200"/>
        <w:rPr>
          <w:rStyle w:val="4"/>
          <w:rFonts w:ascii="仿宋" w:hAnsi="仿宋" w:eastAsia="仿宋"/>
          <w:sz w:val="24"/>
          <w:szCs w:val="24"/>
          <w:highlight w:val="none"/>
        </w:rPr>
      </w:pPr>
      <w:r>
        <w:rPr>
          <w:rStyle w:val="4"/>
          <w:rFonts w:ascii="仿宋" w:hAnsi="仿宋" w:eastAsia="仿宋"/>
          <w:sz w:val="24"/>
          <w:szCs w:val="24"/>
          <w:highlight w:val="none"/>
        </w:rPr>
        <w:t>10</w:t>
      </w:r>
      <w:r>
        <w:rPr>
          <w:rStyle w:val="4"/>
          <w:rFonts w:hint="eastAsia" w:ascii="仿宋" w:hAnsi="仿宋" w:eastAsia="仿宋"/>
          <w:sz w:val="24"/>
          <w:szCs w:val="24"/>
          <w:highlight w:val="none"/>
        </w:rPr>
        <w:t>.联系方式</w:t>
      </w:r>
    </w:p>
    <w:p w14:paraId="63D39F2F">
      <w:pPr>
        <w:spacing w:line="360" w:lineRule="auto"/>
        <w:ind w:firstLine="480" w:firstLineChars="200"/>
        <w:rPr>
          <w:rFonts w:hint="eastAsia" w:ascii="仿宋" w:hAnsi="仿宋" w:eastAsia="仿宋"/>
          <w:kern w:val="1"/>
          <w:sz w:val="24"/>
          <w:szCs w:val="24"/>
          <w:highlight w:val="none"/>
          <w:lang w:eastAsia="zh-CN"/>
        </w:rPr>
      </w:pPr>
      <w:r>
        <w:rPr>
          <w:rFonts w:ascii="仿宋" w:hAnsi="仿宋" w:eastAsia="仿宋"/>
          <w:kern w:val="1"/>
          <w:sz w:val="24"/>
          <w:szCs w:val="24"/>
          <w:highlight w:val="none"/>
        </w:rPr>
        <w:t>10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.1</w:t>
      </w:r>
      <w:r>
        <w:rPr>
          <w:rFonts w:hint="eastAsia" w:ascii="仿宋" w:hAnsi="仿宋" w:eastAsia="仿宋"/>
          <w:sz w:val="24"/>
          <w:szCs w:val="24"/>
          <w:highlight w:val="none"/>
          <w:lang w:val="zh-CN"/>
        </w:rPr>
        <w:t>购买主体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青岛市水务管理局</w:t>
      </w:r>
    </w:p>
    <w:p w14:paraId="7B68D1FB">
      <w:pPr>
        <w:spacing w:line="360" w:lineRule="auto"/>
        <w:ind w:firstLine="960" w:firstLineChars="400"/>
        <w:rPr>
          <w:rFonts w:hint="default" w:ascii="仿宋" w:hAnsi="仿宋" w:eastAsia="仿宋"/>
          <w:kern w:val="1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地    址：青岛市市南区香港中路17号</w:t>
      </w:r>
    </w:p>
    <w:p w14:paraId="253B5333">
      <w:pPr>
        <w:spacing w:line="360" w:lineRule="auto"/>
        <w:ind w:firstLine="960" w:firstLineChars="400"/>
        <w:rPr>
          <w:rFonts w:hint="eastAsia" w:ascii="仿宋" w:hAnsi="仿宋" w:eastAsia="仿宋"/>
          <w:kern w:val="1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联系人：</w:t>
      </w:r>
      <w:r>
        <w:rPr>
          <w:rFonts w:hint="eastAsia" w:ascii="仿宋" w:hAnsi="仿宋" w:eastAsia="仿宋"/>
          <w:kern w:val="1"/>
          <w:sz w:val="24"/>
          <w:szCs w:val="24"/>
          <w:highlight w:val="none"/>
          <w:lang w:eastAsia="zh-CN"/>
        </w:rPr>
        <w:t>袁主任</w:t>
      </w:r>
    </w:p>
    <w:p w14:paraId="730AD1A8">
      <w:pPr>
        <w:spacing w:line="360" w:lineRule="auto"/>
        <w:ind w:firstLine="960" w:firstLineChars="400"/>
        <w:rPr>
          <w:rFonts w:ascii="仿宋" w:hAnsi="仿宋" w:eastAsia="仿宋"/>
          <w:kern w:val="1"/>
          <w:sz w:val="24"/>
          <w:szCs w:val="24"/>
          <w:highlight w:val="none"/>
        </w:rPr>
      </w:pP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电    话：0532-85916107</w:t>
      </w:r>
    </w:p>
    <w:p w14:paraId="66C91785">
      <w:pPr>
        <w:spacing w:line="360" w:lineRule="auto"/>
        <w:ind w:firstLine="480" w:firstLineChars="200"/>
        <w:rPr>
          <w:rFonts w:ascii="仿宋" w:hAnsi="仿宋" w:eastAsia="仿宋"/>
          <w:kern w:val="1"/>
          <w:sz w:val="24"/>
          <w:szCs w:val="24"/>
          <w:highlight w:val="none"/>
        </w:rPr>
      </w:pPr>
      <w:r>
        <w:rPr>
          <w:rFonts w:ascii="仿宋" w:hAnsi="仿宋" w:eastAsia="仿宋"/>
          <w:kern w:val="1"/>
          <w:sz w:val="24"/>
          <w:szCs w:val="24"/>
          <w:highlight w:val="none"/>
        </w:rPr>
        <w:t>10</w:t>
      </w: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.2代理机构：</w:t>
      </w:r>
      <w:r>
        <w:rPr>
          <w:rFonts w:hint="eastAsia" w:ascii="仿宋" w:hAnsi="仿宋" w:eastAsia="仿宋"/>
          <w:sz w:val="24"/>
          <w:szCs w:val="24"/>
          <w:highlight w:val="none"/>
        </w:rPr>
        <w:t>青岛毅石招标代理有限公司</w:t>
      </w:r>
    </w:p>
    <w:p w14:paraId="4D81B9C3">
      <w:pPr>
        <w:spacing w:line="360" w:lineRule="auto"/>
        <w:ind w:firstLine="1020" w:firstLineChars="425"/>
        <w:rPr>
          <w:rFonts w:ascii="仿宋" w:hAnsi="仿宋" w:eastAsia="仿宋"/>
          <w:kern w:val="1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地   址：青岛市市南区宁夏路129号院内C座</w:t>
      </w:r>
    </w:p>
    <w:p w14:paraId="4511C26E">
      <w:pPr>
        <w:spacing w:line="360" w:lineRule="auto"/>
        <w:ind w:firstLine="1020" w:firstLineChars="425"/>
        <w:rPr>
          <w:rFonts w:ascii="仿宋" w:hAnsi="仿宋" w:eastAsia="仿宋"/>
          <w:kern w:val="1"/>
          <w:sz w:val="24"/>
          <w:szCs w:val="24"/>
          <w:highlight w:val="none"/>
        </w:rPr>
      </w:pP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电子信箱：qdyishi@126.com</w:t>
      </w:r>
    </w:p>
    <w:p w14:paraId="55BD1168">
      <w:pPr>
        <w:spacing w:line="360" w:lineRule="auto"/>
        <w:ind w:firstLine="1020" w:firstLineChars="425"/>
        <w:rPr>
          <w:rFonts w:ascii="仿宋" w:hAnsi="仿宋" w:eastAsia="仿宋"/>
          <w:kern w:val="1"/>
          <w:sz w:val="24"/>
          <w:szCs w:val="24"/>
          <w:highlight w:val="none"/>
        </w:rPr>
      </w:pP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邮政编码：266000</w:t>
      </w:r>
    </w:p>
    <w:p w14:paraId="3F4DFF49">
      <w:pPr>
        <w:spacing w:line="360" w:lineRule="auto"/>
        <w:ind w:firstLine="1020" w:firstLineChars="425"/>
        <w:rPr>
          <w:rFonts w:hint="default" w:ascii="仿宋" w:hAnsi="仿宋" w:eastAsia="仿宋"/>
          <w:kern w:val="1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联 系 人：姜毅、</w:t>
      </w:r>
      <w:r>
        <w:rPr>
          <w:rFonts w:hint="eastAsia" w:ascii="仿宋" w:hAnsi="仿宋" w:eastAsia="仿宋"/>
          <w:kern w:val="1"/>
          <w:sz w:val="24"/>
          <w:szCs w:val="24"/>
          <w:highlight w:val="none"/>
          <w:lang w:val="en-US" w:eastAsia="zh-CN"/>
        </w:rPr>
        <w:t>刘胜楠</w:t>
      </w:r>
    </w:p>
    <w:p w14:paraId="0E194B7E">
      <w:pPr>
        <w:spacing w:line="360" w:lineRule="auto"/>
        <w:ind w:firstLine="1020" w:firstLineChars="425"/>
        <w:rPr>
          <w:rFonts w:ascii="仿宋" w:hAnsi="仿宋" w:eastAsia="仿宋"/>
          <w:kern w:val="1"/>
          <w:sz w:val="24"/>
          <w:szCs w:val="24"/>
          <w:highlight w:val="none"/>
        </w:rPr>
      </w:pPr>
      <w:r>
        <w:rPr>
          <w:rFonts w:hint="eastAsia" w:ascii="仿宋" w:hAnsi="仿宋" w:eastAsia="仿宋"/>
          <w:kern w:val="1"/>
          <w:sz w:val="24"/>
          <w:szCs w:val="24"/>
          <w:highlight w:val="none"/>
        </w:rPr>
        <w:t>电    话：0532-66565116</w:t>
      </w:r>
    </w:p>
    <w:p w14:paraId="187D316E">
      <w:pPr>
        <w:jc w:val="righ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2025年11月10日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52EF0"/>
    <w:rsid w:val="028569CB"/>
    <w:rsid w:val="02AB6366"/>
    <w:rsid w:val="05BC6E45"/>
    <w:rsid w:val="05F96630"/>
    <w:rsid w:val="09192430"/>
    <w:rsid w:val="113C6E3D"/>
    <w:rsid w:val="125840F3"/>
    <w:rsid w:val="12C40049"/>
    <w:rsid w:val="14446AE9"/>
    <w:rsid w:val="17495E86"/>
    <w:rsid w:val="1C5215A9"/>
    <w:rsid w:val="1E6B63DF"/>
    <w:rsid w:val="2318001A"/>
    <w:rsid w:val="248159B6"/>
    <w:rsid w:val="274A2BD3"/>
    <w:rsid w:val="27822A9B"/>
    <w:rsid w:val="28EF6F0D"/>
    <w:rsid w:val="2B526C0C"/>
    <w:rsid w:val="2D094993"/>
    <w:rsid w:val="2D9375EA"/>
    <w:rsid w:val="2E296AFC"/>
    <w:rsid w:val="2F953D1F"/>
    <w:rsid w:val="2FEA4EA1"/>
    <w:rsid w:val="305E0C35"/>
    <w:rsid w:val="32D065BE"/>
    <w:rsid w:val="33B858A8"/>
    <w:rsid w:val="341568CC"/>
    <w:rsid w:val="35E730C0"/>
    <w:rsid w:val="385F62ED"/>
    <w:rsid w:val="38F13120"/>
    <w:rsid w:val="397275F7"/>
    <w:rsid w:val="3A135FE1"/>
    <w:rsid w:val="3BBA6DB2"/>
    <w:rsid w:val="3C8E1691"/>
    <w:rsid w:val="3D392096"/>
    <w:rsid w:val="3FFD2D66"/>
    <w:rsid w:val="435D7DAA"/>
    <w:rsid w:val="47E53449"/>
    <w:rsid w:val="49F47219"/>
    <w:rsid w:val="4A166AFE"/>
    <w:rsid w:val="4A971B5C"/>
    <w:rsid w:val="4B8204C1"/>
    <w:rsid w:val="4C3368AA"/>
    <w:rsid w:val="4D2932AD"/>
    <w:rsid w:val="4F4330F0"/>
    <w:rsid w:val="4F6062DF"/>
    <w:rsid w:val="52356B16"/>
    <w:rsid w:val="52460832"/>
    <w:rsid w:val="52925525"/>
    <w:rsid w:val="53BC6444"/>
    <w:rsid w:val="53E412B4"/>
    <w:rsid w:val="56146970"/>
    <w:rsid w:val="5A040A43"/>
    <w:rsid w:val="5F78161E"/>
    <w:rsid w:val="619F5A4A"/>
    <w:rsid w:val="648A18EE"/>
    <w:rsid w:val="65A45401"/>
    <w:rsid w:val="66375FD1"/>
    <w:rsid w:val="69E27748"/>
    <w:rsid w:val="6F834BC7"/>
    <w:rsid w:val="6FBA78F3"/>
    <w:rsid w:val="708E3A3E"/>
    <w:rsid w:val="73BA0763"/>
    <w:rsid w:val="75282B0B"/>
    <w:rsid w:val="75A41C51"/>
    <w:rsid w:val="761B49EA"/>
    <w:rsid w:val="76FC6EC1"/>
    <w:rsid w:val="7B51277C"/>
    <w:rsid w:val="7D5079AD"/>
    <w:rsid w:val="7E04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楷体 (中文) 楷体"/>
    <w:uiPriority w:val="0"/>
    <w:rPr>
      <w:rFonts w:ascii="楷体" w:hAnsi="楷体" w:eastAsia="楷体"/>
      <w:kern w:val="1"/>
      <w:sz w:val="28"/>
    </w:rPr>
  </w:style>
  <w:style w:type="character" w:customStyle="1" w:styleId="5">
    <w:name w:val="r_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863</Words>
  <Characters>1141</Characters>
  <Lines>0</Lines>
  <Paragraphs>0</Paragraphs>
  <TotalTime>5</TotalTime>
  <ScaleCrop>false</ScaleCrop>
  <LinksUpToDate>false</LinksUpToDate>
  <CharactersWithSpaces>1158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2023-08-17T08:15:00Z</dcterms:created>
  <dc:creator>Administrator</dc:creator>
  <cp:lastModifiedBy>WPS_1693889933</cp:lastModifiedBy>
  <cp:lastPrinted>2025-11-10T06:52:00Z</cp:lastPrinted>
  <dcterms:modified xsi:type="dcterms:W3CDTF">2025-11-10T06:57:30Z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C57D58AEA8054D87B3C874545085682A_13</vt:lpwstr>
  </property>
  <property fmtid="{D5CDD505-2E9C-101B-9397-08002B2CF9AE}" pid="4" name="KSOTemplateDocerSaveRecord">
    <vt:lpwstr>eyJoZGlkIjoiMmYxYjgxMmQ1YTMxOTI2MjMxM2RmNTE3OTQ3YzFkYzciLCJ1c2VySWQiOiI1OTI2NDEwODgifQ==</vt:lpwstr>
  </property>
</Properties>
</file>