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青岛市教育局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年普法工作计划</w:t>
      </w:r>
    </w:p>
    <w:tbl>
      <w:tblPr>
        <w:tblStyle w:val="6"/>
        <w:tblW w:w="14769" w:type="dxa"/>
        <w:jc w:val="center"/>
        <w:tblLayout w:type="fixed"/>
        <w:tblCellMar>
          <w:top w:w="115" w:type="dxa"/>
          <w:left w:w="118" w:type="dxa"/>
          <w:bottom w:w="0" w:type="dxa"/>
          <w:right w:w="155" w:type="dxa"/>
        </w:tblCellMar>
      </w:tblPr>
      <w:tblGrid>
        <w:gridCol w:w="803"/>
        <w:gridCol w:w="4209"/>
        <w:gridCol w:w="6347"/>
        <w:gridCol w:w="1600"/>
        <w:gridCol w:w="1810"/>
      </w:tblGrid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539" w:hRule="atLeast"/>
          <w:tblHeader/>
          <w:jc w:val="center"/>
        </w:trPr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20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普法任务</w:t>
            </w:r>
          </w:p>
        </w:tc>
        <w:tc>
          <w:tcPr>
            <w:tcW w:w="634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具体措施</w:t>
            </w:r>
          </w:p>
        </w:tc>
        <w:tc>
          <w:tcPr>
            <w:tcW w:w="160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时间安排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责任处室</w:t>
            </w: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644" w:hRule="atLeast"/>
          <w:tblHeader/>
          <w:jc w:val="center"/>
        </w:trPr>
        <w:tc>
          <w:tcPr>
            <w:tcW w:w="80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信访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工作条例</w:t>
            </w:r>
          </w:p>
        </w:tc>
        <w:tc>
          <w:tcPr>
            <w:tcW w:w="6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1.组织信访工作人员开展两项法规专题培训，结合复查复核典型案例开展实操演练，提升信访工作人员法治化处置能力与群众诉求响应服务水平。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2.结合信访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常态化工作推进，开展信访法律法规宣传。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10月底前</w:t>
            </w:r>
          </w:p>
        </w:tc>
        <w:tc>
          <w:tcPr>
            <w:tcW w:w="1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办公室</w:t>
            </w: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646" w:hRule="atLeast"/>
          <w:tblHeader/>
          <w:jc w:val="center"/>
        </w:trPr>
        <w:tc>
          <w:tcPr>
            <w:tcW w:w="803" w:type="dxa"/>
            <w:vMerge w:val="continue"/>
            <w:tcBorders>
              <w:left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山东省信访事项复查复核工作规则</w:t>
            </w:r>
          </w:p>
        </w:tc>
        <w:tc>
          <w:tcPr>
            <w:tcW w:w="6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646" w:hRule="atLeast"/>
          <w:tblHeader/>
          <w:jc w:val="center"/>
        </w:trPr>
        <w:tc>
          <w:tcPr>
            <w:tcW w:w="80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中华人民共和国保守国家秘密法</w:t>
            </w:r>
          </w:p>
        </w:tc>
        <w:tc>
          <w:tcPr>
            <w:tcW w:w="6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开展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保密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工作人员专题培训，提升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保密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工作人员服务质量和专业能力。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2.结合保密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常态化工作推进，开展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保密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法律法规宣传。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857" w:hRule="atLeast"/>
          <w:tblHeader/>
          <w:jc w:val="center"/>
        </w:trPr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中华人民共和国民法典</w:t>
            </w:r>
          </w:p>
        </w:tc>
        <w:tc>
          <w:tcPr>
            <w:tcW w:w="634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组织开展全市教育系统“民法典宣传月”活动，引导青少年系统掌握民法典基本内容，推动教育系统全体干部、教职工精准掌握民法典核心要义，牢固树立法治信仰，自觉做知法、学法、守法、用法、护法的新时代公民。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5月</w:t>
            </w:r>
          </w:p>
        </w:tc>
        <w:tc>
          <w:tcPr>
            <w:tcW w:w="1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政策法规处</w:t>
            </w: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1615" w:hRule="atLeast"/>
          <w:tblHeader/>
          <w:jc w:val="center"/>
        </w:trPr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‌</w:t>
            </w: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中华人民共和国宪法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‌</w:t>
            </w:r>
          </w:p>
        </w:tc>
        <w:tc>
          <w:tcPr>
            <w:tcW w:w="634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组织“学宪法 讲宪法”系列活动，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举办全市中小学生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宪法学习宣传教育月暨校园法治文化节活动，集中展示大中小学法治教育一体化建设成果。</w:t>
            </w:r>
          </w:p>
        </w:tc>
        <w:tc>
          <w:tcPr>
            <w:tcW w:w="1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6月-12月</w:t>
            </w:r>
          </w:p>
        </w:tc>
        <w:tc>
          <w:tcPr>
            <w:tcW w:w="1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2355" w:hRule="atLeast"/>
          <w:tblHeader/>
          <w:jc w:val="center"/>
        </w:trPr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4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中华人民共和国学前教育法</w:t>
            </w:r>
          </w:p>
        </w:tc>
        <w:tc>
          <w:tcPr>
            <w:tcW w:w="634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1.组织幼儿园广泛开展《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中华人民共和国学前教育法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》学习宣传活动，将学前教育法纳入园长教师培训的必修课程，采取专题讲座、座谈研讨等多种方式开展学习。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2.结合2026年全国学前教育宣传月活动，做好学前教育法社会宣传工作，通过家长课堂、园家社共建、媒体宣传等途径做好面向家长的宣传。</w:t>
            </w:r>
          </w:p>
        </w:tc>
        <w:tc>
          <w:tcPr>
            <w:tcW w:w="1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5月-12月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学前教育处</w:t>
            </w: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640" w:hRule="atLeast"/>
          <w:tblHeader/>
          <w:jc w:val="center"/>
        </w:trPr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4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中华人民共和国义务教育法</w:t>
            </w:r>
          </w:p>
        </w:tc>
        <w:tc>
          <w:tcPr>
            <w:tcW w:w="634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结合义务教育招生等工作，通过召开招生工作会议，在官方网站、微信公众号等渠道向社会公布政策及问答，设立并公布义务教育招生咨询热线，宣传解读《中华人民共和国义务教育法》《山东省义务教育条例》。</w:t>
            </w:r>
          </w:p>
        </w:tc>
        <w:tc>
          <w:tcPr>
            <w:tcW w:w="160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4月-7月</w:t>
            </w:r>
          </w:p>
        </w:tc>
        <w:tc>
          <w:tcPr>
            <w:tcW w:w="18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基础教育处</w:t>
            </w: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567" w:hRule="atLeast"/>
          <w:tblHeader/>
          <w:jc w:val="center"/>
        </w:trPr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4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山东省义务教育条例</w:t>
            </w:r>
          </w:p>
        </w:tc>
        <w:tc>
          <w:tcPr>
            <w:tcW w:w="634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0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1132" w:hRule="atLeast"/>
          <w:tblHeader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sz w:val="24"/>
                <w:szCs w:val="24"/>
                <w:u w:val="none"/>
              </w:rPr>
              <w:t>中华人民共和国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职业教育法</w:t>
            </w:r>
          </w:p>
        </w:tc>
        <w:tc>
          <w:tcPr>
            <w:tcW w:w="6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1.组织全市中职学校广泛开展《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sz w:val="24"/>
                <w:szCs w:val="24"/>
                <w:u w:val="none"/>
              </w:rPr>
              <w:t>中华人民共和国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职业教育法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》《山东省职业教育条例》的学习、宣传活动，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  <w:t>将职业教育法学习培训作为校长培训、教师培训的重要内容。依托青岛职业教育公共服务平台等新媒体，宣传解读《山东省职业教育条例》。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  <w:t>组织开展“职业教育活动周”活动，同步开展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sz w:val="24"/>
                <w:szCs w:val="24"/>
                <w:u w:val="none"/>
              </w:rPr>
              <w:t>中华人民共和国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职业教育法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》《山东省职业教育条例》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  <w:t>宣传，营造全社会关心职业教育、支持职业教育的良好氛围。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5月-12月</w:t>
            </w:r>
          </w:p>
        </w:tc>
        <w:tc>
          <w:tcPr>
            <w:tcW w:w="1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职业教育与继续教育处</w:t>
            </w: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1203" w:hRule="atLeast"/>
          <w:tblHeader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山东省职业教育条例</w:t>
            </w:r>
          </w:p>
        </w:tc>
        <w:tc>
          <w:tcPr>
            <w:tcW w:w="6347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</w:pPr>
          </w:p>
        </w:tc>
        <w:tc>
          <w:tcPr>
            <w:tcW w:w="1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</w:pP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738" w:hRule="atLeast"/>
          <w:tblHeader/>
          <w:jc w:val="center"/>
        </w:trPr>
        <w:tc>
          <w:tcPr>
            <w:tcW w:w="80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4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中华人民共和国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</w:rPr>
              <w:t>高等教育法</w:t>
            </w:r>
          </w:p>
        </w:tc>
        <w:tc>
          <w:tcPr>
            <w:tcW w:w="634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</w:rPr>
              <w:t>倡导在青高校开展高等教育法学习。</w:t>
            </w:r>
          </w:p>
        </w:tc>
        <w:tc>
          <w:tcPr>
            <w:tcW w:w="1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</w:rPr>
              <w:t>6月-12月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</w:rPr>
              <w:t>高等教育处</w:t>
            </w: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648" w:hRule="atLeast"/>
          <w:tblHeader/>
          <w:jc w:val="center"/>
        </w:trPr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4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中华人民共和国行政处罚法</w:t>
            </w:r>
          </w:p>
        </w:tc>
        <w:tc>
          <w:tcPr>
            <w:tcW w:w="6347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组织开展全市校外培训行政执法人员培训，邀请行业专家、律师解读各项法规，邀请执法经验丰富的同志讲解行政执法文书制作等执法实务内容，全面提高校外培训行政执法质量和效能。</w:t>
            </w:r>
          </w:p>
        </w:tc>
        <w:tc>
          <w:tcPr>
            <w:tcW w:w="160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4月-12月</w:t>
            </w:r>
          </w:p>
        </w:tc>
        <w:tc>
          <w:tcPr>
            <w:tcW w:w="1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民办教育处</w:t>
            </w: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665" w:hRule="atLeast"/>
          <w:tblHeader/>
          <w:jc w:val="center"/>
        </w:trPr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4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中华人民共和国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行政强制法</w:t>
            </w:r>
          </w:p>
        </w:tc>
        <w:tc>
          <w:tcPr>
            <w:tcW w:w="634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00" w:type="dxa"/>
            <w:vMerge w:val="continue"/>
            <w:tcBorders>
              <w:left w:val="single" w:color="000000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632" w:hRule="atLeast"/>
          <w:tblHeader/>
          <w:jc w:val="center"/>
        </w:trPr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4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校外培训行政处罚暂行办法</w:t>
            </w:r>
          </w:p>
        </w:tc>
        <w:tc>
          <w:tcPr>
            <w:tcW w:w="634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00" w:type="dxa"/>
            <w:vMerge w:val="continue"/>
            <w:tcBorders>
              <w:left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590" w:hRule="atLeast"/>
          <w:tblHeader/>
          <w:jc w:val="center"/>
        </w:trPr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4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山东省行政程序规定</w:t>
            </w:r>
          </w:p>
        </w:tc>
        <w:tc>
          <w:tcPr>
            <w:tcW w:w="634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0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751" w:hRule="atLeast"/>
          <w:tblHeader/>
          <w:jc w:val="center"/>
        </w:trPr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4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中华人民共和国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民办教育促进法</w:t>
            </w:r>
          </w:p>
        </w:tc>
        <w:tc>
          <w:tcPr>
            <w:tcW w:w="634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指导各区（市）、各学校加强民办教育促进法及相关法律法规学习，持续引导规范民办教育发展。</w:t>
            </w:r>
          </w:p>
        </w:tc>
        <w:tc>
          <w:tcPr>
            <w:tcW w:w="160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4月-12月</w:t>
            </w:r>
          </w:p>
        </w:tc>
        <w:tc>
          <w:tcPr>
            <w:tcW w:w="1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651" w:hRule="atLeast"/>
          <w:tblHeader/>
          <w:jc w:val="center"/>
        </w:trPr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4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中华人民共和国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民办教育促进法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实施条例</w:t>
            </w:r>
          </w:p>
        </w:tc>
        <w:tc>
          <w:tcPr>
            <w:tcW w:w="634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0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674" w:hRule="atLeast"/>
          <w:tblHeader/>
          <w:jc w:val="center"/>
        </w:trPr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420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中华人民共和国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行政许可法</w:t>
            </w:r>
          </w:p>
        </w:tc>
        <w:tc>
          <w:tcPr>
            <w:tcW w:w="6347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00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927" w:hRule="atLeast"/>
          <w:tblHeader/>
          <w:jc w:val="center"/>
        </w:trPr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4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中华人民共和国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国家通用语言文字法</w:t>
            </w:r>
          </w:p>
        </w:tc>
        <w:tc>
          <w:tcPr>
            <w:tcW w:w="63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开展“全国推广普通话宣传周”活动，营造推广国家通用语言文字氛围，提高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国家通用语言文字法普及度和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社会公众的语言文字规范意识。</w:t>
            </w:r>
          </w:p>
        </w:tc>
        <w:tc>
          <w:tcPr>
            <w:tcW w:w="1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9月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体育卫生与艺术教育处</w:t>
            </w: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1920" w:hRule="atLeast"/>
          <w:tblHeader/>
          <w:jc w:val="center"/>
        </w:trPr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4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中华人民共和国家庭教育促进法</w:t>
            </w:r>
          </w:p>
        </w:tc>
        <w:tc>
          <w:tcPr>
            <w:tcW w:w="634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1.将家庭教育促进法纳入全市中小学生心理援助热线接线教师、骨干心理教师等学习培训内容，提升骨干教师家庭教育工作方面的法治素养。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2.将家庭教育促进法纳入志愿服务宣讲，利用青岛市“爱润成长”家庭教育志愿服务队开展普法宣传。</w:t>
            </w:r>
          </w:p>
        </w:tc>
        <w:tc>
          <w:tcPr>
            <w:tcW w:w="1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3月-11月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家庭教育处</w:t>
            </w: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936" w:hRule="atLeast"/>
          <w:tblHeader/>
          <w:jc w:val="center"/>
        </w:trPr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4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sz w:val="24"/>
                <w:szCs w:val="24"/>
                <w:u w:val="none"/>
              </w:rPr>
              <w:t>中华人民共和国未成年人保护法</w:t>
            </w:r>
          </w:p>
        </w:tc>
        <w:tc>
          <w:tcPr>
            <w:tcW w:w="634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结合“六一”儿童节、家庭教育宣传月、国家宪法日等时间节点，面向学生开展未成年人保护法普法宣传活动。</w:t>
            </w:r>
          </w:p>
        </w:tc>
        <w:tc>
          <w:tcPr>
            <w:tcW w:w="1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3-12月</w:t>
            </w:r>
          </w:p>
        </w:tc>
        <w:tc>
          <w:tcPr>
            <w:tcW w:w="1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思想政治与德育工作处</w:t>
            </w: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921" w:hRule="atLeast"/>
          <w:tblHeader/>
          <w:jc w:val="center"/>
        </w:trPr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4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中华人民共和国爱国主义教育法</w:t>
            </w:r>
          </w:p>
        </w:tc>
        <w:tc>
          <w:tcPr>
            <w:tcW w:w="63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结合青岛市中小学德育工作日历，围绕重要纪念日、节庆日开展爱国主义主题教育和普法宣传活动。</w:t>
            </w:r>
          </w:p>
        </w:tc>
        <w:tc>
          <w:tcPr>
            <w:tcW w:w="1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3-12月</w:t>
            </w:r>
          </w:p>
        </w:tc>
        <w:tc>
          <w:tcPr>
            <w:tcW w:w="1810" w:type="dxa"/>
            <w:vMerge w:val="continue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788" w:hRule="atLeast"/>
          <w:tblHeader/>
          <w:jc w:val="center"/>
        </w:trPr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4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中华人民共和国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中外合作办学条例</w:t>
            </w:r>
          </w:p>
        </w:tc>
        <w:tc>
          <w:tcPr>
            <w:tcW w:w="6347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举办国际化学校建设暨国际理解教育干部教师研讨培训班，组织学习中外合作办学条例等相关政策法规。</w:t>
            </w:r>
          </w:p>
        </w:tc>
        <w:tc>
          <w:tcPr>
            <w:tcW w:w="160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10月-11月</w:t>
            </w:r>
          </w:p>
        </w:tc>
        <w:tc>
          <w:tcPr>
            <w:tcW w:w="1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国际交流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合作处</w:t>
            </w: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763" w:hRule="atLeast"/>
          <w:tblHeader/>
          <w:jc w:val="center"/>
        </w:trPr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4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sz w:val="24"/>
                <w:szCs w:val="24"/>
                <w:u w:val="none"/>
              </w:rPr>
              <w:t>中华人民共和国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中外合作办学条例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实施办法</w:t>
            </w:r>
          </w:p>
        </w:tc>
        <w:tc>
          <w:tcPr>
            <w:tcW w:w="634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00" w:type="dxa"/>
            <w:vMerge w:val="continue"/>
            <w:tcBorders>
              <w:left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895" w:hRule="atLeast"/>
          <w:tblHeader/>
          <w:jc w:val="center"/>
        </w:trPr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42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山东省学校招收和培养国际学生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管理办法</w:t>
            </w:r>
          </w:p>
        </w:tc>
        <w:tc>
          <w:tcPr>
            <w:tcW w:w="634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0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jc w:val="center"/>
        <w:textAlignment w:val="auto"/>
        <w:rPr>
          <w:rFonts w:hint="eastAsia" w:ascii="方正仿宋_GBK" w:hAnsi="方正仿宋_GBK" w:eastAsia="方正仿宋_GBK" w:cs="方正仿宋_GBK"/>
          <w:bCs/>
          <w:color w:val="000000"/>
          <w:kern w:val="0"/>
          <w:sz w:val="24"/>
          <w:szCs w:val="24"/>
          <w:highlight w:val="none"/>
          <w:lang w:val="en-US" w:eastAsia="zh-CN"/>
        </w:rPr>
      </w:pPr>
    </w:p>
    <w:tbl>
      <w:tblPr>
        <w:tblStyle w:val="6"/>
        <w:tblW w:w="14769" w:type="dxa"/>
        <w:jc w:val="center"/>
        <w:tblLayout w:type="fixed"/>
        <w:tblCellMar>
          <w:top w:w="115" w:type="dxa"/>
          <w:left w:w="118" w:type="dxa"/>
          <w:bottom w:w="0" w:type="dxa"/>
          <w:right w:w="155" w:type="dxa"/>
        </w:tblCellMar>
      </w:tblPr>
      <w:tblGrid>
        <w:gridCol w:w="782"/>
        <w:gridCol w:w="4230"/>
        <w:gridCol w:w="6347"/>
        <w:gridCol w:w="1600"/>
        <w:gridCol w:w="1810"/>
      </w:tblGrid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601" w:hRule="atLeast"/>
          <w:tblHeader/>
          <w:jc w:val="center"/>
        </w:trPr>
        <w:tc>
          <w:tcPr>
            <w:tcW w:w="7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4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中华人民共和国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预防未成年人犯罪法</w:t>
            </w:r>
          </w:p>
        </w:tc>
        <w:tc>
          <w:tcPr>
            <w:tcW w:w="6347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.组织各学校每学期面向教职员工、家长、学生至少开展1次防欺凌教育讲座，加强对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未成年人保护知识普及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.定期通过官微等渠道发布校园安全以及预防校园欺凌等法律知识，发布校园伤害事故典型案例，进行以案释法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60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4月-12月</w:t>
            </w:r>
          </w:p>
        </w:tc>
        <w:tc>
          <w:tcPr>
            <w:tcW w:w="1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学校安全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管理处</w:t>
            </w: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534" w:hRule="atLeast"/>
          <w:tblHeader/>
          <w:jc w:val="center"/>
        </w:trPr>
        <w:tc>
          <w:tcPr>
            <w:tcW w:w="7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4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中华人民共和国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安全生产法</w:t>
            </w:r>
          </w:p>
        </w:tc>
        <w:tc>
          <w:tcPr>
            <w:tcW w:w="634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00" w:type="dxa"/>
            <w:vMerge w:val="continue"/>
            <w:tcBorders>
              <w:left w:val="single" w:color="000000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601" w:hRule="atLeast"/>
          <w:tblHeader/>
          <w:jc w:val="center"/>
        </w:trPr>
        <w:tc>
          <w:tcPr>
            <w:tcW w:w="7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4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学生伤害事故处理办法</w:t>
            </w:r>
          </w:p>
        </w:tc>
        <w:tc>
          <w:tcPr>
            <w:tcW w:w="634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00" w:type="dxa"/>
            <w:vMerge w:val="continue"/>
            <w:tcBorders>
              <w:left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557" w:hRule="atLeast"/>
          <w:tblHeader/>
          <w:jc w:val="center"/>
        </w:trPr>
        <w:tc>
          <w:tcPr>
            <w:tcW w:w="7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4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山东省学校安全条例</w:t>
            </w:r>
          </w:p>
        </w:tc>
        <w:tc>
          <w:tcPr>
            <w:tcW w:w="634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00" w:type="dxa"/>
            <w:vMerge w:val="continue"/>
            <w:tcBorders>
              <w:left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524" w:hRule="atLeast"/>
          <w:tblHeader/>
          <w:jc w:val="center"/>
        </w:trPr>
        <w:tc>
          <w:tcPr>
            <w:tcW w:w="7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4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青岛市学校安全管理办法</w:t>
            </w:r>
          </w:p>
        </w:tc>
        <w:tc>
          <w:tcPr>
            <w:tcW w:w="634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0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721" w:hRule="atLeast"/>
          <w:tblHeader/>
          <w:jc w:val="center"/>
        </w:trPr>
        <w:tc>
          <w:tcPr>
            <w:tcW w:w="7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4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中华人民共和国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教师法</w:t>
            </w:r>
          </w:p>
        </w:tc>
        <w:tc>
          <w:tcPr>
            <w:tcW w:w="634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结合教育家精神专题学习、师德教育月和教师节等活动，组织教师开展教师法专题学习，提升教师师德修养和法律素养，提升教师依法从教能力。</w:t>
            </w:r>
          </w:p>
        </w:tc>
        <w:tc>
          <w:tcPr>
            <w:tcW w:w="1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3"/>
                <w:kern w:val="0"/>
                <w:sz w:val="24"/>
                <w:szCs w:val="24"/>
                <w:lang w:val="en-US" w:eastAsia="zh-CN"/>
              </w:rPr>
              <w:t>9月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教师工作处</w:t>
            </w: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529" w:hRule="atLeast"/>
          <w:tblHeader/>
          <w:jc w:val="center"/>
        </w:trPr>
        <w:tc>
          <w:tcPr>
            <w:tcW w:w="7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4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教育督导条例</w:t>
            </w:r>
          </w:p>
        </w:tc>
        <w:tc>
          <w:tcPr>
            <w:tcW w:w="6347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加强《教育督导条例》《山东省教育督导条例》《青岛市教育督导条例》的学习培训，提升督学依法履职水平。</w:t>
            </w:r>
          </w:p>
        </w:tc>
        <w:tc>
          <w:tcPr>
            <w:tcW w:w="16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3月-10月</w:t>
            </w:r>
          </w:p>
        </w:tc>
        <w:tc>
          <w:tcPr>
            <w:tcW w:w="1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市政府教育督导室</w:t>
            </w: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454" w:hRule="atLeast"/>
          <w:tblHeader/>
          <w:jc w:val="center"/>
        </w:trPr>
        <w:tc>
          <w:tcPr>
            <w:tcW w:w="7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4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山东省教育督导条例</w:t>
            </w:r>
          </w:p>
        </w:tc>
        <w:tc>
          <w:tcPr>
            <w:tcW w:w="634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10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569" w:hRule="atLeast"/>
          <w:tblHeader/>
          <w:jc w:val="center"/>
        </w:trPr>
        <w:tc>
          <w:tcPr>
            <w:tcW w:w="7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4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青岛市教育督导条例</w:t>
            </w:r>
          </w:p>
        </w:tc>
        <w:tc>
          <w:tcPr>
            <w:tcW w:w="634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1618" w:hRule="atLeast"/>
          <w:tblHeader/>
          <w:jc w:val="center"/>
        </w:trPr>
        <w:tc>
          <w:tcPr>
            <w:tcW w:w="7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4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中国共产党章程</w:t>
            </w:r>
          </w:p>
        </w:tc>
        <w:tc>
          <w:tcPr>
            <w:tcW w:w="634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将中国共产党章程学习纳入党支部（总支）规范化建设月工作清单、每周一学、每季一考中，通过“三会一课”加强专题学习，开展“支部书记讲党课”“普通党员讲党课”等活动。</w:t>
            </w:r>
          </w:p>
        </w:tc>
        <w:tc>
          <w:tcPr>
            <w:tcW w:w="1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6月-12月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学校党建工作处、机关党委</w:t>
            </w: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699" w:hRule="atLeast"/>
          <w:tblHeader/>
          <w:jc w:val="center"/>
        </w:trPr>
        <w:tc>
          <w:tcPr>
            <w:tcW w:w="7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34</w:t>
            </w:r>
          </w:p>
        </w:tc>
        <w:tc>
          <w:tcPr>
            <w:tcW w:w="4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中国共产党纪律处分条例</w:t>
            </w:r>
          </w:p>
        </w:tc>
        <w:tc>
          <w:tcPr>
            <w:tcW w:w="63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1.将新修订的中国共产党纪律处分条例学习纳入党员干部培训课程，组织开展文件解读、专题讲座、警示教育等活动。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2.将中国共产党纪律处分条例的学习纳入组织纪检干部专题培训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月-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月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机关纪委</w:t>
            </w: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898" w:hRule="atLeast"/>
          <w:tblHeader/>
          <w:jc w:val="center"/>
        </w:trPr>
        <w:tc>
          <w:tcPr>
            <w:tcW w:w="78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4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教学成果奖励条例</w:t>
            </w:r>
          </w:p>
        </w:tc>
        <w:tc>
          <w:tcPr>
            <w:tcW w:w="634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开展教学成果培育相关活动，宣传《教学成果奖励条例》，推广优秀教学成果。</w:t>
            </w:r>
          </w:p>
        </w:tc>
        <w:tc>
          <w:tcPr>
            <w:tcW w:w="1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10月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市教育科学研究院</w:t>
            </w: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843" w:hRule="atLeast"/>
          <w:tblHeader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  <w:tc>
          <w:tcPr>
            <w:tcW w:w="423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w w:val="92"/>
                <w:kern w:val="0"/>
                <w:sz w:val="24"/>
                <w:szCs w:val="24"/>
                <w:highlight w:val="none"/>
                <w:lang w:eastAsia="zh-CN"/>
              </w:rPr>
              <w:t>高等教育自学考试暂行条例</w:t>
            </w:r>
          </w:p>
        </w:tc>
        <w:tc>
          <w:tcPr>
            <w:tcW w:w="634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1.相关考试前，就国家教育考试违规违法处理等内容，对市、区市招生考试机构工作人员及考点考务人员进行专题培训。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2.通过招生考试网站公布教育考试警示片、发布考生须知及致考生的一封信、以案说法警示案例、组织考生签订诚信考试承诺书、在考点设置教育宣传栏等形式，宣传相关法律法规，做好对考生的普法工作。</w:t>
            </w:r>
          </w:p>
        </w:tc>
        <w:tc>
          <w:tcPr>
            <w:tcW w:w="160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考试前以及考试期间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市招生考试院</w:t>
            </w: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760" w:hRule="atLeast"/>
          <w:tblHeader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23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w w:val="9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w w:val="92"/>
                <w:kern w:val="0"/>
                <w:sz w:val="24"/>
                <w:szCs w:val="24"/>
                <w:highlight w:val="none"/>
                <w:lang w:eastAsia="zh-CN"/>
              </w:rPr>
              <w:t>国家教育考试违规处理办法</w:t>
            </w:r>
          </w:p>
        </w:tc>
        <w:tc>
          <w:tcPr>
            <w:tcW w:w="634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00" w:type="dxa"/>
            <w:vMerge w:val="continue"/>
            <w:tcBorders>
              <w:left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564" w:hRule="atLeast"/>
          <w:tblHeader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423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中华人民共和国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刑法修正案（九）</w:t>
            </w:r>
          </w:p>
        </w:tc>
        <w:tc>
          <w:tcPr>
            <w:tcW w:w="6347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00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jc w:val="center"/>
        <w:textAlignment w:val="auto"/>
        <w:rPr>
          <w:rFonts w:hint="eastAsia" w:ascii="方正仿宋_GBK" w:hAnsi="方正仿宋_GBK" w:eastAsia="方正仿宋_GBK" w:cs="方正仿宋_GBK"/>
          <w:kern w:val="0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lang w:val="en-US" w:eastAsia="zh-CN"/>
        </w:rPr>
        <w:br w:type="page"/>
      </w:r>
    </w:p>
    <w:tbl>
      <w:tblPr>
        <w:tblStyle w:val="6"/>
        <w:tblW w:w="14769" w:type="dxa"/>
        <w:jc w:val="center"/>
        <w:tblLayout w:type="fixed"/>
        <w:tblCellMar>
          <w:top w:w="115" w:type="dxa"/>
          <w:left w:w="118" w:type="dxa"/>
          <w:bottom w:w="0" w:type="dxa"/>
          <w:right w:w="155" w:type="dxa"/>
        </w:tblCellMar>
      </w:tblPr>
      <w:tblGrid>
        <w:gridCol w:w="797"/>
        <w:gridCol w:w="4230"/>
        <w:gridCol w:w="6332"/>
        <w:gridCol w:w="1600"/>
        <w:gridCol w:w="1810"/>
      </w:tblGrid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665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中华人民共和国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政府采购法</w:t>
            </w:r>
          </w:p>
        </w:tc>
        <w:tc>
          <w:tcPr>
            <w:tcW w:w="6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开展面向局机关采购专员，局属学校分管校长、总务主任、采购专员的政府采购业务专题分层培训，以剖析案例、政策分析的方式进行政府采购有关法律的普及和警示教育。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12月</w:t>
            </w:r>
          </w:p>
        </w:tc>
        <w:tc>
          <w:tcPr>
            <w:tcW w:w="1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市教育装备与信息技术中心</w:t>
            </w: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482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中华人民共和国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政府采购法实施条例</w:t>
            </w:r>
          </w:p>
        </w:tc>
        <w:tc>
          <w:tcPr>
            <w:tcW w:w="6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839" w:hRule="atLeast"/>
          <w:tblHeader/>
          <w:jc w:val="center"/>
        </w:trPr>
        <w:tc>
          <w:tcPr>
            <w:tcW w:w="79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4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</w:rPr>
              <w:t>未成年人网络保护条例</w:t>
            </w:r>
          </w:p>
        </w:tc>
        <w:tc>
          <w:tcPr>
            <w:tcW w:w="6332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</w:rPr>
              <w:t>面向中小学师生开展网络安全宣传周活动，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引导各区市、各学校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</w:rPr>
              <w:t>通过主题活动、国旗下讲话、主题班会、网络安全大讲堂、知识竞赛等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灵活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</w:rPr>
              <w:t>形式，广泛宣讲网络安全知识，传播网络文明风尚。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</w:rPr>
              <w:t>9月</w:t>
            </w:r>
          </w:p>
        </w:tc>
        <w:tc>
          <w:tcPr>
            <w:tcW w:w="1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682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42</w:t>
            </w:r>
          </w:p>
        </w:tc>
        <w:tc>
          <w:tcPr>
            <w:tcW w:w="423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中华人民共和国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统计法</w:t>
            </w:r>
          </w:p>
        </w:tc>
        <w:tc>
          <w:tcPr>
            <w:tcW w:w="6332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开展教育事业统计工作业务培训，分别组织全市教育事业统计人员深入学习统计法、教育统计管理规定等统计法规，提升统计法律意识、法治观念和实践能力，提高统计工作的法治化、规范化水平。</w:t>
            </w:r>
          </w:p>
        </w:tc>
        <w:tc>
          <w:tcPr>
            <w:tcW w:w="160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11月</w:t>
            </w:r>
          </w:p>
        </w:tc>
        <w:tc>
          <w:tcPr>
            <w:tcW w:w="1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市教育人才服务与学生资助中心</w:t>
            </w: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503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423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教育统计管理规定</w:t>
            </w:r>
          </w:p>
        </w:tc>
        <w:tc>
          <w:tcPr>
            <w:tcW w:w="633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0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15" w:type="dxa"/>
            <w:left w:w="118" w:type="dxa"/>
            <w:bottom w:w="0" w:type="dxa"/>
            <w:right w:w="155" w:type="dxa"/>
          </w:tblCellMar>
        </w:tblPrEx>
        <w:trPr>
          <w:trHeight w:val="797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44</w:t>
            </w:r>
          </w:p>
        </w:tc>
        <w:tc>
          <w:tcPr>
            <w:tcW w:w="4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</w:rPr>
              <w:t>学生资助资金管理办法</w:t>
            </w:r>
          </w:p>
        </w:tc>
        <w:tc>
          <w:tcPr>
            <w:tcW w:w="63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</w:rPr>
              <w:t>开展学生资助工作业务培训，宣传解读有关规定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，依法做好学生资助工作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</w:rPr>
              <w:t>。</w:t>
            </w:r>
          </w:p>
        </w:tc>
        <w:tc>
          <w:tcPr>
            <w:tcW w:w="1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</w:rPr>
              <w:t>11月</w:t>
            </w:r>
          </w:p>
        </w:tc>
        <w:tc>
          <w:tcPr>
            <w:tcW w:w="1810" w:type="dxa"/>
            <w:vMerge w:val="continue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00" w:lineRule="exact"/>
        <w:jc w:val="left"/>
        <w:textAlignment w:val="auto"/>
        <w:rPr>
          <w:rFonts w:hint="eastAsia" w:ascii="方正仿宋_GBK" w:hAnsi="方正仿宋_GBK" w:eastAsia="方正仿宋_GBK" w:cs="方正仿宋_GBK"/>
          <w:bCs/>
          <w:color w:val="000000"/>
          <w:kern w:val="0"/>
          <w:sz w:val="24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A6CC8E"/>
    <w:multiLevelType w:val="singleLevel"/>
    <w:tmpl w:val="FEA6CC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hZDhmZTJhYWYzYjUzNDBiYzk0OTU2MGE3NWM2ODgifQ=="/>
  </w:docVars>
  <w:rsids>
    <w:rsidRoot w:val="00000000"/>
    <w:rsid w:val="001D745B"/>
    <w:rsid w:val="02DF39F5"/>
    <w:rsid w:val="07AB20F7"/>
    <w:rsid w:val="0F0033A1"/>
    <w:rsid w:val="13E928C2"/>
    <w:rsid w:val="1977511B"/>
    <w:rsid w:val="19A7220C"/>
    <w:rsid w:val="1BBA1425"/>
    <w:rsid w:val="1DEBE4DD"/>
    <w:rsid w:val="1F59095F"/>
    <w:rsid w:val="1FFD32AF"/>
    <w:rsid w:val="23FCE18B"/>
    <w:rsid w:val="25485C10"/>
    <w:rsid w:val="257EA6D2"/>
    <w:rsid w:val="27BF5242"/>
    <w:rsid w:val="28EF2BAC"/>
    <w:rsid w:val="29B73AB2"/>
    <w:rsid w:val="2A3A5DFB"/>
    <w:rsid w:val="2CFF495A"/>
    <w:rsid w:val="33F9EEB5"/>
    <w:rsid w:val="35076310"/>
    <w:rsid w:val="363759C8"/>
    <w:rsid w:val="373C9F23"/>
    <w:rsid w:val="37B7C0FE"/>
    <w:rsid w:val="37FFBE99"/>
    <w:rsid w:val="3E7EC14B"/>
    <w:rsid w:val="3EDF5240"/>
    <w:rsid w:val="3EDFEDC9"/>
    <w:rsid w:val="3F7F75A3"/>
    <w:rsid w:val="3FBB9408"/>
    <w:rsid w:val="3FCDB305"/>
    <w:rsid w:val="3FD1105C"/>
    <w:rsid w:val="3FE75659"/>
    <w:rsid w:val="3FF44DBD"/>
    <w:rsid w:val="3FFD86B3"/>
    <w:rsid w:val="4BFEDD58"/>
    <w:rsid w:val="4E7F2062"/>
    <w:rsid w:val="553F732C"/>
    <w:rsid w:val="55944E55"/>
    <w:rsid w:val="573F7A2B"/>
    <w:rsid w:val="57FE35BA"/>
    <w:rsid w:val="59DEB252"/>
    <w:rsid w:val="59F6E9B7"/>
    <w:rsid w:val="5BDFFBF8"/>
    <w:rsid w:val="5D791971"/>
    <w:rsid w:val="5D7D43D5"/>
    <w:rsid w:val="5D9BDFD8"/>
    <w:rsid w:val="5DDAE091"/>
    <w:rsid w:val="5E91E7DD"/>
    <w:rsid w:val="5EFF3A8C"/>
    <w:rsid w:val="5F6A0C5C"/>
    <w:rsid w:val="5FD491B2"/>
    <w:rsid w:val="5FD91D5A"/>
    <w:rsid w:val="5FDC55A4"/>
    <w:rsid w:val="5FF9F3BA"/>
    <w:rsid w:val="61C356F5"/>
    <w:rsid w:val="63BFC289"/>
    <w:rsid w:val="65DD1761"/>
    <w:rsid w:val="67DB612C"/>
    <w:rsid w:val="67DF1122"/>
    <w:rsid w:val="6AFAF8BC"/>
    <w:rsid w:val="6AFF6EB3"/>
    <w:rsid w:val="6B7F5A2F"/>
    <w:rsid w:val="6C7FC821"/>
    <w:rsid w:val="6D67B392"/>
    <w:rsid w:val="6D7F8143"/>
    <w:rsid w:val="6F0E13F6"/>
    <w:rsid w:val="6F56A416"/>
    <w:rsid w:val="6F687F41"/>
    <w:rsid w:val="6FCE192E"/>
    <w:rsid w:val="6FE54288"/>
    <w:rsid w:val="6FFF1795"/>
    <w:rsid w:val="716F8BF3"/>
    <w:rsid w:val="72EF2503"/>
    <w:rsid w:val="733D99AD"/>
    <w:rsid w:val="73478185"/>
    <w:rsid w:val="73D9E031"/>
    <w:rsid w:val="74C9E4D5"/>
    <w:rsid w:val="755FA388"/>
    <w:rsid w:val="75662603"/>
    <w:rsid w:val="75FF7366"/>
    <w:rsid w:val="764F28A9"/>
    <w:rsid w:val="76EA4AEE"/>
    <w:rsid w:val="775C74D6"/>
    <w:rsid w:val="7766439B"/>
    <w:rsid w:val="7774BF55"/>
    <w:rsid w:val="77D428BA"/>
    <w:rsid w:val="77FE6EDD"/>
    <w:rsid w:val="77FF0512"/>
    <w:rsid w:val="796A5097"/>
    <w:rsid w:val="7BB75929"/>
    <w:rsid w:val="7BDFF436"/>
    <w:rsid w:val="7BE5291D"/>
    <w:rsid w:val="7BFBD7ED"/>
    <w:rsid w:val="7BFCB003"/>
    <w:rsid w:val="7BFD80B2"/>
    <w:rsid w:val="7CEECCF7"/>
    <w:rsid w:val="7CFFDC51"/>
    <w:rsid w:val="7DC77420"/>
    <w:rsid w:val="7DDFFE24"/>
    <w:rsid w:val="7DF3A18C"/>
    <w:rsid w:val="7DF7F1ED"/>
    <w:rsid w:val="7E0BCD01"/>
    <w:rsid w:val="7EC24EFD"/>
    <w:rsid w:val="7ECD4E98"/>
    <w:rsid w:val="7ED2F736"/>
    <w:rsid w:val="7ED46C5B"/>
    <w:rsid w:val="7EDC0C2C"/>
    <w:rsid w:val="7EEFE32E"/>
    <w:rsid w:val="7F3828A3"/>
    <w:rsid w:val="7F5EC3A1"/>
    <w:rsid w:val="7F7F3EBC"/>
    <w:rsid w:val="7FD1E0B3"/>
    <w:rsid w:val="7FD91D2C"/>
    <w:rsid w:val="7FD9715B"/>
    <w:rsid w:val="7FF637F5"/>
    <w:rsid w:val="7FFF252F"/>
    <w:rsid w:val="85F505FF"/>
    <w:rsid w:val="86FFF2C7"/>
    <w:rsid w:val="879F2200"/>
    <w:rsid w:val="8AF64789"/>
    <w:rsid w:val="97F3DC72"/>
    <w:rsid w:val="9FEF5C0D"/>
    <w:rsid w:val="9FF9A875"/>
    <w:rsid w:val="9FFBA201"/>
    <w:rsid w:val="9FFC2600"/>
    <w:rsid w:val="A5F464B3"/>
    <w:rsid w:val="A5FB0C12"/>
    <w:rsid w:val="A7DF3D52"/>
    <w:rsid w:val="A7DFFA9F"/>
    <w:rsid w:val="AABF1EDD"/>
    <w:rsid w:val="ABE572BD"/>
    <w:rsid w:val="AE7FE57C"/>
    <w:rsid w:val="AFB73D5D"/>
    <w:rsid w:val="AFB78423"/>
    <w:rsid w:val="AFB8E20C"/>
    <w:rsid w:val="B4B58531"/>
    <w:rsid w:val="B4DB7851"/>
    <w:rsid w:val="B4FE2329"/>
    <w:rsid w:val="B5941210"/>
    <w:rsid w:val="B67EBA5C"/>
    <w:rsid w:val="B6FF0B51"/>
    <w:rsid w:val="BB7F892C"/>
    <w:rsid w:val="BBFF9D0A"/>
    <w:rsid w:val="BC399565"/>
    <w:rsid w:val="BF7FD7FB"/>
    <w:rsid w:val="BFE5DFCC"/>
    <w:rsid w:val="BFFB4B24"/>
    <w:rsid w:val="BFFF429F"/>
    <w:rsid w:val="BFFFF004"/>
    <w:rsid w:val="C7DAE4FE"/>
    <w:rsid w:val="CCDE21F1"/>
    <w:rsid w:val="CDF5BA32"/>
    <w:rsid w:val="CDF70E75"/>
    <w:rsid w:val="CEEE9A19"/>
    <w:rsid w:val="D3BD30C9"/>
    <w:rsid w:val="D6F75CF3"/>
    <w:rsid w:val="D76DF423"/>
    <w:rsid w:val="D77FBA35"/>
    <w:rsid w:val="D7F20C1D"/>
    <w:rsid w:val="D7F56164"/>
    <w:rsid w:val="D7FD38F9"/>
    <w:rsid w:val="DB7B626F"/>
    <w:rsid w:val="DBBE06AB"/>
    <w:rsid w:val="DBFDAFAF"/>
    <w:rsid w:val="DCEC22DA"/>
    <w:rsid w:val="DE7F1815"/>
    <w:rsid w:val="DEE5E1DD"/>
    <w:rsid w:val="DF9F94CF"/>
    <w:rsid w:val="DFEFAC91"/>
    <w:rsid w:val="E06FF81F"/>
    <w:rsid w:val="E1F2875C"/>
    <w:rsid w:val="E7179880"/>
    <w:rsid w:val="E7F1D46B"/>
    <w:rsid w:val="E7FB004E"/>
    <w:rsid w:val="E7FF0ED8"/>
    <w:rsid w:val="EC71FE8E"/>
    <w:rsid w:val="EE7F2FE4"/>
    <w:rsid w:val="EEFF5D88"/>
    <w:rsid w:val="EF4BB73C"/>
    <w:rsid w:val="EFBB4170"/>
    <w:rsid w:val="EFFBB54C"/>
    <w:rsid w:val="EFFD3029"/>
    <w:rsid w:val="F2ABC83B"/>
    <w:rsid w:val="F3750D34"/>
    <w:rsid w:val="F3FE9B23"/>
    <w:rsid w:val="F55AF3B9"/>
    <w:rsid w:val="F5F13BF4"/>
    <w:rsid w:val="F675023C"/>
    <w:rsid w:val="F6FD123D"/>
    <w:rsid w:val="F75F633C"/>
    <w:rsid w:val="F767EDA4"/>
    <w:rsid w:val="F77F37A6"/>
    <w:rsid w:val="F79E7B37"/>
    <w:rsid w:val="F7BA5696"/>
    <w:rsid w:val="F7FF8374"/>
    <w:rsid w:val="F8D76A09"/>
    <w:rsid w:val="FBB97A60"/>
    <w:rsid w:val="FBBFEB52"/>
    <w:rsid w:val="FBEFBE10"/>
    <w:rsid w:val="FC1F6722"/>
    <w:rsid w:val="FDCB264D"/>
    <w:rsid w:val="FDDA43C9"/>
    <w:rsid w:val="FDDB0926"/>
    <w:rsid w:val="FDDFC32B"/>
    <w:rsid w:val="FDDFE39B"/>
    <w:rsid w:val="FDF742BA"/>
    <w:rsid w:val="FDFB8F49"/>
    <w:rsid w:val="FDFF75C0"/>
    <w:rsid w:val="FE35880D"/>
    <w:rsid w:val="FE6F3CF1"/>
    <w:rsid w:val="FE7BCF07"/>
    <w:rsid w:val="FEB7E9AA"/>
    <w:rsid w:val="FEBE4103"/>
    <w:rsid w:val="FEEEA87A"/>
    <w:rsid w:val="FEFB17BE"/>
    <w:rsid w:val="FF2B05CC"/>
    <w:rsid w:val="FF2FFDBA"/>
    <w:rsid w:val="FF3CB77D"/>
    <w:rsid w:val="FF67E6AF"/>
    <w:rsid w:val="FF7394E7"/>
    <w:rsid w:val="FF7DFD0C"/>
    <w:rsid w:val="FF7F07D0"/>
    <w:rsid w:val="FF7FC1A5"/>
    <w:rsid w:val="FFAD7797"/>
    <w:rsid w:val="FFB32E62"/>
    <w:rsid w:val="FFB6067C"/>
    <w:rsid w:val="FFB74678"/>
    <w:rsid w:val="FFDDB92E"/>
    <w:rsid w:val="FFEB9EB6"/>
    <w:rsid w:val="FFFC5A1D"/>
    <w:rsid w:val="FFFD2FF2"/>
    <w:rsid w:val="FFFE5344"/>
    <w:rsid w:val="FFFF3B39"/>
    <w:rsid w:val="FFFF7025"/>
    <w:rsid w:val="FFFFA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2592</Words>
  <Characters>2682</Characters>
  <Lines>1</Lines>
  <Paragraphs>1</Paragraphs>
  <TotalTime>3</TotalTime>
  <ScaleCrop>false</ScaleCrop>
  <LinksUpToDate>false</LinksUpToDate>
  <CharactersWithSpaces>2683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2023-02-09T08:12:00Z</dcterms:created>
  <dc:creator>Administrator</dc:creator>
  <cp:lastModifiedBy>user</cp:lastModifiedBy>
  <cp:lastPrinted>2026-03-27T03:32:00Z</cp:lastPrinted>
  <dcterms:modified xsi:type="dcterms:W3CDTF">2026-04-02T07:57:02Z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9E496FE8FC0B421C8C968A49EACBDE6E</vt:lpwstr>
  </property>
</Properties>
</file>