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E0" w:rsidRDefault="00D21508">
      <w:pPr>
        <w:jc w:val="center"/>
      </w:pPr>
      <w:r>
        <w:rPr>
          <w:rFonts w:ascii="方正小标宋_GBK" w:eastAsia="方正小标宋_GBK" w:hAnsi="方正小标宋_GBK" w:cs="方正小标宋_GBK"/>
          <w:color w:val="000000"/>
          <w:sz w:val="52"/>
        </w:rPr>
        <w:t xml:space="preserve"> </w:t>
      </w:r>
    </w:p>
    <w:p w:rsidR="00D853E0" w:rsidRDefault="00D21508">
      <w:pPr>
        <w:jc w:val="center"/>
      </w:pPr>
      <w:r>
        <w:rPr>
          <w:rFonts w:ascii="方正小标宋_GBK" w:eastAsia="方正小标宋_GBK" w:hAnsi="方正小标宋_GBK" w:cs="方正小标宋_GBK"/>
          <w:color w:val="000000"/>
          <w:sz w:val="52"/>
        </w:rPr>
        <w:t xml:space="preserve"> </w:t>
      </w:r>
    </w:p>
    <w:p w:rsidR="00D853E0" w:rsidRDefault="00D21508">
      <w:pPr>
        <w:jc w:val="center"/>
      </w:pPr>
      <w:r>
        <w:rPr>
          <w:rFonts w:ascii="方正小标宋_GBK" w:eastAsia="方正小标宋_GBK" w:hAnsi="方正小标宋_GBK" w:cs="方正小标宋_GBK"/>
          <w:color w:val="000000"/>
          <w:sz w:val="52"/>
        </w:rPr>
        <w:t xml:space="preserve"> </w:t>
      </w:r>
    </w:p>
    <w:p w:rsidR="00D853E0" w:rsidRDefault="00D21508">
      <w:pPr>
        <w:jc w:val="center"/>
      </w:pPr>
      <w:r>
        <w:rPr>
          <w:rFonts w:ascii="方正小标宋_GBK" w:eastAsia="方正小标宋_GBK" w:hAnsi="方正小标宋_GBK" w:cs="方正小标宋_GBK"/>
          <w:color w:val="000000"/>
          <w:sz w:val="72"/>
        </w:rPr>
        <w:t>青岛市地方金融监督管理局</w:t>
      </w:r>
      <w:r>
        <w:rPr>
          <w:rFonts w:ascii="方正小标宋_GBK" w:eastAsia="方正小标宋_GBK" w:hAnsi="方正小标宋_GBK" w:cs="方正小标宋_GBK"/>
          <w:color w:val="000000"/>
          <w:sz w:val="72"/>
        </w:rPr>
        <w:t>(</w:t>
      </w:r>
      <w:r>
        <w:rPr>
          <w:rFonts w:ascii="方正小标宋_GBK" w:eastAsia="方正小标宋_GBK" w:hAnsi="方正小标宋_GBK" w:cs="方正小标宋_GBK"/>
          <w:color w:val="000000"/>
          <w:sz w:val="72"/>
        </w:rPr>
        <w:t>系统</w:t>
      </w:r>
      <w:r>
        <w:rPr>
          <w:rFonts w:ascii="方正小标宋_GBK" w:eastAsia="方正小标宋_GBK" w:hAnsi="方正小标宋_GBK" w:cs="方正小标宋_GBK"/>
          <w:color w:val="000000"/>
          <w:sz w:val="72"/>
        </w:rPr>
        <w:t>)</w:t>
      </w:r>
    </w:p>
    <w:p w:rsidR="00D853E0" w:rsidRDefault="00D21508">
      <w:pPr>
        <w:jc w:val="center"/>
      </w:pPr>
      <w:r>
        <w:rPr>
          <w:rFonts w:ascii="方正小标宋_GBK" w:eastAsia="方正小标宋_GBK" w:hAnsi="方正小标宋_GBK" w:cs="方正小标宋_GBK"/>
          <w:color w:val="000000"/>
          <w:sz w:val="72"/>
        </w:rPr>
        <w:t>2023</w:t>
      </w:r>
      <w:r>
        <w:rPr>
          <w:rFonts w:ascii="方正小标宋_GBK" w:eastAsia="方正小标宋_GBK" w:hAnsi="方正小标宋_GBK" w:cs="方正小标宋_GBK"/>
          <w:color w:val="000000"/>
          <w:sz w:val="72"/>
        </w:rPr>
        <w:t>年单位预算绩效目标</w:t>
      </w:r>
    </w:p>
    <w:p w:rsidR="00D853E0" w:rsidRDefault="00D21508">
      <w:pPr>
        <w:jc w:val="center"/>
      </w:pPr>
      <w:r>
        <w:rPr>
          <w:rFonts w:ascii="宋体" w:eastAsia="宋体" w:hAnsi="宋体" w:cs="宋体"/>
          <w:color w:val="000000"/>
          <w:sz w:val="21"/>
        </w:rPr>
        <w:t xml:space="preserve"> </w:t>
      </w:r>
    </w:p>
    <w:p w:rsidR="00D853E0" w:rsidRDefault="00D21508">
      <w:pPr>
        <w:jc w:val="center"/>
      </w:pPr>
      <w:r>
        <w:rPr>
          <w:rFonts w:ascii="宋体" w:eastAsia="宋体" w:hAnsi="宋体" w:cs="宋体"/>
          <w:color w:val="000000"/>
          <w:sz w:val="21"/>
        </w:rPr>
        <w:t xml:space="preserve"> </w:t>
      </w:r>
    </w:p>
    <w:p w:rsidR="00D853E0" w:rsidRDefault="00D21508">
      <w:pPr>
        <w:jc w:val="center"/>
      </w:pPr>
      <w:r>
        <w:rPr>
          <w:rFonts w:ascii="宋体" w:eastAsia="宋体" w:hAnsi="宋体" w:cs="宋体"/>
          <w:color w:val="000000"/>
          <w:sz w:val="21"/>
        </w:rPr>
        <w:t xml:space="preserve"> </w:t>
      </w:r>
    </w:p>
    <w:p w:rsidR="00D853E0" w:rsidRDefault="00D21508">
      <w:pPr>
        <w:jc w:val="center"/>
      </w:pPr>
      <w:r>
        <w:rPr>
          <w:rFonts w:ascii="宋体" w:eastAsia="宋体" w:hAnsi="宋体" w:cs="宋体"/>
          <w:color w:val="000000"/>
          <w:sz w:val="21"/>
        </w:rPr>
        <w:t xml:space="preserve"> </w:t>
      </w:r>
    </w:p>
    <w:p w:rsidR="00D853E0" w:rsidRDefault="00D21508">
      <w:pPr>
        <w:jc w:val="center"/>
      </w:pPr>
      <w:r>
        <w:rPr>
          <w:rFonts w:ascii="宋体" w:eastAsia="宋体" w:hAnsi="宋体" w:cs="宋体"/>
          <w:color w:val="000000"/>
          <w:sz w:val="21"/>
        </w:rPr>
        <w:t xml:space="preserve"> </w:t>
      </w:r>
    </w:p>
    <w:p w:rsidR="00D853E0" w:rsidRDefault="00D21508">
      <w:pPr>
        <w:jc w:val="center"/>
      </w:pPr>
      <w:r>
        <w:rPr>
          <w:rFonts w:ascii="宋体" w:eastAsia="宋体" w:hAnsi="宋体" w:cs="宋体"/>
          <w:color w:val="000000"/>
          <w:sz w:val="21"/>
        </w:rPr>
        <w:t xml:space="preserve"> </w:t>
      </w:r>
    </w:p>
    <w:p w:rsidR="00D853E0" w:rsidRDefault="00D21508">
      <w:pPr>
        <w:jc w:val="center"/>
      </w:pPr>
      <w:r>
        <w:rPr>
          <w:rFonts w:ascii="宋体" w:eastAsia="宋体" w:hAnsi="宋体" w:cs="宋体"/>
          <w:color w:val="000000"/>
          <w:sz w:val="21"/>
        </w:rPr>
        <w:t xml:space="preserve"> </w:t>
      </w:r>
    </w:p>
    <w:p w:rsidR="00D853E0" w:rsidRDefault="00D21508">
      <w:pPr>
        <w:jc w:val="center"/>
      </w:pPr>
      <w:r>
        <w:rPr>
          <w:rFonts w:ascii="宋体" w:eastAsia="宋体" w:hAnsi="宋体" w:cs="宋体"/>
          <w:color w:val="000000"/>
          <w:sz w:val="21"/>
        </w:rPr>
        <w:t xml:space="preserve"> </w:t>
      </w:r>
    </w:p>
    <w:p w:rsidR="00D853E0" w:rsidRDefault="00D21508">
      <w:pPr>
        <w:jc w:val="center"/>
      </w:pPr>
      <w:r>
        <w:rPr>
          <w:rFonts w:ascii="宋体" w:eastAsia="宋体" w:hAnsi="宋体" w:cs="宋体"/>
          <w:color w:val="000000"/>
          <w:sz w:val="21"/>
        </w:rPr>
        <w:t xml:space="preserve"> </w:t>
      </w:r>
    </w:p>
    <w:p w:rsidR="00D853E0" w:rsidRDefault="00D21508">
      <w:pPr>
        <w:jc w:val="center"/>
      </w:pPr>
      <w:r>
        <w:rPr>
          <w:rFonts w:ascii="宋体" w:eastAsia="宋体" w:hAnsi="宋体" w:cs="宋体"/>
          <w:color w:val="000000"/>
          <w:sz w:val="21"/>
        </w:rPr>
        <w:t xml:space="preserve"> </w:t>
      </w:r>
    </w:p>
    <w:p w:rsidR="00D853E0" w:rsidRDefault="00D21508">
      <w:pPr>
        <w:jc w:val="center"/>
      </w:pPr>
      <w:r>
        <w:rPr>
          <w:rFonts w:ascii="宋体" w:eastAsia="宋体" w:hAnsi="宋体" w:cs="宋体"/>
          <w:color w:val="000000"/>
          <w:sz w:val="21"/>
        </w:rPr>
        <w:t xml:space="preserve"> </w:t>
      </w:r>
    </w:p>
    <w:p w:rsidR="00D853E0" w:rsidRDefault="00D21508">
      <w:pPr>
        <w:jc w:val="center"/>
      </w:pPr>
      <w:r>
        <w:rPr>
          <w:rFonts w:ascii="宋体" w:eastAsia="宋体" w:hAnsi="宋体" w:cs="宋体"/>
          <w:color w:val="000000"/>
          <w:sz w:val="21"/>
        </w:rPr>
        <w:t xml:space="preserve"> </w:t>
      </w:r>
    </w:p>
    <w:p w:rsidR="00D853E0" w:rsidRDefault="00D21508">
      <w:pPr>
        <w:jc w:val="center"/>
      </w:pPr>
      <w:r>
        <w:rPr>
          <w:rFonts w:ascii="宋体" w:eastAsia="宋体" w:hAnsi="宋体" w:cs="宋体"/>
          <w:color w:val="000000"/>
          <w:sz w:val="21"/>
        </w:rPr>
        <w:t xml:space="preserve"> </w:t>
      </w:r>
    </w:p>
    <w:p w:rsidR="00D853E0" w:rsidRDefault="00D21508">
      <w:pPr>
        <w:jc w:val="center"/>
      </w:pPr>
      <w:r>
        <w:rPr>
          <w:rFonts w:ascii="宋体" w:eastAsia="宋体" w:hAnsi="宋体" w:cs="宋体"/>
          <w:color w:val="000000"/>
          <w:sz w:val="21"/>
        </w:rPr>
        <w:t xml:space="preserve"> </w:t>
      </w:r>
    </w:p>
    <w:p w:rsidR="00D853E0" w:rsidRDefault="00D21508">
      <w:pPr>
        <w:jc w:val="center"/>
      </w:pPr>
      <w:r>
        <w:rPr>
          <w:rFonts w:ascii="宋体" w:eastAsia="宋体" w:hAnsi="宋体" w:cs="宋体"/>
          <w:color w:val="000000"/>
          <w:sz w:val="21"/>
        </w:rPr>
        <w:t xml:space="preserve"> </w:t>
      </w:r>
    </w:p>
    <w:p w:rsidR="00D853E0" w:rsidRDefault="00D21508">
      <w:pPr>
        <w:jc w:val="center"/>
      </w:pPr>
      <w:r>
        <w:rPr>
          <w:rFonts w:ascii="宋体" w:eastAsia="宋体" w:hAnsi="宋体" w:cs="宋体"/>
          <w:color w:val="000000"/>
          <w:sz w:val="21"/>
        </w:rPr>
        <w:t xml:space="preserve"> </w:t>
      </w:r>
    </w:p>
    <w:p w:rsidR="00D853E0" w:rsidRDefault="00D21508">
      <w:pPr>
        <w:jc w:val="center"/>
      </w:pPr>
      <w:r>
        <w:rPr>
          <w:rFonts w:ascii="宋体" w:eastAsia="宋体" w:hAnsi="宋体" w:cs="宋体"/>
          <w:color w:val="000000"/>
          <w:sz w:val="21"/>
        </w:rPr>
        <w:t xml:space="preserve"> </w:t>
      </w:r>
    </w:p>
    <w:p w:rsidR="00D853E0" w:rsidRDefault="00D21508">
      <w:pPr>
        <w:jc w:val="center"/>
        <w:sectPr w:rsidR="00D853E0">
          <w:headerReference w:type="even" r:id="rId21"/>
          <w:headerReference w:type="default" r:id="rId22"/>
          <w:footerReference w:type="even" r:id="rId23"/>
          <w:footerReference w:type="default" r:id="rId24"/>
          <w:headerReference w:type="first" r:id="rId25"/>
          <w:footerReference w:type="first" r:id="rId26"/>
          <w:pgSz w:w="11900" w:h="16840"/>
          <w:pgMar w:top="1984" w:right="1304" w:bottom="1134" w:left="1304" w:header="720" w:footer="720" w:gutter="0"/>
          <w:cols w:space="720"/>
          <w:titlePg/>
        </w:sectPr>
      </w:pPr>
      <w:r>
        <w:rPr>
          <w:rFonts w:ascii="宋体" w:eastAsia="宋体" w:hAnsi="宋体" w:cs="宋体"/>
          <w:color w:val="000000"/>
          <w:sz w:val="21"/>
        </w:rPr>
        <w:t xml:space="preserve"> </w:t>
      </w:r>
    </w:p>
    <w:p w:rsidR="00D853E0" w:rsidRDefault="00D853E0">
      <w:pPr>
        <w:jc w:val="center"/>
        <w:sectPr w:rsidR="00D853E0">
          <w:pgSz w:w="11900" w:h="16840"/>
          <w:pgMar w:top="1984" w:right="1304" w:bottom="1134" w:left="1304" w:header="720" w:footer="720" w:gutter="0"/>
          <w:cols w:space="720"/>
          <w:titlePg/>
        </w:sectPr>
      </w:pPr>
    </w:p>
    <w:p w:rsidR="00D853E0" w:rsidRDefault="00D21508">
      <w:pPr>
        <w:jc w:val="center"/>
      </w:pPr>
      <w:r>
        <w:rPr>
          <w:rFonts w:ascii="方正小标宋_GBK" w:eastAsia="方正小标宋_GBK" w:hAnsi="方正小标宋_GBK" w:cs="方正小标宋_GBK"/>
          <w:color w:val="000000"/>
          <w:sz w:val="36"/>
        </w:rPr>
        <w:lastRenderedPageBreak/>
        <w:t xml:space="preserve"> </w:t>
      </w:r>
    </w:p>
    <w:p w:rsidR="00D853E0" w:rsidRDefault="00D21508">
      <w:pPr>
        <w:jc w:val="center"/>
        <w:outlineLvl w:val="0"/>
      </w:pPr>
      <w:r>
        <w:rPr>
          <w:rFonts w:ascii="方正小标宋_GBK" w:eastAsia="方正小标宋_GBK" w:hAnsi="方正小标宋_GBK" w:cs="方正小标宋_GBK"/>
          <w:color w:val="000000"/>
          <w:sz w:val="36"/>
        </w:rPr>
        <w:t>目</w:t>
      </w:r>
      <w:r>
        <w:rPr>
          <w:rFonts w:ascii="方正小标宋_GBK" w:eastAsia="方正小标宋_GBK" w:hAnsi="方正小标宋_GBK" w:cs="方正小标宋_GBK"/>
          <w:color w:val="000000"/>
          <w:sz w:val="36"/>
        </w:rPr>
        <w:t xml:space="preserve">    </w:t>
      </w:r>
      <w:r>
        <w:rPr>
          <w:rFonts w:ascii="方正小标宋_GBK" w:eastAsia="方正小标宋_GBK" w:hAnsi="方正小标宋_GBK" w:cs="方正小标宋_GBK"/>
          <w:color w:val="000000"/>
          <w:sz w:val="36"/>
        </w:rPr>
        <w:t>录</w:t>
      </w:r>
    </w:p>
    <w:p w:rsidR="00D853E0" w:rsidRDefault="00D21508">
      <w:pPr>
        <w:jc w:val="center"/>
      </w:pPr>
      <w:r>
        <w:rPr>
          <w:rFonts w:ascii="方正小标宋_GBK" w:eastAsia="方正小标宋_GBK" w:hAnsi="方正小标宋_GBK" w:cs="方正小标宋_GBK"/>
          <w:color w:val="000000"/>
          <w:sz w:val="30"/>
        </w:rPr>
        <w:t xml:space="preserve"> </w:t>
      </w:r>
    </w:p>
    <w:p w:rsidR="00D853E0" w:rsidRDefault="00D853E0">
      <w:pPr>
        <w:pStyle w:val="TOC1"/>
        <w:tabs>
          <w:tab w:val="right" w:leader="dot" w:pos="9282"/>
        </w:tabs>
      </w:pPr>
      <w:r w:rsidRPr="00D853E0">
        <w:fldChar w:fldCharType="begin"/>
      </w:r>
      <w:r w:rsidR="00D21508">
        <w:instrText>TOC \o "4-4" \h \z \u</w:instrText>
      </w:r>
      <w:r w:rsidRPr="00D853E0">
        <w:fldChar w:fldCharType="separate"/>
      </w:r>
      <w:hyperlink w:anchor="_Toc_4_4_0000000001" w:history="1">
        <w:r w:rsidR="00D21508">
          <w:t>1.</w:t>
        </w:r>
        <w:r w:rsidR="00D21508">
          <w:t>创投风投奖补绩效目标表</w:t>
        </w:r>
        <w:r w:rsidR="00D21508">
          <w:tab/>
        </w:r>
        <w:r>
          <w:fldChar w:fldCharType="begin"/>
        </w:r>
        <w:r w:rsidR="00D21508">
          <w:instrText>PAGEREF _Toc_4_4_0000000001 \h</w:instrText>
        </w:r>
        <w:r>
          <w:fldChar w:fldCharType="separate"/>
        </w:r>
        <w:r w:rsidR="00D21508">
          <w:t>1</w:t>
        </w:r>
        <w:r>
          <w:fldChar w:fldCharType="end"/>
        </w:r>
      </w:hyperlink>
    </w:p>
    <w:p w:rsidR="00D853E0" w:rsidRDefault="00D853E0">
      <w:pPr>
        <w:pStyle w:val="TOC1"/>
        <w:tabs>
          <w:tab w:val="right" w:leader="dot" w:pos="9282"/>
        </w:tabs>
      </w:pPr>
      <w:hyperlink w:anchor="_Toc_4_4_0000000002" w:history="1">
        <w:r w:rsidR="00D21508">
          <w:t>2.</w:t>
        </w:r>
        <w:r w:rsidR="00D21508">
          <w:t>航运保险业务奖励资金绩效目标表</w:t>
        </w:r>
        <w:r w:rsidR="00D21508">
          <w:tab/>
        </w:r>
        <w:r>
          <w:fldChar w:fldCharType="begin"/>
        </w:r>
        <w:r w:rsidR="00D21508">
          <w:instrText>PAGEREF _Toc_4_4_0000000002 \h</w:instrText>
        </w:r>
        <w:r>
          <w:fldChar w:fldCharType="separate"/>
        </w:r>
        <w:r w:rsidR="00D21508">
          <w:t>2</w:t>
        </w:r>
        <w:r>
          <w:fldChar w:fldCharType="end"/>
        </w:r>
      </w:hyperlink>
    </w:p>
    <w:p w:rsidR="00D853E0" w:rsidRDefault="00D853E0">
      <w:pPr>
        <w:pStyle w:val="TOC1"/>
        <w:tabs>
          <w:tab w:val="right" w:leader="dot" w:pos="9282"/>
        </w:tabs>
      </w:pPr>
      <w:hyperlink w:anchor="_Toc_4_4_0000000003" w:history="1">
        <w:r w:rsidR="00D21508">
          <w:t>3.</w:t>
        </w:r>
        <w:r w:rsidR="00D21508">
          <w:t>上市（股改、挂牌）企业奖补绩效目标表</w:t>
        </w:r>
        <w:r w:rsidR="00D21508">
          <w:tab/>
        </w:r>
        <w:r>
          <w:fldChar w:fldCharType="begin"/>
        </w:r>
        <w:r w:rsidR="00D21508">
          <w:instrText>PAGEREF _Toc_4_4_0000000003 \h</w:instrText>
        </w:r>
        <w:r>
          <w:fldChar w:fldCharType="separate"/>
        </w:r>
        <w:r w:rsidR="00D21508">
          <w:t>3</w:t>
        </w:r>
        <w:r>
          <w:fldChar w:fldCharType="end"/>
        </w:r>
      </w:hyperlink>
    </w:p>
    <w:p w:rsidR="00D853E0" w:rsidRDefault="00D853E0">
      <w:pPr>
        <w:pStyle w:val="TOC1"/>
        <w:tabs>
          <w:tab w:val="right" w:leader="dot" w:pos="9282"/>
        </w:tabs>
      </w:pPr>
      <w:hyperlink w:anchor="_Toc_4_4_0000000004" w:history="1">
        <w:r w:rsidR="00D21508">
          <w:t>4.</w:t>
        </w:r>
        <w:r w:rsidR="00D21508">
          <w:t>现有法人金融机构增资奖补资金绩效目标表</w:t>
        </w:r>
        <w:r w:rsidR="00D21508">
          <w:tab/>
        </w:r>
        <w:r>
          <w:fldChar w:fldCharType="begin"/>
        </w:r>
        <w:r w:rsidR="00D21508">
          <w:instrText>PAGEREF _Toc_4_4_0000000004 \h</w:instrText>
        </w:r>
        <w:r>
          <w:fldChar w:fldCharType="separate"/>
        </w:r>
        <w:r w:rsidR="00D21508">
          <w:t>4</w:t>
        </w:r>
        <w:r>
          <w:fldChar w:fldCharType="end"/>
        </w:r>
      </w:hyperlink>
    </w:p>
    <w:p w:rsidR="00D853E0" w:rsidRDefault="00D853E0">
      <w:pPr>
        <w:pStyle w:val="TOC1"/>
        <w:tabs>
          <w:tab w:val="right" w:leader="dot" w:pos="9282"/>
        </w:tabs>
      </w:pPr>
      <w:hyperlink w:anchor="_Toc_4_4_0000000005" w:history="1">
        <w:r w:rsidR="00D21508">
          <w:t>5.</w:t>
        </w:r>
        <w:r w:rsidR="00D21508">
          <w:t>新设立和新引进的区域性管辖金融机构并在青岛市汇总纳税奖补资金绩效目标表</w:t>
        </w:r>
        <w:r w:rsidR="00D21508">
          <w:tab/>
        </w:r>
        <w:r>
          <w:fldChar w:fldCharType="begin"/>
        </w:r>
        <w:r w:rsidR="00D21508">
          <w:instrText>PAGEREF _Toc_4_4_0000000005 \h</w:instrText>
        </w:r>
        <w:r>
          <w:fldChar w:fldCharType="separate"/>
        </w:r>
        <w:r w:rsidR="00D21508">
          <w:t>5</w:t>
        </w:r>
        <w:r>
          <w:fldChar w:fldCharType="end"/>
        </w:r>
      </w:hyperlink>
    </w:p>
    <w:p w:rsidR="00D853E0" w:rsidRDefault="00D853E0">
      <w:pPr>
        <w:pStyle w:val="TOC1"/>
        <w:tabs>
          <w:tab w:val="right" w:leader="dot" w:pos="9282"/>
        </w:tabs>
      </w:pPr>
      <w:hyperlink w:anchor="_Toc_4_4_0000000006" w:history="1">
        <w:r w:rsidR="00D21508">
          <w:t>6.</w:t>
        </w:r>
        <w:r w:rsidR="00D21508">
          <w:t>新设立或新引进的金融机构等补助资金绩效目标表</w:t>
        </w:r>
        <w:r w:rsidR="00D21508">
          <w:tab/>
        </w:r>
        <w:r>
          <w:fldChar w:fldCharType="begin"/>
        </w:r>
        <w:r w:rsidR="00D21508">
          <w:instrText>PAGEREF _Toc_4_4_0000000006 \h</w:instrText>
        </w:r>
        <w:r>
          <w:fldChar w:fldCharType="separate"/>
        </w:r>
        <w:r w:rsidR="00D21508">
          <w:t>6</w:t>
        </w:r>
        <w:r>
          <w:fldChar w:fldCharType="end"/>
        </w:r>
      </w:hyperlink>
    </w:p>
    <w:p w:rsidR="00D853E0" w:rsidRDefault="00D853E0">
      <w:r>
        <w:fldChar w:fldCharType="end"/>
      </w:r>
    </w:p>
    <w:p w:rsidR="00D853E0" w:rsidRDefault="00D21508">
      <w:pPr>
        <w:sectPr w:rsidR="00D853E0">
          <w:footerReference w:type="even" r:id="rId27"/>
          <w:footerReference w:type="default" r:id="rId28"/>
          <w:pgSz w:w="11900" w:h="16840"/>
          <w:pgMar w:top="1984" w:right="1304" w:bottom="1134" w:left="1304" w:header="720" w:footer="720" w:gutter="0"/>
          <w:pgNumType w:start="1"/>
          <w:cols w:space="720"/>
        </w:sectPr>
      </w:pPr>
      <w:r>
        <w:br w:type="page"/>
      </w:r>
      <w:r>
        <w:lastRenderedPageBreak/>
        <w:br/>
      </w:r>
    </w:p>
    <w:p w:rsidR="00D853E0" w:rsidRDefault="00D21508">
      <w:pPr>
        <w:jc w:val="center"/>
      </w:pPr>
      <w:r>
        <w:rPr>
          <w:rFonts w:ascii="方正仿宋_GBK" w:eastAsia="方正仿宋_GBK" w:hAnsi="方正仿宋_GBK" w:cs="方正仿宋_GBK"/>
          <w:color w:val="000000"/>
          <w:sz w:val="28"/>
        </w:rPr>
        <w:lastRenderedPageBreak/>
        <w:t xml:space="preserve"> </w:t>
      </w:r>
    </w:p>
    <w:p w:rsidR="00D853E0" w:rsidRDefault="00D21508">
      <w:pPr>
        <w:ind w:firstLine="560"/>
        <w:outlineLvl w:val="3"/>
      </w:pPr>
      <w:bookmarkStart w:id="0" w:name="_Toc_4_4_0000000001"/>
      <w:r>
        <w:rPr>
          <w:rFonts w:ascii="方正仿宋_GBK" w:eastAsia="方正仿宋_GBK" w:hAnsi="方正仿宋_GBK" w:cs="方正仿宋_GBK"/>
          <w:color w:val="000000"/>
          <w:sz w:val="28"/>
        </w:rPr>
        <w:t>1.</w:t>
      </w:r>
      <w:r>
        <w:rPr>
          <w:rFonts w:ascii="方正仿宋_GBK" w:eastAsia="方正仿宋_GBK" w:hAnsi="方正仿宋_GBK" w:cs="方正仿宋_GBK"/>
          <w:color w:val="000000"/>
          <w:sz w:val="28"/>
        </w:rPr>
        <w:t>创投风投奖补绩效目标表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65111B" w:rsidTr="0065111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853E0" w:rsidRDefault="00D21508">
            <w:pPr>
              <w:pStyle w:val="5"/>
            </w:pPr>
            <w:r>
              <w:t>931000</w:t>
            </w:r>
            <w:r>
              <w:t>青岛市地方金融监督管理局</w:t>
            </w:r>
            <w:r>
              <w:t>(</w:t>
            </w:r>
            <w:r>
              <w:t>系统</w:t>
            </w:r>
            <w:r>
              <w:t>)</w:t>
            </w:r>
          </w:p>
        </w:tc>
        <w:tc>
          <w:tcPr>
            <w:tcW w:w="1843" w:type="dxa"/>
            <w:tcBorders>
              <w:top w:val="single" w:sz="6" w:space="0" w:color="FFFFFF"/>
              <w:left w:val="single" w:sz="6" w:space="0" w:color="FFFFFF"/>
              <w:right w:val="single" w:sz="6" w:space="0" w:color="FFFFFF"/>
            </w:tcBorders>
            <w:vAlign w:val="center"/>
          </w:tcPr>
          <w:p w:rsidR="00D853E0" w:rsidRDefault="00D21508">
            <w:pPr>
              <w:pStyle w:val="4"/>
            </w:pPr>
            <w:r>
              <w:t>单位：万元</w:t>
            </w:r>
          </w:p>
        </w:tc>
      </w:tr>
      <w:tr w:rsidR="0065111B" w:rsidTr="0065111B">
        <w:trPr>
          <w:trHeight w:val="369"/>
          <w:jc w:val="center"/>
        </w:trPr>
        <w:tc>
          <w:tcPr>
            <w:tcW w:w="1276" w:type="dxa"/>
            <w:vAlign w:val="center"/>
          </w:tcPr>
          <w:p w:rsidR="00D853E0" w:rsidRDefault="00D21508">
            <w:pPr>
              <w:pStyle w:val="1"/>
            </w:pPr>
            <w:r>
              <w:t>项目编码</w:t>
            </w:r>
          </w:p>
        </w:tc>
        <w:tc>
          <w:tcPr>
            <w:tcW w:w="2608" w:type="dxa"/>
            <w:gridSpan w:val="2"/>
            <w:vAlign w:val="center"/>
          </w:tcPr>
          <w:p w:rsidR="00D853E0" w:rsidRDefault="00D21508">
            <w:pPr>
              <w:pStyle w:val="2"/>
            </w:pPr>
            <w:r>
              <w:t>37020022P11002110003P</w:t>
            </w:r>
          </w:p>
        </w:tc>
        <w:tc>
          <w:tcPr>
            <w:tcW w:w="1587" w:type="dxa"/>
            <w:vAlign w:val="center"/>
          </w:tcPr>
          <w:p w:rsidR="00D853E0" w:rsidRDefault="00D21508">
            <w:pPr>
              <w:pStyle w:val="1"/>
            </w:pPr>
            <w:r>
              <w:t>项目名称</w:t>
            </w:r>
          </w:p>
        </w:tc>
        <w:tc>
          <w:tcPr>
            <w:tcW w:w="4422" w:type="dxa"/>
            <w:gridSpan w:val="3"/>
            <w:vAlign w:val="center"/>
          </w:tcPr>
          <w:p w:rsidR="00D853E0" w:rsidRDefault="00D21508">
            <w:pPr>
              <w:pStyle w:val="2"/>
            </w:pPr>
            <w:r>
              <w:t>创投风投奖补</w:t>
            </w:r>
          </w:p>
        </w:tc>
      </w:tr>
      <w:tr w:rsidR="00D853E0">
        <w:trPr>
          <w:trHeight w:val="369"/>
          <w:jc w:val="center"/>
        </w:trPr>
        <w:tc>
          <w:tcPr>
            <w:tcW w:w="1276" w:type="dxa"/>
            <w:vMerge w:val="restart"/>
            <w:vAlign w:val="center"/>
          </w:tcPr>
          <w:p w:rsidR="00D853E0" w:rsidRDefault="00D21508">
            <w:pPr>
              <w:pStyle w:val="1"/>
            </w:pPr>
            <w:r>
              <w:t>预算规模及资金用途</w:t>
            </w:r>
          </w:p>
        </w:tc>
        <w:tc>
          <w:tcPr>
            <w:tcW w:w="1276" w:type="dxa"/>
            <w:vAlign w:val="center"/>
          </w:tcPr>
          <w:p w:rsidR="00D853E0" w:rsidRDefault="00D21508">
            <w:pPr>
              <w:pStyle w:val="1"/>
            </w:pPr>
            <w:r>
              <w:t>预算数</w:t>
            </w:r>
          </w:p>
        </w:tc>
        <w:tc>
          <w:tcPr>
            <w:tcW w:w="1332" w:type="dxa"/>
            <w:vAlign w:val="center"/>
          </w:tcPr>
          <w:p w:rsidR="00D853E0" w:rsidRDefault="00D21508">
            <w:pPr>
              <w:pStyle w:val="2"/>
            </w:pPr>
            <w:r>
              <w:t>3415.95</w:t>
            </w:r>
          </w:p>
        </w:tc>
        <w:tc>
          <w:tcPr>
            <w:tcW w:w="1587" w:type="dxa"/>
            <w:vAlign w:val="center"/>
          </w:tcPr>
          <w:p w:rsidR="00D853E0" w:rsidRDefault="00D21508">
            <w:pPr>
              <w:pStyle w:val="1"/>
            </w:pPr>
            <w:r>
              <w:t>其中：财政</w:t>
            </w:r>
            <w:r>
              <w:t xml:space="preserve">    </w:t>
            </w:r>
            <w:r>
              <w:t>资金</w:t>
            </w:r>
          </w:p>
        </w:tc>
        <w:tc>
          <w:tcPr>
            <w:tcW w:w="1304" w:type="dxa"/>
            <w:vAlign w:val="center"/>
          </w:tcPr>
          <w:p w:rsidR="00D853E0" w:rsidRDefault="00D21508">
            <w:pPr>
              <w:pStyle w:val="2"/>
            </w:pPr>
            <w:r>
              <w:t>3415.95</w:t>
            </w:r>
          </w:p>
        </w:tc>
        <w:tc>
          <w:tcPr>
            <w:tcW w:w="1276" w:type="dxa"/>
            <w:vAlign w:val="center"/>
          </w:tcPr>
          <w:p w:rsidR="00D853E0" w:rsidRDefault="00D21508">
            <w:pPr>
              <w:pStyle w:val="1"/>
            </w:pPr>
            <w:r>
              <w:t>其他资金</w:t>
            </w:r>
          </w:p>
        </w:tc>
        <w:tc>
          <w:tcPr>
            <w:tcW w:w="1843" w:type="dxa"/>
            <w:vAlign w:val="center"/>
          </w:tcPr>
          <w:p w:rsidR="00D853E0" w:rsidRDefault="00D21508">
            <w:pPr>
              <w:pStyle w:val="2"/>
            </w:pPr>
            <w:r>
              <w:t xml:space="preserve"> </w:t>
            </w:r>
          </w:p>
        </w:tc>
      </w:tr>
      <w:tr w:rsidR="0065111B" w:rsidTr="0065111B">
        <w:trPr>
          <w:trHeight w:val="369"/>
          <w:jc w:val="center"/>
        </w:trPr>
        <w:tc>
          <w:tcPr>
            <w:tcW w:w="1276" w:type="dxa"/>
            <w:vMerge/>
          </w:tcPr>
          <w:p w:rsidR="00D853E0" w:rsidRDefault="00D853E0"/>
        </w:tc>
        <w:tc>
          <w:tcPr>
            <w:tcW w:w="8617" w:type="dxa"/>
            <w:gridSpan w:val="6"/>
            <w:vAlign w:val="center"/>
          </w:tcPr>
          <w:p w:rsidR="00D853E0" w:rsidRDefault="00D21508">
            <w:pPr>
              <w:pStyle w:val="2"/>
            </w:pPr>
            <w:r>
              <w:t>用于创投风投奖补</w:t>
            </w:r>
          </w:p>
        </w:tc>
      </w:tr>
      <w:tr w:rsidR="0065111B" w:rsidTr="0065111B">
        <w:trPr>
          <w:trHeight w:val="369"/>
          <w:jc w:val="center"/>
        </w:trPr>
        <w:tc>
          <w:tcPr>
            <w:tcW w:w="1276" w:type="dxa"/>
            <w:vMerge w:val="restart"/>
            <w:vAlign w:val="center"/>
          </w:tcPr>
          <w:p w:rsidR="00D853E0" w:rsidRDefault="00D21508">
            <w:pPr>
              <w:pStyle w:val="1"/>
            </w:pPr>
            <w:r>
              <w:t>资金支出计划（</w:t>
            </w:r>
            <w:r>
              <w:t>%</w:t>
            </w:r>
            <w:r>
              <w:t>）</w:t>
            </w:r>
          </w:p>
        </w:tc>
        <w:tc>
          <w:tcPr>
            <w:tcW w:w="2608" w:type="dxa"/>
            <w:gridSpan w:val="2"/>
            <w:vAlign w:val="center"/>
          </w:tcPr>
          <w:p w:rsidR="00D853E0" w:rsidRDefault="00D21508">
            <w:pPr>
              <w:pStyle w:val="1"/>
            </w:pPr>
            <w:r>
              <w:t>3</w:t>
            </w:r>
            <w:r>
              <w:t>月底</w:t>
            </w:r>
          </w:p>
        </w:tc>
        <w:tc>
          <w:tcPr>
            <w:tcW w:w="1587" w:type="dxa"/>
            <w:vAlign w:val="center"/>
          </w:tcPr>
          <w:p w:rsidR="00D853E0" w:rsidRDefault="00D21508">
            <w:pPr>
              <w:pStyle w:val="1"/>
            </w:pPr>
            <w:r>
              <w:t>6</w:t>
            </w:r>
            <w:r>
              <w:t>月底</w:t>
            </w:r>
          </w:p>
        </w:tc>
        <w:tc>
          <w:tcPr>
            <w:tcW w:w="1304" w:type="dxa"/>
            <w:vAlign w:val="center"/>
          </w:tcPr>
          <w:p w:rsidR="00D853E0" w:rsidRDefault="00D21508">
            <w:pPr>
              <w:pStyle w:val="1"/>
            </w:pPr>
            <w:r>
              <w:t>10</w:t>
            </w:r>
            <w:r>
              <w:t>月底</w:t>
            </w:r>
          </w:p>
        </w:tc>
        <w:tc>
          <w:tcPr>
            <w:tcW w:w="3118" w:type="dxa"/>
            <w:gridSpan w:val="2"/>
            <w:vAlign w:val="center"/>
          </w:tcPr>
          <w:p w:rsidR="00D853E0" w:rsidRDefault="00D21508">
            <w:pPr>
              <w:pStyle w:val="1"/>
            </w:pPr>
            <w:r>
              <w:t>12</w:t>
            </w:r>
            <w:r>
              <w:t>月底</w:t>
            </w:r>
          </w:p>
        </w:tc>
      </w:tr>
      <w:tr w:rsidR="0065111B" w:rsidTr="0065111B">
        <w:trPr>
          <w:trHeight w:val="369"/>
          <w:jc w:val="center"/>
        </w:trPr>
        <w:tc>
          <w:tcPr>
            <w:tcW w:w="1276" w:type="dxa"/>
            <w:vMerge/>
          </w:tcPr>
          <w:p w:rsidR="00D853E0" w:rsidRDefault="00D853E0"/>
        </w:tc>
        <w:tc>
          <w:tcPr>
            <w:tcW w:w="2608" w:type="dxa"/>
            <w:gridSpan w:val="2"/>
            <w:vAlign w:val="center"/>
          </w:tcPr>
          <w:p w:rsidR="00D853E0" w:rsidRDefault="00D21508">
            <w:pPr>
              <w:pStyle w:val="3"/>
            </w:pPr>
            <w:r>
              <w:t xml:space="preserve"> </w:t>
            </w:r>
          </w:p>
        </w:tc>
        <w:tc>
          <w:tcPr>
            <w:tcW w:w="1587" w:type="dxa"/>
            <w:vAlign w:val="center"/>
          </w:tcPr>
          <w:p w:rsidR="00D853E0" w:rsidRDefault="00D21508">
            <w:pPr>
              <w:pStyle w:val="3"/>
            </w:pPr>
            <w:r>
              <w:t xml:space="preserve"> </w:t>
            </w:r>
          </w:p>
        </w:tc>
        <w:tc>
          <w:tcPr>
            <w:tcW w:w="1304" w:type="dxa"/>
            <w:vAlign w:val="center"/>
          </w:tcPr>
          <w:p w:rsidR="00D853E0" w:rsidRDefault="00D21508">
            <w:pPr>
              <w:pStyle w:val="3"/>
            </w:pPr>
            <w:r>
              <w:t xml:space="preserve"> </w:t>
            </w:r>
          </w:p>
        </w:tc>
        <w:tc>
          <w:tcPr>
            <w:tcW w:w="3118" w:type="dxa"/>
            <w:gridSpan w:val="2"/>
            <w:vAlign w:val="center"/>
          </w:tcPr>
          <w:p w:rsidR="00D853E0" w:rsidRDefault="00D21508">
            <w:pPr>
              <w:pStyle w:val="3"/>
            </w:pPr>
            <w:r>
              <w:t>3415.95</w:t>
            </w:r>
          </w:p>
        </w:tc>
      </w:tr>
      <w:tr w:rsidR="0065111B" w:rsidTr="0065111B">
        <w:trPr>
          <w:trHeight w:val="369"/>
          <w:jc w:val="center"/>
        </w:trPr>
        <w:tc>
          <w:tcPr>
            <w:tcW w:w="1276" w:type="dxa"/>
            <w:vAlign w:val="center"/>
          </w:tcPr>
          <w:p w:rsidR="00D853E0" w:rsidRDefault="00D21508">
            <w:pPr>
              <w:pStyle w:val="1"/>
            </w:pPr>
            <w:r>
              <w:t>绩效目标</w:t>
            </w:r>
          </w:p>
        </w:tc>
        <w:tc>
          <w:tcPr>
            <w:tcW w:w="8617" w:type="dxa"/>
            <w:gridSpan w:val="6"/>
            <w:vAlign w:val="center"/>
          </w:tcPr>
          <w:p w:rsidR="00D853E0" w:rsidRDefault="00D21508">
            <w:pPr>
              <w:pStyle w:val="2"/>
            </w:pPr>
            <w:r>
              <w:t>6.</w:t>
            </w:r>
            <w:r>
              <w:t>目标内容</w:t>
            </w:r>
            <w:r>
              <w:t>1</w:t>
            </w:r>
          </w:p>
        </w:tc>
      </w:tr>
    </w:tbl>
    <w:p w:rsidR="00D853E0" w:rsidRDefault="00D21508">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65111B" w:rsidTr="0065111B">
        <w:trPr>
          <w:trHeight w:val="397"/>
          <w:tblHeader/>
          <w:jc w:val="center"/>
        </w:trPr>
        <w:tc>
          <w:tcPr>
            <w:tcW w:w="1276" w:type="dxa"/>
            <w:vAlign w:val="center"/>
          </w:tcPr>
          <w:p w:rsidR="00D853E0" w:rsidRDefault="00D21508">
            <w:pPr>
              <w:pStyle w:val="1"/>
            </w:pPr>
            <w:r>
              <w:t>一级指标</w:t>
            </w:r>
          </w:p>
        </w:tc>
        <w:tc>
          <w:tcPr>
            <w:tcW w:w="1276" w:type="dxa"/>
            <w:vAlign w:val="center"/>
          </w:tcPr>
          <w:p w:rsidR="00D853E0" w:rsidRDefault="00D21508">
            <w:pPr>
              <w:pStyle w:val="1"/>
            </w:pPr>
            <w:r>
              <w:t>二级指标</w:t>
            </w:r>
          </w:p>
        </w:tc>
        <w:tc>
          <w:tcPr>
            <w:tcW w:w="1332" w:type="dxa"/>
            <w:vAlign w:val="center"/>
          </w:tcPr>
          <w:p w:rsidR="00D853E0" w:rsidRDefault="00D21508">
            <w:pPr>
              <w:pStyle w:val="1"/>
            </w:pPr>
            <w:r>
              <w:t>三级指标</w:t>
            </w:r>
          </w:p>
        </w:tc>
        <w:tc>
          <w:tcPr>
            <w:tcW w:w="2891" w:type="dxa"/>
            <w:vAlign w:val="center"/>
          </w:tcPr>
          <w:p w:rsidR="00D853E0" w:rsidRDefault="00D21508">
            <w:pPr>
              <w:pStyle w:val="1"/>
            </w:pPr>
            <w:r>
              <w:t>绩效指标描述</w:t>
            </w:r>
          </w:p>
        </w:tc>
        <w:tc>
          <w:tcPr>
            <w:tcW w:w="1276" w:type="dxa"/>
            <w:vAlign w:val="center"/>
          </w:tcPr>
          <w:p w:rsidR="00D853E0" w:rsidRDefault="00D21508">
            <w:pPr>
              <w:pStyle w:val="1"/>
            </w:pPr>
            <w:r>
              <w:t>指标值</w:t>
            </w:r>
          </w:p>
        </w:tc>
        <w:tc>
          <w:tcPr>
            <w:tcW w:w="1843" w:type="dxa"/>
            <w:vAlign w:val="center"/>
          </w:tcPr>
          <w:p w:rsidR="00D853E0" w:rsidRDefault="00D21508">
            <w:pPr>
              <w:pStyle w:val="1"/>
            </w:pPr>
            <w:r>
              <w:t>指标值确定依据</w:t>
            </w:r>
          </w:p>
        </w:tc>
      </w:tr>
      <w:tr w:rsidR="0065111B" w:rsidTr="0065111B">
        <w:trPr>
          <w:trHeight w:val="369"/>
          <w:jc w:val="center"/>
        </w:trPr>
        <w:tc>
          <w:tcPr>
            <w:tcW w:w="1276" w:type="dxa"/>
            <w:vAlign w:val="center"/>
          </w:tcPr>
          <w:p w:rsidR="00D853E0" w:rsidRDefault="00D21508">
            <w:pPr>
              <w:pStyle w:val="3"/>
            </w:pPr>
            <w:r>
              <w:t>成本指标</w:t>
            </w:r>
          </w:p>
        </w:tc>
        <w:tc>
          <w:tcPr>
            <w:tcW w:w="1276" w:type="dxa"/>
            <w:vAlign w:val="center"/>
          </w:tcPr>
          <w:p w:rsidR="00D853E0" w:rsidRDefault="00D21508">
            <w:pPr>
              <w:pStyle w:val="2"/>
            </w:pPr>
            <w:r>
              <w:t>经济成本指标</w:t>
            </w:r>
          </w:p>
        </w:tc>
        <w:tc>
          <w:tcPr>
            <w:tcW w:w="1332" w:type="dxa"/>
            <w:vAlign w:val="center"/>
          </w:tcPr>
          <w:p w:rsidR="00D853E0" w:rsidRDefault="00D21508">
            <w:pPr>
              <w:pStyle w:val="2"/>
            </w:pPr>
            <w:r>
              <w:t>奖补资金发放金额</w:t>
            </w:r>
          </w:p>
        </w:tc>
        <w:tc>
          <w:tcPr>
            <w:tcW w:w="2891" w:type="dxa"/>
            <w:vAlign w:val="center"/>
          </w:tcPr>
          <w:p w:rsidR="00D853E0" w:rsidRDefault="00D21508">
            <w:pPr>
              <w:pStyle w:val="2"/>
            </w:pPr>
            <w:r>
              <w:t>反映创投风投奖补总成本控制数</w:t>
            </w:r>
          </w:p>
        </w:tc>
        <w:tc>
          <w:tcPr>
            <w:tcW w:w="1276" w:type="dxa"/>
            <w:vAlign w:val="center"/>
          </w:tcPr>
          <w:p w:rsidR="00D853E0" w:rsidRDefault="00D21508">
            <w:pPr>
              <w:pStyle w:val="2"/>
            </w:pPr>
            <w:r>
              <w:t>≤4000</w:t>
            </w:r>
            <w:r>
              <w:t>万元</w:t>
            </w:r>
          </w:p>
        </w:tc>
        <w:tc>
          <w:tcPr>
            <w:tcW w:w="1843" w:type="dxa"/>
            <w:vAlign w:val="center"/>
          </w:tcPr>
          <w:p w:rsidR="00D853E0" w:rsidRDefault="00D21508">
            <w:pPr>
              <w:pStyle w:val="2"/>
            </w:pPr>
            <w:r>
              <w:t>计划标准</w:t>
            </w:r>
          </w:p>
        </w:tc>
      </w:tr>
      <w:tr w:rsidR="0065111B" w:rsidTr="0065111B">
        <w:trPr>
          <w:trHeight w:val="369"/>
          <w:jc w:val="center"/>
        </w:trPr>
        <w:tc>
          <w:tcPr>
            <w:tcW w:w="1276" w:type="dxa"/>
            <w:vMerge w:val="restart"/>
            <w:vAlign w:val="center"/>
          </w:tcPr>
          <w:p w:rsidR="00D853E0" w:rsidRDefault="00D21508">
            <w:pPr>
              <w:pStyle w:val="3"/>
            </w:pPr>
            <w:r>
              <w:t>产出指标</w:t>
            </w:r>
          </w:p>
        </w:tc>
        <w:tc>
          <w:tcPr>
            <w:tcW w:w="1276" w:type="dxa"/>
            <w:vAlign w:val="center"/>
          </w:tcPr>
          <w:p w:rsidR="00D853E0" w:rsidRDefault="00D21508">
            <w:pPr>
              <w:pStyle w:val="2"/>
            </w:pPr>
            <w:r>
              <w:t>数量指标</w:t>
            </w:r>
          </w:p>
        </w:tc>
        <w:tc>
          <w:tcPr>
            <w:tcW w:w="1332" w:type="dxa"/>
            <w:vAlign w:val="center"/>
          </w:tcPr>
          <w:p w:rsidR="00D853E0" w:rsidRDefault="00D21508">
            <w:pPr>
              <w:pStyle w:val="2"/>
            </w:pPr>
            <w:r>
              <w:t>奖励创投风投项目数量</w:t>
            </w:r>
          </w:p>
        </w:tc>
        <w:tc>
          <w:tcPr>
            <w:tcW w:w="2891" w:type="dxa"/>
            <w:vAlign w:val="center"/>
          </w:tcPr>
          <w:p w:rsidR="00D853E0" w:rsidRDefault="00D21508">
            <w:pPr>
              <w:pStyle w:val="2"/>
            </w:pPr>
            <w:r>
              <w:t>反映奖励创投风投项目个数</w:t>
            </w:r>
          </w:p>
        </w:tc>
        <w:tc>
          <w:tcPr>
            <w:tcW w:w="1276" w:type="dxa"/>
            <w:vAlign w:val="center"/>
          </w:tcPr>
          <w:p w:rsidR="00D853E0" w:rsidRDefault="00D21508">
            <w:pPr>
              <w:pStyle w:val="2"/>
            </w:pPr>
            <w:r>
              <w:t>≥25</w:t>
            </w:r>
            <w:r>
              <w:t>个</w:t>
            </w:r>
          </w:p>
        </w:tc>
        <w:tc>
          <w:tcPr>
            <w:tcW w:w="1843" w:type="dxa"/>
            <w:vAlign w:val="center"/>
          </w:tcPr>
          <w:p w:rsidR="00D853E0" w:rsidRDefault="00D21508">
            <w:pPr>
              <w:pStyle w:val="2"/>
            </w:pPr>
            <w:r>
              <w:t>其他标准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数量指标</w:t>
            </w:r>
          </w:p>
        </w:tc>
        <w:tc>
          <w:tcPr>
            <w:tcW w:w="1332" w:type="dxa"/>
            <w:vAlign w:val="center"/>
          </w:tcPr>
          <w:p w:rsidR="00D853E0" w:rsidRDefault="00D21508">
            <w:pPr>
              <w:pStyle w:val="2"/>
            </w:pPr>
            <w:r>
              <w:t>私募基金规模</w:t>
            </w:r>
          </w:p>
        </w:tc>
        <w:tc>
          <w:tcPr>
            <w:tcW w:w="2891" w:type="dxa"/>
            <w:vAlign w:val="center"/>
          </w:tcPr>
          <w:p w:rsidR="00D853E0" w:rsidRDefault="00D21508">
            <w:pPr>
              <w:pStyle w:val="2"/>
            </w:pPr>
            <w:r>
              <w:t>反映奖励所属年度</w:t>
            </w:r>
            <w:r>
              <w:t>2022</w:t>
            </w:r>
            <w:r>
              <w:t>年度我市私募基金规模情况</w:t>
            </w:r>
          </w:p>
        </w:tc>
        <w:tc>
          <w:tcPr>
            <w:tcW w:w="1276" w:type="dxa"/>
            <w:vAlign w:val="center"/>
          </w:tcPr>
          <w:p w:rsidR="00D853E0" w:rsidRDefault="00D21508">
            <w:pPr>
              <w:pStyle w:val="2"/>
            </w:pPr>
            <w:r>
              <w:t>≥1800</w:t>
            </w:r>
            <w:r>
              <w:t>亿元</w:t>
            </w:r>
          </w:p>
        </w:tc>
        <w:tc>
          <w:tcPr>
            <w:tcW w:w="1843" w:type="dxa"/>
            <w:vAlign w:val="center"/>
          </w:tcPr>
          <w:p w:rsidR="00D853E0" w:rsidRDefault="00D21508">
            <w:pPr>
              <w:pStyle w:val="2"/>
            </w:pPr>
            <w:r>
              <w:t>其他标准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质量指标</w:t>
            </w:r>
          </w:p>
        </w:tc>
        <w:tc>
          <w:tcPr>
            <w:tcW w:w="1332" w:type="dxa"/>
            <w:vAlign w:val="center"/>
          </w:tcPr>
          <w:p w:rsidR="00D853E0" w:rsidRDefault="00D21508">
            <w:pPr>
              <w:pStyle w:val="2"/>
            </w:pPr>
            <w:r>
              <w:t>奖励对象政策符合度</w:t>
            </w:r>
          </w:p>
        </w:tc>
        <w:tc>
          <w:tcPr>
            <w:tcW w:w="2891" w:type="dxa"/>
            <w:vAlign w:val="center"/>
          </w:tcPr>
          <w:p w:rsidR="00D853E0" w:rsidRDefault="00D21508">
            <w:pPr>
              <w:pStyle w:val="2"/>
            </w:pPr>
            <w:r>
              <w:t>反映奖励对象政策符合度</w:t>
            </w:r>
          </w:p>
        </w:tc>
        <w:tc>
          <w:tcPr>
            <w:tcW w:w="1276" w:type="dxa"/>
            <w:vAlign w:val="center"/>
          </w:tcPr>
          <w:p w:rsidR="00D853E0" w:rsidRDefault="00D21508">
            <w:pPr>
              <w:pStyle w:val="2"/>
            </w:pPr>
            <w:r>
              <w:t>100%</w:t>
            </w:r>
          </w:p>
        </w:tc>
        <w:tc>
          <w:tcPr>
            <w:tcW w:w="1843" w:type="dxa"/>
            <w:vAlign w:val="center"/>
          </w:tcPr>
          <w:p w:rsidR="00D853E0" w:rsidRDefault="00D21508">
            <w:pPr>
              <w:pStyle w:val="2"/>
            </w:pPr>
            <w:r>
              <w:t>计划标准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质量指标</w:t>
            </w:r>
          </w:p>
        </w:tc>
        <w:tc>
          <w:tcPr>
            <w:tcW w:w="1332" w:type="dxa"/>
            <w:vAlign w:val="center"/>
          </w:tcPr>
          <w:p w:rsidR="00D853E0" w:rsidRDefault="00D21508">
            <w:pPr>
              <w:pStyle w:val="2"/>
            </w:pPr>
            <w:r>
              <w:t>奖励条件符合度</w:t>
            </w:r>
          </w:p>
        </w:tc>
        <w:tc>
          <w:tcPr>
            <w:tcW w:w="2891" w:type="dxa"/>
            <w:vAlign w:val="center"/>
          </w:tcPr>
          <w:p w:rsidR="00D853E0" w:rsidRDefault="00D21508">
            <w:pPr>
              <w:pStyle w:val="2"/>
            </w:pPr>
            <w:r>
              <w:t>反映奖励条件符合度</w:t>
            </w:r>
          </w:p>
        </w:tc>
        <w:tc>
          <w:tcPr>
            <w:tcW w:w="1276" w:type="dxa"/>
            <w:vAlign w:val="center"/>
          </w:tcPr>
          <w:p w:rsidR="00D853E0" w:rsidRDefault="00D21508">
            <w:pPr>
              <w:pStyle w:val="2"/>
            </w:pPr>
            <w:r>
              <w:t>100%</w:t>
            </w:r>
          </w:p>
        </w:tc>
        <w:tc>
          <w:tcPr>
            <w:tcW w:w="1843" w:type="dxa"/>
            <w:vAlign w:val="center"/>
          </w:tcPr>
          <w:p w:rsidR="00D853E0" w:rsidRDefault="00D21508">
            <w:pPr>
              <w:pStyle w:val="2"/>
            </w:pPr>
            <w:r>
              <w:t>计划标准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时效指标</w:t>
            </w:r>
          </w:p>
        </w:tc>
        <w:tc>
          <w:tcPr>
            <w:tcW w:w="1332" w:type="dxa"/>
            <w:vAlign w:val="center"/>
          </w:tcPr>
          <w:p w:rsidR="00D853E0" w:rsidRDefault="00D21508">
            <w:pPr>
              <w:pStyle w:val="2"/>
            </w:pPr>
            <w:r>
              <w:t>奖励资金拨付时间</w:t>
            </w:r>
          </w:p>
        </w:tc>
        <w:tc>
          <w:tcPr>
            <w:tcW w:w="2891" w:type="dxa"/>
            <w:vAlign w:val="center"/>
          </w:tcPr>
          <w:p w:rsidR="00D853E0" w:rsidRDefault="00D21508">
            <w:pPr>
              <w:pStyle w:val="2"/>
            </w:pPr>
            <w:r>
              <w:t>反映奖励资金拨付时间</w:t>
            </w:r>
          </w:p>
        </w:tc>
        <w:tc>
          <w:tcPr>
            <w:tcW w:w="1276" w:type="dxa"/>
            <w:vAlign w:val="center"/>
          </w:tcPr>
          <w:p w:rsidR="00D853E0" w:rsidRDefault="00D21508">
            <w:pPr>
              <w:pStyle w:val="2"/>
            </w:pPr>
            <w:r>
              <w:t>2023</w:t>
            </w:r>
            <w:r>
              <w:t>年</w:t>
            </w:r>
            <w:r>
              <w:t>11</w:t>
            </w:r>
            <w:r>
              <w:t>月底前</w:t>
            </w:r>
          </w:p>
        </w:tc>
        <w:tc>
          <w:tcPr>
            <w:tcW w:w="1843" w:type="dxa"/>
            <w:vAlign w:val="center"/>
          </w:tcPr>
          <w:p w:rsidR="00D853E0" w:rsidRDefault="00D21508">
            <w:pPr>
              <w:pStyle w:val="2"/>
            </w:pPr>
            <w:r>
              <w:t>其他标准</w:t>
            </w:r>
          </w:p>
        </w:tc>
      </w:tr>
      <w:tr w:rsidR="0065111B" w:rsidTr="0065111B">
        <w:trPr>
          <w:trHeight w:val="369"/>
          <w:jc w:val="center"/>
        </w:trPr>
        <w:tc>
          <w:tcPr>
            <w:tcW w:w="1276" w:type="dxa"/>
            <w:vAlign w:val="center"/>
          </w:tcPr>
          <w:p w:rsidR="00D853E0" w:rsidRDefault="00D21508">
            <w:pPr>
              <w:pStyle w:val="3"/>
            </w:pPr>
            <w:r>
              <w:t>效益指标</w:t>
            </w:r>
          </w:p>
        </w:tc>
        <w:tc>
          <w:tcPr>
            <w:tcW w:w="1276" w:type="dxa"/>
            <w:vAlign w:val="center"/>
          </w:tcPr>
          <w:p w:rsidR="00D853E0" w:rsidRDefault="00D21508">
            <w:pPr>
              <w:pStyle w:val="2"/>
            </w:pPr>
            <w:r>
              <w:t>经济效益指标</w:t>
            </w:r>
          </w:p>
        </w:tc>
        <w:tc>
          <w:tcPr>
            <w:tcW w:w="1332" w:type="dxa"/>
            <w:vAlign w:val="center"/>
          </w:tcPr>
          <w:p w:rsidR="00D853E0" w:rsidRDefault="00D21508">
            <w:pPr>
              <w:pStyle w:val="2"/>
            </w:pPr>
            <w:r>
              <w:t>引进重点创投风投机构</w:t>
            </w:r>
          </w:p>
        </w:tc>
        <w:tc>
          <w:tcPr>
            <w:tcW w:w="2891" w:type="dxa"/>
            <w:vAlign w:val="center"/>
          </w:tcPr>
          <w:p w:rsidR="00D853E0" w:rsidRDefault="00D21508">
            <w:pPr>
              <w:pStyle w:val="2"/>
            </w:pPr>
            <w:r>
              <w:t>反映奖励所属年度引进重点创投风投机构情况</w:t>
            </w:r>
          </w:p>
        </w:tc>
        <w:tc>
          <w:tcPr>
            <w:tcW w:w="1276" w:type="dxa"/>
            <w:vAlign w:val="center"/>
          </w:tcPr>
          <w:p w:rsidR="00D853E0" w:rsidRDefault="00D21508">
            <w:pPr>
              <w:pStyle w:val="2"/>
            </w:pPr>
            <w:r>
              <w:t>≥10</w:t>
            </w:r>
            <w:r>
              <w:t>个</w:t>
            </w:r>
          </w:p>
        </w:tc>
        <w:tc>
          <w:tcPr>
            <w:tcW w:w="1843" w:type="dxa"/>
            <w:vAlign w:val="center"/>
          </w:tcPr>
          <w:p w:rsidR="00D853E0" w:rsidRDefault="00D21508">
            <w:pPr>
              <w:pStyle w:val="2"/>
            </w:pPr>
            <w:r>
              <w:t>其他标准</w:t>
            </w:r>
          </w:p>
        </w:tc>
      </w:tr>
      <w:tr w:rsidR="0065111B" w:rsidTr="0065111B">
        <w:trPr>
          <w:trHeight w:val="369"/>
          <w:jc w:val="center"/>
        </w:trPr>
        <w:tc>
          <w:tcPr>
            <w:tcW w:w="1276" w:type="dxa"/>
            <w:vAlign w:val="center"/>
          </w:tcPr>
          <w:p w:rsidR="00D853E0" w:rsidRDefault="00D21508">
            <w:pPr>
              <w:pStyle w:val="3"/>
            </w:pPr>
            <w:r>
              <w:t>满意度指标</w:t>
            </w:r>
          </w:p>
        </w:tc>
        <w:tc>
          <w:tcPr>
            <w:tcW w:w="1276" w:type="dxa"/>
            <w:vAlign w:val="center"/>
          </w:tcPr>
          <w:p w:rsidR="00D853E0" w:rsidRDefault="00D21508">
            <w:pPr>
              <w:pStyle w:val="2"/>
            </w:pPr>
            <w:r>
              <w:t>服务对象满意度指标</w:t>
            </w:r>
          </w:p>
        </w:tc>
        <w:tc>
          <w:tcPr>
            <w:tcW w:w="1332" w:type="dxa"/>
            <w:vAlign w:val="center"/>
          </w:tcPr>
          <w:p w:rsidR="00D853E0" w:rsidRDefault="00D21508">
            <w:pPr>
              <w:pStyle w:val="2"/>
            </w:pPr>
            <w:r>
              <w:t>受益机构满意度</w:t>
            </w:r>
          </w:p>
        </w:tc>
        <w:tc>
          <w:tcPr>
            <w:tcW w:w="2891" w:type="dxa"/>
            <w:vAlign w:val="center"/>
          </w:tcPr>
          <w:p w:rsidR="00D853E0" w:rsidRDefault="00D21508">
            <w:pPr>
              <w:pStyle w:val="2"/>
            </w:pPr>
            <w:r>
              <w:t>受益机构满意度</w:t>
            </w:r>
          </w:p>
        </w:tc>
        <w:tc>
          <w:tcPr>
            <w:tcW w:w="1276" w:type="dxa"/>
            <w:vAlign w:val="center"/>
          </w:tcPr>
          <w:p w:rsidR="00D853E0" w:rsidRDefault="00D21508">
            <w:pPr>
              <w:pStyle w:val="2"/>
            </w:pPr>
            <w:r>
              <w:t>≥90%</w:t>
            </w:r>
          </w:p>
        </w:tc>
        <w:tc>
          <w:tcPr>
            <w:tcW w:w="1843" w:type="dxa"/>
            <w:vAlign w:val="center"/>
          </w:tcPr>
          <w:p w:rsidR="00D853E0" w:rsidRDefault="00D21508">
            <w:pPr>
              <w:pStyle w:val="2"/>
            </w:pPr>
            <w:r>
              <w:t>其他标准</w:t>
            </w:r>
          </w:p>
        </w:tc>
      </w:tr>
    </w:tbl>
    <w:p w:rsidR="00D853E0" w:rsidRDefault="00D853E0">
      <w:pPr>
        <w:sectPr w:rsidR="00D853E0">
          <w:pgSz w:w="11900" w:h="16840"/>
          <w:pgMar w:top="1984" w:right="1304" w:bottom="1134" w:left="1304" w:header="720" w:footer="720" w:gutter="0"/>
          <w:pgNumType w:start="1"/>
          <w:cols w:space="720"/>
        </w:sectPr>
      </w:pPr>
    </w:p>
    <w:p w:rsidR="00D853E0" w:rsidRDefault="00D21508">
      <w:pPr>
        <w:jc w:val="center"/>
      </w:pPr>
      <w:r>
        <w:rPr>
          <w:rFonts w:ascii="方正仿宋_GBK" w:eastAsia="方正仿宋_GBK" w:hAnsi="方正仿宋_GBK" w:cs="方正仿宋_GBK"/>
          <w:color w:val="000000"/>
          <w:sz w:val="28"/>
        </w:rPr>
        <w:lastRenderedPageBreak/>
        <w:t xml:space="preserve"> </w:t>
      </w:r>
    </w:p>
    <w:p w:rsidR="00D853E0" w:rsidRDefault="00D21508">
      <w:pPr>
        <w:ind w:firstLine="560"/>
        <w:outlineLvl w:val="3"/>
      </w:pPr>
      <w:bookmarkStart w:id="1" w:name="_Toc_4_4_0000000002"/>
      <w:r>
        <w:rPr>
          <w:rFonts w:ascii="方正仿宋_GBK" w:eastAsia="方正仿宋_GBK" w:hAnsi="方正仿宋_GBK" w:cs="方正仿宋_GBK"/>
          <w:color w:val="000000"/>
          <w:sz w:val="28"/>
        </w:rPr>
        <w:t>2.</w:t>
      </w:r>
      <w:r>
        <w:rPr>
          <w:rFonts w:ascii="方正仿宋_GBK" w:eastAsia="方正仿宋_GBK" w:hAnsi="方正仿宋_GBK" w:cs="方正仿宋_GBK"/>
          <w:color w:val="000000"/>
          <w:sz w:val="28"/>
        </w:rPr>
        <w:t>航运保险业务奖励资金绩效目标表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65111B" w:rsidTr="0065111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853E0" w:rsidRDefault="00D21508">
            <w:pPr>
              <w:pStyle w:val="5"/>
            </w:pPr>
            <w:r>
              <w:t>931000</w:t>
            </w:r>
            <w:r>
              <w:t>青岛市地方金融监督管理局</w:t>
            </w:r>
            <w:r>
              <w:t>(</w:t>
            </w:r>
            <w:r>
              <w:t>系统</w:t>
            </w:r>
            <w:r>
              <w:t>)</w:t>
            </w:r>
          </w:p>
        </w:tc>
        <w:tc>
          <w:tcPr>
            <w:tcW w:w="1843" w:type="dxa"/>
            <w:tcBorders>
              <w:top w:val="single" w:sz="6" w:space="0" w:color="FFFFFF"/>
              <w:left w:val="single" w:sz="6" w:space="0" w:color="FFFFFF"/>
              <w:right w:val="single" w:sz="6" w:space="0" w:color="FFFFFF"/>
            </w:tcBorders>
            <w:vAlign w:val="center"/>
          </w:tcPr>
          <w:p w:rsidR="00D853E0" w:rsidRDefault="00D21508">
            <w:pPr>
              <w:pStyle w:val="4"/>
            </w:pPr>
            <w:r>
              <w:t>单位：万元</w:t>
            </w:r>
          </w:p>
        </w:tc>
      </w:tr>
      <w:tr w:rsidR="0065111B" w:rsidTr="0065111B">
        <w:trPr>
          <w:trHeight w:val="369"/>
          <w:jc w:val="center"/>
        </w:trPr>
        <w:tc>
          <w:tcPr>
            <w:tcW w:w="1276" w:type="dxa"/>
            <w:vAlign w:val="center"/>
          </w:tcPr>
          <w:p w:rsidR="00D853E0" w:rsidRDefault="00D21508">
            <w:pPr>
              <w:pStyle w:val="1"/>
            </w:pPr>
            <w:r>
              <w:t>项目编码</w:t>
            </w:r>
          </w:p>
        </w:tc>
        <w:tc>
          <w:tcPr>
            <w:tcW w:w="2608" w:type="dxa"/>
            <w:gridSpan w:val="2"/>
            <w:vAlign w:val="center"/>
          </w:tcPr>
          <w:p w:rsidR="00D853E0" w:rsidRDefault="00D21508">
            <w:pPr>
              <w:pStyle w:val="2"/>
            </w:pPr>
            <w:r>
              <w:t>37020022P11002610004P</w:t>
            </w:r>
          </w:p>
        </w:tc>
        <w:tc>
          <w:tcPr>
            <w:tcW w:w="1587" w:type="dxa"/>
            <w:vAlign w:val="center"/>
          </w:tcPr>
          <w:p w:rsidR="00D853E0" w:rsidRDefault="00D21508">
            <w:pPr>
              <w:pStyle w:val="1"/>
            </w:pPr>
            <w:r>
              <w:t>项目名称</w:t>
            </w:r>
          </w:p>
        </w:tc>
        <w:tc>
          <w:tcPr>
            <w:tcW w:w="4422" w:type="dxa"/>
            <w:gridSpan w:val="3"/>
            <w:vAlign w:val="center"/>
          </w:tcPr>
          <w:p w:rsidR="00D853E0" w:rsidRDefault="00D21508">
            <w:pPr>
              <w:pStyle w:val="2"/>
            </w:pPr>
            <w:r>
              <w:t>航运保险业务奖励资金</w:t>
            </w:r>
          </w:p>
        </w:tc>
      </w:tr>
      <w:tr w:rsidR="00D853E0">
        <w:trPr>
          <w:trHeight w:val="369"/>
          <w:jc w:val="center"/>
        </w:trPr>
        <w:tc>
          <w:tcPr>
            <w:tcW w:w="1276" w:type="dxa"/>
            <w:vMerge w:val="restart"/>
            <w:vAlign w:val="center"/>
          </w:tcPr>
          <w:p w:rsidR="00D853E0" w:rsidRDefault="00D21508">
            <w:pPr>
              <w:pStyle w:val="1"/>
            </w:pPr>
            <w:r>
              <w:t>预算规模及资金用途</w:t>
            </w:r>
          </w:p>
        </w:tc>
        <w:tc>
          <w:tcPr>
            <w:tcW w:w="1276" w:type="dxa"/>
            <w:vAlign w:val="center"/>
          </w:tcPr>
          <w:p w:rsidR="00D853E0" w:rsidRDefault="00D21508">
            <w:pPr>
              <w:pStyle w:val="1"/>
            </w:pPr>
            <w:r>
              <w:t>预算数</w:t>
            </w:r>
          </w:p>
        </w:tc>
        <w:tc>
          <w:tcPr>
            <w:tcW w:w="1332" w:type="dxa"/>
            <w:vAlign w:val="center"/>
          </w:tcPr>
          <w:p w:rsidR="00D853E0" w:rsidRDefault="00D21508">
            <w:pPr>
              <w:pStyle w:val="2"/>
            </w:pPr>
            <w:r>
              <w:t>35.00</w:t>
            </w:r>
          </w:p>
        </w:tc>
        <w:tc>
          <w:tcPr>
            <w:tcW w:w="1587" w:type="dxa"/>
            <w:vAlign w:val="center"/>
          </w:tcPr>
          <w:p w:rsidR="00D853E0" w:rsidRDefault="00D21508">
            <w:pPr>
              <w:pStyle w:val="1"/>
            </w:pPr>
            <w:r>
              <w:t>其中：财政</w:t>
            </w:r>
            <w:r>
              <w:t xml:space="preserve">    </w:t>
            </w:r>
            <w:r>
              <w:t>资金</w:t>
            </w:r>
          </w:p>
        </w:tc>
        <w:tc>
          <w:tcPr>
            <w:tcW w:w="1304" w:type="dxa"/>
            <w:vAlign w:val="center"/>
          </w:tcPr>
          <w:p w:rsidR="00D853E0" w:rsidRDefault="00D21508">
            <w:pPr>
              <w:pStyle w:val="2"/>
            </w:pPr>
            <w:r>
              <w:t>35.00</w:t>
            </w:r>
          </w:p>
        </w:tc>
        <w:tc>
          <w:tcPr>
            <w:tcW w:w="1276" w:type="dxa"/>
            <w:vAlign w:val="center"/>
          </w:tcPr>
          <w:p w:rsidR="00D853E0" w:rsidRDefault="00D21508">
            <w:pPr>
              <w:pStyle w:val="1"/>
            </w:pPr>
            <w:r>
              <w:t>其他资金</w:t>
            </w:r>
          </w:p>
        </w:tc>
        <w:tc>
          <w:tcPr>
            <w:tcW w:w="1843" w:type="dxa"/>
            <w:vAlign w:val="center"/>
          </w:tcPr>
          <w:p w:rsidR="00D853E0" w:rsidRDefault="00D21508">
            <w:pPr>
              <w:pStyle w:val="2"/>
            </w:pPr>
            <w:r>
              <w:t xml:space="preserve"> </w:t>
            </w:r>
          </w:p>
        </w:tc>
      </w:tr>
      <w:tr w:rsidR="0065111B" w:rsidTr="0065111B">
        <w:trPr>
          <w:trHeight w:val="369"/>
          <w:jc w:val="center"/>
        </w:trPr>
        <w:tc>
          <w:tcPr>
            <w:tcW w:w="1276" w:type="dxa"/>
            <w:vMerge/>
          </w:tcPr>
          <w:p w:rsidR="00D853E0" w:rsidRDefault="00D853E0"/>
        </w:tc>
        <w:tc>
          <w:tcPr>
            <w:tcW w:w="8617" w:type="dxa"/>
            <w:gridSpan w:val="6"/>
            <w:vAlign w:val="center"/>
          </w:tcPr>
          <w:p w:rsidR="00D853E0" w:rsidRDefault="00D21508">
            <w:pPr>
              <w:pStyle w:val="2"/>
            </w:pPr>
            <w:r>
              <w:t>对航运保险公司航运保险保费增量部分进行奖励</w:t>
            </w:r>
          </w:p>
        </w:tc>
      </w:tr>
      <w:tr w:rsidR="0065111B" w:rsidTr="0065111B">
        <w:trPr>
          <w:trHeight w:val="369"/>
          <w:jc w:val="center"/>
        </w:trPr>
        <w:tc>
          <w:tcPr>
            <w:tcW w:w="1276" w:type="dxa"/>
            <w:vMerge w:val="restart"/>
            <w:vAlign w:val="center"/>
          </w:tcPr>
          <w:p w:rsidR="00D853E0" w:rsidRDefault="00D21508">
            <w:pPr>
              <w:pStyle w:val="1"/>
            </w:pPr>
            <w:r>
              <w:t>资金支出计划（</w:t>
            </w:r>
            <w:r>
              <w:t>%</w:t>
            </w:r>
            <w:r>
              <w:t>）</w:t>
            </w:r>
          </w:p>
        </w:tc>
        <w:tc>
          <w:tcPr>
            <w:tcW w:w="2608" w:type="dxa"/>
            <w:gridSpan w:val="2"/>
            <w:vAlign w:val="center"/>
          </w:tcPr>
          <w:p w:rsidR="00D853E0" w:rsidRDefault="00D21508">
            <w:pPr>
              <w:pStyle w:val="1"/>
            </w:pPr>
            <w:r>
              <w:t>3</w:t>
            </w:r>
            <w:r>
              <w:t>月底</w:t>
            </w:r>
          </w:p>
        </w:tc>
        <w:tc>
          <w:tcPr>
            <w:tcW w:w="1587" w:type="dxa"/>
            <w:vAlign w:val="center"/>
          </w:tcPr>
          <w:p w:rsidR="00D853E0" w:rsidRDefault="00D21508">
            <w:pPr>
              <w:pStyle w:val="1"/>
            </w:pPr>
            <w:r>
              <w:t>6</w:t>
            </w:r>
            <w:r>
              <w:t>月底</w:t>
            </w:r>
          </w:p>
        </w:tc>
        <w:tc>
          <w:tcPr>
            <w:tcW w:w="1304" w:type="dxa"/>
            <w:vAlign w:val="center"/>
          </w:tcPr>
          <w:p w:rsidR="00D853E0" w:rsidRDefault="00D21508">
            <w:pPr>
              <w:pStyle w:val="1"/>
            </w:pPr>
            <w:r>
              <w:t>10</w:t>
            </w:r>
            <w:r>
              <w:t>月底</w:t>
            </w:r>
          </w:p>
        </w:tc>
        <w:tc>
          <w:tcPr>
            <w:tcW w:w="3118" w:type="dxa"/>
            <w:gridSpan w:val="2"/>
            <w:vAlign w:val="center"/>
          </w:tcPr>
          <w:p w:rsidR="00D853E0" w:rsidRDefault="00D21508">
            <w:pPr>
              <w:pStyle w:val="1"/>
            </w:pPr>
            <w:r>
              <w:t>12</w:t>
            </w:r>
            <w:r>
              <w:t>月底</w:t>
            </w:r>
          </w:p>
        </w:tc>
      </w:tr>
      <w:tr w:rsidR="0065111B" w:rsidTr="0065111B">
        <w:trPr>
          <w:trHeight w:val="369"/>
          <w:jc w:val="center"/>
        </w:trPr>
        <w:tc>
          <w:tcPr>
            <w:tcW w:w="1276" w:type="dxa"/>
            <w:vMerge/>
          </w:tcPr>
          <w:p w:rsidR="00D853E0" w:rsidRDefault="00D853E0"/>
        </w:tc>
        <w:tc>
          <w:tcPr>
            <w:tcW w:w="2608" w:type="dxa"/>
            <w:gridSpan w:val="2"/>
            <w:vAlign w:val="center"/>
          </w:tcPr>
          <w:p w:rsidR="00D853E0" w:rsidRDefault="00D21508">
            <w:pPr>
              <w:pStyle w:val="3"/>
            </w:pPr>
            <w:r>
              <w:t xml:space="preserve"> </w:t>
            </w:r>
          </w:p>
        </w:tc>
        <w:tc>
          <w:tcPr>
            <w:tcW w:w="1587" w:type="dxa"/>
            <w:vAlign w:val="center"/>
          </w:tcPr>
          <w:p w:rsidR="00D853E0" w:rsidRDefault="00D21508">
            <w:pPr>
              <w:pStyle w:val="3"/>
            </w:pPr>
            <w:r>
              <w:t xml:space="preserve"> </w:t>
            </w:r>
          </w:p>
        </w:tc>
        <w:tc>
          <w:tcPr>
            <w:tcW w:w="1304" w:type="dxa"/>
            <w:vAlign w:val="center"/>
          </w:tcPr>
          <w:p w:rsidR="00D853E0" w:rsidRDefault="00D21508">
            <w:pPr>
              <w:pStyle w:val="3"/>
            </w:pPr>
            <w:r>
              <w:t xml:space="preserve"> </w:t>
            </w:r>
          </w:p>
        </w:tc>
        <w:tc>
          <w:tcPr>
            <w:tcW w:w="3118" w:type="dxa"/>
            <w:gridSpan w:val="2"/>
            <w:vAlign w:val="center"/>
          </w:tcPr>
          <w:p w:rsidR="00D853E0" w:rsidRDefault="00D21508">
            <w:pPr>
              <w:pStyle w:val="3"/>
            </w:pPr>
            <w:r>
              <w:t>35.00</w:t>
            </w:r>
          </w:p>
        </w:tc>
      </w:tr>
      <w:tr w:rsidR="0065111B" w:rsidTr="0065111B">
        <w:trPr>
          <w:trHeight w:val="369"/>
          <w:jc w:val="center"/>
        </w:trPr>
        <w:tc>
          <w:tcPr>
            <w:tcW w:w="1276" w:type="dxa"/>
            <w:vAlign w:val="center"/>
          </w:tcPr>
          <w:p w:rsidR="00D853E0" w:rsidRDefault="00D21508">
            <w:pPr>
              <w:pStyle w:val="1"/>
            </w:pPr>
            <w:r>
              <w:t>绩效目标</w:t>
            </w:r>
          </w:p>
        </w:tc>
        <w:tc>
          <w:tcPr>
            <w:tcW w:w="8617" w:type="dxa"/>
            <w:gridSpan w:val="6"/>
            <w:vAlign w:val="center"/>
          </w:tcPr>
          <w:p w:rsidR="00D853E0" w:rsidRDefault="00D21508">
            <w:pPr>
              <w:pStyle w:val="2"/>
            </w:pPr>
            <w:r>
              <w:t>6.</w:t>
            </w:r>
            <w:r>
              <w:t>通过对保险公司航运保险业务保费收入进行奖励，引导保险公司积极开展航运保险业务，助力国际航运贸易金融创新中心建设。</w:t>
            </w:r>
          </w:p>
        </w:tc>
      </w:tr>
    </w:tbl>
    <w:p w:rsidR="00D853E0" w:rsidRDefault="00D21508">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65111B" w:rsidTr="0065111B">
        <w:trPr>
          <w:trHeight w:val="397"/>
          <w:tblHeader/>
          <w:jc w:val="center"/>
        </w:trPr>
        <w:tc>
          <w:tcPr>
            <w:tcW w:w="1276" w:type="dxa"/>
            <w:vAlign w:val="center"/>
          </w:tcPr>
          <w:p w:rsidR="00D853E0" w:rsidRDefault="00D21508">
            <w:pPr>
              <w:pStyle w:val="1"/>
            </w:pPr>
            <w:r>
              <w:t>一级指标</w:t>
            </w:r>
          </w:p>
        </w:tc>
        <w:tc>
          <w:tcPr>
            <w:tcW w:w="1276" w:type="dxa"/>
            <w:vAlign w:val="center"/>
          </w:tcPr>
          <w:p w:rsidR="00D853E0" w:rsidRDefault="00D21508">
            <w:pPr>
              <w:pStyle w:val="1"/>
            </w:pPr>
            <w:r>
              <w:t>二级指标</w:t>
            </w:r>
          </w:p>
        </w:tc>
        <w:tc>
          <w:tcPr>
            <w:tcW w:w="1332" w:type="dxa"/>
            <w:vAlign w:val="center"/>
          </w:tcPr>
          <w:p w:rsidR="00D853E0" w:rsidRDefault="00D21508">
            <w:pPr>
              <w:pStyle w:val="1"/>
            </w:pPr>
            <w:r>
              <w:t>三级指标</w:t>
            </w:r>
          </w:p>
        </w:tc>
        <w:tc>
          <w:tcPr>
            <w:tcW w:w="2891" w:type="dxa"/>
            <w:vAlign w:val="center"/>
          </w:tcPr>
          <w:p w:rsidR="00D853E0" w:rsidRDefault="00D21508">
            <w:pPr>
              <w:pStyle w:val="1"/>
            </w:pPr>
            <w:r>
              <w:t>绩效指标描述</w:t>
            </w:r>
          </w:p>
        </w:tc>
        <w:tc>
          <w:tcPr>
            <w:tcW w:w="1276" w:type="dxa"/>
            <w:vAlign w:val="center"/>
          </w:tcPr>
          <w:p w:rsidR="00D853E0" w:rsidRDefault="00D21508">
            <w:pPr>
              <w:pStyle w:val="1"/>
            </w:pPr>
            <w:r>
              <w:t>指标值</w:t>
            </w:r>
          </w:p>
        </w:tc>
        <w:tc>
          <w:tcPr>
            <w:tcW w:w="1843" w:type="dxa"/>
            <w:vAlign w:val="center"/>
          </w:tcPr>
          <w:p w:rsidR="00D853E0" w:rsidRDefault="00D21508">
            <w:pPr>
              <w:pStyle w:val="1"/>
            </w:pPr>
            <w:r>
              <w:t>指标值确定依据</w:t>
            </w:r>
          </w:p>
        </w:tc>
      </w:tr>
      <w:tr w:rsidR="0065111B" w:rsidTr="0065111B">
        <w:trPr>
          <w:trHeight w:val="369"/>
          <w:jc w:val="center"/>
        </w:trPr>
        <w:tc>
          <w:tcPr>
            <w:tcW w:w="1276" w:type="dxa"/>
            <w:vAlign w:val="center"/>
          </w:tcPr>
          <w:p w:rsidR="00D853E0" w:rsidRDefault="00D21508">
            <w:pPr>
              <w:pStyle w:val="3"/>
            </w:pPr>
            <w:r>
              <w:t>成本指标</w:t>
            </w:r>
          </w:p>
        </w:tc>
        <w:tc>
          <w:tcPr>
            <w:tcW w:w="1276" w:type="dxa"/>
            <w:vAlign w:val="center"/>
          </w:tcPr>
          <w:p w:rsidR="00D853E0" w:rsidRDefault="00D21508">
            <w:pPr>
              <w:pStyle w:val="2"/>
            </w:pPr>
            <w:r>
              <w:t>经济成本指标</w:t>
            </w:r>
          </w:p>
        </w:tc>
        <w:tc>
          <w:tcPr>
            <w:tcW w:w="1332" w:type="dxa"/>
            <w:vAlign w:val="center"/>
          </w:tcPr>
          <w:p w:rsidR="00D853E0" w:rsidRDefault="00D21508">
            <w:pPr>
              <w:pStyle w:val="2"/>
            </w:pPr>
            <w:r>
              <w:t>发放奖励资金总额</w:t>
            </w:r>
          </w:p>
        </w:tc>
        <w:tc>
          <w:tcPr>
            <w:tcW w:w="2891" w:type="dxa"/>
            <w:vAlign w:val="center"/>
          </w:tcPr>
          <w:p w:rsidR="00D853E0" w:rsidRDefault="00D21508">
            <w:pPr>
              <w:pStyle w:val="2"/>
            </w:pPr>
            <w:r>
              <w:t>反映发放的航运保险业务奖励资金总额，反映成本控制情况</w:t>
            </w:r>
          </w:p>
        </w:tc>
        <w:tc>
          <w:tcPr>
            <w:tcW w:w="1276" w:type="dxa"/>
            <w:vAlign w:val="center"/>
          </w:tcPr>
          <w:p w:rsidR="00D853E0" w:rsidRDefault="00D21508">
            <w:pPr>
              <w:pStyle w:val="2"/>
            </w:pPr>
            <w:r>
              <w:t>≤35</w:t>
            </w:r>
            <w:r>
              <w:t>万元</w:t>
            </w:r>
          </w:p>
        </w:tc>
        <w:tc>
          <w:tcPr>
            <w:tcW w:w="1843" w:type="dxa"/>
            <w:vAlign w:val="center"/>
          </w:tcPr>
          <w:p w:rsidR="00D853E0" w:rsidRDefault="00D21508">
            <w:pPr>
              <w:pStyle w:val="2"/>
            </w:pPr>
            <w:r>
              <w:t>计划标准</w:t>
            </w:r>
          </w:p>
        </w:tc>
      </w:tr>
      <w:tr w:rsidR="0065111B" w:rsidTr="0065111B">
        <w:trPr>
          <w:trHeight w:val="369"/>
          <w:jc w:val="center"/>
        </w:trPr>
        <w:tc>
          <w:tcPr>
            <w:tcW w:w="1276" w:type="dxa"/>
            <w:vMerge w:val="restart"/>
            <w:vAlign w:val="center"/>
          </w:tcPr>
          <w:p w:rsidR="00D853E0" w:rsidRDefault="00D21508">
            <w:pPr>
              <w:pStyle w:val="3"/>
            </w:pPr>
            <w:r>
              <w:t>产出指标</w:t>
            </w:r>
          </w:p>
        </w:tc>
        <w:tc>
          <w:tcPr>
            <w:tcW w:w="1276" w:type="dxa"/>
            <w:vAlign w:val="center"/>
          </w:tcPr>
          <w:p w:rsidR="00D853E0" w:rsidRDefault="00D21508">
            <w:pPr>
              <w:pStyle w:val="2"/>
            </w:pPr>
            <w:r>
              <w:t>数量指标</w:t>
            </w:r>
          </w:p>
        </w:tc>
        <w:tc>
          <w:tcPr>
            <w:tcW w:w="1332" w:type="dxa"/>
            <w:vAlign w:val="center"/>
          </w:tcPr>
          <w:p w:rsidR="00D853E0" w:rsidRDefault="00D21508">
            <w:pPr>
              <w:pStyle w:val="2"/>
            </w:pPr>
            <w:r>
              <w:t>获得奖励的保险公司数量</w:t>
            </w:r>
          </w:p>
        </w:tc>
        <w:tc>
          <w:tcPr>
            <w:tcW w:w="2891" w:type="dxa"/>
            <w:vAlign w:val="center"/>
          </w:tcPr>
          <w:p w:rsidR="00D853E0" w:rsidRDefault="00D21508">
            <w:pPr>
              <w:pStyle w:val="2"/>
            </w:pPr>
            <w:r>
              <w:t>反映获得奖励资金的保险公司数量</w:t>
            </w:r>
          </w:p>
        </w:tc>
        <w:tc>
          <w:tcPr>
            <w:tcW w:w="1276" w:type="dxa"/>
            <w:vAlign w:val="center"/>
          </w:tcPr>
          <w:p w:rsidR="00D853E0" w:rsidRDefault="00D21508">
            <w:pPr>
              <w:pStyle w:val="2"/>
            </w:pPr>
            <w:r>
              <w:t>≥5</w:t>
            </w:r>
            <w:r>
              <w:t>个</w:t>
            </w:r>
          </w:p>
        </w:tc>
        <w:tc>
          <w:tcPr>
            <w:tcW w:w="1843" w:type="dxa"/>
            <w:vAlign w:val="center"/>
          </w:tcPr>
          <w:p w:rsidR="00D853E0" w:rsidRDefault="00D21508">
            <w:pPr>
              <w:pStyle w:val="2"/>
            </w:pPr>
            <w:r>
              <w:t>计划标准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数量指标</w:t>
            </w:r>
          </w:p>
        </w:tc>
        <w:tc>
          <w:tcPr>
            <w:tcW w:w="1332" w:type="dxa"/>
            <w:vAlign w:val="center"/>
          </w:tcPr>
          <w:p w:rsidR="00D853E0" w:rsidRDefault="00D21508">
            <w:pPr>
              <w:pStyle w:val="2"/>
            </w:pPr>
            <w:r>
              <w:t>航运保险保费增量</w:t>
            </w:r>
          </w:p>
        </w:tc>
        <w:tc>
          <w:tcPr>
            <w:tcW w:w="2891" w:type="dxa"/>
            <w:vAlign w:val="center"/>
          </w:tcPr>
          <w:p w:rsidR="00D853E0" w:rsidRDefault="00D21508">
            <w:pPr>
              <w:pStyle w:val="2"/>
            </w:pPr>
            <w:r>
              <w:t>反映</w:t>
            </w:r>
            <w:r>
              <w:t>2022</w:t>
            </w:r>
            <w:r>
              <w:t>年度航运保险保费增量</w:t>
            </w:r>
          </w:p>
        </w:tc>
        <w:tc>
          <w:tcPr>
            <w:tcW w:w="1276" w:type="dxa"/>
            <w:vAlign w:val="center"/>
          </w:tcPr>
          <w:p w:rsidR="00D853E0" w:rsidRDefault="00D21508">
            <w:pPr>
              <w:pStyle w:val="2"/>
            </w:pPr>
            <w:r>
              <w:t>≥200</w:t>
            </w:r>
            <w:r>
              <w:t>万元</w:t>
            </w:r>
          </w:p>
        </w:tc>
        <w:tc>
          <w:tcPr>
            <w:tcW w:w="1843" w:type="dxa"/>
            <w:vAlign w:val="center"/>
          </w:tcPr>
          <w:p w:rsidR="00D853E0" w:rsidRDefault="00D21508">
            <w:pPr>
              <w:pStyle w:val="2"/>
            </w:pPr>
            <w:r>
              <w:t>计划标准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质量指标</w:t>
            </w:r>
          </w:p>
        </w:tc>
        <w:tc>
          <w:tcPr>
            <w:tcW w:w="1332" w:type="dxa"/>
            <w:vAlign w:val="center"/>
          </w:tcPr>
          <w:p w:rsidR="00D853E0" w:rsidRDefault="00D21508">
            <w:pPr>
              <w:pStyle w:val="2"/>
            </w:pPr>
            <w:r>
              <w:t>发放奖励资金的保险公司政策符合度</w:t>
            </w:r>
          </w:p>
        </w:tc>
        <w:tc>
          <w:tcPr>
            <w:tcW w:w="2891" w:type="dxa"/>
            <w:vAlign w:val="center"/>
          </w:tcPr>
          <w:p w:rsidR="00D853E0" w:rsidRDefault="00D21508">
            <w:pPr>
              <w:pStyle w:val="2"/>
            </w:pPr>
            <w:r>
              <w:t>反映发放奖励资金的保险公司符合《青岛市支持航运保险业务发展政策措施》规定的奖励条件</w:t>
            </w:r>
          </w:p>
          <w:p w:rsidR="00D853E0" w:rsidRDefault="00D853E0">
            <w:pPr>
              <w:pStyle w:val="2"/>
            </w:pPr>
          </w:p>
        </w:tc>
        <w:tc>
          <w:tcPr>
            <w:tcW w:w="1276" w:type="dxa"/>
            <w:vAlign w:val="center"/>
          </w:tcPr>
          <w:p w:rsidR="00D853E0" w:rsidRDefault="00D21508">
            <w:pPr>
              <w:pStyle w:val="2"/>
            </w:pPr>
            <w:r>
              <w:t>100%</w:t>
            </w:r>
          </w:p>
        </w:tc>
        <w:tc>
          <w:tcPr>
            <w:tcW w:w="1843" w:type="dxa"/>
            <w:vAlign w:val="center"/>
          </w:tcPr>
          <w:p w:rsidR="00D853E0" w:rsidRDefault="00D21508">
            <w:pPr>
              <w:pStyle w:val="2"/>
            </w:pPr>
            <w:r>
              <w:t>计划标准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质量指标</w:t>
            </w:r>
          </w:p>
        </w:tc>
        <w:tc>
          <w:tcPr>
            <w:tcW w:w="1332" w:type="dxa"/>
            <w:vAlign w:val="center"/>
          </w:tcPr>
          <w:p w:rsidR="00D853E0" w:rsidRDefault="00D21508">
            <w:pPr>
              <w:pStyle w:val="2"/>
            </w:pPr>
            <w:r>
              <w:t>航运保险业务增长率</w:t>
            </w:r>
          </w:p>
        </w:tc>
        <w:tc>
          <w:tcPr>
            <w:tcW w:w="2891" w:type="dxa"/>
            <w:vAlign w:val="center"/>
          </w:tcPr>
          <w:p w:rsidR="00D853E0" w:rsidRDefault="00D21508">
            <w:pPr>
              <w:pStyle w:val="2"/>
            </w:pPr>
            <w:r>
              <w:t>获得奖励资金的保险公司</w:t>
            </w:r>
            <w:r>
              <w:t>2022</w:t>
            </w:r>
            <w:r>
              <w:t>年航运保险业务笔数较</w:t>
            </w:r>
            <w:r>
              <w:t>2021</w:t>
            </w:r>
            <w:r>
              <w:t>年增长</w:t>
            </w:r>
          </w:p>
        </w:tc>
        <w:tc>
          <w:tcPr>
            <w:tcW w:w="1276" w:type="dxa"/>
            <w:vAlign w:val="center"/>
          </w:tcPr>
          <w:p w:rsidR="00D853E0" w:rsidRDefault="00D21508">
            <w:pPr>
              <w:pStyle w:val="2"/>
            </w:pPr>
            <w:r>
              <w:t>≥1%</w:t>
            </w:r>
          </w:p>
        </w:tc>
        <w:tc>
          <w:tcPr>
            <w:tcW w:w="1843" w:type="dxa"/>
            <w:vAlign w:val="center"/>
          </w:tcPr>
          <w:p w:rsidR="00D853E0" w:rsidRDefault="00D21508">
            <w:pPr>
              <w:pStyle w:val="2"/>
            </w:pPr>
            <w:r>
              <w:t>计划标准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时效指标</w:t>
            </w:r>
          </w:p>
        </w:tc>
        <w:tc>
          <w:tcPr>
            <w:tcW w:w="1332" w:type="dxa"/>
            <w:vAlign w:val="center"/>
          </w:tcPr>
          <w:p w:rsidR="00D853E0" w:rsidRDefault="00D21508">
            <w:pPr>
              <w:pStyle w:val="2"/>
            </w:pPr>
            <w:r>
              <w:t>市级奖励资金拨付及时性</w:t>
            </w:r>
          </w:p>
        </w:tc>
        <w:tc>
          <w:tcPr>
            <w:tcW w:w="2891" w:type="dxa"/>
            <w:vAlign w:val="center"/>
          </w:tcPr>
          <w:p w:rsidR="00D853E0" w:rsidRDefault="00D21508">
            <w:pPr>
              <w:pStyle w:val="2"/>
            </w:pPr>
            <w:r>
              <w:t>市级奖励资金在规定时间内拨付至区市</w:t>
            </w:r>
          </w:p>
        </w:tc>
        <w:tc>
          <w:tcPr>
            <w:tcW w:w="1276" w:type="dxa"/>
            <w:vAlign w:val="center"/>
          </w:tcPr>
          <w:p w:rsidR="00D853E0" w:rsidRDefault="00D21508">
            <w:pPr>
              <w:pStyle w:val="2"/>
            </w:pPr>
            <w:r>
              <w:t>100%</w:t>
            </w:r>
          </w:p>
        </w:tc>
        <w:tc>
          <w:tcPr>
            <w:tcW w:w="1843" w:type="dxa"/>
            <w:vAlign w:val="center"/>
          </w:tcPr>
          <w:p w:rsidR="00D853E0" w:rsidRDefault="00D21508">
            <w:pPr>
              <w:pStyle w:val="2"/>
            </w:pPr>
            <w:r>
              <w:t>计划标准</w:t>
            </w:r>
          </w:p>
        </w:tc>
      </w:tr>
      <w:tr w:rsidR="0065111B" w:rsidTr="0065111B">
        <w:trPr>
          <w:trHeight w:val="369"/>
          <w:jc w:val="center"/>
        </w:trPr>
        <w:tc>
          <w:tcPr>
            <w:tcW w:w="1276" w:type="dxa"/>
            <w:vAlign w:val="center"/>
          </w:tcPr>
          <w:p w:rsidR="00D853E0" w:rsidRDefault="00D21508">
            <w:pPr>
              <w:pStyle w:val="3"/>
            </w:pPr>
            <w:r>
              <w:t>效益指标</w:t>
            </w:r>
          </w:p>
        </w:tc>
        <w:tc>
          <w:tcPr>
            <w:tcW w:w="1276" w:type="dxa"/>
            <w:vAlign w:val="center"/>
          </w:tcPr>
          <w:p w:rsidR="00D853E0" w:rsidRDefault="00D21508">
            <w:pPr>
              <w:pStyle w:val="2"/>
            </w:pPr>
            <w:r>
              <w:t>社会效益指标</w:t>
            </w:r>
          </w:p>
        </w:tc>
        <w:tc>
          <w:tcPr>
            <w:tcW w:w="1332" w:type="dxa"/>
            <w:vAlign w:val="center"/>
          </w:tcPr>
          <w:p w:rsidR="00D853E0" w:rsidRDefault="00D21508">
            <w:pPr>
              <w:pStyle w:val="2"/>
            </w:pPr>
            <w:r>
              <w:t>引导保险公司开展航运保险业务</w:t>
            </w:r>
          </w:p>
        </w:tc>
        <w:tc>
          <w:tcPr>
            <w:tcW w:w="2891" w:type="dxa"/>
            <w:vAlign w:val="center"/>
          </w:tcPr>
          <w:p w:rsidR="00D853E0" w:rsidRDefault="00D21508">
            <w:pPr>
              <w:pStyle w:val="2"/>
            </w:pPr>
            <w:r>
              <w:t>2022</w:t>
            </w:r>
            <w:r>
              <w:t>年新开展航运保险业务的保险公司数量</w:t>
            </w:r>
          </w:p>
        </w:tc>
        <w:tc>
          <w:tcPr>
            <w:tcW w:w="1276" w:type="dxa"/>
            <w:vAlign w:val="center"/>
          </w:tcPr>
          <w:p w:rsidR="00D853E0" w:rsidRDefault="00D21508">
            <w:pPr>
              <w:pStyle w:val="2"/>
            </w:pPr>
            <w:r>
              <w:t>≥1</w:t>
            </w:r>
            <w:r>
              <w:t>家</w:t>
            </w:r>
          </w:p>
        </w:tc>
        <w:tc>
          <w:tcPr>
            <w:tcW w:w="1843" w:type="dxa"/>
            <w:vAlign w:val="center"/>
          </w:tcPr>
          <w:p w:rsidR="00D853E0" w:rsidRDefault="00D21508">
            <w:pPr>
              <w:pStyle w:val="2"/>
            </w:pPr>
            <w:r>
              <w:t>计划标准</w:t>
            </w:r>
          </w:p>
        </w:tc>
      </w:tr>
      <w:tr w:rsidR="0065111B" w:rsidTr="0065111B">
        <w:trPr>
          <w:trHeight w:val="369"/>
          <w:jc w:val="center"/>
        </w:trPr>
        <w:tc>
          <w:tcPr>
            <w:tcW w:w="1276" w:type="dxa"/>
            <w:vAlign w:val="center"/>
          </w:tcPr>
          <w:p w:rsidR="00D853E0" w:rsidRDefault="00D21508">
            <w:pPr>
              <w:pStyle w:val="3"/>
            </w:pPr>
            <w:r>
              <w:t>满意度指标</w:t>
            </w:r>
          </w:p>
        </w:tc>
        <w:tc>
          <w:tcPr>
            <w:tcW w:w="1276" w:type="dxa"/>
            <w:vAlign w:val="center"/>
          </w:tcPr>
          <w:p w:rsidR="00D853E0" w:rsidRDefault="00D21508">
            <w:pPr>
              <w:pStyle w:val="2"/>
            </w:pPr>
            <w:r>
              <w:t>服务对象满意度指标</w:t>
            </w:r>
          </w:p>
        </w:tc>
        <w:tc>
          <w:tcPr>
            <w:tcW w:w="1332" w:type="dxa"/>
            <w:vAlign w:val="center"/>
          </w:tcPr>
          <w:p w:rsidR="00D853E0" w:rsidRDefault="00D21508">
            <w:pPr>
              <w:pStyle w:val="2"/>
            </w:pPr>
            <w:r>
              <w:t>保险公司满意度</w:t>
            </w:r>
          </w:p>
        </w:tc>
        <w:tc>
          <w:tcPr>
            <w:tcW w:w="2891" w:type="dxa"/>
            <w:vAlign w:val="center"/>
          </w:tcPr>
          <w:p w:rsidR="00D853E0" w:rsidRDefault="00D21508">
            <w:pPr>
              <w:pStyle w:val="2"/>
            </w:pPr>
            <w:r>
              <w:t>反映获得奖补的保险公司对奖补工作满意度</w:t>
            </w:r>
          </w:p>
        </w:tc>
        <w:tc>
          <w:tcPr>
            <w:tcW w:w="1276" w:type="dxa"/>
            <w:vAlign w:val="center"/>
          </w:tcPr>
          <w:p w:rsidR="00D853E0" w:rsidRDefault="00D21508">
            <w:pPr>
              <w:pStyle w:val="2"/>
            </w:pPr>
            <w:r>
              <w:t>≥80%</w:t>
            </w:r>
          </w:p>
        </w:tc>
        <w:tc>
          <w:tcPr>
            <w:tcW w:w="1843" w:type="dxa"/>
            <w:vAlign w:val="center"/>
          </w:tcPr>
          <w:p w:rsidR="00D853E0" w:rsidRDefault="00D21508">
            <w:pPr>
              <w:pStyle w:val="2"/>
            </w:pPr>
            <w:r>
              <w:t>计划标准</w:t>
            </w:r>
          </w:p>
        </w:tc>
      </w:tr>
    </w:tbl>
    <w:p w:rsidR="00D853E0" w:rsidRDefault="00D853E0">
      <w:pPr>
        <w:sectPr w:rsidR="00D853E0">
          <w:pgSz w:w="11900" w:h="16840"/>
          <w:pgMar w:top="1984" w:right="1304" w:bottom="1134" w:left="1304" w:header="720" w:footer="720" w:gutter="0"/>
          <w:cols w:space="720"/>
        </w:sectPr>
      </w:pPr>
    </w:p>
    <w:p w:rsidR="00D853E0" w:rsidRDefault="00D21508">
      <w:pPr>
        <w:jc w:val="center"/>
      </w:pPr>
      <w:r>
        <w:rPr>
          <w:rFonts w:ascii="方正仿宋_GBK" w:eastAsia="方正仿宋_GBK" w:hAnsi="方正仿宋_GBK" w:cs="方正仿宋_GBK"/>
          <w:color w:val="000000"/>
          <w:sz w:val="28"/>
        </w:rPr>
        <w:lastRenderedPageBreak/>
        <w:t xml:space="preserve"> </w:t>
      </w:r>
    </w:p>
    <w:p w:rsidR="00D853E0" w:rsidRDefault="00D21508">
      <w:pPr>
        <w:ind w:firstLine="560"/>
        <w:outlineLvl w:val="3"/>
      </w:pPr>
      <w:bookmarkStart w:id="2" w:name="_Toc_4_4_0000000003"/>
      <w:r>
        <w:rPr>
          <w:rFonts w:ascii="方正仿宋_GBK" w:eastAsia="方正仿宋_GBK" w:hAnsi="方正仿宋_GBK" w:cs="方正仿宋_GBK"/>
          <w:color w:val="000000"/>
          <w:sz w:val="28"/>
        </w:rPr>
        <w:t>3.</w:t>
      </w:r>
      <w:r>
        <w:rPr>
          <w:rFonts w:ascii="方正仿宋_GBK" w:eastAsia="方正仿宋_GBK" w:hAnsi="方正仿宋_GBK" w:cs="方正仿宋_GBK"/>
          <w:color w:val="000000"/>
          <w:sz w:val="28"/>
        </w:rPr>
        <w:t>上市（股改、挂牌）企业奖补绩效目标表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65111B" w:rsidTr="0065111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853E0" w:rsidRDefault="00D21508">
            <w:pPr>
              <w:pStyle w:val="5"/>
            </w:pPr>
            <w:r>
              <w:t>931000</w:t>
            </w:r>
            <w:r>
              <w:t>青岛市地方金融监督管理局</w:t>
            </w:r>
            <w:r>
              <w:t>(</w:t>
            </w:r>
            <w:r>
              <w:t>系统</w:t>
            </w:r>
            <w:r>
              <w:t>)</w:t>
            </w:r>
          </w:p>
        </w:tc>
        <w:tc>
          <w:tcPr>
            <w:tcW w:w="1843" w:type="dxa"/>
            <w:tcBorders>
              <w:top w:val="single" w:sz="6" w:space="0" w:color="FFFFFF"/>
              <w:left w:val="single" w:sz="6" w:space="0" w:color="FFFFFF"/>
              <w:right w:val="single" w:sz="6" w:space="0" w:color="FFFFFF"/>
            </w:tcBorders>
            <w:vAlign w:val="center"/>
          </w:tcPr>
          <w:p w:rsidR="00D853E0" w:rsidRDefault="00D21508">
            <w:pPr>
              <w:pStyle w:val="4"/>
            </w:pPr>
            <w:r>
              <w:t>单位：万元</w:t>
            </w:r>
          </w:p>
        </w:tc>
      </w:tr>
      <w:tr w:rsidR="0065111B" w:rsidTr="0065111B">
        <w:trPr>
          <w:trHeight w:val="369"/>
          <w:jc w:val="center"/>
        </w:trPr>
        <w:tc>
          <w:tcPr>
            <w:tcW w:w="1276" w:type="dxa"/>
            <w:vAlign w:val="center"/>
          </w:tcPr>
          <w:p w:rsidR="00D853E0" w:rsidRDefault="00D21508">
            <w:pPr>
              <w:pStyle w:val="1"/>
            </w:pPr>
            <w:r>
              <w:t>项目编码</w:t>
            </w:r>
          </w:p>
        </w:tc>
        <w:tc>
          <w:tcPr>
            <w:tcW w:w="2608" w:type="dxa"/>
            <w:gridSpan w:val="2"/>
            <w:vAlign w:val="center"/>
          </w:tcPr>
          <w:p w:rsidR="00D853E0" w:rsidRDefault="00D21508">
            <w:pPr>
              <w:pStyle w:val="2"/>
            </w:pPr>
            <w:r>
              <w:t>37020022P11002210003D</w:t>
            </w:r>
          </w:p>
        </w:tc>
        <w:tc>
          <w:tcPr>
            <w:tcW w:w="1587" w:type="dxa"/>
            <w:vAlign w:val="center"/>
          </w:tcPr>
          <w:p w:rsidR="00D853E0" w:rsidRDefault="00D21508">
            <w:pPr>
              <w:pStyle w:val="1"/>
            </w:pPr>
            <w:r>
              <w:t>项目名称</w:t>
            </w:r>
          </w:p>
        </w:tc>
        <w:tc>
          <w:tcPr>
            <w:tcW w:w="4422" w:type="dxa"/>
            <w:gridSpan w:val="3"/>
            <w:vAlign w:val="center"/>
          </w:tcPr>
          <w:p w:rsidR="00D853E0" w:rsidRDefault="00D21508">
            <w:pPr>
              <w:pStyle w:val="2"/>
            </w:pPr>
            <w:r>
              <w:t>上市（股改、挂牌）企业奖补</w:t>
            </w:r>
          </w:p>
        </w:tc>
      </w:tr>
      <w:tr w:rsidR="00D853E0">
        <w:trPr>
          <w:trHeight w:val="369"/>
          <w:jc w:val="center"/>
        </w:trPr>
        <w:tc>
          <w:tcPr>
            <w:tcW w:w="1276" w:type="dxa"/>
            <w:vMerge w:val="restart"/>
            <w:vAlign w:val="center"/>
          </w:tcPr>
          <w:p w:rsidR="00D853E0" w:rsidRDefault="00D21508">
            <w:pPr>
              <w:pStyle w:val="1"/>
            </w:pPr>
            <w:r>
              <w:t>预算规模及资金用途</w:t>
            </w:r>
          </w:p>
        </w:tc>
        <w:tc>
          <w:tcPr>
            <w:tcW w:w="1276" w:type="dxa"/>
            <w:vAlign w:val="center"/>
          </w:tcPr>
          <w:p w:rsidR="00D853E0" w:rsidRDefault="00D21508">
            <w:pPr>
              <w:pStyle w:val="1"/>
            </w:pPr>
            <w:r>
              <w:t>预算数</w:t>
            </w:r>
          </w:p>
        </w:tc>
        <w:tc>
          <w:tcPr>
            <w:tcW w:w="1332" w:type="dxa"/>
            <w:vAlign w:val="center"/>
          </w:tcPr>
          <w:p w:rsidR="00D853E0" w:rsidRDefault="00D21508">
            <w:pPr>
              <w:pStyle w:val="2"/>
            </w:pPr>
            <w:r>
              <w:t>2005.00</w:t>
            </w:r>
          </w:p>
        </w:tc>
        <w:tc>
          <w:tcPr>
            <w:tcW w:w="1587" w:type="dxa"/>
            <w:vAlign w:val="center"/>
          </w:tcPr>
          <w:p w:rsidR="00D853E0" w:rsidRDefault="00D21508">
            <w:pPr>
              <w:pStyle w:val="1"/>
            </w:pPr>
            <w:r>
              <w:t>其中：财政</w:t>
            </w:r>
            <w:r>
              <w:t xml:space="preserve">    </w:t>
            </w:r>
            <w:r>
              <w:t>资金</w:t>
            </w:r>
          </w:p>
        </w:tc>
        <w:tc>
          <w:tcPr>
            <w:tcW w:w="1304" w:type="dxa"/>
            <w:vAlign w:val="center"/>
          </w:tcPr>
          <w:p w:rsidR="00D853E0" w:rsidRDefault="00D21508">
            <w:pPr>
              <w:pStyle w:val="2"/>
            </w:pPr>
            <w:r>
              <w:t>2005.00</w:t>
            </w:r>
          </w:p>
        </w:tc>
        <w:tc>
          <w:tcPr>
            <w:tcW w:w="1276" w:type="dxa"/>
            <w:vAlign w:val="center"/>
          </w:tcPr>
          <w:p w:rsidR="00D853E0" w:rsidRDefault="00D21508">
            <w:pPr>
              <w:pStyle w:val="1"/>
            </w:pPr>
            <w:r>
              <w:t>其他资金</w:t>
            </w:r>
          </w:p>
        </w:tc>
        <w:tc>
          <w:tcPr>
            <w:tcW w:w="1843" w:type="dxa"/>
            <w:vAlign w:val="center"/>
          </w:tcPr>
          <w:p w:rsidR="00D853E0" w:rsidRDefault="00D21508">
            <w:pPr>
              <w:pStyle w:val="2"/>
            </w:pPr>
            <w:r>
              <w:t xml:space="preserve"> </w:t>
            </w:r>
          </w:p>
        </w:tc>
      </w:tr>
      <w:tr w:rsidR="0065111B" w:rsidTr="0065111B">
        <w:trPr>
          <w:trHeight w:val="369"/>
          <w:jc w:val="center"/>
        </w:trPr>
        <w:tc>
          <w:tcPr>
            <w:tcW w:w="1276" w:type="dxa"/>
            <w:vMerge/>
          </w:tcPr>
          <w:p w:rsidR="00D853E0" w:rsidRDefault="00D853E0"/>
        </w:tc>
        <w:tc>
          <w:tcPr>
            <w:tcW w:w="8617" w:type="dxa"/>
            <w:gridSpan w:val="6"/>
            <w:vAlign w:val="center"/>
          </w:tcPr>
          <w:p w:rsidR="00D853E0" w:rsidRDefault="00D21508">
            <w:pPr>
              <w:pStyle w:val="2"/>
            </w:pPr>
            <w:r>
              <w:t>用于支持企业上市，支持我市经济高质量发展。</w:t>
            </w:r>
          </w:p>
        </w:tc>
      </w:tr>
      <w:tr w:rsidR="0065111B" w:rsidTr="0065111B">
        <w:trPr>
          <w:trHeight w:val="369"/>
          <w:jc w:val="center"/>
        </w:trPr>
        <w:tc>
          <w:tcPr>
            <w:tcW w:w="1276" w:type="dxa"/>
            <w:vMerge w:val="restart"/>
            <w:vAlign w:val="center"/>
          </w:tcPr>
          <w:p w:rsidR="00D853E0" w:rsidRDefault="00D21508">
            <w:pPr>
              <w:pStyle w:val="1"/>
            </w:pPr>
            <w:r>
              <w:t>资金支出计划（</w:t>
            </w:r>
            <w:r>
              <w:t>%</w:t>
            </w:r>
            <w:r>
              <w:t>）</w:t>
            </w:r>
          </w:p>
        </w:tc>
        <w:tc>
          <w:tcPr>
            <w:tcW w:w="2608" w:type="dxa"/>
            <w:gridSpan w:val="2"/>
            <w:vAlign w:val="center"/>
          </w:tcPr>
          <w:p w:rsidR="00D853E0" w:rsidRDefault="00D21508">
            <w:pPr>
              <w:pStyle w:val="1"/>
            </w:pPr>
            <w:r>
              <w:t>3</w:t>
            </w:r>
            <w:r>
              <w:t>月底</w:t>
            </w:r>
          </w:p>
        </w:tc>
        <w:tc>
          <w:tcPr>
            <w:tcW w:w="1587" w:type="dxa"/>
            <w:vAlign w:val="center"/>
          </w:tcPr>
          <w:p w:rsidR="00D853E0" w:rsidRDefault="00D21508">
            <w:pPr>
              <w:pStyle w:val="1"/>
            </w:pPr>
            <w:r>
              <w:t>6</w:t>
            </w:r>
            <w:r>
              <w:t>月底</w:t>
            </w:r>
          </w:p>
        </w:tc>
        <w:tc>
          <w:tcPr>
            <w:tcW w:w="1304" w:type="dxa"/>
            <w:vAlign w:val="center"/>
          </w:tcPr>
          <w:p w:rsidR="00D853E0" w:rsidRDefault="00D21508">
            <w:pPr>
              <w:pStyle w:val="1"/>
            </w:pPr>
            <w:r>
              <w:t>10</w:t>
            </w:r>
            <w:r>
              <w:t>月底</w:t>
            </w:r>
          </w:p>
        </w:tc>
        <w:tc>
          <w:tcPr>
            <w:tcW w:w="3118" w:type="dxa"/>
            <w:gridSpan w:val="2"/>
            <w:vAlign w:val="center"/>
          </w:tcPr>
          <w:p w:rsidR="00D853E0" w:rsidRDefault="00D21508">
            <w:pPr>
              <w:pStyle w:val="1"/>
            </w:pPr>
            <w:r>
              <w:t>12</w:t>
            </w:r>
            <w:r>
              <w:t>月底</w:t>
            </w:r>
          </w:p>
        </w:tc>
      </w:tr>
      <w:tr w:rsidR="0065111B" w:rsidTr="0065111B">
        <w:trPr>
          <w:trHeight w:val="369"/>
          <w:jc w:val="center"/>
        </w:trPr>
        <w:tc>
          <w:tcPr>
            <w:tcW w:w="1276" w:type="dxa"/>
            <w:vMerge/>
          </w:tcPr>
          <w:p w:rsidR="00D853E0" w:rsidRDefault="00D853E0"/>
        </w:tc>
        <w:tc>
          <w:tcPr>
            <w:tcW w:w="2608" w:type="dxa"/>
            <w:gridSpan w:val="2"/>
            <w:vAlign w:val="center"/>
          </w:tcPr>
          <w:p w:rsidR="00D853E0" w:rsidRDefault="00D21508">
            <w:pPr>
              <w:pStyle w:val="3"/>
            </w:pPr>
            <w:r>
              <w:t xml:space="preserve"> </w:t>
            </w:r>
          </w:p>
        </w:tc>
        <w:tc>
          <w:tcPr>
            <w:tcW w:w="1587" w:type="dxa"/>
            <w:vAlign w:val="center"/>
          </w:tcPr>
          <w:p w:rsidR="00D853E0" w:rsidRDefault="00D21508">
            <w:pPr>
              <w:pStyle w:val="3"/>
            </w:pPr>
            <w:r>
              <w:t>2005.00</w:t>
            </w:r>
          </w:p>
        </w:tc>
        <w:tc>
          <w:tcPr>
            <w:tcW w:w="1304" w:type="dxa"/>
            <w:vAlign w:val="center"/>
          </w:tcPr>
          <w:p w:rsidR="00D853E0" w:rsidRDefault="00D21508">
            <w:pPr>
              <w:pStyle w:val="3"/>
            </w:pPr>
            <w:r>
              <w:t xml:space="preserve"> </w:t>
            </w:r>
          </w:p>
        </w:tc>
        <w:tc>
          <w:tcPr>
            <w:tcW w:w="3118" w:type="dxa"/>
            <w:gridSpan w:val="2"/>
            <w:vAlign w:val="center"/>
          </w:tcPr>
          <w:p w:rsidR="00D853E0" w:rsidRDefault="00D21508">
            <w:pPr>
              <w:pStyle w:val="3"/>
            </w:pPr>
            <w:r>
              <w:t xml:space="preserve"> </w:t>
            </w:r>
          </w:p>
        </w:tc>
      </w:tr>
      <w:tr w:rsidR="0065111B" w:rsidTr="0065111B">
        <w:trPr>
          <w:trHeight w:val="369"/>
          <w:jc w:val="center"/>
        </w:trPr>
        <w:tc>
          <w:tcPr>
            <w:tcW w:w="1276" w:type="dxa"/>
            <w:vAlign w:val="center"/>
          </w:tcPr>
          <w:p w:rsidR="00D853E0" w:rsidRDefault="00D21508">
            <w:pPr>
              <w:pStyle w:val="1"/>
            </w:pPr>
            <w:r>
              <w:t>绩效目标</w:t>
            </w:r>
          </w:p>
        </w:tc>
        <w:tc>
          <w:tcPr>
            <w:tcW w:w="8617" w:type="dxa"/>
            <w:gridSpan w:val="6"/>
            <w:vAlign w:val="center"/>
          </w:tcPr>
          <w:p w:rsidR="00D853E0" w:rsidRDefault="00D21508">
            <w:pPr>
              <w:pStyle w:val="2"/>
            </w:pPr>
            <w:r>
              <w:t>6.</w:t>
            </w:r>
            <w:r>
              <w:t>到</w:t>
            </w:r>
            <w:r>
              <w:t>2022</w:t>
            </w:r>
            <w:r>
              <w:t>年底，全市新增上市及过会</w:t>
            </w:r>
            <w:r>
              <w:t>10</w:t>
            </w:r>
            <w:r>
              <w:t>家以上，上市及再融资规模超过</w:t>
            </w:r>
            <w:r>
              <w:t>100</w:t>
            </w:r>
            <w:r>
              <w:t>亿，不断构建企业上市良好生态，激发企业创新活力，更好服务全市经济高质量发展。</w:t>
            </w:r>
          </w:p>
        </w:tc>
      </w:tr>
    </w:tbl>
    <w:p w:rsidR="00D853E0" w:rsidRDefault="00D21508">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65111B" w:rsidTr="0065111B">
        <w:trPr>
          <w:trHeight w:val="397"/>
          <w:tblHeader/>
          <w:jc w:val="center"/>
        </w:trPr>
        <w:tc>
          <w:tcPr>
            <w:tcW w:w="1276" w:type="dxa"/>
            <w:vAlign w:val="center"/>
          </w:tcPr>
          <w:p w:rsidR="00D853E0" w:rsidRDefault="00D21508">
            <w:pPr>
              <w:pStyle w:val="1"/>
            </w:pPr>
            <w:r>
              <w:t>一级指标</w:t>
            </w:r>
          </w:p>
        </w:tc>
        <w:tc>
          <w:tcPr>
            <w:tcW w:w="1276" w:type="dxa"/>
            <w:vAlign w:val="center"/>
          </w:tcPr>
          <w:p w:rsidR="00D853E0" w:rsidRDefault="00D21508">
            <w:pPr>
              <w:pStyle w:val="1"/>
            </w:pPr>
            <w:r>
              <w:t>二级指标</w:t>
            </w:r>
          </w:p>
        </w:tc>
        <w:tc>
          <w:tcPr>
            <w:tcW w:w="1332" w:type="dxa"/>
            <w:vAlign w:val="center"/>
          </w:tcPr>
          <w:p w:rsidR="00D853E0" w:rsidRDefault="00D21508">
            <w:pPr>
              <w:pStyle w:val="1"/>
            </w:pPr>
            <w:r>
              <w:t>三级指标</w:t>
            </w:r>
          </w:p>
        </w:tc>
        <w:tc>
          <w:tcPr>
            <w:tcW w:w="2891" w:type="dxa"/>
            <w:vAlign w:val="center"/>
          </w:tcPr>
          <w:p w:rsidR="00D853E0" w:rsidRDefault="00D21508">
            <w:pPr>
              <w:pStyle w:val="1"/>
            </w:pPr>
            <w:r>
              <w:t>绩效指标描述</w:t>
            </w:r>
          </w:p>
        </w:tc>
        <w:tc>
          <w:tcPr>
            <w:tcW w:w="1276" w:type="dxa"/>
            <w:vAlign w:val="center"/>
          </w:tcPr>
          <w:p w:rsidR="00D853E0" w:rsidRDefault="00D21508">
            <w:pPr>
              <w:pStyle w:val="1"/>
            </w:pPr>
            <w:r>
              <w:t>指标值</w:t>
            </w:r>
          </w:p>
        </w:tc>
        <w:tc>
          <w:tcPr>
            <w:tcW w:w="1843" w:type="dxa"/>
            <w:vAlign w:val="center"/>
          </w:tcPr>
          <w:p w:rsidR="00D853E0" w:rsidRDefault="00D21508">
            <w:pPr>
              <w:pStyle w:val="1"/>
            </w:pPr>
            <w:r>
              <w:t>指标值确定依据</w:t>
            </w:r>
          </w:p>
        </w:tc>
      </w:tr>
      <w:tr w:rsidR="0065111B" w:rsidTr="0065111B">
        <w:trPr>
          <w:trHeight w:val="369"/>
          <w:jc w:val="center"/>
        </w:trPr>
        <w:tc>
          <w:tcPr>
            <w:tcW w:w="1276" w:type="dxa"/>
            <w:vAlign w:val="center"/>
          </w:tcPr>
          <w:p w:rsidR="00D853E0" w:rsidRDefault="00D21508">
            <w:pPr>
              <w:pStyle w:val="3"/>
            </w:pPr>
            <w:r>
              <w:t>成本指标</w:t>
            </w:r>
          </w:p>
        </w:tc>
        <w:tc>
          <w:tcPr>
            <w:tcW w:w="1276" w:type="dxa"/>
            <w:vAlign w:val="center"/>
          </w:tcPr>
          <w:p w:rsidR="00D853E0" w:rsidRDefault="00D21508">
            <w:pPr>
              <w:pStyle w:val="2"/>
            </w:pPr>
            <w:r>
              <w:t>经济成本指标</w:t>
            </w:r>
          </w:p>
        </w:tc>
        <w:tc>
          <w:tcPr>
            <w:tcW w:w="1332" w:type="dxa"/>
            <w:vAlign w:val="center"/>
          </w:tcPr>
          <w:p w:rsidR="00D853E0" w:rsidRDefault="00D21508">
            <w:pPr>
              <w:pStyle w:val="2"/>
            </w:pPr>
            <w:r>
              <w:t>发放补助总额</w:t>
            </w:r>
          </w:p>
        </w:tc>
        <w:tc>
          <w:tcPr>
            <w:tcW w:w="2891" w:type="dxa"/>
            <w:vAlign w:val="center"/>
          </w:tcPr>
          <w:p w:rsidR="00D853E0" w:rsidRDefault="00D21508">
            <w:pPr>
              <w:pStyle w:val="2"/>
            </w:pPr>
            <w:r>
              <w:t>反映发放企业上市、挂牌奖补总额</w:t>
            </w:r>
          </w:p>
        </w:tc>
        <w:tc>
          <w:tcPr>
            <w:tcW w:w="1276" w:type="dxa"/>
            <w:vAlign w:val="center"/>
          </w:tcPr>
          <w:p w:rsidR="00D853E0" w:rsidRDefault="00D21508">
            <w:pPr>
              <w:pStyle w:val="2"/>
            </w:pPr>
            <w:r>
              <w:t>≤2005</w:t>
            </w:r>
            <w:r>
              <w:t>万元</w:t>
            </w:r>
          </w:p>
        </w:tc>
        <w:tc>
          <w:tcPr>
            <w:tcW w:w="1843" w:type="dxa"/>
            <w:vAlign w:val="center"/>
          </w:tcPr>
          <w:p w:rsidR="00D853E0" w:rsidRDefault="00D21508">
            <w:pPr>
              <w:pStyle w:val="2"/>
            </w:pPr>
            <w:r>
              <w:t>计划标准</w:t>
            </w:r>
          </w:p>
        </w:tc>
      </w:tr>
      <w:tr w:rsidR="0065111B" w:rsidTr="0065111B">
        <w:trPr>
          <w:trHeight w:val="369"/>
          <w:jc w:val="center"/>
        </w:trPr>
        <w:tc>
          <w:tcPr>
            <w:tcW w:w="1276" w:type="dxa"/>
            <w:vMerge w:val="restart"/>
            <w:vAlign w:val="center"/>
          </w:tcPr>
          <w:p w:rsidR="00D853E0" w:rsidRDefault="00D21508">
            <w:pPr>
              <w:pStyle w:val="3"/>
            </w:pPr>
            <w:r>
              <w:t>产出指标</w:t>
            </w:r>
          </w:p>
        </w:tc>
        <w:tc>
          <w:tcPr>
            <w:tcW w:w="1276" w:type="dxa"/>
            <w:vAlign w:val="center"/>
          </w:tcPr>
          <w:p w:rsidR="00D853E0" w:rsidRDefault="00D21508">
            <w:pPr>
              <w:pStyle w:val="2"/>
            </w:pPr>
            <w:r>
              <w:t>数量指标</w:t>
            </w:r>
          </w:p>
        </w:tc>
        <w:tc>
          <w:tcPr>
            <w:tcW w:w="1332" w:type="dxa"/>
            <w:vAlign w:val="center"/>
          </w:tcPr>
          <w:p w:rsidR="00D853E0" w:rsidRDefault="00D21508">
            <w:pPr>
              <w:pStyle w:val="2"/>
            </w:pPr>
            <w:r>
              <w:t>上市及过会企业数</w:t>
            </w:r>
          </w:p>
        </w:tc>
        <w:tc>
          <w:tcPr>
            <w:tcW w:w="2891" w:type="dxa"/>
            <w:vAlign w:val="center"/>
          </w:tcPr>
          <w:p w:rsidR="00D853E0" w:rsidRDefault="00D21508">
            <w:pPr>
              <w:pStyle w:val="2"/>
            </w:pPr>
            <w:r>
              <w:t>反映新增上市及过会企业数量</w:t>
            </w:r>
          </w:p>
        </w:tc>
        <w:tc>
          <w:tcPr>
            <w:tcW w:w="1276" w:type="dxa"/>
            <w:vAlign w:val="center"/>
          </w:tcPr>
          <w:p w:rsidR="00D853E0" w:rsidRDefault="00D21508">
            <w:pPr>
              <w:pStyle w:val="2"/>
            </w:pPr>
            <w:r>
              <w:t>≥10</w:t>
            </w:r>
            <w:r>
              <w:t>家</w:t>
            </w:r>
          </w:p>
        </w:tc>
        <w:tc>
          <w:tcPr>
            <w:tcW w:w="1843" w:type="dxa"/>
            <w:vAlign w:val="center"/>
          </w:tcPr>
          <w:p w:rsidR="00D853E0" w:rsidRDefault="00D21508">
            <w:pPr>
              <w:pStyle w:val="2"/>
            </w:pPr>
            <w:r>
              <w:t>计划标准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数量指标</w:t>
            </w:r>
          </w:p>
        </w:tc>
        <w:tc>
          <w:tcPr>
            <w:tcW w:w="1332" w:type="dxa"/>
            <w:vAlign w:val="center"/>
          </w:tcPr>
          <w:p w:rsidR="00D853E0" w:rsidRDefault="00D21508">
            <w:pPr>
              <w:pStyle w:val="2"/>
            </w:pPr>
            <w:r>
              <w:t>新三板挂牌数</w:t>
            </w:r>
          </w:p>
        </w:tc>
        <w:tc>
          <w:tcPr>
            <w:tcW w:w="2891" w:type="dxa"/>
            <w:vAlign w:val="center"/>
          </w:tcPr>
          <w:p w:rsidR="00D853E0" w:rsidRDefault="00D21508">
            <w:pPr>
              <w:pStyle w:val="2"/>
            </w:pPr>
            <w:r>
              <w:t>反映新增新三板挂牌企业数量</w:t>
            </w:r>
          </w:p>
        </w:tc>
        <w:tc>
          <w:tcPr>
            <w:tcW w:w="1276" w:type="dxa"/>
            <w:vAlign w:val="center"/>
          </w:tcPr>
          <w:p w:rsidR="00D853E0" w:rsidRDefault="00D21508">
            <w:pPr>
              <w:pStyle w:val="2"/>
            </w:pPr>
            <w:r>
              <w:t>≥3</w:t>
            </w:r>
            <w:r>
              <w:t>家</w:t>
            </w:r>
          </w:p>
        </w:tc>
        <w:tc>
          <w:tcPr>
            <w:tcW w:w="1843" w:type="dxa"/>
            <w:vAlign w:val="center"/>
          </w:tcPr>
          <w:p w:rsidR="00D853E0" w:rsidRDefault="00D21508">
            <w:pPr>
              <w:pStyle w:val="2"/>
            </w:pPr>
            <w:r>
              <w:t>计划标准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质量指标</w:t>
            </w:r>
          </w:p>
        </w:tc>
        <w:tc>
          <w:tcPr>
            <w:tcW w:w="1332" w:type="dxa"/>
            <w:vAlign w:val="center"/>
          </w:tcPr>
          <w:p w:rsidR="00D853E0" w:rsidRDefault="00D21508">
            <w:pPr>
              <w:pStyle w:val="2"/>
            </w:pPr>
            <w:r>
              <w:t>奖励政策符合度</w:t>
            </w:r>
          </w:p>
        </w:tc>
        <w:tc>
          <w:tcPr>
            <w:tcW w:w="2891" w:type="dxa"/>
            <w:vAlign w:val="center"/>
          </w:tcPr>
          <w:p w:rsidR="00D853E0" w:rsidRDefault="00D21508">
            <w:pPr>
              <w:pStyle w:val="2"/>
            </w:pPr>
            <w:r>
              <w:t>反映上市补助政策符合程度</w:t>
            </w:r>
          </w:p>
        </w:tc>
        <w:tc>
          <w:tcPr>
            <w:tcW w:w="1276" w:type="dxa"/>
            <w:vAlign w:val="center"/>
          </w:tcPr>
          <w:p w:rsidR="00D853E0" w:rsidRDefault="00D21508">
            <w:pPr>
              <w:pStyle w:val="2"/>
            </w:pPr>
            <w:r>
              <w:t>100%</w:t>
            </w:r>
          </w:p>
        </w:tc>
        <w:tc>
          <w:tcPr>
            <w:tcW w:w="1843" w:type="dxa"/>
            <w:vAlign w:val="center"/>
          </w:tcPr>
          <w:p w:rsidR="00D853E0" w:rsidRDefault="00D21508">
            <w:pPr>
              <w:pStyle w:val="2"/>
            </w:pPr>
            <w:r>
              <w:t>计划标准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质量指标</w:t>
            </w:r>
          </w:p>
        </w:tc>
        <w:tc>
          <w:tcPr>
            <w:tcW w:w="1332" w:type="dxa"/>
            <w:vAlign w:val="center"/>
          </w:tcPr>
          <w:p w:rsidR="00D853E0" w:rsidRDefault="00D21508">
            <w:pPr>
              <w:pStyle w:val="2"/>
            </w:pPr>
            <w:r>
              <w:t>资本市场专项培训合格率</w:t>
            </w:r>
          </w:p>
        </w:tc>
        <w:tc>
          <w:tcPr>
            <w:tcW w:w="2891" w:type="dxa"/>
            <w:vAlign w:val="center"/>
          </w:tcPr>
          <w:p w:rsidR="00D853E0" w:rsidRDefault="00D21508">
            <w:pPr>
              <w:pStyle w:val="2"/>
            </w:pPr>
            <w:r>
              <w:t>反映开展资本市场专项培训合格率</w:t>
            </w:r>
          </w:p>
        </w:tc>
        <w:tc>
          <w:tcPr>
            <w:tcW w:w="1276" w:type="dxa"/>
            <w:vAlign w:val="center"/>
          </w:tcPr>
          <w:p w:rsidR="00D853E0" w:rsidRDefault="00D21508">
            <w:pPr>
              <w:pStyle w:val="2"/>
            </w:pPr>
            <w:r>
              <w:t>≥90%</w:t>
            </w:r>
          </w:p>
        </w:tc>
        <w:tc>
          <w:tcPr>
            <w:tcW w:w="1843" w:type="dxa"/>
            <w:vAlign w:val="center"/>
          </w:tcPr>
          <w:p w:rsidR="00D853E0" w:rsidRDefault="00D21508">
            <w:pPr>
              <w:pStyle w:val="2"/>
            </w:pPr>
            <w:r>
              <w:t>计划标准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时效指标</w:t>
            </w:r>
          </w:p>
        </w:tc>
        <w:tc>
          <w:tcPr>
            <w:tcW w:w="1332" w:type="dxa"/>
            <w:vAlign w:val="center"/>
          </w:tcPr>
          <w:p w:rsidR="00D853E0" w:rsidRDefault="00D21508">
            <w:pPr>
              <w:pStyle w:val="2"/>
            </w:pPr>
            <w:r>
              <w:t>补助资金拨付时间</w:t>
            </w:r>
          </w:p>
        </w:tc>
        <w:tc>
          <w:tcPr>
            <w:tcW w:w="2891" w:type="dxa"/>
            <w:vAlign w:val="center"/>
          </w:tcPr>
          <w:p w:rsidR="00D853E0" w:rsidRDefault="00D21508">
            <w:pPr>
              <w:pStyle w:val="2"/>
            </w:pPr>
            <w:r>
              <w:t>资金拨付时间</w:t>
            </w:r>
          </w:p>
        </w:tc>
        <w:tc>
          <w:tcPr>
            <w:tcW w:w="1276" w:type="dxa"/>
            <w:vAlign w:val="center"/>
          </w:tcPr>
          <w:p w:rsidR="00D853E0" w:rsidRDefault="00D21508">
            <w:pPr>
              <w:pStyle w:val="2"/>
            </w:pPr>
            <w:r>
              <w:t>2023</w:t>
            </w:r>
            <w:r>
              <w:t>年</w:t>
            </w:r>
            <w:r>
              <w:t>6</w:t>
            </w:r>
            <w:r>
              <w:t>月底前</w:t>
            </w:r>
          </w:p>
        </w:tc>
        <w:tc>
          <w:tcPr>
            <w:tcW w:w="1843" w:type="dxa"/>
            <w:vAlign w:val="center"/>
          </w:tcPr>
          <w:p w:rsidR="00D853E0" w:rsidRDefault="00D21508">
            <w:pPr>
              <w:pStyle w:val="2"/>
            </w:pPr>
            <w:r>
              <w:t>计划标准</w:t>
            </w:r>
          </w:p>
        </w:tc>
      </w:tr>
      <w:tr w:rsidR="0065111B" w:rsidTr="0065111B">
        <w:trPr>
          <w:trHeight w:val="369"/>
          <w:jc w:val="center"/>
        </w:trPr>
        <w:tc>
          <w:tcPr>
            <w:tcW w:w="1276" w:type="dxa"/>
            <w:vAlign w:val="center"/>
          </w:tcPr>
          <w:p w:rsidR="00D853E0" w:rsidRDefault="00D21508">
            <w:pPr>
              <w:pStyle w:val="3"/>
            </w:pPr>
            <w:r>
              <w:t>效益指标</w:t>
            </w:r>
          </w:p>
        </w:tc>
        <w:tc>
          <w:tcPr>
            <w:tcW w:w="1276" w:type="dxa"/>
            <w:vAlign w:val="center"/>
          </w:tcPr>
          <w:p w:rsidR="00D853E0" w:rsidRDefault="00D21508">
            <w:pPr>
              <w:pStyle w:val="2"/>
            </w:pPr>
            <w:r>
              <w:t>经济效益指标</w:t>
            </w:r>
          </w:p>
        </w:tc>
        <w:tc>
          <w:tcPr>
            <w:tcW w:w="1332" w:type="dxa"/>
            <w:vAlign w:val="center"/>
          </w:tcPr>
          <w:p w:rsidR="00D853E0" w:rsidRDefault="00D21508">
            <w:pPr>
              <w:pStyle w:val="2"/>
            </w:pPr>
            <w:r>
              <w:t>上市及再融资规模</w:t>
            </w:r>
          </w:p>
        </w:tc>
        <w:tc>
          <w:tcPr>
            <w:tcW w:w="2891" w:type="dxa"/>
            <w:vAlign w:val="center"/>
          </w:tcPr>
          <w:p w:rsidR="00D853E0" w:rsidRDefault="00D21508">
            <w:pPr>
              <w:pStyle w:val="2"/>
            </w:pPr>
            <w:r>
              <w:t>反映企业通过上市、再融资募集资金规模</w:t>
            </w:r>
          </w:p>
        </w:tc>
        <w:tc>
          <w:tcPr>
            <w:tcW w:w="1276" w:type="dxa"/>
            <w:vAlign w:val="center"/>
          </w:tcPr>
          <w:p w:rsidR="00D853E0" w:rsidRDefault="00D21508">
            <w:pPr>
              <w:pStyle w:val="2"/>
            </w:pPr>
            <w:r>
              <w:t>≥100</w:t>
            </w:r>
            <w:r>
              <w:t>亿元</w:t>
            </w:r>
          </w:p>
        </w:tc>
        <w:tc>
          <w:tcPr>
            <w:tcW w:w="1843" w:type="dxa"/>
            <w:vAlign w:val="center"/>
          </w:tcPr>
          <w:p w:rsidR="00D853E0" w:rsidRDefault="00D21508">
            <w:pPr>
              <w:pStyle w:val="2"/>
            </w:pPr>
            <w:r>
              <w:t>计划标准</w:t>
            </w:r>
          </w:p>
        </w:tc>
      </w:tr>
      <w:tr w:rsidR="0065111B" w:rsidTr="0065111B">
        <w:trPr>
          <w:trHeight w:val="369"/>
          <w:jc w:val="center"/>
        </w:trPr>
        <w:tc>
          <w:tcPr>
            <w:tcW w:w="1276" w:type="dxa"/>
            <w:vAlign w:val="center"/>
          </w:tcPr>
          <w:p w:rsidR="00D853E0" w:rsidRDefault="00D21508">
            <w:pPr>
              <w:pStyle w:val="3"/>
            </w:pPr>
            <w:r>
              <w:t>满意度指标</w:t>
            </w:r>
          </w:p>
        </w:tc>
        <w:tc>
          <w:tcPr>
            <w:tcW w:w="1276" w:type="dxa"/>
            <w:vAlign w:val="center"/>
          </w:tcPr>
          <w:p w:rsidR="00D853E0" w:rsidRDefault="00D21508">
            <w:pPr>
              <w:pStyle w:val="2"/>
            </w:pPr>
            <w:r>
              <w:t>服务对象满意度指标</w:t>
            </w:r>
          </w:p>
        </w:tc>
        <w:tc>
          <w:tcPr>
            <w:tcW w:w="1332" w:type="dxa"/>
            <w:vAlign w:val="center"/>
          </w:tcPr>
          <w:p w:rsidR="00D853E0" w:rsidRDefault="00D21508">
            <w:pPr>
              <w:pStyle w:val="2"/>
            </w:pPr>
            <w:r>
              <w:t>受益企业满意度</w:t>
            </w:r>
          </w:p>
        </w:tc>
        <w:tc>
          <w:tcPr>
            <w:tcW w:w="2891" w:type="dxa"/>
            <w:vAlign w:val="center"/>
          </w:tcPr>
          <w:p w:rsidR="00D853E0" w:rsidRDefault="00D21508">
            <w:pPr>
              <w:pStyle w:val="2"/>
            </w:pPr>
            <w:r>
              <w:t>反映符合条件企业满意程度</w:t>
            </w:r>
          </w:p>
        </w:tc>
        <w:tc>
          <w:tcPr>
            <w:tcW w:w="1276" w:type="dxa"/>
            <w:vAlign w:val="center"/>
          </w:tcPr>
          <w:p w:rsidR="00D853E0" w:rsidRDefault="00D21508">
            <w:pPr>
              <w:pStyle w:val="2"/>
            </w:pPr>
            <w:r>
              <w:t>≥90%</w:t>
            </w:r>
          </w:p>
        </w:tc>
        <w:tc>
          <w:tcPr>
            <w:tcW w:w="1843" w:type="dxa"/>
            <w:vAlign w:val="center"/>
          </w:tcPr>
          <w:p w:rsidR="00D853E0" w:rsidRDefault="00D21508">
            <w:pPr>
              <w:pStyle w:val="2"/>
            </w:pPr>
            <w:r>
              <w:t>计划标准</w:t>
            </w:r>
          </w:p>
        </w:tc>
      </w:tr>
    </w:tbl>
    <w:p w:rsidR="00D853E0" w:rsidRDefault="00D853E0">
      <w:pPr>
        <w:sectPr w:rsidR="00D853E0">
          <w:pgSz w:w="11900" w:h="16840"/>
          <w:pgMar w:top="1984" w:right="1304" w:bottom="1134" w:left="1304" w:header="720" w:footer="720" w:gutter="0"/>
          <w:cols w:space="720"/>
        </w:sectPr>
      </w:pPr>
    </w:p>
    <w:p w:rsidR="00D853E0" w:rsidRDefault="00D21508">
      <w:pPr>
        <w:jc w:val="center"/>
      </w:pPr>
      <w:r>
        <w:rPr>
          <w:rFonts w:ascii="方正仿宋_GBK" w:eastAsia="方正仿宋_GBK" w:hAnsi="方正仿宋_GBK" w:cs="方正仿宋_GBK"/>
          <w:color w:val="000000"/>
          <w:sz w:val="28"/>
        </w:rPr>
        <w:lastRenderedPageBreak/>
        <w:t xml:space="preserve"> </w:t>
      </w:r>
    </w:p>
    <w:p w:rsidR="00D853E0" w:rsidRDefault="00D21508">
      <w:pPr>
        <w:ind w:firstLine="560"/>
        <w:outlineLvl w:val="3"/>
      </w:pPr>
      <w:bookmarkStart w:id="3" w:name="_Toc_4_4_0000000004"/>
      <w:r>
        <w:rPr>
          <w:rFonts w:ascii="方正仿宋_GBK" w:eastAsia="方正仿宋_GBK" w:hAnsi="方正仿宋_GBK" w:cs="方正仿宋_GBK"/>
          <w:color w:val="000000"/>
          <w:sz w:val="28"/>
        </w:rPr>
        <w:t>4.</w:t>
      </w:r>
      <w:r>
        <w:rPr>
          <w:rFonts w:ascii="方正仿宋_GBK" w:eastAsia="方正仿宋_GBK" w:hAnsi="方正仿宋_GBK" w:cs="方正仿宋_GBK"/>
          <w:color w:val="000000"/>
          <w:sz w:val="28"/>
        </w:rPr>
        <w:t>现有法人金融机构增资奖补资金绩效目标表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65111B" w:rsidTr="0065111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853E0" w:rsidRDefault="00D21508">
            <w:pPr>
              <w:pStyle w:val="5"/>
            </w:pPr>
            <w:r>
              <w:t>931000</w:t>
            </w:r>
            <w:r>
              <w:t>青岛市地方金融监督管理局</w:t>
            </w:r>
            <w:r>
              <w:t>(</w:t>
            </w:r>
            <w:r>
              <w:t>系统</w:t>
            </w:r>
            <w:r>
              <w:t>)</w:t>
            </w:r>
          </w:p>
        </w:tc>
        <w:tc>
          <w:tcPr>
            <w:tcW w:w="1843" w:type="dxa"/>
            <w:tcBorders>
              <w:top w:val="single" w:sz="6" w:space="0" w:color="FFFFFF"/>
              <w:left w:val="single" w:sz="6" w:space="0" w:color="FFFFFF"/>
              <w:right w:val="single" w:sz="6" w:space="0" w:color="FFFFFF"/>
            </w:tcBorders>
            <w:vAlign w:val="center"/>
          </w:tcPr>
          <w:p w:rsidR="00D853E0" w:rsidRDefault="00D21508">
            <w:pPr>
              <w:pStyle w:val="4"/>
            </w:pPr>
            <w:r>
              <w:t>单位：万元</w:t>
            </w:r>
          </w:p>
        </w:tc>
      </w:tr>
      <w:tr w:rsidR="0065111B" w:rsidTr="0065111B">
        <w:trPr>
          <w:trHeight w:val="369"/>
          <w:jc w:val="center"/>
        </w:trPr>
        <w:tc>
          <w:tcPr>
            <w:tcW w:w="1276" w:type="dxa"/>
            <w:vAlign w:val="center"/>
          </w:tcPr>
          <w:p w:rsidR="00D853E0" w:rsidRDefault="00D21508">
            <w:pPr>
              <w:pStyle w:val="1"/>
            </w:pPr>
            <w:r>
              <w:t>项目编码</w:t>
            </w:r>
          </w:p>
        </w:tc>
        <w:tc>
          <w:tcPr>
            <w:tcW w:w="2608" w:type="dxa"/>
            <w:gridSpan w:val="2"/>
            <w:vAlign w:val="center"/>
          </w:tcPr>
          <w:p w:rsidR="00D853E0" w:rsidRDefault="00D21508">
            <w:pPr>
              <w:pStyle w:val="2"/>
            </w:pPr>
            <w:r>
              <w:t>37020023P11001610002P</w:t>
            </w:r>
          </w:p>
        </w:tc>
        <w:tc>
          <w:tcPr>
            <w:tcW w:w="1587" w:type="dxa"/>
            <w:vAlign w:val="center"/>
          </w:tcPr>
          <w:p w:rsidR="00D853E0" w:rsidRDefault="00D21508">
            <w:pPr>
              <w:pStyle w:val="1"/>
            </w:pPr>
            <w:r>
              <w:t>项目名称</w:t>
            </w:r>
          </w:p>
        </w:tc>
        <w:tc>
          <w:tcPr>
            <w:tcW w:w="4422" w:type="dxa"/>
            <w:gridSpan w:val="3"/>
            <w:vAlign w:val="center"/>
          </w:tcPr>
          <w:p w:rsidR="00D853E0" w:rsidRDefault="00D21508">
            <w:pPr>
              <w:pStyle w:val="2"/>
            </w:pPr>
            <w:r>
              <w:t>现有法人金融机构增资奖补资金</w:t>
            </w:r>
          </w:p>
        </w:tc>
      </w:tr>
      <w:tr w:rsidR="00D853E0">
        <w:trPr>
          <w:trHeight w:val="369"/>
          <w:jc w:val="center"/>
        </w:trPr>
        <w:tc>
          <w:tcPr>
            <w:tcW w:w="1276" w:type="dxa"/>
            <w:vMerge w:val="restart"/>
            <w:vAlign w:val="center"/>
          </w:tcPr>
          <w:p w:rsidR="00D853E0" w:rsidRDefault="00D21508">
            <w:pPr>
              <w:pStyle w:val="1"/>
            </w:pPr>
            <w:r>
              <w:t>预算规模及资金用途</w:t>
            </w:r>
          </w:p>
        </w:tc>
        <w:tc>
          <w:tcPr>
            <w:tcW w:w="1276" w:type="dxa"/>
            <w:vAlign w:val="center"/>
          </w:tcPr>
          <w:p w:rsidR="00D853E0" w:rsidRDefault="00D21508">
            <w:pPr>
              <w:pStyle w:val="1"/>
            </w:pPr>
            <w:r>
              <w:t>预算数</w:t>
            </w:r>
          </w:p>
        </w:tc>
        <w:tc>
          <w:tcPr>
            <w:tcW w:w="1332" w:type="dxa"/>
            <w:vAlign w:val="center"/>
          </w:tcPr>
          <w:p w:rsidR="00D853E0" w:rsidRDefault="00D21508">
            <w:pPr>
              <w:pStyle w:val="2"/>
            </w:pPr>
            <w:r>
              <w:t>834.90</w:t>
            </w:r>
          </w:p>
        </w:tc>
        <w:tc>
          <w:tcPr>
            <w:tcW w:w="1587" w:type="dxa"/>
            <w:vAlign w:val="center"/>
          </w:tcPr>
          <w:p w:rsidR="00D853E0" w:rsidRDefault="00D21508">
            <w:pPr>
              <w:pStyle w:val="1"/>
            </w:pPr>
            <w:r>
              <w:t>其中：财政</w:t>
            </w:r>
            <w:r>
              <w:t xml:space="preserve">    </w:t>
            </w:r>
            <w:r>
              <w:t>资金</w:t>
            </w:r>
          </w:p>
        </w:tc>
        <w:tc>
          <w:tcPr>
            <w:tcW w:w="1304" w:type="dxa"/>
            <w:vAlign w:val="center"/>
          </w:tcPr>
          <w:p w:rsidR="00D853E0" w:rsidRDefault="00D21508">
            <w:pPr>
              <w:pStyle w:val="2"/>
            </w:pPr>
            <w:r>
              <w:t>834.90</w:t>
            </w:r>
          </w:p>
        </w:tc>
        <w:tc>
          <w:tcPr>
            <w:tcW w:w="1276" w:type="dxa"/>
            <w:vAlign w:val="center"/>
          </w:tcPr>
          <w:p w:rsidR="00D853E0" w:rsidRDefault="00D21508">
            <w:pPr>
              <w:pStyle w:val="1"/>
            </w:pPr>
            <w:r>
              <w:t>其他资金</w:t>
            </w:r>
          </w:p>
        </w:tc>
        <w:tc>
          <w:tcPr>
            <w:tcW w:w="1843" w:type="dxa"/>
            <w:vAlign w:val="center"/>
          </w:tcPr>
          <w:p w:rsidR="00D853E0" w:rsidRDefault="00D21508">
            <w:pPr>
              <w:pStyle w:val="2"/>
            </w:pPr>
            <w:r>
              <w:t xml:space="preserve"> </w:t>
            </w:r>
          </w:p>
        </w:tc>
      </w:tr>
      <w:tr w:rsidR="0065111B" w:rsidTr="0065111B">
        <w:trPr>
          <w:trHeight w:val="369"/>
          <w:jc w:val="center"/>
        </w:trPr>
        <w:tc>
          <w:tcPr>
            <w:tcW w:w="1276" w:type="dxa"/>
            <w:vMerge/>
          </w:tcPr>
          <w:p w:rsidR="00D853E0" w:rsidRDefault="00D853E0"/>
        </w:tc>
        <w:tc>
          <w:tcPr>
            <w:tcW w:w="8617" w:type="dxa"/>
            <w:gridSpan w:val="6"/>
            <w:vAlign w:val="center"/>
          </w:tcPr>
          <w:p w:rsidR="00D853E0" w:rsidRDefault="00D21508">
            <w:pPr>
              <w:pStyle w:val="2"/>
            </w:pPr>
            <w:r>
              <w:t>现有法人金融机构增资奖补资金</w:t>
            </w:r>
          </w:p>
        </w:tc>
      </w:tr>
      <w:tr w:rsidR="0065111B" w:rsidTr="0065111B">
        <w:trPr>
          <w:trHeight w:val="369"/>
          <w:jc w:val="center"/>
        </w:trPr>
        <w:tc>
          <w:tcPr>
            <w:tcW w:w="1276" w:type="dxa"/>
            <w:vMerge w:val="restart"/>
            <w:vAlign w:val="center"/>
          </w:tcPr>
          <w:p w:rsidR="00D853E0" w:rsidRDefault="00D21508">
            <w:pPr>
              <w:pStyle w:val="1"/>
            </w:pPr>
            <w:r>
              <w:t>资金支出计划（</w:t>
            </w:r>
            <w:r>
              <w:t>%</w:t>
            </w:r>
            <w:r>
              <w:t>）</w:t>
            </w:r>
          </w:p>
        </w:tc>
        <w:tc>
          <w:tcPr>
            <w:tcW w:w="2608" w:type="dxa"/>
            <w:gridSpan w:val="2"/>
            <w:vAlign w:val="center"/>
          </w:tcPr>
          <w:p w:rsidR="00D853E0" w:rsidRDefault="00D21508">
            <w:pPr>
              <w:pStyle w:val="1"/>
            </w:pPr>
            <w:r>
              <w:t>3</w:t>
            </w:r>
            <w:r>
              <w:t>月底</w:t>
            </w:r>
          </w:p>
        </w:tc>
        <w:tc>
          <w:tcPr>
            <w:tcW w:w="1587" w:type="dxa"/>
            <w:vAlign w:val="center"/>
          </w:tcPr>
          <w:p w:rsidR="00D853E0" w:rsidRDefault="00D21508">
            <w:pPr>
              <w:pStyle w:val="1"/>
            </w:pPr>
            <w:r>
              <w:t>6</w:t>
            </w:r>
            <w:r>
              <w:t>月底</w:t>
            </w:r>
          </w:p>
        </w:tc>
        <w:tc>
          <w:tcPr>
            <w:tcW w:w="1304" w:type="dxa"/>
            <w:vAlign w:val="center"/>
          </w:tcPr>
          <w:p w:rsidR="00D853E0" w:rsidRDefault="00D21508">
            <w:pPr>
              <w:pStyle w:val="1"/>
            </w:pPr>
            <w:r>
              <w:t>10</w:t>
            </w:r>
            <w:r>
              <w:t>月底</w:t>
            </w:r>
          </w:p>
        </w:tc>
        <w:tc>
          <w:tcPr>
            <w:tcW w:w="3118" w:type="dxa"/>
            <w:gridSpan w:val="2"/>
            <w:vAlign w:val="center"/>
          </w:tcPr>
          <w:p w:rsidR="00D853E0" w:rsidRDefault="00D21508">
            <w:pPr>
              <w:pStyle w:val="1"/>
            </w:pPr>
            <w:r>
              <w:t>12</w:t>
            </w:r>
            <w:r>
              <w:t>月底</w:t>
            </w:r>
          </w:p>
        </w:tc>
      </w:tr>
      <w:tr w:rsidR="0065111B" w:rsidTr="0065111B">
        <w:trPr>
          <w:trHeight w:val="369"/>
          <w:jc w:val="center"/>
        </w:trPr>
        <w:tc>
          <w:tcPr>
            <w:tcW w:w="1276" w:type="dxa"/>
            <w:vMerge/>
          </w:tcPr>
          <w:p w:rsidR="00D853E0" w:rsidRDefault="00D853E0"/>
        </w:tc>
        <w:tc>
          <w:tcPr>
            <w:tcW w:w="2608" w:type="dxa"/>
            <w:gridSpan w:val="2"/>
            <w:vAlign w:val="center"/>
          </w:tcPr>
          <w:p w:rsidR="00D853E0" w:rsidRDefault="00D21508">
            <w:pPr>
              <w:pStyle w:val="3"/>
            </w:pPr>
            <w:r>
              <w:t xml:space="preserve"> </w:t>
            </w:r>
          </w:p>
        </w:tc>
        <w:tc>
          <w:tcPr>
            <w:tcW w:w="1587" w:type="dxa"/>
            <w:vAlign w:val="center"/>
          </w:tcPr>
          <w:p w:rsidR="00D853E0" w:rsidRDefault="00D21508">
            <w:pPr>
              <w:pStyle w:val="3"/>
            </w:pPr>
            <w:r>
              <w:t xml:space="preserve"> </w:t>
            </w:r>
          </w:p>
        </w:tc>
        <w:tc>
          <w:tcPr>
            <w:tcW w:w="1304" w:type="dxa"/>
            <w:vAlign w:val="center"/>
          </w:tcPr>
          <w:p w:rsidR="00D853E0" w:rsidRDefault="00D21508">
            <w:pPr>
              <w:pStyle w:val="3"/>
            </w:pPr>
            <w:r>
              <w:t>834.90</w:t>
            </w:r>
          </w:p>
        </w:tc>
        <w:tc>
          <w:tcPr>
            <w:tcW w:w="3118" w:type="dxa"/>
            <w:gridSpan w:val="2"/>
            <w:vAlign w:val="center"/>
          </w:tcPr>
          <w:p w:rsidR="00D853E0" w:rsidRDefault="00D21508">
            <w:pPr>
              <w:pStyle w:val="3"/>
            </w:pPr>
            <w:r>
              <w:t xml:space="preserve"> </w:t>
            </w:r>
          </w:p>
        </w:tc>
      </w:tr>
      <w:tr w:rsidR="0065111B" w:rsidTr="0065111B">
        <w:trPr>
          <w:trHeight w:val="369"/>
          <w:jc w:val="center"/>
        </w:trPr>
        <w:tc>
          <w:tcPr>
            <w:tcW w:w="1276" w:type="dxa"/>
            <w:vAlign w:val="center"/>
          </w:tcPr>
          <w:p w:rsidR="00D853E0" w:rsidRDefault="00D21508">
            <w:pPr>
              <w:pStyle w:val="1"/>
            </w:pPr>
            <w:r>
              <w:t>绩效目标</w:t>
            </w:r>
          </w:p>
        </w:tc>
        <w:tc>
          <w:tcPr>
            <w:tcW w:w="8617" w:type="dxa"/>
            <w:gridSpan w:val="6"/>
            <w:vAlign w:val="center"/>
          </w:tcPr>
          <w:p w:rsidR="00D853E0" w:rsidRDefault="00D21508">
            <w:pPr>
              <w:pStyle w:val="2"/>
            </w:pPr>
            <w:r>
              <w:t>6.</w:t>
            </w:r>
            <w:r>
              <w:t>通过补助现有法人金融机构，争取受奖补机构全口径税收超过</w:t>
            </w:r>
            <w:r>
              <w:t>1</w:t>
            </w:r>
            <w:r>
              <w:t>亿元，获补机构满意度</w:t>
            </w:r>
            <w:r>
              <w:t>90%</w:t>
            </w:r>
            <w:r>
              <w:t>以上，进一步聚集优质金融资源。</w:t>
            </w:r>
            <w:r>
              <w:tab/>
            </w:r>
            <w:r>
              <w:tab/>
            </w:r>
            <w:r>
              <w:tab/>
            </w:r>
            <w:r>
              <w:tab/>
            </w:r>
            <w:r>
              <w:tab/>
            </w:r>
            <w:r>
              <w:tab/>
            </w:r>
          </w:p>
          <w:p w:rsidR="00D853E0" w:rsidRDefault="00D853E0">
            <w:pPr>
              <w:pStyle w:val="2"/>
            </w:pPr>
          </w:p>
        </w:tc>
      </w:tr>
    </w:tbl>
    <w:p w:rsidR="00D853E0" w:rsidRDefault="00D21508">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65111B" w:rsidTr="0065111B">
        <w:trPr>
          <w:trHeight w:val="397"/>
          <w:tblHeader/>
          <w:jc w:val="center"/>
        </w:trPr>
        <w:tc>
          <w:tcPr>
            <w:tcW w:w="1276" w:type="dxa"/>
            <w:vAlign w:val="center"/>
          </w:tcPr>
          <w:p w:rsidR="00D853E0" w:rsidRDefault="00D21508">
            <w:pPr>
              <w:pStyle w:val="1"/>
            </w:pPr>
            <w:r>
              <w:t>一级指标</w:t>
            </w:r>
          </w:p>
        </w:tc>
        <w:tc>
          <w:tcPr>
            <w:tcW w:w="1276" w:type="dxa"/>
            <w:vAlign w:val="center"/>
          </w:tcPr>
          <w:p w:rsidR="00D853E0" w:rsidRDefault="00D21508">
            <w:pPr>
              <w:pStyle w:val="1"/>
            </w:pPr>
            <w:r>
              <w:t>二级指标</w:t>
            </w:r>
          </w:p>
        </w:tc>
        <w:tc>
          <w:tcPr>
            <w:tcW w:w="1332" w:type="dxa"/>
            <w:vAlign w:val="center"/>
          </w:tcPr>
          <w:p w:rsidR="00D853E0" w:rsidRDefault="00D21508">
            <w:pPr>
              <w:pStyle w:val="1"/>
            </w:pPr>
            <w:r>
              <w:t>三级指标</w:t>
            </w:r>
          </w:p>
        </w:tc>
        <w:tc>
          <w:tcPr>
            <w:tcW w:w="2891" w:type="dxa"/>
            <w:vAlign w:val="center"/>
          </w:tcPr>
          <w:p w:rsidR="00D853E0" w:rsidRDefault="00D21508">
            <w:pPr>
              <w:pStyle w:val="1"/>
            </w:pPr>
            <w:r>
              <w:t>绩效指标描述</w:t>
            </w:r>
          </w:p>
        </w:tc>
        <w:tc>
          <w:tcPr>
            <w:tcW w:w="1276" w:type="dxa"/>
            <w:vAlign w:val="center"/>
          </w:tcPr>
          <w:p w:rsidR="00D853E0" w:rsidRDefault="00D21508">
            <w:pPr>
              <w:pStyle w:val="1"/>
            </w:pPr>
            <w:r>
              <w:t>指标值</w:t>
            </w:r>
          </w:p>
        </w:tc>
        <w:tc>
          <w:tcPr>
            <w:tcW w:w="1843" w:type="dxa"/>
            <w:vAlign w:val="center"/>
          </w:tcPr>
          <w:p w:rsidR="00D853E0" w:rsidRDefault="00D21508">
            <w:pPr>
              <w:pStyle w:val="1"/>
            </w:pPr>
            <w:r>
              <w:t>指标值确定依据</w:t>
            </w:r>
          </w:p>
        </w:tc>
      </w:tr>
      <w:tr w:rsidR="0065111B" w:rsidTr="0065111B">
        <w:trPr>
          <w:trHeight w:val="369"/>
          <w:jc w:val="center"/>
        </w:trPr>
        <w:tc>
          <w:tcPr>
            <w:tcW w:w="1276" w:type="dxa"/>
            <w:vAlign w:val="center"/>
          </w:tcPr>
          <w:p w:rsidR="00D853E0" w:rsidRDefault="00D21508">
            <w:pPr>
              <w:pStyle w:val="3"/>
            </w:pPr>
            <w:r>
              <w:t>成本指标</w:t>
            </w:r>
          </w:p>
        </w:tc>
        <w:tc>
          <w:tcPr>
            <w:tcW w:w="1276" w:type="dxa"/>
            <w:vAlign w:val="center"/>
          </w:tcPr>
          <w:p w:rsidR="00D853E0" w:rsidRDefault="00D21508">
            <w:pPr>
              <w:pStyle w:val="2"/>
            </w:pPr>
            <w:r>
              <w:t>经济成本指标</w:t>
            </w:r>
          </w:p>
        </w:tc>
        <w:tc>
          <w:tcPr>
            <w:tcW w:w="1332" w:type="dxa"/>
            <w:vAlign w:val="center"/>
          </w:tcPr>
          <w:p w:rsidR="00D853E0" w:rsidRDefault="00D21508">
            <w:pPr>
              <w:pStyle w:val="2"/>
            </w:pPr>
            <w:r>
              <w:t>补助资金总额</w:t>
            </w:r>
          </w:p>
        </w:tc>
        <w:tc>
          <w:tcPr>
            <w:tcW w:w="2891" w:type="dxa"/>
            <w:vAlign w:val="center"/>
          </w:tcPr>
          <w:p w:rsidR="00D853E0" w:rsidRDefault="00D21508">
            <w:pPr>
              <w:pStyle w:val="2"/>
            </w:pPr>
            <w:r>
              <w:t>反映待奖补机构获得补助资金的总金额</w:t>
            </w:r>
          </w:p>
        </w:tc>
        <w:tc>
          <w:tcPr>
            <w:tcW w:w="1276" w:type="dxa"/>
            <w:vAlign w:val="center"/>
          </w:tcPr>
          <w:p w:rsidR="00D853E0" w:rsidRDefault="00D21508">
            <w:pPr>
              <w:pStyle w:val="2"/>
            </w:pPr>
            <w:r>
              <w:t>≤834.9</w:t>
            </w:r>
            <w:r>
              <w:t>万元</w:t>
            </w:r>
          </w:p>
        </w:tc>
        <w:tc>
          <w:tcPr>
            <w:tcW w:w="1843" w:type="dxa"/>
            <w:vAlign w:val="center"/>
          </w:tcPr>
          <w:p w:rsidR="00D853E0" w:rsidRDefault="00D21508">
            <w:pPr>
              <w:pStyle w:val="2"/>
            </w:pPr>
            <w:r>
              <w:t>历史标准</w:t>
            </w:r>
            <w:r>
              <w:tab/>
            </w:r>
          </w:p>
        </w:tc>
      </w:tr>
      <w:tr w:rsidR="0065111B" w:rsidTr="0065111B">
        <w:trPr>
          <w:trHeight w:val="369"/>
          <w:jc w:val="center"/>
        </w:trPr>
        <w:tc>
          <w:tcPr>
            <w:tcW w:w="1276" w:type="dxa"/>
            <w:vMerge w:val="restart"/>
            <w:vAlign w:val="center"/>
          </w:tcPr>
          <w:p w:rsidR="00D853E0" w:rsidRDefault="00D21508">
            <w:pPr>
              <w:pStyle w:val="3"/>
            </w:pPr>
            <w:r>
              <w:t>产出指标</w:t>
            </w:r>
          </w:p>
        </w:tc>
        <w:tc>
          <w:tcPr>
            <w:tcW w:w="1276" w:type="dxa"/>
            <w:vAlign w:val="center"/>
          </w:tcPr>
          <w:p w:rsidR="00D853E0" w:rsidRDefault="00D21508">
            <w:pPr>
              <w:pStyle w:val="2"/>
            </w:pPr>
            <w:r>
              <w:t>数量指标</w:t>
            </w:r>
          </w:p>
        </w:tc>
        <w:tc>
          <w:tcPr>
            <w:tcW w:w="1332" w:type="dxa"/>
            <w:vAlign w:val="center"/>
          </w:tcPr>
          <w:p w:rsidR="00D853E0" w:rsidRDefault="00D21508">
            <w:pPr>
              <w:pStyle w:val="2"/>
            </w:pPr>
            <w:r>
              <w:t>奖补机构数量</w:t>
            </w:r>
            <w:r>
              <w:t xml:space="preserve"> </w:t>
            </w:r>
          </w:p>
        </w:tc>
        <w:tc>
          <w:tcPr>
            <w:tcW w:w="2891" w:type="dxa"/>
            <w:vAlign w:val="center"/>
          </w:tcPr>
          <w:p w:rsidR="00D853E0" w:rsidRDefault="00D21508">
            <w:pPr>
              <w:pStyle w:val="2"/>
            </w:pPr>
            <w:r>
              <w:t>反映获得现有法人金融机构增资奖补的家次</w:t>
            </w:r>
          </w:p>
        </w:tc>
        <w:tc>
          <w:tcPr>
            <w:tcW w:w="1276" w:type="dxa"/>
            <w:vAlign w:val="center"/>
          </w:tcPr>
          <w:p w:rsidR="00D853E0" w:rsidRDefault="00D21508">
            <w:pPr>
              <w:pStyle w:val="2"/>
            </w:pPr>
            <w:r>
              <w:t>≤7</w:t>
            </w:r>
            <w:r>
              <w:t>家次</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数量指标</w:t>
            </w:r>
          </w:p>
        </w:tc>
        <w:tc>
          <w:tcPr>
            <w:tcW w:w="1332" w:type="dxa"/>
            <w:vAlign w:val="center"/>
          </w:tcPr>
          <w:p w:rsidR="00D853E0" w:rsidRDefault="00D21508">
            <w:pPr>
              <w:pStyle w:val="2"/>
            </w:pPr>
            <w:r>
              <w:t>奖补机构新增注册资本总额</w:t>
            </w:r>
          </w:p>
        </w:tc>
        <w:tc>
          <w:tcPr>
            <w:tcW w:w="2891" w:type="dxa"/>
            <w:vAlign w:val="center"/>
          </w:tcPr>
          <w:p w:rsidR="00D853E0" w:rsidRDefault="00D21508">
            <w:pPr>
              <w:pStyle w:val="2"/>
            </w:pPr>
            <w:r>
              <w:t>反映待奖补机构新增注册资本金总金额</w:t>
            </w:r>
          </w:p>
        </w:tc>
        <w:tc>
          <w:tcPr>
            <w:tcW w:w="1276" w:type="dxa"/>
            <w:vAlign w:val="center"/>
          </w:tcPr>
          <w:p w:rsidR="00D853E0" w:rsidRDefault="00D21508">
            <w:pPr>
              <w:pStyle w:val="2"/>
            </w:pPr>
            <w:r>
              <w:t>≥40</w:t>
            </w:r>
            <w:r>
              <w:t>亿元</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质量指标</w:t>
            </w:r>
          </w:p>
        </w:tc>
        <w:tc>
          <w:tcPr>
            <w:tcW w:w="1332" w:type="dxa"/>
            <w:vAlign w:val="center"/>
          </w:tcPr>
          <w:p w:rsidR="00D853E0" w:rsidRDefault="00D21508">
            <w:pPr>
              <w:pStyle w:val="2"/>
            </w:pPr>
            <w:r>
              <w:t>政策符合度</w:t>
            </w:r>
          </w:p>
        </w:tc>
        <w:tc>
          <w:tcPr>
            <w:tcW w:w="2891" w:type="dxa"/>
            <w:vAlign w:val="center"/>
          </w:tcPr>
          <w:p w:rsidR="00D853E0" w:rsidRDefault="00D21508">
            <w:pPr>
              <w:pStyle w:val="2"/>
            </w:pPr>
            <w:r>
              <w:t>反映待奖补机构政策符合度</w:t>
            </w:r>
          </w:p>
        </w:tc>
        <w:tc>
          <w:tcPr>
            <w:tcW w:w="1276" w:type="dxa"/>
            <w:vAlign w:val="center"/>
          </w:tcPr>
          <w:p w:rsidR="00D853E0" w:rsidRDefault="00D21508">
            <w:pPr>
              <w:pStyle w:val="2"/>
            </w:pPr>
            <w:r>
              <w:t>100%</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质量指标</w:t>
            </w:r>
          </w:p>
        </w:tc>
        <w:tc>
          <w:tcPr>
            <w:tcW w:w="1332" w:type="dxa"/>
            <w:vAlign w:val="center"/>
          </w:tcPr>
          <w:p w:rsidR="00D853E0" w:rsidRDefault="00D21508">
            <w:pPr>
              <w:pStyle w:val="2"/>
            </w:pPr>
            <w:r>
              <w:t>奖补资金发放准确率</w:t>
            </w:r>
          </w:p>
        </w:tc>
        <w:tc>
          <w:tcPr>
            <w:tcW w:w="2891" w:type="dxa"/>
            <w:vAlign w:val="center"/>
          </w:tcPr>
          <w:p w:rsidR="00D853E0" w:rsidRDefault="00D21508">
            <w:pPr>
              <w:pStyle w:val="2"/>
            </w:pPr>
            <w:r>
              <w:t>反映发放待奖补机构补助资金的准确率</w:t>
            </w:r>
          </w:p>
        </w:tc>
        <w:tc>
          <w:tcPr>
            <w:tcW w:w="1276" w:type="dxa"/>
            <w:vAlign w:val="center"/>
          </w:tcPr>
          <w:p w:rsidR="00D853E0" w:rsidRDefault="00D21508">
            <w:pPr>
              <w:pStyle w:val="2"/>
            </w:pPr>
            <w:r>
              <w:t>100%</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时效指标</w:t>
            </w:r>
          </w:p>
        </w:tc>
        <w:tc>
          <w:tcPr>
            <w:tcW w:w="1332" w:type="dxa"/>
            <w:vAlign w:val="center"/>
          </w:tcPr>
          <w:p w:rsidR="00D853E0" w:rsidRDefault="00D21508">
            <w:pPr>
              <w:pStyle w:val="2"/>
            </w:pPr>
            <w:r>
              <w:t>资金拨付时间</w:t>
            </w:r>
          </w:p>
        </w:tc>
        <w:tc>
          <w:tcPr>
            <w:tcW w:w="2891" w:type="dxa"/>
            <w:vAlign w:val="center"/>
          </w:tcPr>
          <w:p w:rsidR="00D853E0" w:rsidRDefault="00D21508">
            <w:pPr>
              <w:pStyle w:val="2"/>
            </w:pPr>
            <w:r>
              <w:t>补助资金拨付时间</w:t>
            </w:r>
          </w:p>
        </w:tc>
        <w:tc>
          <w:tcPr>
            <w:tcW w:w="1276" w:type="dxa"/>
            <w:vAlign w:val="center"/>
          </w:tcPr>
          <w:p w:rsidR="00D853E0" w:rsidRDefault="00D21508">
            <w:pPr>
              <w:pStyle w:val="2"/>
            </w:pPr>
            <w:r>
              <w:t>2023</w:t>
            </w:r>
            <w:r>
              <w:t>年</w:t>
            </w:r>
            <w:r>
              <w:t>8</w:t>
            </w:r>
            <w:r>
              <w:t>月</w:t>
            </w:r>
            <w:r>
              <w:t>31</w:t>
            </w:r>
            <w:r>
              <w:t>日前拨付完毕</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Align w:val="center"/>
          </w:tcPr>
          <w:p w:rsidR="00D853E0" w:rsidRDefault="00D21508">
            <w:pPr>
              <w:pStyle w:val="3"/>
            </w:pPr>
            <w:r>
              <w:t>效益指标</w:t>
            </w:r>
          </w:p>
        </w:tc>
        <w:tc>
          <w:tcPr>
            <w:tcW w:w="1276" w:type="dxa"/>
            <w:vAlign w:val="center"/>
          </w:tcPr>
          <w:p w:rsidR="00D853E0" w:rsidRDefault="00D21508">
            <w:pPr>
              <w:pStyle w:val="2"/>
            </w:pPr>
            <w:r>
              <w:t>经济效益指标</w:t>
            </w:r>
          </w:p>
        </w:tc>
        <w:tc>
          <w:tcPr>
            <w:tcW w:w="1332" w:type="dxa"/>
            <w:vAlign w:val="center"/>
          </w:tcPr>
          <w:p w:rsidR="00D853E0" w:rsidRDefault="00D21508">
            <w:pPr>
              <w:pStyle w:val="2"/>
            </w:pPr>
            <w:r>
              <w:t>金融机构税收贡献</w:t>
            </w:r>
          </w:p>
        </w:tc>
        <w:tc>
          <w:tcPr>
            <w:tcW w:w="2891" w:type="dxa"/>
            <w:vAlign w:val="center"/>
          </w:tcPr>
          <w:p w:rsidR="00D853E0" w:rsidRDefault="00D21508">
            <w:pPr>
              <w:pStyle w:val="2"/>
            </w:pPr>
            <w:r>
              <w:t>反映待奖补机构的年度税收贡献</w:t>
            </w:r>
          </w:p>
        </w:tc>
        <w:tc>
          <w:tcPr>
            <w:tcW w:w="1276" w:type="dxa"/>
            <w:vAlign w:val="center"/>
          </w:tcPr>
          <w:p w:rsidR="00D853E0" w:rsidRDefault="00D21508">
            <w:pPr>
              <w:pStyle w:val="2"/>
            </w:pPr>
            <w:r>
              <w:t>≥1</w:t>
            </w:r>
            <w:r>
              <w:t>亿元</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Align w:val="center"/>
          </w:tcPr>
          <w:p w:rsidR="00D853E0" w:rsidRDefault="00D21508">
            <w:pPr>
              <w:pStyle w:val="3"/>
            </w:pPr>
            <w:r>
              <w:t>满意度指标</w:t>
            </w:r>
          </w:p>
        </w:tc>
        <w:tc>
          <w:tcPr>
            <w:tcW w:w="1276" w:type="dxa"/>
            <w:vAlign w:val="center"/>
          </w:tcPr>
          <w:p w:rsidR="00D853E0" w:rsidRDefault="00D21508">
            <w:pPr>
              <w:pStyle w:val="2"/>
            </w:pPr>
            <w:r>
              <w:t>服务对象满意度指标</w:t>
            </w:r>
          </w:p>
        </w:tc>
        <w:tc>
          <w:tcPr>
            <w:tcW w:w="1332" w:type="dxa"/>
            <w:vAlign w:val="center"/>
          </w:tcPr>
          <w:p w:rsidR="00D853E0" w:rsidRDefault="00D21508">
            <w:pPr>
              <w:pStyle w:val="2"/>
            </w:pPr>
            <w:r>
              <w:t>受益机构满意度</w:t>
            </w:r>
          </w:p>
        </w:tc>
        <w:tc>
          <w:tcPr>
            <w:tcW w:w="2891" w:type="dxa"/>
            <w:vAlign w:val="center"/>
          </w:tcPr>
          <w:p w:rsidR="00D853E0" w:rsidRDefault="00D21508">
            <w:pPr>
              <w:pStyle w:val="2"/>
            </w:pPr>
            <w:r>
              <w:t>反映待奖补机构的满意程度</w:t>
            </w:r>
          </w:p>
        </w:tc>
        <w:tc>
          <w:tcPr>
            <w:tcW w:w="1276" w:type="dxa"/>
            <w:vAlign w:val="center"/>
          </w:tcPr>
          <w:p w:rsidR="00D853E0" w:rsidRDefault="00D21508">
            <w:pPr>
              <w:pStyle w:val="2"/>
            </w:pPr>
            <w:r>
              <w:t>≥90%</w:t>
            </w:r>
          </w:p>
        </w:tc>
        <w:tc>
          <w:tcPr>
            <w:tcW w:w="1843" w:type="dxa"/>
            <w:vAlign w:val="center"/>
          </w:tcPr>
          <w:p w:rsidR="00D853E0" w:rsidRDefault="00D21508">
            <w:pPr>
              <w:pStyle w:val="2"/>
            </w:pPr>
            <w:r>
              <w:t>历史标准</w:t>
            </w:r>
          </w:p>
        </w:tc>
      </w:tr>
    </w:tbl>
    <w:p w:rsidR="00D853E0" w:rsidRDefault="00D853E0">
      <w:pPr>
        <w:sectPr w:rsidR="00D853E0">
          <w:pgSz w:w="11900" w:h="16840"/>
          <w:pgMar w:top="1984" w:right="1304" w:bottom="1134" w:left="1304" w:header="720" w:footer="720" w:gutter="0"/>
          <w:cols w:space="720"/>
        </w:sectPr>
      </w:pPr>
    </w:p>
    <w:p w:rsidR="00D853E0" w:rsidRDefault="00D21508">
      <w:pPr>
        <w:jc w:val="center"/>
      </w:pPr>
      <w:r>
        <w:rPr>
          <w:rFonts w:ascii="方正仿宋_GBK" w:eastAsia="方正仿宋_GBK" w:hAnsi="方正仿宋_GBK" w:cs="方正仿宋_GBK"/>
          <w:color w:val="000000"/>
          <w:sz w:val="28"/>
        </w:rPr>
        <w:lastRenderedPageBreak/>
        <w:t xml:space="preserve"> </w:t>
      </w:r>
    </w:p>
    <w:p w:rsidR="00D853E0" w:rsidRDefault="00D21508">
      <w:pPr>
        <w:ind w:firstLine="560"/>
        <w:outlineLvl w:val="3"/>
      </w:pPr>
      <w:bookmarkStart w:id="4" w:name="_Toc_4_4_0000000005"/>
      <w:r>
        <w:rPr>
          <w:rFonts w:ascii="方正仿宋_GBK" w:eastAsia="方正仿宋_GBK" w:hAnsi="方正仿宋_GBK" w:cs="方正仿宋_GBK"/>
          <w:color w:val="000000"/>
          <w:sz w:val="28"/>
        </w:rPr>
        <w:t>5.</w:t>
      </w:r>
      <w:r>
        <w:rPr>
          <w:rFonts w:ascii="方正仿宋_GBK" w:eastAsia="方正仿宋_GBK" w:hAnsi="方正仿宋_GBK" w:cs="方正仿宋_GBK"/>
          <w:color w:val="000000"/>
          <w:sz w:val="28"/>
        </w:rPr>
        <w:t>新设立和新引进的区域性管辖金融机构并在青岛市汇总纳税奖补资金绩效目标表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65111B" w:rsidTr="0065111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853E0" w:rsidRDefault="00D21508">
            <w:pPr>
              <w:pStyle w:val="5"/>
            </w:pPr>
            <w:r>
              <w:t>931000</w:t>
            </w:r>
            <w:r>
              <w:t>青岛市地方金融监督管理局</w:t>
            </w:r>
            <w:r>
              <w:t>(</w:t>
            </w:r>
            <w:r>
              <w:t>系统</w:t>
            </w:r>
            <w:r>
              <w:t>)</w:t>
            </w:r>
          </w:p>
        </w:tc>
        <w:tc>
          <w:tcPr>
            <w:tcW w:w="1843" w:type="dxa"/>
            <w:tcBorders>
              <w:top w:val="single" w:sz="6" w:space="0" w:color="FFFFFF"/>
              <w:left w:val="single" w:sz="6" w:space="0" w:color="FFFFFF"/>
              <w:right w:val="single" w:sz="6" w:space="0" w:color="FFFFFF"/>
            </w:tcBorders>
            <w:vAlign w:val="center"/>
          </w:tcPr>
          <w:p w:rsidR="00D853E0" w:rsidRDefault="00D21508">
            <w:pPr>
              <w:pStyle w:val="4"/>
            </w:pPr>
            <w:r>
              <w:t>单位：万元</w:t>
            </w:r>
          </w:p>
        </w:tc>
      </w:tr>
      <w:tr w:rsidR="0065111B" w:rsidTr="0065111B">
        <w:trPr>
          <w:trHeight w:val="369"/>
          <w:jc w:val="center"/>
        </w:trPr>
        <w:tc>
          <w:tcPr>
            <w:tcW w:w="1276" w:type="dxa"/>
            <w:vAlign w:val="center"/>
          </w:tcPr>
          <w:p w:rsidR="00D853E0" w:rsidRDefault="00D21508">
            <w:pPr>
              <w:pStyle w:val="1"/>
            </w:pPr>
            <w:r>
              <w:t>项目编码</w:t>
            </w:r>
          </w:p>
        </w:tc>
        <w:tc>
          <w:tcPr>
            <w:tcW w:w="2608" w:type="dxa"/>
            <w:gridSpan w:val="2"/>
            <w:vAlign w:val="center"/>
          </w:tcPr>
          <w:p w:rsidR="00D853E0" w:rsidRDefault="00D21508">
            <w:pPr>
              <w:pStyle w:val="2"/>
            </w:pPr>
            <w:r>
              <w:t>37020023P11001910002Q</w:t>
            </w:r>
          </w:p>
        </w:tc>
        <w:tc>
          <w:tcPr>
            <w:tcW w:w="1587" w:type="dxa"/>
            <w:vAlign w:val="center"/>
          </w:tcPr>
          <w:p w:rsidR="00D853E0" w:rsidRDefault="00D21508">
            <w:pPr>
              <w:pStyle w:val="1"/>
            </w:pPr>
            <w:r>
              <w:t>项目名称</w:t>
            </w:r>
          </w:p>
        </w:tc>
        <w:tc>
          <w:tcPr>
            <w:tcW w:w="4422" w:type="dxa"/>
            <w:gridSpan w:val="3"/>
            <w:vAlign w:val="center"/>
          </w:tcPr>
          <w:p w:rsidR="00D853E0" w:rsidRDefault="00D21508">
            <w:pPr>
              <w:pStyle w:val="2"/>
            </w:pPr>
            <w:r>
              <w:t>新设立和新引进的区域性管辖金融机构并在青岛市汇总纳税奖补资金</w:t>
            </w:r>
          </w:p>
        </w:tc>
      </w:tr>
      <w:tr w:rsidR="00D853E0">
        <w:trPr>
          <w:trHeight w:val="369"/>
          <w:jc w:val="center"/>
        </w:trPr>
        <w:tc>
          <w:tcPr>
            <w:tcW w:w="1276" w:type="dxa"/>
            <w:vMerge w:val="restart"/>
            <w:vAlign w:val="center"/>
          </w:tcPr>
          <w:p w:rsidR="00D853E0" w:rsidRDefault="00D21508">
            <w:pPr>
              <w:pStyle w:val="1"/>
            </w:pPr>
            <w:r>
              <w:t>预算规模及资金用途</w:t>
            </w:r>
          </w:p>
        </w:tc>
        <w:tc>
          <w:tcPr>
            <w:tcW w:w="1276" w:type="dxa"/>
            <w:vAlign w:val="center"/>
          </w:tcPr>
          <w:p w:rsidR="00D853E0" w:rsidRDefault="00D21508">
            <w:pPr>
              <w:pStyle w:val="1"/>
            </w:pPr>
            <w:r>
              <w:t>预算数</w:t>
            </w:r>
          </w:p>
        </w:tc>
        <w:tc>
          <w:tcPr>
            <w:tcW w:w="1332" w:type="dxa"/>
            <w:vAlign w:val="center"/>
          </w:tcPr>
          <w:p w:rsidR="00D853E0" w:rsidRDefault="00D21508">
            <w:pPr>
              <w:pStyle w:val="2"/>
            </w:pPr>
            <w:r>
              <w:t>65.00</w:t>
            </w:r>
          </w:p>
        </w:tc>
        <w:tc>
          <w:tcPr>
            <w:tcW w:w="1587" w:type="dxa"/>
            <w:vAlign w:val="center"/>
          </w:tcPr>
          <w:p w:rsidR="00D853E0" w:rsidRDefault="00D21508">
            <w:pPr>
              <w:pStyle w:val="1"/>
            </w:pPr>
            <w:r>
              <w:t>其中：财政</w:t>
            </w:r>
            <w:r>
              <w:t xml:space="preserve">    </w:t>
            </w:r>
            <w:r>
              <w:t>资金</w:t>
            </w:r>
          </w:p>
        </w:tc>
        <w:tc>
          <w:tcPr>
            <w:tcW w:w="1304" w:type="dxa"/>
            <w:vAlign w:val="center"/>
          </w:tcPr>
          <w:p w:rsidR="00D853E0" w:rsidRDefault="00D21508">
            <w:pPr>
              <w:pStyle w:val="2"/>
            </w:pPr>
            <w:r>
              <w:t>65.00</w:t>
            </w:r>
          </w:p>
        </w:tc>
        <w:tc>
          <w:tcPr>
            <w:tcW w:w="1276" w:type="dxa"/>
            <w:vAlign w:val="center"/>
          </w:tcPr>
          <w:p w:rsidR="00D853E0" w:rsidRDefault="00D21508">
            <w:pPr>
              <w:pStyle w:val="1"/>
            </w:pPr>
            <w:r>
              <w:t>其他资金</w:t>
            </w:r>
          </w:p>
        </w:tc>
        <w:tc>
          <w:tcPr>
            <w:tcW w:w="1843" w:type="dxa"/>
            <w:vAlign w:val="center"/>
          </w:tcPr>
          <w:p w:rsidR="00D853E0" w:rsidRDefault="00D21508">
            <w:pPr>
              <w:pStyle w:val="2"/>
            </w:pPr>
            <w:r>
              <w:t xml:space="preserve"> </w:t>
            </w:r>
          </w:p>
        </w:tc>
      </w:tr>
      <w:tr w:rsidR="0065111B" w:rsidTr="0065111B">
        <w:trPr>
          <w:trHeight w:val="369"/>
          <w:jc w:val="center"/>
        </w:trPr>
        <w:tc>
          <w:tcPr>
            <w:tcW w:w="1276" w:type="dxa"/>
            <w:vMerge/>
          </w:tcPr>
          <w:p w:rsidR="00D853E0" w:rsidRDefault="00D853E0"/>
        </w:tc>
        <w:tc>
          <w:tcPr>
            <w:tcW w:w="8617" w:type="dxa"/>
            <w:gridSpan w:val="6"/>
            <w:vAlign w:val="center"/>
          </w:tcPr>
          <w:p w:rsidR="00D853E0" w:rsidRDefault="00D21508">
            <w:pPr>
              <w:pStyle w:val="2"/>
            </w:pPr>
            <w:r>
              <w:t>新设立和新引进的区域性管辖金融机构并在青岛市汇总纳税奖补资金</w:t>
            </w:r>
          </w:p>
        </w:tc>
      </w:tr>
      <w:tr w:rsidR="0065111B" w:rsidTr="0065111B">
        <w:trPr>
          <w:trHeight w:val="369"/>
          <w:jc w:val="center"/>
        </w:trPr>
        <w:tc>
          <w:tcPr>
            <w:tcW w:w="1276" w:type="dxa"/>
            <w:vMerge w:val="restart"/>
            <w:vAlign w:val="center"/>
          </w:tcPr>
          <w:p w:rsidR="00D853E0" w:rsidRDefault="00D21508">
            <w:pPr>
              <w:pStyle w:val="1"/>
            </w:pPr>
            <w:r>
              <w:t>资金支出计划（</w:t>
            </w:r>
            <w:r>
              <w:t>%</w:t>
            </w:r>
            <w:r>
              <w:t>）</w:t>
            </w:r>
          </w:p>
        </w:tc>
        <w:tc>
          <w:tcPr>
            <w:tcW w:w="2608" w:type="dxa"/>
            <w:gridSpan w:val="2"/>
            <w:vAlign w:val="center"/>
          </w:tcPr>
          <w:p w:rsidR="00D853E0" w:rsidRDefault="00D21508">
            <w:pPr>
              <w:pStyle w:val="1"/>
            </w:pPr>
            <w:r>
              <w:t>3</w:t>
            </w:r>
            <w:r>
              <w:t>月底</w:t>
            </w:r>
          </w:p>
        </w:tc>
        <w:tc>
          <w:tcPr>
            <w:tcW w:w="1587" w:type="dxa"/>
            <w:vAlign w:val="center"/>
          </w:tcPr>
          <w:p w:rsidR="00D853E0" w:rsidRDefault="00D21508">
            <w:pPr>
              <w:pStyle w:val="1"/>
            </w:pPr>
            <w:r>
              <w:t>6</w:t>
            </w:r>
            <w:r>
              <w:t>月底</w:t>
            </w:r>
          </w:p>
        </w:tc>
        <w:tc>
          <w:tcPr>
            <w:tcW w:w="1304" w:type="dxa"/>
            <w:vAlign w:val="center"/>
          </w:tcPr>
          <w:p w:rsidR="00D853E0" w:rsidRDefault="00D21508">
            <w:pPr>
              <w:pStyle w:val="1"/>
            </w:pPr>
            <w:r>
              <w:t>10</w:t>
            </w:r>
            <w:r>
              <w:t>月底</w:t>
            </w:r>
          </w:p>
        </w:tc>
        <w:tc>
          <w:tcPr>
            <w:tcW w:w="3118" w:type="dxa"/>
            <w:gridSpan w:val="2"/>
            <w:vAlign w:val="center"/>
          </w:tcPr>
          <w:p w:rsidR="00D853E0" w:rsidRDefault="00D21508">
            <w:pPr>
              <w:pStyle w:val="1"/>
            </w:pPr>
            <w:r>
              <w:t>12</w:t>
            </w:r>
            <w:r>
              <w:t>月底</w:t>
            </w:r>
          </w:p>
        </w:tc>
      </w:tr>
      <w:tr w:rsidR="0065111B" w:rsidTr="0065111B">
        <w:trPr>
          <w:trHeight w:val="369"/>
          <w:jc w:val="center"/>
        </w:trPr>
        <w:tc>
          <w:tcPr>
            <w:tcW w:w="1276" w:type="dxa"/>
            <w:vMerge/>
          </w:tcPr>
          <w:p w:rsidR="00D853E0" w:rsidRDefault="00D853E0"/>
        </w:tc>
        <w:tc>
          <w:tcPr>
            <w:tcW w:w="2608" w:type="dxa"/>
            <w:gridSpan w:val="2"/>
            <w:vAlign w:val="center"/>
          </w:tcPr>
          <w:p w:rsidR="00D853E0" w:rsidRDefault="00D21508">
            <w:pPr>
              <w:pStyle w:val="3"/>
            </w:pPr>
            <w:r>
              <w:t xml:space="preserve"> </w:t>
            </w:r>
          </w:p>
        </w:tc>
        <w:tc>
          <w:tcPr>
            <w:tcW w:w="1587" w:type="dxa"/>
            <w:vAlign w:val="center"/>
          </w:tcPr>
          <w:p w:rsidR="00D853E0" w:rsidRDefault="00D21508">
            <w:pPr>
              <w:pStyle w:val="3"/>
            </w:pPr>
            <w:r>
              <w:t xml:space="preserve"> </w:t>
            </w:r>
          </w:p>
        </w:tc>
        <w:tc>
          <w:tcPr>
            <w:tcW w:w="1304" w:type="dxa"/>
            <w:vAlign w:val="center"/>
          </w:tcPr>
          <w:p w:rsidR="00D853E0" w:rsidRDefault="00D21508">
            <w:pPr>
              <w:pStyle w:val="3"/>
            </w:pPr>
            <w:r>
              <w:t>65.00</w:t>
            </w:r>
          </w:p>
        </w:tc>
        <w:tc>
          <w:tcPr>
            <w:tcW w:w="3118" w:type="dxa"/>
            <w:gridSpan w:val="2"/>
            <w:vAlign w:val="center"/>
          </w:tcPr>
          <w:p w:rsidR="00D853E0" w:rsidRDefault="00D21508">
            <w:pPr>
              <w:pStyle w:val="3"/>
            </w:pPr>
            <w:r>
              <w:t xml:space="preserve"> </w:t>
            </w:r>
          </w:p>
        </w:tc>
      </w:tr>
      <w:tr w:rsidR="0065111B" w:rsidTr="0065111B">
        <w:trPr>
          <w:trHeight w:val="369"/>
          <w:jc w:val="center"/>
        </w:trPr>
        <w:tc>
          <w:tcPr>
            <w:tcW w:w="1276" w:type="dxa"/>
            <w:vAlign w:val="center"/>
          </w:tcPr>
          <w:p w:rsidR="00D853E0" w:rsidRDefault="00D21508">
            <w:pPr>
              <w:pStyle w:val="1"/>
            </w:pPr>
            <w:r>
              <w:t>绩效目标</w:t>
            </w:r>
          </w:p>
        </w:tc>
        <w:tc>
          <w:tcPr>
            <w:tcW w:w="8617" w:type="dxa"/>
            <w:gridSpan w:val="6"/>
            <w:vAlign w:val="center"/>
          </w:tcPr>
          <w:p w:rsidR="00D853E0" w:rsidRDefault="00D21508">
            <w:pPr>
              <w:pStyle w:val="2"/>
            </w:pPr>
            <w:r>
              <w:t>6.</w:t>
            </w:r>
            <w:r>
              <w:t>通过补助新设立和新引进的区域性管辖金融机构并在青岛市汇总纳税，奖补不超过</w:t>
            </w:r>
            <w:r>
              <w:t>6</w:t>
            </w:r>
            <w:r>
              <w:t>家，奖补机构服务客户的数量超</w:t>
            </w:r>
            <w:r>
              <w:t>2000</w:t>
            </w:r>
            <w:r>
              <w:t>个，获补机构满意度</w:t>
            </w:r>
            <w:r>
              <w:t>90%</w:t>
            </w:r>
            <w:r>
              <w:t>以上，进一步聚集优质金融资源。</w:t>
            </w:r>
          </w:p>
        </w:tc>
      </w:tr>
    </w:tbl>
    <w:p w:rsidR="00D853E0" w:rsidRDefault="00D21508">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65111B" w:rsidTr="0065111B">
        <w:trPr>
          <w:trHeight w:val="397"/>
          <w:tblHeader/>
          <w:jc w:val="center"/>
        </w:trPr>
        <w:tc>
          <w:tcPr>
            <w:tcW w:w="1276" w:type="dxa"/>
            <w:vAlign w:val="center"/>
          </w:tcPr>
          <w:p w:rsidR="00D853E0" w:rsidRDefault="00D21508">
            <w:pPr>
              <w:pStyle w:val="1"/>
            </w:pPr>
            <w:r>
              <w:t>一级指标</w:t>
            </w:r>
          </w:p>
        </w:tc>
        <w:tc>
          <w:tcPr>
            <w:tcW w:w="1276" w:type="dxa"/>
            <w:vAlign w:val="center"/>
          </w:tcPr>
          <w:p w:rsidR="00D853E0" w:rsidRDefault="00D21508">
            <w:pPr>
              <w:pStyle w:val="1"/>
            </w:pPr>
            <w:r>
              <w:t>二级指标</w:t>
            </w:r>
          </w:p>
        </w:tc>
        <w:tc>
          <w:tcPr>
            <w:tcW w:w="1332" w:type="dxa"/>
            <w:vAlign w:val="center"/>
          </w:tcPr>
          <w:p w:rsidR="00D853E0" w:rsidRDefault="00D21508">
            <w:pPr>
              <w:pStyle w:val="1"/>
            </w:pPr>
            <w:r>
              <w:t>三级指标</w:t>
            </w:r>
          </w:p>
        </w:tc>
        <w:tc>
          <w:tcPr>
            <w:tcW w:w="2891" w:type="dxa"/>
            <w:vAlign w:val="center"/>
          </w:tcPr>
          <w:p w:rsidR="00D853E0" w:rsidRDefault="00D21508">
            <w:pPr>
              <w:pStyle w:val="1"/>
            </w:pPr>
            <w:r>
              <w:t>绩效指标描述</w:t>
            </w:r>
          </w:p>
        </w:tc>
        <w:tc>
          <w:tcPr>
            <w:tcW w:w="1276" w:type="dxa"/>
            <w:vAlign w:val="center"/>
          </w:tcPr>
          <w:p w:rsidR="00D853E0" w:rsidRDefault="00D21508">
            <w:pPr>
              <w:pStyle w:val="1"/>
            </w:pPr>
            <w:r>
              <w:t>指标值</w:t>
            </w:r>
          </w:p>
        </w:tc>
        <w:tc>
          <w:tcPr>
            <w:tcW w:w="1843" w:type="dxa"/>
            <w:vAlign w:val="center"/>
          </w:tcPr>
          <w:p w:rsidR="00D853E0" w:rsidRDefault="00D21508">
            <w:pPr>
              <w:pStyle w:val="1"/>
            </w:pPr>
            <w:r>
              <w:t>指标值确定依据</w:t>
            </w:r>
          </w:p>
        </w:tc>
      </w:tr>
      <w:tr w:rsidR="0065111B" w:rsidTr="0065111B">
        <w:trPr>
          <w:trHeight w:val="369"/>
          <w:jc w:val="center"/>
        </w:trPr>
        <w:tc>
          <w:tcPr>
            <w:tcW w:w="1276" w:type="dxa"/>
            <w:vAlign w:val="center"/>
          </w:tcPr>
          <w:p w:rsidR="00D853E0" w:rsidRDefault="00D21508">
            <w:pPr>
              <w:pStyle w:val="3"/>
            </w:pPr>
            <w:r>
              <w:t>成本指标</w:t>
            </w:r>
          </w:p>
        </w:tc>
        <w:tc>
          <w:tcPr>
            <w:tcW w:w="1276" w:type="dxa"/>
            <w:vAlign w:val="center"/>
          </w:tcPr>
          <w:p w:rsidR="00D853E0" w:rsidRDefault="00D21508">
            <w:pPr>
              <w:pStyle w:val="2"/>
            </w:pPr>
            <w:r>
              <w:t>经济成本指标</w:t>
            </w:r>
          </w:p>
        </w:tc>
        <w:tc>
          <w:tcPr>
            <w:tcW w:w="1332" w:type="dxa"/>
            <w:vAlign w:val="center"/>
          </w:tcPr>
          <w:p w:rsidR="00D853E0" w:rsidRDefault="00D21508">
            <w:pPr>
              <w:pStyle w:val="2"/>
            </w:pPr>
            <w:r>
              <w:t>补助资金总额</w:t>
            </w:r>
          </w:p>
        </w:tc>
        <w:tc>
          <w:tcPr>
            <w:tcW w:w="2891" w:type="dxa"/>
            <w:vAlign w:val="center"/>
          </w:tcPr>
          <w:p w:rsidR="00D853E0" w:rsidRDefault="00D21508">
            <w:pPr>
              <w:pStyle w:val="2"/>
            </w:pPr>
            <w:r>
              <w:t>反映待奖补机构获得补助资金的总金额</w:t>
            </w:r>
          </w:p>
        </w:tc>
        <w:tc>
          <w:tcPr>
            <w:tcW w:w="1276" w:type="dxa"/>
            <w:vAlign w:val="center"/>
          </w:tcPr>
          <w:p w:rsidR="00D853E0" w:rsidRDefault="00D21508">
            <w:pPr>
              <w:pStyle w:val="2"/>
            </w:pPr>
            <w:r>
              <w:t>≤65</w:t>
            </w:r>
            <w:r>
              <w:t>万元</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Merge w:val="restart"/>
            <w:vAlign w:val="center"/>
          </w:tcPr>
          <w:p w:rsidR="00D853E0" w:rsidRDefault="00D21508">
            <w:pPr>
              <w:pStyle w:val="3"/>
            </w:pPr>
            <w:r>
              <w:t>产出指标</w:t>
            </w:r>
          </w:p>
        </w:tc>
        <w:tc>
          <w:tcPr>
            <w:tcW w:w="1276" w:type="dxa"/>
            <w:vAlign w:val="center"/>
          </w:tcPr>
          <w:p w:rsidR="00D853E0" w:rsidRDefault="00D21508">
            <w:pPr>
              <w:pStyle w:val="2"/>
            </w:pPr>
            <w:r>
              <w:t>数量指标</w:t>
            </w:r>
          </w:p>
        </w:tc>
        <w:tc>
          <w:tcPr>
            <w:tcW w:w="1332" w:type="dxa"/>
            <w:vAlign w:val="center"/>
          </w:tcPr>
          <w:p w:rsidR="00D853E0" w:rsidRDefault="00D21508">
            <w:pPr>
              <w:pStyle w:val="2"/>
            </w:pPr>
            <w:r>
              <w:t>补助机构数量</w:t>
            </w:r>
          </w:p>
        </w:tc>
        <w:tc>
          <w:tcPr>
            <w:tcW w:w="2891" w:type="dxa"/>
            <w:vAlign w:val="center"/>
          </w:tcPr>
          <w:p w:rsidR="00D853E0" w:rsidRDefault="00D21508">
            <w:pPr>
              <w:pStyle w:val="2"/>
            </w:pPr>
            <w:r>
              <w:t>反映获得新设立和新引进的区域性管辖金融机构并在青岛市汇总纳税奖补资金的家次</w:t>
            </w:r>
          </w:p>
        </w:tc>
        <w:tc>
          <w:tcPr>
            <w:tcW w:w="1276" w:type="dxa"/>
            <w:vAlign w:val="center"/>
          </w:tcPr>
          <w:p w:rsidR="00D853E0" w:rsidRDefault="00D21508">
            <w:pPr>
              <w:pStyle w:val="2"/>
            </w:pPr>
            <w:r>
              <w:t>≤6</w:t>
            </w:r>
            <w:r>
              <w:t>家次</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数量指标</w:t>
            </w:r>
          </w:p>
        </w:tc>
        <w:tc>
          <w:tcPr>
            <w:tcW w:w="1332" w:type="dxa"/>
            <w:vAlign w:val="center"/>
          </w:tcPr>
          <w:p w:rsidR="00D853E0" w:rsidRDefault="00D21508">
            <w:pPr>
              <w:pStyle w:val="2"/>
            </w:pPr>
            <w:r>
              <w:t>服务客户数量</w:t>
            </w:r>
          </w:p>
        </w:tc>
        <w:tc>
          <w:tcPr>
            <w:tcW w:w="2891" w:type="dxa"/>
            <w:vAlign w:val="center"/>
          </w:tcPr>
          <w:p w:rsidR="00D853E0" w:rsidRDefault="00D21508">
            <w:pPr>
              <w:pStyle w:val="2"/>
            </w:pPr>
            <w:r>
              <w:t>反映待奖补机构服务客户的数量</w:t>
            </w:r>
          </w:p>
        </w:tc>
        <w:tc>
          <w:tcPr>
            <w:tcW w:w="1276" w:type="dxa"/>
            <w:vAlign w:val="center"/>
          </w:tcPr>
          <w:p w:rsidR="00D853E0" w:rsidRDefault="00D21508">
            <w:pPr>
              <w:pStyle w:val="2"/>
            </w:pPr>
            <w:r>
              <w:t>≥2000</w:t>
            </w:r>
            <w:r>
              <w:t>个</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质量指标</w:t>
            </w:r>
          </w:p>
        </w:tc>
        <w:tc>
          <w:tcPr>
            <w:tcW w:w="1332" w:type="dxa"/>
            <w:vAlign w:val="center"/>
          </w:tcPr>
          <w:p w:rsidR="00D853E0" w:rsidRDefault="00D21508">
            <w:pPr>
              <w:pStyle w:val="2"/>
            </w:pPr>
            <w:r>
              <w:t>政策符合度</w:t>
            </w:r>
          </w:p>
        </w:tc>
        <w:tc>
          <w:tcPr>
            <w:tcW w:w="2891" w:type="dxa"/>
            <w:vAlign w:val="center"/>
          </w:tcPr>
          <w:p w:rsidR="00D853E0" w:rsidRDefault="00D21508">
            <w:pPr>
              <w:pStyle w:val="2"/>
            </w:pPr>
            <w:r>
              <w:t>反映待奖补机构政策符合度</w:t>
            </w:r>
          </w:p>
        </w:tc>
        <w:tc>
          <w:tcPr>
            <w:tcW w:w="1276" w:type="dxa"/>
            <w:vAlign w:val="center"/>
          </w:tcPr>
          <w:p w:rsidR="00D853E0" w:rsidRDefault="00D21508">
            <w:pPr>
              <w:pStyle w:val="2"/>
            </w:pPr>
            <w:r>
              <w:t>100%</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质量指标</w:t>
            </w:r>
          </w:p>
        </w:tc>
        <w:tc>
          <w:tcPr>
            <w:tcW w:w="1332" w:type="dxa"/>
            <w:vAlign w:val="center"/>
          </w:tcPr>
          <w:p w:rsidR="00D853E0" w:rsidRDefault="00D21508">
            <w:pPr>
              <w:pStyle w:val="2"/>
            </w:pPr>
            <w:r>
              <w:t>补助资金发放准确率</w:t>
            </w:r>
          </w:p>
        </w:tc>
        <w:tc>
          <w:tcPr>
            <w:tcW w:w="2891" w:type="dxa"/>
            <w:vAlign w:val="center"/>
          </w:tcPr>
          <w:p w:rsidR="00D853E0" w:rsidRDefault="00D21508">
            <w:pPr>
              <w:pStyle w:val="2"/>
            </w:pPr>
            <w:r>
              <w:t>反映奖补资金发放准确率</w:t>
            </w:r>
          </w:p>
        </w:tc>
        <w:tc>
          <w:tcPr>
            <w:tcW w:w="1276" w:type="dxa"/>
            <w:vAlign w:val="center"/>
          </w:tcPr>
          <w:p w:rsidR="00D853E0" w:rsidRDefault="00D21508">
            <w:pPr>
              <w:pStyle w:val="2"/>
            </w:pPr>
            <w:r>
              <w:t>100%</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时效指标</w:t>
            </w:r>
          </w:p>
        </w:tc>
        <w:tc>
          <w:tcPr>
            <w:tcW w:w="1332" w:type="dxa"/>
            <w:vAlign w:val="center"/>
          </w:tcPr>
          <w:p w:rsidR="00D853E0" w:rsidRDefault="00D21508">
            <w:pPr>
              <w:pStyle w:val="2"/>
            </w:pPr>
            <w:r>
              <w:t>资金拨付时间</w:t>
            </w:r>
          </w:p>
        </w:tc>
        <w:tc>
          <w:tcPr>
            <w:tcW w:w="2891" w:type="dxa"/>
            <w:vAlign w:val="center"/>
          </w:tcPr>
          <w:p w:rsidR="00D853E0" w:rsidRDefault="00D21508">
            <w:pPr>
              <w:pStyle w:val="2"/>
            </w:pPr>
            <w:r>
              <w:t>补助资金拨付时间</w:t>
            </w:r>
          </w:p>
        </w:tc>
        <w:tc>
          <w:tcPr>
            <w:tcW w:w="1276" w:type="dxa"/>
            <w:vAlign w:val="center"/>
          </w:tcPr>
          <w:p w:rsidR="00D853E0" w:rsidRDefault="00D21508">
            <w:pPr>
              <w:pStyle w:val="2"/>
            </w:pPr>
            <w:r>
              <w:t>2023</w:t>
            </w:r>
            <w:r>
              <w:t>年</w:t>
            </w:r>
            <w:r>
              <w:t>8</w:t>
            </w:r>
            <w:r>
              <w:t>月</w:t>
            </w:r>
            <w:r>
              <w:t>31</w:t>
            </w:r>
            <w:r>
              <w:t>日前拨付完毕</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Align w:val="center"/>
          </w:tcPr>
          <w:p w:rsidR="00D853E0" w:rsidRDefault="00D21508">
            <w:pPr>
              <w:pStyle w:val="3"/>
            </w:pPr>
            <w:r>
              <w:t>效益指标</w:t>
            </w:r>
          </w:p>
        </w:tc>
        <w:tc>
          <w:tcPr>
            <w:tcW w:w="1276" w:type="dxa"/>
            <w:vAlign w:val="center"/>
          </w:tcPr>
          <w:p w:rsidR="00D853E0" w:rsidRDefault="00D21508">
            <w:pPr>
              <w:pStyle w:val="2"/>
            </w:pPr>
            <w:r>
              <w:t>经济效益指标</w:t>
            </w:r>
          </w:p>
        </w:tc>
        <w:tc>
          <w:tcPr>
            <w:tcW w:w="1332" w:type="dxa"/>
            <w:vAlign w:val="center"/>
          </w:tcPr>
          <w:p w:rsidR="00D853E0" w:rsidRDefault="00D21508">
            <w:pPr>
              <w:pStyle w:val="2"/>
            </w:pPr>
            <w:r>
              <w:t>金融机构税收贡献</w:t>
            </w:r>
          </w:p>
        </w:tc>
        <w:tc>
          <w:tcPr>
            <w:tcW w:w="2891" w:type="dxa"/>
            <w:vAlign w:val="center"/>
          </w:tcPr>
          <w:p w:rsidR="00D853E0" w:rsidRDefault="00D21508">
            <w:pPr>
              <w:pStyle w:val="2"/>
            </w:pPr>
            <w:r>
              <w:t>反映待奖补机构的年度税收贡献</w:t>
            </w:r>
          </w:p>
        </w:tc>
        <w:tc>
          <w:tcPr>
            <w:tcW w:w="1276" w:type="dxa"/>
            <w:vAlign w:val="center"/>
          </w:tcPr>
          <w:p w:rsidR="00D853E0" w:rsidRDefault="00D21508">
            <w:pPr>
              <w:pStyle w:val="2"/>
            </w:pPr>
            <w:r>
              <w:t>≥100</w:t>
            </w:r>
            <w:r>
              <w:t>万元</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Align w:val="center"/>
          </w:tcPr>
          <w:p w:rsidR="00D853E0" w:rsidRDefault="00D21508">
            <w:pPr>
              <w:pStyle w:val="3"/>
            </w:pPr>
            <w:r>
              <w:t>满意度指标</w:t>
            </w:r>
          </w:p>
        </w:tc>
        <w:tc>
          <w:tcPr>
            <w:tcW w:w="1276" w:type="dxa"/>
            <w:vAlign w:val="center"/>
          </w:tcPr>
          <w:p w:rsidR="00D853E0" w:rsidRDefault="00D21508">
            <w:pPr>
              <w:pStyle w:val="2"/>
            </w:pPr>
            <w:r>
              <w:t>服务对象满意度指标</w:t>
            </w:r>
          </w:p>
        </w:tc>
        <w:tc>
          <w:tcPr>
            <w:tcW w:w="1332" w:type="dxa"/>
            <w:vAlign w:val="center"/>
          </w:tcPr>
          <w:p w:rsidR="00D853E0" w:rsidRDefault="00D21508">
            <w:pPr>
              <w:pStyle w:val="2"/>
            </w:pPr>
            <w:r>
              <w:t>受益机构满意度</w:t>
            </w:r>
          </w:p>
        </w:tc>
        <w:tc>
          <w:tcPr>
            <w:tcW w:w="2891" w:type="dxa"/>
            <w:vAlign w:val="center"/>
          </w:tcPr>
          <w:p w:rsidR="00D853E0" w:rsidRDefault="00D21508">
            <w:pPr>
              <w:pStyle w:val="2"/>
            </w:pPr>
            <w:r>
              <w:t>反映待奖补机构的满意程度</w:t>
            </w:r>
          </w:p>
        </w:tc>
        <w:tc>
          <w:tcPr>
            <w:tcW w:w="1276" w:type="dxa"/>
            <w:vAlign w:val="center"/>
          </w:tcPr>
          <w:p w:rsidR="00D853E0" w:rsidRDefault="00D21508">
            <w:pPr>
              <w:pStyle w:val="2"/>
            </w:pPr>
            <w:r>
              <w:t>≥90%</w:t>
            </w:r>
          </w:p>
        </w:tc>
        <w:tc>
          <w:tcPr>
            <w:tcW w:w="1843" w:type="dxa"/>
            <w:vAlign w:val="center"/>
          </w:tcPr>
          <w:p w:rsidR="00D853E0" w:rsidRDefault="00D21508">
            <w:pPr>
              <w:pStyle w:val="2"/>
            </w:pPr>
            <w:r>
              <w:t>历史标准</w:t>
            </w:r>
          </w:p>
        </w:tc>
      </w:tr>
    </w:tbl>
    <w:p w:rsidR="00D853E0" w:rsidRDefault="00D853E0">
      <w:pPr>
        <w:sectPr w:rsidR="00D853E0">
          <w:pgSz w:w="11900" w:h="16840"/>
          <w:pgMar w:top="1984" w:right="1304" w:bottom="1134" w:left="1304" w:header="720" w:footer="720" w:gutter="0"/>
          <w:cols w:space="720"/>
        </w:sectPr>
      </w:pPr>
    </w:p>
    <w:p w:rsidR="00D853E0" w:rsidRDefault="00D21508">
      <w:pPr>
        <w:jc w:val="center"/>
      </w:pPr>
      <w:r>
        <w:rPr>
          <w:rFonts w:ascii="方正仿宋_GBK" w:eastAsia="方正仿宋_GBK" w:hAnsi="方正仿宋_GBK" w:cs="方正仿宋_GBK"/>
          <w:color w:val="000000"/>
          <w:sz w:val="28"/>
        </w:rPr>
        <w:lastRenderedPageBreak/>
        <w:t xml:space="preserve"> </w:t>
      </w:r>
    </w:p>
    <w:p w:rsidR="00D853E0" w:rsidRDefault="00D21508">
      <w:pPr>
        <w:ind w:firstLine="560"/>
        <w:outlineLvl w:val="3"/>
      </w:pPr>
      <w:bookmarkStart w:id="5" w:name="_Toc_4_4_0000000006"/>
      <w:r>
        <w:rPr>
          <w:rFonts w:ascii="方正仿宋_GBK" w:eastAsia="方正仿宋_GBK" w:hAnsi="方正仿宋_GBK" w:cs="方正仿宋_GBK"/>
          <w:color w:val="000000"/>
          <w:sz w:val="28"/>
        </w:rPr>
        <w:t>6.</w:t>
      </w:r>
      <w:r>
        <w:rPr>
          <w:rFonts w:ascii="方正仿宋_GBK" w:eastAsia="方正仿宋_GBK" w:hAnsi="方正仿宋_GBK" w:cs="方正仿宋_GBK"/>
          <w:color w:val="000000"/>
          <w:sz w:val="28"/>
        </w:rPr>
        <w:t>新设立或新引进的金融机构等补助资金绩效目标表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65111B" w:rsidTr="0065111B">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D853E0" w:rsidRDefault="00D21508">
            <w:pPr>
              <w:pStyle w:val="5"/>
            </w:pPr>
            <w:r>
              <w:t>931000</w:t>
            </w:r>
            <w:r>
              <w:t>青岛市地方金融监督管理局</w:t>
            </w:r>
            <w:r>
              <w:t>(</w:t>
            </w:r>
            <w:r>
              <w:t>系统</w:t>
            </w:r>
            <w:r>
              <w:t>)</w:t>
            </w:r>
          </w:p>
        </w:tc>
        <w:tc>
          <w:tcPr>
            <w:tcW w:w="1843" w:type="dxa"/>
            <w:tcBorders>
              <w:top w:val="single" w:sz="6" w:space="0" w:color="FFFFFF"/>
              <w:left w:val="single" w:sz="6" w:space="0" w:color="FFFFFF"/>
              <w:right w:val="single" w:sz="6" w:space="0" w:color="FFFFFF"/>
            </w:tcBorders>
            <w:vAlign w:val="center"/>
          </w:tcPr>
          <w:p w:rsidR="00D853E0" w:rsidRDefault="00D21508">
            <w:pPr>
              <w:pStyle w:val="4"/>
            </w:pPr>
            <w:r>
              <w:t>单位：万元</w:t>
            </w:r>
          </w:p>
        </w:tc>
      </w:tr>
      <w:tr w:rsidR="0065111B" w:rsidTr="0065111B">
        <w:trPr>
          <w:trHeight w:val="369"/>
          <w:jc w:val="center"/>
        </w:trPr>
        <w:tc>
          <w:tcPr>
            <w:tcW w:w="1276" w:type="dxa"/>
            <w:vAlign w:val="center"/>
          </w:tcPr>
          <w:p w:rsidR="00D853E0" w:rsidRDefault="00D21508">
            <w:pPr>
              <w:pStyle w:val="1"/>
            </w:pPr>
            <w:r>
              <w:t>项目编码</w:t>
            </w:r>
          </w:p>
        </w:tc>
        <w:tc>
          <w:tcPr>
            <w:tcW w:w="2608" w:type="dxa"/>
            <w:gridSpan w:val="2"/>
            <w:vAlign w:val="center"/>
          </w:tcPr>
          <w:p w:rsidR="00D853E0" w:rsidRDefault="00D21508">
            <w:pPr>
              <w:pStyle w:val="2"/>
            </w:pPr>
            <w:r>
              <w:t>37020023P11001010002M</w:t>
            </w:r>
          </w:p>
        </w:tc>
        <w:tc>
          <w:tcPr>
            <w:tcW w:w="1587" w:type="dxa"/>
            <w:vAlign w:val="center"/>
          </w:tcPr>
          <w:p w:rsidR="00D853E0" w:rsidRDefault="00D21508">
            <w:pPr>
              <w:pStyle w:val="1"/>
            </w:pPr>
            <w:r>
              <w:t>项目名称</w:t>
            </w:r>
          </w:p>
        </w:tc>
        <w:tc>
          <w:tcPr>
            <w:tcW w:w="4422" w:type="dxa"/>
            <w:gridSpan w:val="3"/>
            <w:vAlign w:val="center"/>
          </w:tcPr>
          <w:p w:rsidR="00D853E0" w:rsidRDefault="00D21508">
            <w:pPr>
              <w:pStyle w:val="2"/>
            </w:pPr>
            <w:r>
              <w:t>新设立或新引进的金融机构等补助资金</w:t>
            </w:r>
          </w:p>
        </w:tc>
      </w:tr>
      <w:tr w:rsidR="00D853E0">
        <w:trPr>
          <w:trHeight w:val="369"/>
          <w:jc w:val="center"/>
        </w:trPr>
        <w:tc>
          <w:tcPr>
            <w:tcW w:w="1276" w:type="dxa"/>
            <w:vMerge w:val="restart"/>
            <w:vAlign w:val="center"/>
          </w:tcPr>
          <w:p w:rsidR="00D853E0" w:rsidRDefault="00D21508">
            <w:pPr>
              <w:pStyle w:val="1"/>
            </w:pPr>
            <w:r>
              <w:t>预算规模及资金用途</w:t>
            </w:r>
          </w:p>
        </w:tc>
        <w:tc>
          <w:tcPr>
            <w:tcW w:w="1276" w:type="dxa"/>
            <w:vAlign w:val="center"/>
          </w:tcPr>
          <w:p w:rsidR="00D853E0" w:rsidRDefault="00D21508">
            <w:pPr>
              <w:pStyle w:val="1"/>
            </w:pPr>
            <w:r>
              <w:t>预算数</w:t>
            </w:r>
          </w:p>
        </w:tc>
        <w:tc>
          <w:tcPr>
            <w:tcW w:w="1332" w:type="dxa"/>
            <w:vAlign w:val="center"/>
          </w:tcPr>
          <w:p w:rsidR="00D853E0" w:rsidRDefault="00D21508">
            <w:pPr>
              <w:pStyle w:val="2"/>
            </w:pPr>
            <w:r>
              <w:t>2460.00</w:t>
            </w:r>
          </w:p>
        </w:tc>
        <w:tc>
          <w:tcPr>
            <w:tcW w:w="1587" w:type="dxa"/>
            <w:vAlign w:val="center"/>
          </w:tcPr>
          <w:p w:rsidR="00D853E0" w:rsidRDefault="00D21508">
            <w:pPr>
              <w:pStyle w:val="1"/>
            </w:pPr>
            <w:r>
              <w:t>其中：财政</w:t>
            </w:r>
            <w:r>
              <w:t xml:space="preserve">    </w:t>
            </w:r>
            <w:r>
              <w:t>资金</w:t>
            </w:r>
          </w:p>
        </w:tc>
        <w:tc>
          <w:tcPr>
            <w:tcW w:w="1304" w:type="dxa"/>
            <w:vAlign w:val="center"/>
          </w:tcPr>
          <w:p w:rsidR="00D853E0" w:rsidRDefault="00D21508">
            <w:pPr>
              <w:pStyle w:val="2"/>
            </w:pPr>
            <w:r>
              <w:t>2460.00</w:t>
            </w:r>
          </w:p>
        </w:tc>
        <w:tc>
          <w:tcPr>
            <w:tcW w:w="1276" w:type="dxa"/>
            <w:vAlign w:val="center"/>
          </w:tcPr>
          <w:p w:rsidR="00D853E0" w:rsidRDefault="00D21508">
            <w:pPr>
              <w:pStyle w:val="1"/>
            </w:pPr>
            <w:r>
              <w:t>其他资金</w:t>
            </w:r>
          </w:p>
        </w:tc>
        <w:tc>
          <w:tcPr>
            <w:tcW w:w="1843" w:type="dxa"/>
            <w:vAlign w:val="center"/>
          </w:tcPr>
          <w:p w:rsidR="00D853E0" w:rsidRDefault="00D21508">
            <w:pPr>
              <w:pStyle w:val="2"/>
            </w:pPr>
            <w:r>
              <w:t xml:space="preserve"> </w:t>
            </w:r>
          </w:p>
        </w:tc>
      </w:tr>
      <w:tr w:rsidR="0065111B" w:rsidTr="0065111B">
        <w:trPr>
          <w:trHeight w:val="369"/>
          <w:jc w:val="center"/>
        </w:trPr>
        <w:tc>
          <w:tcPr>
            <w:tcW w:w="1276" w:type="dxa"/>
            <w:vMerge/>
          </w:tcPr>
          <w:p w:rsidR="00D853E0" w:rsidRDefault="00D853E0"/>
        </w:tc>
        <w:tc>
          <w:tcPr>
            <w:tcW w:w="8617" w:type="dxa"/>
            <w:gridSpan w:val="6"/>
            <w:vAlign w:val="center"/>
          </w:tcPr>
          <w:p w:rsidR="00D853E0" w:rsidRDefault="00D21508">
            <w:pPr>
              <w:pStyle w:val="2"/>
            </w:pPr>
            <w:r>
              <w:t>新设立或新引进的金融机构等补助资金</w:t>
            </w:r>
          </w:p>
        </w:tc>
      </w:tr>
      <w:tr w:rsidR="0065111B" w:rsidTr="0065111B">
        <w:trPr>
          <w:trHeight w:val="369"/>
          <w:jc w:val="center"/>
        </w:trPr>
        <w:tc>
          <w:tcPr>
            <w:tcW w:w="1276" w:type="dxa"/>
            <w:vMerge w:val="restart"/>
            <w:vAlign w:val="center"/>
          </w:tcPr>
          <w:p w:rsidR="00D853E0" w:rsidRDefault="00D21508">
            <w:pPr>
              <w:pStyle w:val="1"/>
            </w:pPr>
            <w:r>
              <w:t>资金支出计划（</w:t>
            </w:r>
            <w:r>
              <w:t>%</w:t>
            </w:r>
            <w:r>
              <w:t>）</w:t>
            </w:r>
          </w:p>
        </w:tc>
        <w:tc>
          <w:tcPr>
            <w:tcW w:w="2608" w:type="dxa"/>
            <w:gridSpan w:val="2"/>
            <w:vAlign w:val="center"/>
          </w:tcPr>
          <w:p w:rsidR="00D853E0" w:rsidRDefault="00D21508">
            <w:pPr>
              <w:pStyle w:val="1"/>
            </w:pPr>
            <w:r>
              <w:t>3</w:t>
            </w:r>
            <w:r>
              <w:t>月底</w:t>
            </w:r>
          </w:p>
        </w:tc>
        <w:tc>
          <w:tcPr>
            <w:tcW w:w="1587" w:type="dxa"/>
            <w:vAlign w:val="center"/>
          </w:tcPr>
          <w:p w:rsidR="00D853E0" w:rsidRDefault="00D21508">
            <w:pPr>
              <w:pStyle w:val="1"/>
            </w:pPr>
            <w:r>
              <w:t>6</w:t>
            </w:r>
            <w:r>
              <w:t>月底</w:t>
            </w:r>
          </w:p>
        </w:tc>
        <w:tc>
          <w:tcPr>
            <w:tcW w:w="1304" w:type="dxa"/>
            <w:vAlign w:val="center"/>
          </w:tcPr>
          <w:p w:rsidR="00D853E0" w:rsidRDefault="00D21508">
            <w:pPr>
              <w:pStyle w:val="1"/>
            </w:pPr>
            <w:r>
              <w:t>10</w:t>
            </w:r>
            <w:r>
              <w:t>月底</w:t>
            </w:r>
          </w:p>
        </w:tc>
        <w:tc>
          <w:tcPr>
            <w:tcW w:w="3118" w:type="dxa"/>
            <w:gridSpan w:val="2"/>
            <w:vAlign w:val="center"/>
          </w:tcPr>
          <w:p w:rsidR="00D853E0" w:rsidRDefault="00D21508">
            <w:pPr>
              <w:pStyle w:val="1"/>
            </w:pPr>
            <w:r>
              <w:t>12</w:t>
            </w:r>
            <w:r>
              <w:t>月底</w:t>
            </w:r>
          </w:p>
        </w:tc>
      </w:tr>
      <w:tr w:rsidR="0065111B" w:rsidTr="0065111B">
        <w:trPr>
          <w:trHeight w:val="369"/>
          <w:jc w:val="center"/>
        </w:trPr>
        <w:tc>
          <w:tcPr>
            <w:tcW w:w="1276" w:type="dxa"/>
            <w:vMerge/>
          </w:tcPr>
          <w:p w:rsidR="00D853E0" w:rsidRDefault="00D853E0"/>
        </w:tc>
        <w:tc>
          <w:tcPr>
            <w:tcW w:w="2608" w:type="dxa"/>
            <w:gridSpan w:val="2"/>
            <w:vAlign w:val="center"/>
          </w:tcPr>
          <w:p w:rsidR="00D853E0" w:rsidRDefault="00D21508">
            <w:pPr>
              <w:pStyle w:val="3"/>
            </w:pPr>
            <w:r>
              <w:t xml:space="preserve"> </w:t>
            </w:r>
          </w:p>
        </w:tc>
        <w:tc>
          <w:tcPr>
            <w:tcW w:w="1587" w:type="dxa"/>
            <w:vAlign w:val="center"/>
          </w:tcPr>
          <w:p w:rsidR="00D853E0" w:rsidRDefault="00D21508">
            <w:pPr>
              <w:pStyle w:val="3"/>
            </w:pPr>
            <w:r>
              <w:t xml:space="preserve"> </w:t>
            </w:r>
          </w:p>
        </w:tc>
        <w:tc>
          <w:tcPr>
            <w:tcW w:w="1304" w:type="dxa"/>
            <w:vAlign w:val="center"/>
          </w:tcPr>
          <w:p w:rsidR="00D853E0" w:rsidRDefault="00D21508">
            <w:pPr>
              <w:pStyle w:val="3"/>
            </w:pPr>
            <w:r>
              <w:t>2460.00</w:t>
            </w:r>
          </w:p>
        </w:tc>
        <w:tc>
          <w:tcPr>
            <w:tcW w:w="3118" w:type="dxa"/>
            <w:gridSpan w:val="2"/>
            <w:vAlign w:val="center"/>
          </w:tcPr>
          <w:p w:rsidR="00D853E0" w:rsidRDefault="00D21508">
            <w:pPr>
              <w:pStyle w:val="3"/>
            </w:pPr>
            <w:r>
              <w:t xml:space="preserve"> </w:t>
            </w:r>
          </w:p>
        </w:tc>
      </w:tr>
      <w:tr w:rsidR="0065111B" w:rsidTr="0065111B">
        <w:trPr>
          <w:trHeight w:val="369"/>
          <w:jc w:val="center"/>
        </w:trPr>
        <w:tc>
          <w:tcPr>
            <w:tcW w:w="1276" w:type="dxa"/>
            <w:vAlign w:val="center"/>
          </w:tcPr>
          <w:p w:rsidR="00D853E0" w:rsidRDefault="00D21508">
            <w:pPr>
              <w:pStyle w:val="1"/>
            </w:pPr>
            <w:r>
              <w:t>绩效目标</w:t>
            </w:r>
          </w:p>
        </w:tc>
        <w:tc>
          <w:tcPr>
            <w:tcW w:w="8617" w:type="dxa"/>
            <w:gridSpan w:val="6"/>
            <w:vAlign w:val="center"/>
          </w:tcPr>
          <w:p w:rsidR="00D853E0" w:rsidRDefault="00D21508">
            <w:pPr>
              <w:pStyle w:val="2"/>
            </w:pPr>
            <w:r>
              <w:t>6.</w:t>
            </w:r>
            <w:r>
              <w:t>通过补助新设立或新引进的金融机构不超过</w:t>
            </w:r>
            <w:r>
              <w:t>10</w:t>
            </w:r>
            <w:r>
              <w:t>家，争取受奖补机构新增注册资本金及营运资金超过</w:t>
            </w:r>
            <w:r>
              <w:t>20</w:t>
            </w:r>
            <w:r>
              <w:t>亿元，获补机构满意度</w:t>
            </w:r>
            <w:r>
              <w:t>90%</w:t>
            </w:r>
            <w:r>
              <w:t>以上，进一步聚集优质金融资源。</w:t>
            </w:r>
            <w:r>
              <w:tab/>
            </w:r>
            <w:r>
              <w:tab/>
            </w:r>
            <w:r>
              <w:tab/>
            </w:r>
            <w:r>
              <w:tab/>
            </w:r>
            <w:r>
              <w:tab/>
            </w:r>
            <w:r>
              <w:tab/>
            </w:r>
          </w:p>
          <w:p w:rsidR="00D853E0" w:rsidRDefault="00D853E0">
            <w:pPr>
              <w:pStyle w:val="2"/>
            </w:pPr>
          </w:p>
        </w:tc>
      </w:tr>
    </w:tbl>
    <w:p w:rsidR="00D853E0" w:rsidRDefault="00D21508">
      <w:pPr>
        <w:spacing w:line="2" w:lineRule="exact"/>
        <w:jc w:val="center"/>
      </w:pPr>
      <w:r>
        <w:rPr>
          <w:rFonts w:ascii="方正书宋_GBK" w:eastAsia="方正书宋_GBK" w:hAnsi="方正书宋_GBK" w:cs="方正书宋_GBK"/>
          <w:color w:val="000000"/>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65111B" w:rsidTr="0065111B">
        <w:trPr>
          <w:trHeight w:val="397"/>
          <w:tblHeader/>
          <w:jc w:val="center"/>
        </w:trPr>
        <w:tc>
          <w:tcPr>
            <w:tcW w:w="1276" w:type="dxa"/>
            <w:vAlign w:val="center"/>
          </w:tcPr>
          <w:p w:rsidR="00D853E0" w:rsidRDefault="00D21508">
            <w:pPr>
              <w:pStyle w:val="1"/>
            </w:pPr>
            <w:r>
              <w:t>一级指标</w:t>
            </w:r>
          </w:p>
        </w:tc>
        <w:tc>
          <w:tcPr>
            <w:tcW w:w="1276" w:type="dxa"/>
            <w:vAlign w:val="center"/>
          </w:tcPr>
          <w:p w:rsidR="00D853E0" w:rsidRDefault="00D21508">
            <w:pPr>
              <w:pStyle w:val="1"/>
            </w:pPr>
            <w:r>
              <w:t>二级指标</w:t>
            </w:r>
          </w:p>
        </w:tc>
        <w:tc>
          <w:tcPr>
            <w:tcW w:w="1332" w:type="dxa"/>
            <w:vAlign w:val="center"/>
          </w:tcPr>
          <w:p w:rsidR="00D853E0" w:rsidRDefault="00D21508">
            <w:pPr>
              <w:pStyle w:val="1"/>
            </w:pPr>
            <w:r>
              <w:t>三级指标</w:t>
            </w:r>
          </w:p>
        </w:tc>
        <w:tc>
          <w:tcPr>
            <w:tcW w:w="2891" w:type="dxa"/>
            <w:vAlign w:val="center"/>
          </w:tcPr>
          <w:p w:rsidR="00D853E0" w:rsidRDefault="00D21508">
            <w:pPr>
              <w:pStyle w:val="1"/>
            </w:pPr>
            <w:r>
              <w:t>绩效指标描述</w:t>
            </w:r>
          </w:p>
        </w:tc>
        <w:tc>
          <w:tcPr>
            <w:tcW w:w="1276" w:type="dxa"/>
            <w:vAlign w:val="center"/>
          </w:tcPr>
          <w:p w:rsidR="00D853E0" w:rsidRDefault="00D21508">
            <w:pPr>
              <w:pStyle w:val="1"/>
            </w:pPr>
            <w:r>
              <w:t>指标值</w:t>
            </w:r>
          </w:p>
        </w:tc>
        <w:tc>
          <w:tcPr>
            <w:tcW w:w="1843" w:type="dxa"/>
            <w:vAlign w:val="center"/>
          </w:tcPr>
          <w:p w:rsidR="00D853E0" w:rsidRDefault="00D21508">
            <w:pPr>
              <w:pStyle w:val="1"/>
            </w:pPr>
            <w:r>
              <w:t>指标值确定依据</w:t>
            </w:r>
          </w:p>
        </w:tc>
      </w:tr>
      <w:tr w:rsidR="0065111B" w:rsidTr="0065111B">
        <w:trPr>
          <w:trHeight w:val="369"/>
          <w:jc w:val="center"/>
        </w:trPr>
        <w:tc>
          <w:tcPr>
            <w:tcW w:w="1276" w:type="dxa"/>
            <w:vAlign w:val="center"/>
          </w:tcPr>
          <w:p w:rsidR="00D853E0" w:rsidRDefault="00D21508">
            <w:pPr>
              <w:pStyle w:val="3"/>
            </w:pPr>
            <w:r>
              <w:t>成本指标</w:t>
            </w:r>
          </w:p>
        </w:tc>
        <w:tc>
          <w:tcPr>
            <w:tcW w:w="1276" w:type="dxa"/>
            <w:vAlign w:val="center"/>
          </w:tcPr>
          <w:p w:rsidR="00D853E0" w:rsidRDefault="00D21508">
            <w:pPr>
              <w:pStyle w:val="2"/>
            </w:pPr>
            <w:r>
              <w:t>经济成本指标</w:t>
            </w:r>
          </w:p>
        </w:tc>
        <w:tc>
          <w:tcPr>
            <w:tcW w:w="1332" w:type="dxa"/>
            <w:vAlign w:val="center"/>
          </w:tcPr>
          <w:p w:rsidR="00D853E0" w:rsidRDefault="00D21508">
            <w:pPr>
              <w:pStyle w:val="2"/>
            </w:pPr>
            <w:r>
              <w:t>补助资金总额</w:t>
            </w:r>
          </w:p>
        </w:tc>
        <w:tc>
          <w:tcPr>
            <w:tcW w:w="2891" w:type="dxa"/>
            <w:vAlign w:val="center"/>
          </w:tcPr>
          <w:p w:rsidR="00D853E0" w:rsidRDefault="00D21508">
            <w:pPr>
              <w:pStyle w:val="2"/>
            </w:pPr>
            <w:r>
              <w:t>反映待奖补机构获得补助资金的总金额</w:t>
            </w:r>
          </w:p>
        </w:tc>
        <w:tc>
          <w:tcPr>
            <w:tcW w:w="1276" w:type="dxa"/>
            <w:vAlign w:val="center"/>
          </w:tcPr>
          <w:p w:rsidR="00D853E0" w:rsidRDefault="00D21508">
            <w:pPr>
              <w:pStyle w:val="2"/>
            </w:pPr>
            <w:r>
              <w:t>≤2460</w:t>
            </w:r>
            <w:r>
              <w:t>万元</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Merge w:val="restart"/>
            <w:vAlign w:val="center"/>
          </w:tcPr>
          <w:p w:rsidR="00D853E0" w:rsidRDefault="00D21508">
            <w:pPr>
              <w:pStyle w:val="3"/>
            </w:pPr>
            <w:r>
              <w:t>产出指标</w:t>
            </w:r>
          </w:p>
        </w:tc>
        <w:tc>
          <w:tcPr>
            <w:tcW w:w="1276" w:type="dxa"/>
            <w:vAlign w:val="center"/>
          </w:tcPr>
          <w:p w:rsidR="00D853E0" w:rsidRDefault="00D21508">
            <w:pPr>
              <w:pStyle w:val="2"/>
            </w:pPr>
            <w:r>
              <w:t>数量指标</w:t>
            </w:r>
          </w:p>
        </w:tc>
        <w:tc>
          <w:tcPr>
            <w:tcW w:w="1332" w:type="dxa"/>
            <w:vAlign w:val="center"/>
          </w:tcPr>
          <w:p w:rsidR="00D853E0" w:rsidRDefault="00D21508">
            <w:pPr>
              <w:pStyle w:val="2"/>
            </w:pPr>
            <w:r>
              <w:t>奖补机构数量</w:t>
            </w:r>
          </w:p>
        </w:tc>
        <w:tc>
          <w:tcPr>
            <w:tcW w:w="2891" w:type="dxa"/>
            <w:vAlign w:val="center"/>
          </w:tcPr>
          <w:p w:rsidR="00D853E0" w:rsidRDefault="00D21508">
            <w:pPr>
              <w:pStyle w:val="2"/>
            </w:pPr>
            <w:r>
              <w:t>反映获得新设立或新引进的金融机构补助资金的家次</w:t>
            </w:r>
          </w:p>
        </w:tc>
        <w:tc>
          <w:tcPr>
            <w:tcW w:w="1276" w:type="dxa"/>
            <w:vAlign w:val="center"/>
          </w:tcPr>
          <w:p w:rsidR="00D853E0" w:rsidRDefault="00D21508">
            <w:pPr>
              <w:pStyle w:val="2"/>
            </w:pPr>
            <w:r>
              <w:t>≤10</w:t>
            </w:r>
            <w:r>
              <w:t>家次</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数量指标</w:t>
            </w:r>
          </w:p>
        </w:tc>
        <w:tc>
          <w:tcPr>
            <w:tcW w:w="1332" w:type="dxa"/>
            <w:vAlign w:val="center"/>
          </w:tcPr>
          <w:p w:rsidR="00D853E0" w:rsidRDefault="00D21508">
            <w:pPr>
              <w:pStyle w:val="2"/>
            </w:pPr>
            <w:r>
              <w:t>奖补机构新增注册资本总额</w:t>
            </w:r>
          </w:p>
        </w:tc>
        <w:tc>
          <w:tcPr>
            <w:tcW w:w="2891" w:type="dxa"/>
            <w:vAlign w:val="center"/>
          </w:tcPr>
          <w:p w:rsidR="00D853E0" w:rsidRDefault="00D21508">
            <w:pPr>
              <w:pStyle w:val="2"/>
            </w:pPr>
            <w:r>
              <w:t>反映待奖补机构新增注册资本金总额</w:t>
            </w:r>
          </w:p>
        </w:tc>
        <w:tc>
          <w:tcPr>
            <w:tcW w:w="1276" w:type="dxa"/>
            <w:vAlign w:val="center"/>
          </w:tcPr>
          <w:p w:rsidR="00D853E0" w:rsidRDefault="00D21508">
            <w:pPr>
              <w:pStyle w:val="2"/>
            </w:pPr>
            <w:r>
              <w:t>≥20</w:t>
            </w:r>
            <w:r>
              <w:t>亿元</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质量指标</w:t>
            </w:r>
          </w:p>
        </w:tc>
        <w:tc>
          <w:tcPr>
            <w:tcW w:w="1332" w:type="dxa"/>
            <w:vAlign w:val="center"/>
          </w:tcPr>
          <w:p w:rsidR="00D853E0" w:rsidRDefault="00D21508">
            <w:pPr>
              <w:pStyle w:val="2"/>
            </w:pPr>
            <w:r>
              <w:t>政策符合度</w:t>
            </w:r>
          </w:p>
        </w:tc>
        <w:tc>
          <w:tcPr>
            <w:tcW w:w="2891" w:type="dxa"/>
            <w:vAlign w:val="center"/>
          </w:tcPr>
          <w:p w:rsidR="00D853E0" w:rsidRDefault="00D21508">
            <w:pPr>
              <w:pStyle w:val="2"/>
            </w:pPr>
            <w:r>
              <w:t>反映待奖补机构政策符合度</w:t>
            </w:r>
          </w:p>
        </w:tc>
        <w:tc>
          <w:tcPr>
            <w:tcW w:w="1276" w:type="dxa"/>
            <w:vAlign w:val="center"/>
          </w:tcPr>
          <w:p w:rsidR="00D853E0" w:rsidRDefault="00D21508">
            <w:pPr>
              <w:pStyle w:val="2"/>
            </w:pPr>
            <w:r>
              <w:t>100%</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质量指标</w:t>
            </w:r>
          </w:p>
        </w:tc>
        <w:tc>
          <w:tcPr>
            <w:tcW w:w="1332" w:type="dxa"/>
            <w:vAlign w:val="center"/>
          </w:tcPr>
          <w:p w:rsidR="00D853E0" w:rsidRDefault="00D21508">
            <w:pPr>
              <w:pStyle w:val="2"/>
            </w:pPr>
            <w:r>
              <w:t>奖补资金发放准确率</w:t>
            </w:r>
          </w:p>
        </w:tc>
        <w:tc>
          <w:tcPr>
            <w:tcW w:w="2891" w:type="dxa"/>
            <w:vAlign w:val="center"/>
          </w:tcPr>
          <w:p w:rsidR="00D853E0" w:rsidRDefault="00D21508">
            <w:pPr>
              <w:pStyle w:val="2"/>
            </w:pPr>
            <w:r>
              <w:t>反映发放待奖补机构补助资金准确率</w:t>
            </w:r>
          </w:p>
        </w:tc>
        <w:tc>
          <w:tcPr>
            <w:tcW w:w="1276" w:type="dxa"/>
            <w:vAlign w:val="center"/>
          </w:tcPr>
          <w:p w:rsidR="00D853E0" w:rsidRDefault="00D21508">
            <w:pPr>
              <w:pStyle w:val="2"/>
            </w:pPr>
            <w:r>
              <w:t>100%</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Merge/>
            <w:vAlign w:val="center"/>
          </w:tcPr>
          <w:p w:rsidR="00D853E0" w:rsidRDefault="00D853E0"/>
        </w:tc>
        <w:tc>
          <w:tcPr>
            <w:tcW w:w="1276" w:type="dxa"/>
            <w:vAlign w:val="center"/>
          </w:tcPr>
          <w:p w:rsidR="00D853E0" w:rsidRDefault="00D21508">
            <w:pPr>
              <w:pStyle w:val="2"/>
            </w:pPr>
            <w:r>
              <w:t>时效指标</w:t>
            </w:r>
          </w:p>
        </w:tc>
        <w:tc>
          <w:tcPr>
            <w:tcW w:w="1332" w:type="dxa"/>
            <w:vAlign w:val="center"/>
          </w:tcPr>
          <w:p w:rsidR="00D853E0" w:rsidRDefault="00D21508">
            <w:pPr>
              <w:pStyle w:val="2"/>
            </w:pPr>
            <w:r>
              <w:t>资金拨付时间</w:t>
            </w:r>
          </w:p>
        </w:tc>
        <w:tc>
          <w:tcPr>
            <w:tcW w:w="2891" w:type="dxa"/>
            <w:vAlign w:val="center"/>
          </w:tcPr>
          <w:p w:rsidR="00D853E0" w:rsidRDefault="00D21508">
            <w:pPr>
              <w:pStyle w:val="2"/>
            </w:pPr>
            <w:r>
              <w:t>补助资金拨付时间</w:t>
            </w:r>
          </w:p>
        </w:tc>
        <w:tc>
          <w:tcPr>
            <w:tcW w:w="1276" w:type="dxa"/>
            <w:vAlign w:val="center"/>
          </w:tcPr>
          <w:p w:rsidR="00D853E0" w:rsidRDefault="00D21508">
            <w:pPr>
              <w:pStyle w:val="2"/>
            </w:pPr>
            <w:r>
              <w:t>2023</w:t>
            </w:r>
            <w:r>
              <w:t>年</w:t>
            </w:r>
            <w:r>
              <w:t>8</w:t>
            </w:r>
            <w:r>
              <w:t>月</w:t>
            </w:r>
            <w:r>
              <w:t>31</w:t>
            </w:r>
            <w:r>
              <w:t>日前拨付完毕</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Align w:val="center"/>
          </w:tcPr>
          <w:p w:rsidR="00D853E0" w:rsidRDefault="00D21508">
            <w:pPr>
              <w:pStyle w:val="3"/>
            </w:pPr>
            <w:r>
              <w:t>效益指标</w:t>
            </w:r>
          </w:p>
        </w:tc>
        <w:tc>
          <w:tcPr>
            <w:tcW w:w="1276" w:type="dxa"/>
            <w:vAlign w:val="center"/>
          </w:tcPr>
          <w:p w:rsidR="00D853E0" w:rsidRDefault="00D21508">
            <w:pPr>
              <w:pStyle w:val="2"/>
            </w:pPr>
            <w:r>
              <w:t>社会效益指标</w:t>
            </w:r>
          </w:p>
        </w:tc>
        <w:tc>
          <w:tcPr>
            <w:tcW w:w="1332" w:type="dxa"/>
            <w:vAlign w:val="center"/>
          </w:tcPr>
          <w:p w:rsidR="00D853E0" w:rsidRDefault="00D21508">
            <w:pPr>
              <w:pStyle w:val="2"/>
            </w:pPr>
            <w:r>
              <w:t>带动就业数量</w:t>
            </w:r>
          </w:p>
        </w:tc>
        <w:tc>
          <w:tcPr>
            <w:tcW w:w="2891" w:type="dxa"/>
            <w:vAlign w:val="center"/>
          </w:tcPr>
          <w:p w:rsidR="00D853E0" w:rsidRDefault="00D21508">
            <w:pPr>
              <w:pStyle w:val="2"/>
            </w:pPr>
            <w:r>
              <w:t>反映新设立或新引进的金融机构从业人员数量</w:t>
            </w:r>
          </w:p>
        </w:tc>
        <w:tc>
          <w:tcPr>
            <w:tcW w:w="1276" w:type="dxa"/>
            <w:vAlign w:val="center"/>
          </w:tcPr>
          <w:p w:rsidR="00D853E0" w:rsidRDefault="00D21508">
            <w:pPr>
              <w:pStyle w:val="2"/>
            </w:pPr>
            <w:r>
              <w:t>≥100</w:t>
            </w:r>
            <w:r>
              <w:t>人</w:t>
            </w:r>
          </w:p>
        </w:tc>
        <w:tc>
          <w:tcPr>
            <w:tcW w:w="1843" w:type="dxa"/>
            <w:vAlign w:val="center"/>
          </w:tcPr>
          <w:p w:rsidR="00D853E0" w:rsidRDefault="00D21508">
            <w:pPr>
              <w:pStyle w:val="2"/>
            </w:pPr>
            <w:r>
              <w:t>历史标准</w:t>
            </w:r>
          </w:p>
        </w:tc>
      </w:tr>
      <w:tr w:rsidR="0065111B" w:rsidTr="0065111B">
        <w:trPr>
          <w:trHeight w:val="369"/>
          <w:jc w:val="center"/>
        </w:trPr>
        <w:tc>
          <w:tcPr>
            <w:tcW w:w="1276" w:type="dxa"/>
            <w:vAlign w:val="center"/>
          </w:tcPr>
          <w:p w:rsidR="00D853E0" w:rsidRDefault="00D21508">
            <w:pPr>
              <w:pStyle w:val="3"/>
            </w:pPr>
            <w:r>
              <w:t>满意度指标</w:t>
            </w:r>
          </w:p>
        </w:tc>
        <w:tc>
          <w:tcPr>
            <w:tcW w:w="1276" w:type="dxa"/>
            <w:vAlign w:val="center"/>
          </w:tcPr>
          <w:p w:rsidR="00D853E0" w:rsidRDefault="00D21508">
            <w:pPr>
              <w:pStyle w:val="2"/>
            </w:pPr>
            <w:r>
              <w:t>服务对象满意度指标</w:t>
            </w:r>
          </w:p>
        </w:tc>
        <w:tc>
          <w:tcPr>
            <w:tcW w:w="1332" w:type="dxa"/>
            <w:vAlign w:val="center"/>
          </w:tcPr>
          <w:p w:rsidR="00D853E0" w:rsidRDefault="00D21508">
            <w:pPr>
              <w:pStyle w:val="2"/>
            </w:pPr>
            <w:r>
              <w:t>受益机构满意度</w:t>
            </w:r>
          </w:p>
        </w:tc>
        <w:tc>
          <w:tcPr>
            <w:tcW w:w="2891" w:type="dxa"/>
            <w:vAlign w:val="center"/>
          </w:tcPr>
          <w:p w:rsidR="00D853E0" w:rsidRDefault="00D21508">
            <w:pPr>
              <w:pStyle w:val="2"/>
            </w:pPr>
            <w:r>
              <w:t>待奖补机构的满意程度</w:t>
            </w:r>
          </w:p>
        </w:tc>
        <w:tc>
          <w:tcPr>
            <w:tcW w:w="1276" w:type="dxa"/>
            <w:vAlign w:val="center"/>
          </w:tcPr>
          <w:p w:rsidR="00D853E0" w:rsidRDefault="00D21508">
            <w:pPr>
              <w:pStyle w:val="2"/>
            </w:pPr>
            <w:r>
              <w:t>≥90%</w:t>
            </w:r>
          </w:p>
        </w:tc>
        <w:tc>
          <w:tcPr>
            <w:tcW w:w="1843" w:type="dxa"/>
            <w:vAlign w:val="center"/>
          </w:tcPr>
          <w:p w:rsidR="00D853E0" w:rsidRDefault="00D21508">
            <w:pPr>
              <w:pStyle w:val="2"/>
            </w:pPr>
            <w:r>
              <w:t>历史标准</w:t>
            </w:r>
          </w:p>
        </w:tc>
      </w:tr>
    </w:tbl>
    <w:p w:rsidR="00D853E0" w:rsidRDefault="00D853E0"/>
    <w:sectPr w:rsidR="00D853E0" w:rsidSect="00D853E0">
      <w:pgSz w:w="11900" w:h="16840"/>
      <w:pgMar w:top="1984" w:right="1304"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508" w:rsidRDefault="00D21508" w:rsidP="00D853E0">
      <w:r>
        <w:separator/>
      </w:r>
    </w:p>
  </w:endnote>
  <w:endnote w:type="continuationSeparator" w:id="1">
    <w:p w:rsidR="00D21508" w:rsidRDefault="00D21508" w:rsidP="00D85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书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1B" w:rsidRDefault="0065111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1B" w:rsidRDefault="0065111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1B" w:rsidRDefault="0065111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E0" w:rsidRDefault="00D853E0">
    <w:r>
      <w:fldChar w:fldCharType="begin"/>
    </w:r>
    <w:r w:rsidR="00D21508">
      <w:instrText>PAGE "page number"</w:instrText>
    </w:r>
    <w:r>
      <w:fldChar w:fldCharType="separate"/>
    </w:r>
    <w:r w:rsidR="0065111B">
      <w:rPr>
        <w:noProof/>
      </w:rPr>
      <w:t>6</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3E0" w:rsidRDefault="00D853E0">
    <w:pPr>
      <w:jc w:val="right"/>
    </w:pPr>
    <w:r>
      <w:fldChar w:fldCharType="begin"/>
    </w:r>
    <w:r w:rsidR="00D21508">
      <w:instrText>PAGE "page number"</w:instrText>
    </w:r>
    <w:r>
      <w:fldChar w:fldCharType="separate"/>
    </w:r>
    <w:r w:rsidR="0065111B">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508" w:rsidRDefault="00D21508" w:rsidP="00D853E0">
      <w:r>
        <w:separator/>
      </w:r>
    </w:p>
  </w:footnote>
  <w:footnote w:type="continuationSeparator" w:id="1">
    <w:p w:rsidR="00D21508" w:rsidRDefault="00D21508" w:rsidP="00D853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1B" w:rsidRDefault="0065111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1B" w:rsidRDefault="0065111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11B" w:rsidRDefault="0065111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0454"/>
    <w:multiLevelType w:val="multilevel"/>
    <w:tmpl w:val="85B4F14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E2E3325"/>
    <w:multiLevelType w:val="multilevel"/>
    <w:tmpl w:val="9E18A17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121728CD"/>
    <w:multiLevelType w:val="multilevel"/>
    <w:tmpl w:val="E7AAF3F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1A3D5EB8"/>
    <w:multiLevelType w:val="multilevel"/>
    <w:tmpl w:val="076C0C6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209700DB"/>
    <w:multiLevelType w:val="multilevel"/>
    <w:tmpl w:val="25AEE6A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2A653148"/>
    <w:multiLevelType w:val="multilevel"/>
    <w:tmpl w:val="9654A42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nsid w:val="2EDA1872"/>
    <w:multiLevelType w:val="multilevel"/>
    <w:tmpl w:val="EA660D8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47A42070"/>
    <w:multiLevelType w:val="multilevel"/>
    <w:tmpl w:val="5C8AAB3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48C20653"/>
    <w:multiLevelType w:val="multilevel"/>
    <w:tmpl w:val="8FB0BE6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4F59550F"/>
    <w:multiLevelType w:val="multilevel"/>
    <w:tmpl w:val="F23A416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nsid w:val="5E287A7C"/>
    <w:multiLevelType w:val="multilevel"/>
    <w:tmpl w:val="99CCA72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1">
    <w:nsid w:val="618A25C9"/>
    <w:multiLevelType w:val="multilevel"/>
    <w:tmpl w:val="9ACE41B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nsid w:val="6B8E020B"/>
    <w:multiLevelType w:val="multilevel"/>
    <w:tmpl w:val="2A3207F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nsid w:val="71D37BEE"/>
    <w:multiLevelType w:val="multilevel"/>
    <w:tmpl w:val="70EEFB7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nsid w:val="77960299"/>
    <w:multiLevelType w:val="multilevel"/>
    <w:tmpl w:val="A072DC7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5">
    <w:nsid w:val="7AF90236"/>
    <w:multiLevelType w:val="multilevel"/>
    <w:tmpl w:val="FBE29BD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4"/>
  </w:num>
  <w:num w:numId="2">
    <w:abstractNumId w:val="5"/>
  </w:num>
  <w:num w:numId="3">
    <w:abstractNumId w:val="7"/>
  </w:num>
  <w:num w:numId="4">
    <w:abstractNumId w:val="6"/>
  </w:num>
  <w:num w:numId="5">
    <w:abstractNumId w:val="0"/>
  </w:num>
  <w:num w:numId="6">
    <w:abstractNumId w:val="11"/>
  </w:num>
  <w:num w:numId="7">
    <w:abstractNumId w:val="2"/>
  </w:num>
  <w:num w:numId="8">
    <w:abstractNumId w:val="1"/>
  </w:num>
  <w:num w:numId="9">
    <w:abstractNumId w:val="3"/>
  </w:num>
  <w:num w:numId="10">
    <w:abstractNumId w:val="13"/>
  </w:num>
  <w:num w:numId="11">
    <w:abstractNumId w:val="12"/>
  </w:num>
  <w:num w:numId="12">
    <w:abstractNumId w:val="10"/>
  </w:num>
  <w:num w:numId="13">
    <w:abstractNumId w:val="9"/>
  </w:num>
  <w:num w:numId="14">
    <w:abstractNumId w:val="15"/>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hdrShapeDefaults>
    <o:shapedefaults v:ext="edit" spidmax="3074"/>
  </w:hdrShapeDefaults>
  <w:footnotePr>
    <w:footnote w:id="0"/>
    <w:footnote w:id="1"/>
  </w:footnotePr>
  <w:endnotePr>
    <w:endnote w:id="0"/>
    <w:endnote w:id="1"/>
  </w:endnotePr>
  <w:compat>
    <w:doNotLeaveBackslashAlone/>
    <w:doNotExpandShiftReturn/>
    <w:adjustLineHeightInTable/>
    <w:useFELayout/>
  </w:compat>
  <w:rsids>
    <w:rsidRoot w:val="00D853E0"/>
    <w:rsid w:val="0065111B"/>
    <w:rsid w:val="00D21508"/>
    <w:rsid w:val="00D853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3E0"/>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53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单元格样式4"/>
    <w:basedOn w:val="a"/>
    <w:qFormat/>
    <w:rsid w:val="00D853E0"/>
    <w:pPr>
      <w:jc w:val="right"/>
    </w:pPr>
    <w:rPr>
      <w:rFonts w:ascii="方正书宋_GBK" w:eastAsia="方正书宋_GBK" w:hAnsi="方正书宋_GBK" w:cs="方正书宋_GBK"/>
      <w:sz w:val="21"/>
    </w:rPr>
  </w:style>
  <w:style w:type="paragraph" w:customStyle="1" w:styleId="5">
    <w:name w:val="单元格样式5"/>
    <w:basedOn w:val="a"/>
    <w:qFormat/>
    <w:rsid w:val="00D853E0"/>
    <w:rPr>
      <w:rFonts w:ascii="方正书宋_GBK" w:eastAsia="方正书宋_GBK" w:hAnsi="方正书宋_GBK" w:cs="方正书宋_GBK"/>
      <w:b/>
      <w:sz w:val="21"/>
    </w:rPr>
  </w:style>
  <w:style w:type="paragraph" w:customStyle="1" w:styleId="2">
    <w:name w:val="单元格样式2"/>
    <w:basedOn w:val="a"/>
    <w:qFormat/>
    <w:rsid w:val="00D853E0"/>
    <w:rPr>
      <w:rFonts w:ascii="方正书宋_GBK" w:eastAsia="方正书宋_GBK" w:hAnsi="方正书宋_GBK" w:cs="方正书宋_GBK"/>
      <w:sz w:val="21"/>
    </w:rPr>
  </w:style>
  <w:style w:type="paragraph" w:customStyle="1" w:styleId="1">
    <w:name w:val="单元格样式1"/>
    <w:basedOn w:val="a"/>
    <w:qFormat/>
    <w:rsid w:val="00D853E0"/>
    <w:pPr>
      <w:jc w:val="center"/>
    </w:pPr>
    <w:rPr>
      <w:rFonts w:ascii="方正书宋_GBK" w:eastAsia="方正书宋_GBK" w:hAnsi="方正书宋_GBK" w:cs="方正书宋_GBK"/>
      <w:b/>
      <w:sz w:val="21"/>
    </w:rPr>
  </w:style>
  <w:style w:type="paragraph" w:customStyle="1" w:styleId="3">
    <w:name w:val="单元格样式3"/>
    <w:basedOn w:val="a"/>
    <w:qFormat/>
    <w:rsid w:val="00D853E0"/>
    <w:pPr>
      <w:jc w:val="center"/>
    </w:pPr>
    <w:rPr>
      <w:rFonts w:ascii="方正书宋_GBK" w:eastAsia="方正书宋_GBK" w:hAnsi="方正书宋_GBK" w:cs="方正书宋_GBK"/>
      <w:sz w:val="21"/>
    </w:rPr>
  </w:style>
  <w:style w:type="paragraph" w:customStyle="1" w:styleId="TOC4">
    <w:name w:val="TOC 4"/>
    <w:basedOn w:val="a"/>
    <w:qFormat/>
    <w:rsid w:val="00D853E0"/>
    <w:pPr>
      <w:ind w:left="720"/>
    </w:pPr>
  </w:style>
  <w:style w:type="paragraph" w:customStyle="1" w:styleId="TOC1">
    <w:name w:val="TOC 1"/>
    <w:basedOn w:val="a"/>
    <w:qFormat/>
    <w:rsid w:val="00D853E0"/>
    <w:pPr>
      <w:spacing w:before="120"/>
    </w:pPr>
    <w:rPr>
      <w:rFonts w:eastAsia="方正仿宋_GBK"/>
      <w:color w:val="000000"/>
      <w:sz w:val="28"/>
    </w:rPr>
  </w:style>
  <w:style w:type="paragraph" w:styleId="a4">
    <w:name w:val="header"/>
    <w:basedOn w:val="a"/>
    <w:link w:val="Char"/>
    <w:uiPriority w:val="99"/>
    <w:semiHidden/>
    <w:unhideWhenUsed/>
    <w:rsid w:val="006511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5111B"/>
    <w:rPr>
      <w:rFonts w:eastAsia="Times New Roman"/>
      <w:sz w:val="18"/>
      <w:szCs w:val="18"/>
      <w:lang w:eastAsia="uk-UA"/>
    </w:rPr>
  </w:style>
  <w:style w:type="paragraph" w:styleId="a5">
    <w:name w:val="footer"/>
    <w:basedOn w:val="a"/>
    <w:link w:val="Char0"/>
    <w:uiPriority w:val="99"/>
    <w:semiHidden/>
    <w:unhideWhenUsed/>
    <w:rsid w:val="0065111B"/>
    <w:pPr>
      <w:tabs>
        <w:tab w:val="center" w:pos="4153"/>
        <w:tab w:val="right" w:pos="8306"/>
      </w:tabs>
      <w:snapToGrid w:val="0"/>
    </w:pPr>
    <w:rPr>
      <w:sz w:val="18"/>
      <w:szCs w:val="18"/>
    </w:rPr>
  </w:style>
  <w:style w:type="character" w:customStyle="1" w:styleId="Char0">
    <w:name w:val="页脚 Char"/>
    <w:basedOn w:val="a0"/>
    <w:link w:val="a5"/>
    <w:uiPriority w:val="99"/>
    <w:semiHidden/>
    <w:rsid w:val="0065111B"/>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2023-01-17T14:00:50Z</dcterms:created>
  <dcterms:modified xsi:type="dcterms:W3CDTF">2023-01-17T06:00:50Z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2023-01-17T14:00:49Z</dcterms:created>
  <dcterms:modified xsi:type="dcterms:W3CDTF">2023-01-17T06:00:49Z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2023-01-17T14:00:50Z</dcterms:created>
  <dcterms:modified xsi:type="dcterms:W3CDTF">2023-01-17T06:00:50Z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2023-01-17T14:00:49Z</dcterms:created>
  <dcterms:modified xsi:type="dcterms:W3CDTF">2023-01-17T06:00:49Z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2023-01-17T14:00:49Z</dcterms:created>
  <dcterms:modified xsi:type="dcterms:W3CDTF">2023-01-17T06:00:49Z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2023-01-17T14:00:48Z</dcterms:created>
  <dcterms:modified xsi:type="dcterms:W3CDTF">2023-01-17T06:00:48Z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2023-01-17T14:00:50Z</dcterms:created>
  <dcterms:modified xsi:type="dcterms:W3CDTF">2023-01-17T06:00:50Z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76F65EAA-9B7A-4F89-82D0-5C850FAE3CBA}">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E1BD386F-1151-4DD1-AE14-302469FD21D3}">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6BDD0C5A-F1C7-4265-B4B7-4EC87421DEF0}">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694006F5-2B50-4C90-9F96-214105838B22}">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1A6AF8D3-1E70-4785-937E-A96090B7BC24}">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94B5C2AF-65D8-4E47-AC42-4873B0AA10BA}">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D011EB40-50AD-4D28-8B9E-201C2ACB21F2}">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3E64D9C0-A26A-4DA0-93F9-12EE4C0D605B}">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7804D83F-9364-460D-9168-ABAA812A25EE}">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7B49B303-4F86-4B19-9FCE-56616DEC693D}">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1C0324ED-A701-4AAA-BF41-9C980D1C53B5}">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218FEAFA-EC4E-4FD5-901B-0B4B0366759B}">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D9DB998C-7864-4FF2-B500-1FE68945F960}">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8E68D3DE-88ED-4AFA-A319-24F60D04CA06}">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2023-01-17T06:02:00Z</dcterms:created>
  <dcterms:modified xsi:type="dcterms:W3CDTF">2023-01-17T06:02:00Z</dcterms:modified>
</cp:coreProperties>
</file>