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24" w:name="_GoBack"/>
      <w:bookmarkEnd w:id="24"/>
      <w:bookmarkStart w:id="0" w:name="OLE_LINK153"/>
      <w:bookmarkStart w:id="1" w:name="OLE_LINK154"/>
      <w:r>
        <w:rPr>
          <w:rFonts w:hint="eastAsia" w:ascii="黑体" w:hAnsi="黑体" w:eastAsia="黑体" w:cs="方正小标宋简体"/>
        </w:rPr>
        <w:t>附件3</w:t>
      </w:r>
    </w:p>
    <w:bookmarkEnd w:id="0"/>
    <w:bookmarkEnd w:id="1"/>
    <w:p>
      <w:pPr>
        <w:jc w:val="center"/>
        <w:rPr>
          <w:rFonts w:ascii="黑体" w:hAnsi="黑体" w:eastAsia="黑体"/>
        </w:rPr>
      </w:pPr>
      <w:r>
        <w:rPr>
          <w:rFonts w:ascii="方正小标宋简体" w:hAnsi="仿宋" w:eastAsia="方正小标宋简体"/>
        </w:rPr>
        <w:t>青岛市水产原、良种场</w:t>
      </w:r>
      <w:r>
        <w:rPr>
          <w:rFonts w:hint="eastAsia" w:ascii="方正小标宋简体" w:hAnsi="仿宋" w:eastAsia="方正小标宋简体"/>
        </w:rPr>
        <w:t>评价</w:t>
      </w:r>
      <w:r>
        <w:rPr>
          <w:rFonts w:ascii="方正小标宋简体" w:hAnsi="仿宋" w:eastAsia="方正小标宋简体"/>
        </w:rPr>
        <w:t>表</w:t>
      </w:r>
    </w:p>
    <w:tbl>
      <w:tblPr>
        <w:tblStyle w:val="40"/>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
        <w:gridCol w:w="672"/>
        <w:gridCol w:w="11"/>
        <w:gridCol w:w="544"/>
        <w:gridCol w:w="4147"/>
        <w:gridCol w:w="1228"/>
        <w:gridCol w:w="780"/>
        <w:gridCol w:w="709"/>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1972" w:type="dxa"/>
            <w:gridSpan w:val="5"/>
            <w:vAlign w:val="center"/>
          </w:tcPr>
          <w:p>
            <w:pPr>
              <w:jc w:val="center"/>
              <w:rPr>
                <w:rFonts w:ascii="方正小标宋简体" w:hAnsi="仿宋" w:eastAsia="方正小标宋简体"/>
                <w:sz w:val="24"/>
                <w:szCs w:val="24"/>
              </w:rPr>
            </w:pPr>
            <w:r>
              <w:rPr>
                <w:rFonts w:hint="eastAsia" w:ascii="方正小标宋简体" w:hAnsi="仿宋" w:eastAsia="方正小标宋简体"/>
                <w:sz w:val="24"/>
                <w:szCs w:val="24"/>
              </w:rPr>
              <w:t>被评价</w:t>
            </w:r>
            <w:r>
              <w:rPr>
                <w:rFonts w:ascii="方正小标宋简体" w:hAnsi="仿宋" w:eastAsia="方正小标宋简体"/>
                <w:sz w:val="24"/>
                <w:szCs w:val="24"/>
              </w:rPr>
              <w:t>单位</w:t>
            </w:r>
            <w:r>
              <w:rPr>
                <w:rFonts w:hint="eastAsia" w:ascii="方正小标宋简体" w:hAnsi="仿宋" w:eastAsia="方正小标宋简体"/>
                <w:sz w:val="24"/>
                <w:szCs w:val="24"/>
              </w:rPr>
              <w:t>名称</w:t>
            </w:r>
          </w:p>
        </w:tc>
        <w:tc>
          <w:tcPr>
            <w:tcW w:w="4147" w:type="dxa"/>
            <w:vAlign w:val="center"/>
          </w:tcPr>
          <w:p>
            <w:pPr>
              <w:jc w:val="center"/>
              <w:rPr>
                <w:rFonts w:ascii="方正小标宋简体" w:hAnsi="仿宋" w:eastAsia="方正小标宋简体"/>
                <w:sz w:val="24"/>
                <w:szCs w:val="24"/>
              </w:rPr>
            </w:pPr>
          </w:p>
        </w:tc>
        <w:tc>
          <w:tcPr>
            <w:tcW w:w="1228" w:type="dxa"/>
            <w:vAlign w:val="center"/>
          </w:tcPr>
          <w:p>
            <w:pPr>
              <w:jc w:val="center"/>
              <w:rPr>
                <w:rFonts w:ascii="方正小标宋简体" w:hAnsi="仿宋" w:eastAsia="方正小标宋简体"/>
                <w:sz w:val="24"/>
                <w:szCs w:val="24"/>
              </w:rPr>
            </w:pPr>
            <w:r>
              <w:rPr>
                <w:rFonts w:hint="eastAsia" w:ascii="方正小标宋简体" w:hAnsi="仿宋" w:eastAsia="方正小标宋简体"/>
                <w:sz w:val="24"/>
                <w:szCs w:val="24"/>
              </w:rPr>
              <w:t>专家</w:t>
            </w:r>
            <w:r>
              <w:rPr>
                <w:rFonts w:ascii="方正小标宋简体" w:hAnsi="仿宋" w:eastAsia="方正小标宋简体"/>
                <w:sz w:val="24"/>
                <w:szCs w:val="24"/>
              </w:rPr>
              <w:t>签字</w:t>
            </w:r>
          </w:p>
        </w:tc>
        <w:tc>
          <w:tcPr>
            <w:tcW w:w="2213" w:type="dxa"/>
            <w:gridSpan w:val="3"/>
            <w:vAlign w:val="center"/>
          </w:tcPr>
          <w:p>
            <w:pPr>
              <w:jc w:val="center"/>
              <w:rPr>
                <w:rFonts w:ascii="方正小标宋简体" w:hAnsi="仿宋"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9560" w:type="dxa"/>
            <w:gridSpan w:val="10"/>
          </w:tcPr>
          <w:p>
            <w:pPr>
              <w:spacing w:line="360" w:lineRule="exact"/>
              <w:jc w:val="center"/>
              <w:rPr>
                <w:rFonts w:ascii="仿宋" w:hAnsi="仿宋" w:eastAsia="仿宋"/>
                <w:sz w:val="24"/>
                <w:szCs w:val="24"/>
              </w:rPr>
            </w:pPr>
            <w:r>
              <w:rPr>
                <w:rFonts w:hint="eastAsia" w:ascii="仿宋" w:hAnsi="仿宋" w:eastAsia="仿宋"/>
                <w:sz w:val="24"/>
                <w:szCs w:val="24"/>
              </w:rPr>
              <w:t>一票否决项（</w:t>
            </w:r>
            <w:bookmarkStart w:id="2" w:name="OLE_LINK151"/>
            <w:bookmarkStart w:id="3" w:name="OLE_LINK152"/>
            <w:r>
              <w:rPr>
                <w:rFonts w:hint="eastAsia" w:ascii="仿宋" w:hAnsi="仿宋" w:eastAsia="仿宋"/>
                <w:sz w:val="24"/>
                <w:szCs w:val="24"/>
              </w:rPr>
              <w:t>合格</w:t>
            </w:r>
            <w:r>
              <w:rPr>
                <w:rFonts w:ascii="仿宋" w:hAnsi="仿宋" w:eastAsia="仿宋"/>
                <w:sz w:val="24"/>
                <w:szCs w:val="24"/>
              </w:rPr>
              <w:t>划○</w:t>
            </w:r>
            <w:r>
              <w:rPr>
                <w:rFonts w:hint="eastAsia" w:ascii="仿宋" w:hAnsi="仿宋" w:eastAsia="仿宋"/>
                <w:sz w:val="24"/>
                <w:szCs w:val="24"/>
              </w:rPr>
              <w:t>，</w:t>
            </w:r>
            <w:r>
              <w:rPr>
                <w:rFonts w:ascii="仿宋" w:hAnsi="仿宋" w:eastAsia="仿宋"/>
                <w:sz w:val="24"/>
                <w:szCs w:val="24"/>
              </w:rPr>
              <w:t>不合格划</w:t>
            </w:r>
            <w:r>
              <w:rPr>
                <w:rFonts w:hint="eastAsia" w:ascii="仿宋" w:hAnsi="仿宋" w:eastAsia="仿宋"/>
                <w:sz w:val="24"/>
                <w:szCs w:val="24"/>
              </w:rPr>
              <w:t>×</w:t>
            </w:r>
            <w:bookmarkEnd w:id="2"/>
            <w:bookmarkEnd w:id="3"/>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726" w:type="dxa"/>
            <w:vAlign w:val="center"/>
          </w:tcPr>
          <w:p>
            <w:pPr>
              <w:spacing w:line="240" w:lineRule="exact"/>
              <w:jc w:val="center"/>
              <w:rPr>
                <w:rFonts w:ascii="仿宋" w:hAnsi="仿宋" w:eastAsia="仿宋"/>
                <w:b/>
                <w:sz w:val="24"/>
                <w:szCs w:val="24"/>
              </w:rPr>
            </w:pPr>
            <w:r>
              <w:rPr>
                <w:rFonts w:hint="eastAsia" w:ascii="仿宋" w:hAnsi="仿宋" w:eastAsia="仿宋"/>
                <w:b/>
                <w:sz w:val="24"/>
                <w:szCs w:val="24"/>
              </w:rPr>
              <w:t>评价项目</w:t>
            </w:r>
          </w:p>
        </w:tc>
        <w:tc>
          <w:tcPr>
            <w:tcW w:w="691" w:type="dxa"/>
            <w:gridSpan w:val="2"/>
            <w:vAlign w:val="center"/>
          </w:tcPr>
          <w:p>
            <w:pPr>
              <w:spacing w:line="240" w:lineRule="exact"/>
              <w:jc w:val="center"/>
              <w:rPr>
                <w:rFonts w:ascii="仿宋" w:hAnsi="仿宋" w:eastAsia="仿宋"/>
                <w:b/>
                <w:sz w:val="24"/>
                <w:szCs w:val="24"/>
              </w:rPr>
            </w:pPr>
            <w:r>
              <w:rPr>
                <w:rFonts w:hint="eastAsia" w:ascii="仿宋" w:hAnsi="仿宋" w:eastAsia="仿宋"/>
                <w:b/>
                <w:sz w:val="24"/>
                <w:szCs w:val="24"/>
              </w:rPr>
              <w:t>序号</w:t>
            </w:r>
          </w:p>
        </w:tc>
        <w:tc>
          <w:tcPr>
            <w:tcW w:w="8143" w:type="dxa"/>
            <w:gridSpan w:val="7"/>
            <w:vAlign w:val="center"/>
          </w:tcPr>
          <w:p>
            <w:pPr>
              <w:spacing w:line="240" w:lineRule="exact"/>
              <w:jc w:val="center"/>
              <w:rPr>
                <w:rFonts w:ascii="仿宋" w:hAnsi="仿宋" w:eastAsia="仿宋"/>
                <w:b/>
                <w:sz w:val="24"/>
                <w:szCs w:val="24"/>
              </w:rPr>
            </w:pPr>
            <w:r>
              <w:rPr>
                <w:rFonts w:hint="eastAsia" w:ascii="仿宋" w:hAnsi="仿宋" w:eastAsia="仿宋"/>
                <w:b/>
                <w:sz w:val="24"/>
                <w:szCs w:val="24"/>
              </w:rPr>
              <w:t>具体</w:t>
            </w:r>
            <w:r>
              <w:rPr>
                <w:rFonts w:ascii="仿宋" w:hAnsi="仿宋" w:eastAsia="仿宋"/>
                <w:b/>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6" w:type="dxa"/>
            <w:vMerge w:val="restart"/>
            <w:vAlign w:val="center"/>
          </w:tcPr>
          <w:p>
            <w:pPr>
              <w:spacing w:line="260" w:lineRule="exact"/>
              <w:jc w:val="center"/>
              <w:rPr>
                <w:rFonts w:ascii="仿宋" w:hAnsi="仿宋" w:eastAsia="仿宋"/>
                <w:b/>
                <w:sz w:val="21"/>
                <w:szCs w:val="21"/>
              </w:rPr>
            </w:pPr>
            <w:r>
              <w:rPr>
                <w:rFonts w:hint="eastAsia" w:ascii="仿宋" w:hAnsi="仿宋" w:eastAsia="仿宋"/>
                <w:b/>
                <w:sz w:val="21"/>
                <w:szCs w:val="21"/>
              </w:rPr>
              <w:t>基</w:t>
            </w:r>
          </w:p>
          <w:p>
            <w:pPr>
              <w:spacing w:line="260" w:lineRule="exact"/>
              <w:jc w:val="center"/>
              <w:rPr>
                <w:rFonts w:ascii="仿宋" w:hAnsi="仿宋" w:eastAsia="仿宋"/>
                <w:b/>
                <w:sz w:val="21"/>
                <w:szCs w:val="21"/>
              </w:rPr>
            </w:pPr>
            <w:r>
              <w:rPr>
                <w:rFonts w:hint="eastAsia" w:ascii="仿宋" w:hAnsi="仿宋" w:eastAsia="仿宋"/>
                <w:b/>
                <w:sz w:val="21"/>
                <w:szCs w:val="21"/>
              </w:rPr>
              <w:t>本</w:t>
            </w:r>
          </w:p>
          <w:p>
            <w:pPr>
              <w:spacing w:line="260" w:lineRule="exact"/>
              <w:jc w:val="center"/>
              <w:rPr>
                <w:rFonts w:ascii="仿宋" w:hAnsi="仿宋" w:eastAsia="仿宋"/>
                <w:b/>
                <w:sz w:val="21"/>
                <w:szCs w:val="21"/>
              </w:rPr>
            </w:pPr>
            <w:r>
              <w:rPr>
                <w:rFonts w:ascii="仿宋" w:hAnsi="仿宋" w:eastAsia="仿宋"/>
                <w:b/>
                <w:sz w:val="21"/>
                <w:szCs w:val="21"/>
              </w:rPr>
              <w:t>条</w:t>
            </w:r>
          </w:p>
          <w:p>
            <w:pPr>
              <w:spacing w:line="260" w:lineRule="exact"/>
              <w:jc w:val="center"/>
              <w:rPr>
                <w:rFonts w:ascii="仿宋" w:hAnsi="仿宋" w:eastAsia="仿宋"/>
                <w:b/>
                <w:sz w:val="21"/>
                <w:szCs w:val="21"/>
              </w:rPr>
            </w:pPr>
            <w:r>
              <w:rPr>
                <w:rFonts w:ascii="仿宋" w:hAnsi="仿宋" w:eastAsia="仿宋"/>
                <w:b/>
                <w:sz w:val="21"/>
                <w:szCs w:val="21"/>
              </w:rPr>
              <w:t>件</w:t>
            </w:r>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w:t>
            </w:r>
          </w:p>
        </w:tc>
        <w:tc>
          <w:tcPr>
            <w:tcW w:w="7419" w:type="dxa"/>
            <w:gridSpan w:val="6"/>
            <w:vAlign w:val="center"/>
          </w:tcPr>
          <w:p>
            <w:pPr>
              <w:spacing w:line="260" w:lineRule="exact"/>
              <w:jc w:val="left"/>
              <w:rPr>
                <w:rFonts w:ascii="仿宋" w:hAnsi="仿宋" w:eastAsia="仿宋"/>
                <w:sz w:val="24"/>
                <w:szCs w:val="24"/>
              </w:rPr>
            </w:pPr>
            <w:r>
              <w:rPr>
                <w:rFonts w:ascii="仿宋" w:hAnsi="仿宋" w:eastAsia="仿宋"/>
                <w:sz w:val="21"/>
                <w:szCs w:val="21"/>
              </w:rPr>
              <w:t>申请品种（种类）为国家、省、市认可推广的水产品种</w:t>
            </w:r>
            <w:r>
              <w:rPr>
                <w:rFonts w:hint="eastAsia" w:ascii="仿宋" w:hAnsi="仿宋" w:eastAsia="仿宋"/>
                <w:sz w:val="21"/>
                <w:szCs w:val="21"/>
              </w:rPr>
              <w:t>（种类）</w:t>
            </w:r>
            <w:r>
              <w:rPr>
                <w:rFonts w:ascii="仿宋" w:hAnsi="仿宋" w:eastAsia="仿宋"/>
                <w:sz w:val="21"/>
                <w:szCs w:val="21"/>
              </w:rPr>
              <w:t>或引进国外品种</w:t>
            </w:r>
            <w:r>
              <w:rPr>
                <w:rFonts w:hint="eastAsia" w:ascii="仿宋" w:hAnsi="仿宋" w:eastAsia="仿宋"/>
                <w:sz w:val="21"/>
                <w:szCs w:val="21"/>
              </w:rPr>
              <w:t>（种类）。</w:t>
            </w:r>
          </w:p>
        </w:tc>
        <w:tc>
          <w:tcPr>
            <w:tcW w:w="724" w:type="dxa"/>
            <w:vAlign w:val="center"/>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jc w:val="center"/>
        </w:trPr>
        <w:tc>
          <w:tcPr>
            <w:tcW w:w="726" w:type="dxa"/>
            <w:vMerge w:val="continue"/>
            <w:vAlign w:val="center"/>
          </w:tcPr>
          <w:p>
            <w:pPr>
              <w:spacing w:line="260" w:lineRule="exact"/>
              <w:jc w:val="center"/>
              <w:rPr>
                <w:rFonts w:ascii="仿宋" w:hAnsi="仿宋" w:eastAsia="仿宋"/>
                <w:b/>
                <w:sz w:val="21"/>
                <w:szCs w:val="21"/>
              </w:rPr>
            </w:pPr>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w:t>
            </w:r>
          </w:p>
        </w:tc>
        <w:tc>
          <w:tcPr>
            <w:tcW w:w="7419" w:type="dxa"/>
            <w:gridSpan w:val="6"/>
            <w:vAlign w:val="center"/>
          </w:tcPr>
          <w:p>
            <w:pPr>
              <w:spacing w:line="260" w:lineRule="exact"/>
              <w:jc w:val="left"/>
              <w:rPr>
                <w:rFonts w:ascii="仿宋" w:hAnsi="仿宋" w:eastAsia="仿宋"/>
                <w:sz w:val="21"/>
                <w:szCs w:val="21"/>
              </w:rPr>
            </w:pPr>
            <w:r>
              <w:rPr>
                <w:rFonts w:hint="eastAsia" w:ascii="仿宋" w:hAnsi="仿宋" w:eastAsia="仿宋"/>
                <w:sz w:val="21"/>
                <w:szCs w:val="21"/>
              </w:rPr>
              <w:t>具有</w:t>
            </w:r>
            <w:r>
              <w:rPr>
                <w:rFonts w:ascii="仿宋" w:hAnsi="仿宋" w:eastAsia="仿宋"/>
                <w:sz w:val="21"/>
                <w:szCs w:val="21"/>
              </w:rPr>
              <w:t>法人资格，非渔业行政管理部门或监督部门。</w:t>
            </w:r>
          </w:p>
        </w:tc>
        <w:tc>
          <w:tcPr>
            <w:tcW w:w="724" w:type="dxa"/>
            <w:vAlign w:val="center"/>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atLeast"/>
          <w:jc w:val="center"/>
        </w:trPr>
        <w:tc>
          <w:tcPr>
            <w:tcW w:w="726" w:type="dxa"/>
            <w:vMerge w:val="continue"/>
            <w:vAlign w:val="center"/>
          </w:tcPr>
          <w:p>
            <w:pPr>
              <w:spacing w:line="260" w:lineRule="exact"/>
              <w:jc w:val="center"/>
              <w:rPr>
                <w:rFonts w:ascii="仿宋" w:hAnsi="仿宋" w:eastAsia="仿宋"/>
                <w:b/>
                <w:sz w:val="21"/>
                <w:szCs w:val="21"/>
              </w:rPr>
            </w:pPr>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419" w:type="dxa"/>
            <w:gridSpan w:val="6"/>
            <w:vAlign w:val="center"/>
          </w:tcPr>
          <w:p>
            <w:pPr>
              <w:spacing w:line="260" w:lineRule="exact"/>
              <w:jc w:val="left"/>
              <w:rPr>
                <w:rFonts w:ascii="仿宋" w:hAnsi="仿宋" w:eastAsia="仿宋"/>
                <w:sz w:val="21"/>
                <w:szCs w:val="21"/>
              </w:rPr>
            </w:pPr>
            <w:r>
              <w:rPr>
                <w:rFonts w:hint="eastAsia" w:ascii="仿宋" w:hAnsi="仿宋" w:eastAsia="仿宋"/>
                <w:sz w:val="21"/>
                <w:szCs w:val="21"/>
              </w:rPr>
              <w:t>取得</w:t>
            </w:r>
            <w:r>
              <w:rPr>
                <w:rFonts w:ascii="仿宋" w:hAnsi="仿宋" w:eastAsia="仿宋"/>
                <w:sz w:val="21"/>
                <w:szCs w:val="21"/>
              </w:rPr>
              <w:t>相应品种（</w:t>
            </w:r>
            <w:r>
              <w:rPr>
                <w:rFonts w:hint="eastAsia" w:ascii="仿宋" w:hAnsi="仿宋" w:eastAsia="仿宋"/>
                <w:sz w:val="21"/>
                <w:szCs w:val="21"/>
              </w:rPr>
              <w:t>种类</w:t>
            </w:r>
            <w:r>
              <w:rPr>
                <w:rFonts w:ascii="仿宋" w:hAnsi="仿宋" w:eastAsia="仿宋"/>
                <w:sz w:val="21"/>
                <w:szCs w:val="21"/>
              </w:rPr>
              <w:t>）</w:t>
            </w:r>
            <w:r>
              <w:rPr>
                <w:rFonts w:hint="eastAsia" w:ascii="仿宋" w:hAnsi="仿宋" w:eastAsia="仿宋"/>
                <w:sz w:val="21"/>
                <w:szCs w:val="21"/>
              </w:rPr>
              <w:t>的水产</w:t>
            </w:r>
            <w:r>
              <w:rPr>
                <w:rFonts w:ascii="仿宋" w:hAnsi="仿宋" w:eastAsia="仿宋"/>
                <w:sz w:val="21"/>
                <w:szCs w:val="21"/>
              </w:rPr>
              <w:t>苗种生产许可证</w:t>
            </w:r>
            <w:r>
              <w:rPr>
                <w:rFonts w:hint="eastAsia" w:ascii="仿宋" w:hAnsi="仿宋" w:eastAsia="仿宋"/>
                <w:sz w:val="21"/>
                <w:szCs w:val="21"/>
              </w:rPr>
              <w:t>（珍稀</w:t>
            </w:r>
            <w:r>
              <w:rPr>
                <w:rFonts w:ascii="仿宋" w:hAnsi="仿宋" w:eastAsia="仿宋"/>
                <w:sz w:val="21"/>
                <w:szCs w:val="21"/>
              </w:rPr>
              <w:t>、</w:t>
            </w:r>
            <w:r>
              <w:rPr>
                <w:rFonts w:hint="eastAsia" w:ascii="仿宋" w:hAnsi="仿宋" w:eastAsia="仿宋"/>
                <w:sz w:val="21"/>
                <w:szCs w:val="21"/>
              </w:rPr>
              <w:t>濒危</w:t>
            </w:r>
            <w:r>
              <w:rPr>
                <w:rFonts w:ascii="仿宋" w:hAnsi="仿宋" w:eastAsia="仿宋"/>
                <w:sz w:val="21"/>
                <w:szCs w:val="21"/>
              </w:rPr>
              <w:t>水生野生动物提供</w:t>
            </w:r>
            <w:r>
              <w:rPr>
                <w:rFonts w:hint="eastAsia" w:ascii="仿宋" w:hAnsi="仿宋" w:eastAsia="仿宋"/>
                <w:sz w:val="21"/>
                <w:szCs w:val="21"/>
              </w:rPr>
              <w:t>水生野生</w:t>
            </w:r>
            <w:r>
              <w:rPr>
                <w:rFonts w:ascii="仿宋" w:hAnsi="仿宋" w:eastAsia="仿宋"/>
                <w:sz w:val="21"/>
                <w:szCs w:val="21"/>
              </w:rPr>
              <w:t>动物人工繁育许可证</w:t>
            </w:r>
            <w:r>
              <w:rPr>
                <w:rFonts w:hint="eastAsia" w:ascii="仿宋" w:hAnsi="仿宋" w:eastAsia="仿宋"/>
                <w:sz w:val="21"/>
                <w:szCs w:val="21"/>
              </w:rPr>
              <w:t>和水生野生</w:t>
            </w:r>
            <w:r>
              <w:rPr>
                <w:rFonts w:ascii="仿宋" w:hAnsi="仿宋" w:eastAsia="仿宋"/>
                <w:sz w:val="21"/>
                <w:szCs w:val="21"/>
              </w:rPr>
              <w:t>动物经营利用许可证</w:t>
            </w:r>
            <w:r>
              <w:rPr>
                <w:rFonts w:hint="eastAsia" w:ascii="仿宋" w:hAnsi="仿宋" w:eastAsia="仿宋"/>
                <w:sz w:val="21"/>
                <w:szCs w:val="21"/>
              </w:rPr>
              <w:t>），</w:t>
            </w:r>
            <w:r>
              <w:rPr>
                <w:rFonts w:ascii="仿宋" w:hAnsi="仿宋" w:eastAsia="仿宋"/>
                <w:sz w:val="21"/>
                <w:szCs w:val="21"/>
              </w:rPr>
              <w:t>且在有效期内。</w:t>
            </w:r>
            <w:r>
              <w:rPr>
                <w:rFonts w:hint="eastAsia" w:ascii="仿宋" w:hAnsi="仿宋" w:eastAsia="仿宋"/>
                <w:sz w:val="21"/>
                <w:szCs w:val="21"/>
              </w:rPr>
              <w:t>持有水域</w:t>
            </w:r>
            <w:r>
              <w:rPr>
                <w:rFonts w:ascii="仿宋" w:hAnsi="仿宋" w:eastAsia="仿宋"/>
                <w:sz w:val="21"/>
                <w:szCs w:val="21"/>
              </w:rPr>
              <w:t>滩涂养殖证</w:t>
            </w:r>
            <w:r>
              <w:rPr>
                <w:rFonts w:hint="eastAsia" w:ascii="仿宋" w:hAnsi="仿宋" w:eastAsia="仿宋"/>
                <w:sz w:val="21"/>
                <w:szCs w:val="21"/>
              </w:rPr>
              <w:t>，或</w:t>
            </w:r>
            <w:r>
              <w:rPr>
                <w:rFonts w:ascii="仿宋" w:hAnsi="仿宋" w:eastAsia="仿宋"/>
                <w:sz w:val="21"/>
                <w:szCs w:val="21"/>
              </w:rPr>
              <w:t>可证明其水域、滩涂的承包经营权、使用权的其他权证和规范合同</w:t>
            </w:r>
            <w:r>
              <w:rPr>
                <w:rFonts w:hint="eastAsia" w:ascii="仿宋" w:hAnsi="仿宋" w:eastAsia="仿宋"/>
                <w:sz w:val="21"/>
                <w:szCs w:val="21"/>
              </w:rPr>
              <w:t>（期限自验收之日起不少于6年）。</w:t>
            </w:r>
          </w:p>
        </w:tc>
        <w:tc>
          <w:tcPr>
            <w:tcW w:w="724" w:type="dxa"/>
            <w:vAlign w:val="center"/>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726" w:type="dxa"/>
            <w:vMerge w:val="continue"/>
            <w:vAlign w:val="center"/>
          </w:tcPr>
          <w:p>
            <w:pPr>
              <w:spacing w:line="260" w:lineRule="exact"/>
              <w:jc w:val="center"/>
              <w:rPr>
                <w:rFonts w:ascii="仿宋" w:hAnsi="仿宋" w:eastAsia="仿宋"/>
                <w:sz w:val="21"/>
                <w:szCs w:val="21"/>
              </w:rPr>
            </w:pPr>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4</w:t>
            </w:r>
          </w:p>
        </w:tc>
        <w:tc>
          <w:tcPr>
            <w:tcW w:w="7419" w:type="dxa"/>
            <w:gridSpan w:val="6"/>
            <w:vAlign w:val="center"/>
          </w:tcPr>
          <w:p>
            <w:pPr>
              <w:spacing w:line="260" w:lineRule="exact"/>
              <w:rPr>
                <w:rFonts w:ascii="仿宋" w:hAnsi="仿宋" w:eastAsia="仿宋"/>
                <w:sz w:val="21"/>
                <w:szCs w:val="21"/>
              </w:rPr>
            </w:pPr>
            <w:r>
              <w:rPr>
                <w:rFonts w:hint="eastAsia" w:ascii="仿宋" w:hAnsi="仿宋" w:eastAsia="仿宋"/>
                <w:sz w:val="21"/>
                <w:szCs w:val="21"/>
              </w:rPr>
              <w:t>生产经营场所符合当地养殖水域滩涂规划要求，拥有不动产权证书或可证明其固定场所使用权的规范合同（期限自验收之日起不少于 6 年），且土地使用符合国家用地相关要求。</w:t>
            </w:r>
          </w:p>
        </w:tc>
        <w:tc>
          <w:tcPr>
            <w:tcW w:w="724" w:type="dxa"/>
            <w:vAlign w:val="center"/>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26" w:type="dxa"/>
            <w:vMerge w:val="continue"/>
            <w:vAlign w:val="center"/>
          </w:tcPr>
          <w:p>
            <w:pPr>
              <w:spacing w:line="260" w:lineRule="exact"/>
              <w:jc w:val="center"/>
              <w:rPr>
                <w:rFonts w:ascii="仿宋" w:hAnsi="仿宋" w:eastAsia="仿宋"/>
                <w:sz w:val="21"/>
                <w:szCs w:val="21"/>
              </w:rPr>
            </w:pPr>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5</w:t>
            </w:r>
          </w:p>
        </w:tc>
        <w:tc>
          <w:tcPr>
            <w:tcW w:w="7419" w:type="dxa"/>
            <w:gridSpan w:val="6"/>
            <w:vAlign w:val="center"/>
          </w:tcPr>
          <w:p>
            <w:pPr>
              <w:spacing w:line="260" w:lineRule="exact"/>
              <w:jc w:val="left"/>
              <w:rPr>
                <w:rFonts w:ascii="仿宋" w:hAnsi="仿宋" w:eastAsia="仿宋"/>
                <w:sz w:val="24"/>
                <w:szCs w:val="24"/>
              </w:rPr>
            </w:pPr>
            <w:bookmarkStart w:id="4" w:name="OLE_LINK237"/>
            <w:bookmarkStart w:id="5" w:name="OLE_LINK238"/>
            <w:r>
              <w:rPr>
                <w:rFonts w:hint="eastAsia" w:ascii="仿宋" w:hAnsi="仿宋" w:eastAsia="仿宋"/>
                <w:sz w:val="21"/>
                <w:szCs w:val="21"/>
              </w:rPr>
              <w:t>海水原、良种场场区面积20亩以上，其中育苗池面积2000平方米以上；淡水原、良种场场区面积20亩以上。</w:t>
            </w:r>
            <w:bookmarkEnd w:id="4"/>
            <w:bookmarkEnd w:id="5"/>
            <w:r>
              <w:rPr>
                <w:rFonts w:ascii="仿宋" w:hAnsi="仿宋" w:eastAsia="仿宋"/>
                <w:sz w:val="21"/>
                <w:szCs w:val="21"/>
              </w:rPr>
              <w:t>核心亲本保种规模达标</w:t>
            </w:r>
            <w:r>
              <w:rPr>
                <w:rFonts w:hint="eastAsia" w:ascii="仿宋" w:hAnsi="仿宋" w:eastAsia="仿宋"/>
                <w:sz w:val="21"/>
                <w:szCs w:val="21"/>
              </w:rPr>
              <w:t>。</w:t>
            </w:r>
          </w:p>
        </w:tc>
        <w:tc>
          <w:tcPr>
            <w:tcW w:w="724" w:type="dxa"/>
            <w:vAlign w:val="center"/>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26" w:type="dxa"/>
            <w:vMerge w:val="continue"/>
            <w:vAlign w:val="center"/>
          </w:tcPr>
          <w:p>
            <w:pPr>
              <w:spacing w:line="260" w:lineRule="exact"/>
              <w:jc w:val="center"/>
              <w:rPr>
                <w:rFonts w:ascii="仿宋" w:hAnsi="仿宋" w:eastAsia="仿宋"/>
                <w:sz w:val="21"/>
                <w:szCs w:val="21"/>
              </w:rPr>
            </w:pPr>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6</w:t>
            </w:r>
          </w:p>
        </w:tc>
        <w:tc>
          <w:tcPr>
            <w:tcW w:w="7419" w:type="dxa"/>
            <w:gridSpan w:val="6"/>
            <w:vAlign w:val="center"/>
          </w:tcPr>
          <w:p>
            <w:pPr>
              <w:spacing w:line="260" w:lineRule="exact"/>
              <w:jc w:val="left"/>
              <w:rPr>
                <w:rFonts w:ascii="仿宋" w:hAnsi="仿宋" w:eastAsia="仿宋"/>
                <w:sz w:val="24"/>
                <w:szCs w:val="24"/>
              </w:rPr>
            </w:pPr>
            <w:r>
              <w:rPr>
                <w:rFonts w:hint="eastAsia" w:ascii="仿宋" w:hAnsi="仿宋" w:eastAsia="仿宋"/>
                <w:sz w:val="21"/>
                <w:szCs w:val="21"/>
              </w:rPr>
              <w:t>从事申请品种（种类）的原、良种生产3年以上，近3年药残抽检结果合格（未被抽检年份视同合格）且</w:t>
            </w:r>
            <w:bookmarkStart w:id="6" w:name="OLE_LINK60"/>
            <w:bookmarkStart w:id="7" w:name="OLE_LINK61"/>
            <w:r>
              <w:rPr>
                <w:rFonts w:hint="eastAsia" w:ascii="仿宋" w:hAnsi="仿宋" w:eastAsia="仿宋"/>
                <w:sz w:val="21"/>
                <w:szCs w:val="21"/>
              </w:rPr>
              <w:t>无重大责任事故或质量安全事故</w:t>
            </w:r>
            <w:bookmarkEnd w:id="6"/>
            <w:bookmarkEnd w:id="7"/>
            <w:r>
              <w:rPr>
                <w:rFonts w:hint="eastAsia" w:ascii="仿宋" w:hAnsi="仿宋" w:eastAsia="仿宋"/>
                <w:sz w:val="21"/>
                <w:szCs w:val="21"/>
              </w:rPr>
              <w:t>。</w:t>
            </w:r>
          </w:p>
        </w:tc>
        <w:tc>
          <w:tcPr>
            <w:tcW w:w="724" w:type="dxa"/>
            <w:vAlign w:val="center"/>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26" w:type="dxa"/>
            <w:vMerge w:val="continue"/>
            <w:vAlign w:val="center"/>
          </w:tcPr>
          <w:p>
            <w:pPr>
              <w:spacing w:line="260" w:lineRule="exact"/>
              <w:jc w:val="center"/>
              <w:rPr>
                <w:rFonts w:ascii="仿宋" w:hAnsi="仿宋" w:eastAsia="仿宋"/>
                <w:sz w:val="21"/>
                <w:szCs w:val="21"/>
              </w:rPr>
            </w:pPr>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7</w:t>
            </w:r>
          </w:p>
        </w:tc>
        <w:tc>
          <w:tcPr>
            <w:tcW w:w="7419" w:type="dxa"/>
            <w:gridSpan w:val="6"/>
            <w:vAlign w:val="center"/>
          </w:tcPr>
          <w:p>
            <w:pPr>
              <w:spacing w:line="260" w:lineRule="exact"/>
              <w:jc w:val="left"/>
              <w:rPr>
                <w:rFonts w:ascii="仿宋" w:hAnsi="仿宋" w:eastAsia="仿宋"/>
                <w:sz w:val="24"/>
                <w:szCs w:val="24"/>
              </w:rPr>
            </w:pPr>
            <w:r>
              <w:rPr>
                <w:rFonts w:hint="eastAsia" w:ascii="仿宋" w:hAnsi="仿宋" w:eastAsia="仿宋"/>
                <w:sz w:val="21"/>
                <w:szCs w:val="21"/>
              </w:rPr>
              <w:t>没有擅自变更原、良种场名称、场地、性质和保种选育品种（种类）。</w:t>
            </w:r>
            <w:bookmarkStart w:id="8" w:name="OLE_LINK6"/>
            <w:bookmarkStart w:id="9" w:name="OLE_LINK7"/>
            <w:r>
              <w:rPr>
                <w:rFonts w:hint="eastAsia" w:ascii="仿宋" w:hAnsi="仿宋" w:eastAsia="仿宋"/>
                <w:sz w:val="21"/>
                <w:szCs w:val="21"/>
              </w:rPr>
              <w:t>（仅适用于复查）</w:t>
            </w:r>
            <w:bookmarkEnd w:id="8"/>
            <w:bookmarkEnd w:id="9"/>
          </w:p>
        </w:tc>
        <w:tc>
          <w:tcPr>
            <w:tcW w:w="724" w:type="dxa"/>
            <w:vAlign w:val="center"/>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26" w:type="dxa"/>
            <w:vMerge w:val="continue"/>
            <w:vAlign w:val="center"/>
          </w:tcPr>
          <w:p>
            <w:pPr>
              <w:spacing w:line="260" w:lineRule="exact"/>
              <w:jc w:val="center"/>
              <w:rPr>
                <w:rFonts w:ascii="仿宋" w:hAnsi="仿宋" w:eastAsia="仿宋"/>
                <w:sz w:val="21"/>
                <w:szCs w:val="21"/>
              </w:rPr>
            </w:pPr>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8</w:t>
            </w:r>
          </w:p>
        </w:tc>
        <w:tc>
          <w:tcPr>
            <w:tcW w:w="7419" w:type="dxa"/>
            <w:gridSpan w:val="6"/>
            <w:vAlign w:val="center"/>
          </w:tcPr>
          <w:p>
            <w:pPr>
              <w:spacing w:line="260" w:lineRule="exact"/>
              <w:jc w:val="left"/>
              <w:rPr>
                <w:rFonts w:ascii="方正小标宋简体" w:hAnsi="仿宋" w:eastAsia="方正小标宋简体"/>
                <w:sz w:val="24"/>
                <w:szCs w:val="24"/>
              </w:rPr>
            </w:pPr>
            <w:r>
              <w:rPr>
                <w:rFonts w:hint="eastAsia" w:ascii="仿宋" w:hAnsi="仿宋" w:eastAsia="仿宋"/>
                <w:sz w:val="21"/>
                <w:szCs w:val="21"/>
              </w:rPr>
              <w:t>不存在遭遇不可抗力无法恢复生产，或复产后生产条件达不到要求的情形。（仅适用于复查）</w:t>
            </w:r>
          </w:p>
        </w:tc>
        <w:tc>
          <w:tcPr>
            <w:tcW w:w="724" w:type="dxa"/>
            <w:vAlign w:val="center"/>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26" w:type="dxa"/>
            <w:vMerge w:val="continue"/>
            <w:vAlign w:val="center"/>
          </w:tcPr>
          <w:p>
            <w:pPr>
              <w:spacing w:line="260" w:lineRule="exact"/>
              <w:jc w:val="center"/>
              <w:rPr>
                <w:rFonts w:ascii="仿宋" w:hAnsi="仿宋" w:eastAsia="仿宋"/>
                <w:sz w:val="21"/>
                <w:szCs w:val="21"/>
              </w:rPr>
            </w:pPr>
            <w:bookmarkStart w:id="10" w:name="_Hlk213851580"/>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9</w:t>
            </w:r>
          </w:p>
        </w:tc>
        <w:tc>
          <w:tcPr>
            <w:tcW w:w="7419" w:type="dxa"/>
            <w:gridSpan w:val="6"/>
            <w:vAlign w:val="center"/>
          </w:tcPr>
          <w:p>
            <w:pPr>
              <w:spacing w:line="260" w:lineRule="exact"/>
              <w:jc w:val="left"/>
              <w:rPr>
                <w:rFonts w:ascii="方正小标宋简体" w:hAnsi="仿宋" w:eastAsia="方正小标宋简体"/>
                <w:sz w:val="24"/>
                <w:szCs w:val="24"/>
              </w:rPr>
            </w:pPr>
            <w:r>
              <w:rPr>
                <w:rFonts w:hint="eastAsia" w:ascii="仿宋" w:hAnsi="仿宋" w:eastAsia="仿宋"/>
                <w:sz w:val="21"/>
                <w:szCs w:val="21"/>
              </w:rPr>
              <w:t>无截留、挤占、挪用保种选育专项经费的行为。（仅适用于复查）</w:t>
            </w:r>
          </w:p>
        </w:tc>
        <w:tc>
          <w:tcPr>
            <w:tcW w:w="724" w:type="dxa"/>
            <w:vAlign w:val="center"/>
          </w:tcPr>
          <w:p>
            <w:pPr>
              <w:spacing w:line="260" w:lineRule="exact"/>
              <w:jc w:val="left"/>
              <w:rPr>
                <w:rFonts w:ascii="方正小标宋简体" w:hAnsi="仿宋" w:eastAsia="方正小标宋简体"/>
                <w:sz w:val="24"/>
                <w:szCs w:val="24"/>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26" w:type="dxa"/>
            <w:vMerge w:val="continue"/>
            <w:vAlign w:val="center"/>
          </w:tcPr>
          <w:p>
            <w:pPr>
              <w:spacing w:line="260" w:lineRule="exact"/>
              <w:jc w:val="center"/>
              <w:rPr>
                <w:rFonts w:ascii="仿宋" w:hAnsi="仿宋" w:eastAsia="仿宋"/>
                <w:sz w:val="21"/>
                <w:szCs w:val="21"/>
              </w:rPr>
            </w:pPr>
          </w:p>
        </w:tc>
        <w:tc>
          <w:tcPr>
            <w:tcW w:w="691"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10</w:t>
            </w:r>
          </w:p>
        </w:tc>
        <w:tc>
          <w:tcPr>
            <w:tcW w:w="7419" w:type="dxa"/>
            <w:gridSpan w:val="6"/>
            <w:vAlign w:val="center"/>
          </w:tcPr>
          <w:p>
            <w:pPr>
              <w:spacing w:line="260" w:lineRule="exact"/>
              <w:jc w:val="left"/>
              <w:rPr>
                <w:rFonts w:ascii="方正小标宋简体" w:hAnsi="仿宋" w:eastAsia="方正小标宋简体"/>
                <w:sz w:val="24"/>
                <w:szCs w:val="24"/>
              </w:rPr>
            </w:pPr>
            <w:r>
              <w:rPr>
                <w:rFonts w:hint="eastAsia" w:ascii="仿宋" w:hAnsi="仿宋" w:eastAsia="仿宋"/>
                <w:sz w:val="21"/>
                <w:szCs w:val="21"/>
              </w:rPr>
              <w:t>无遇重大事项未及时上报的行为。（仅适用于复查）</w:t>
            </w:r>
          </w:p>
        </w:tc>
        <w:tc>
          <w:tcPr>
            <w:tcW w:w="724" w:type="dxa"/>
            <w:vAlign w:val="center"/>
          </w:tcPr>
          <w:p>
            <w:pPr>
              <w:spacing w:line="260" w:lineRule="exact"/>
              <w:jc w:val="left"/>
              <w:rPr>
                <w:rFonts w:ascii="方正小标宋简体" w:hAnsi="仿宋"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jc w:val="center"/>
        </w:trPr>
        <w:tc>
          <w:tcPr>
            <w:tcW w:w="9560" w:type="dxa"/>
            <w:gridSpan w:val="10"/>
            <w:vAlign w:val="center"/>
          </w:tcPr>
          <w:p>
            <w:pPr>
              <w:spacing w:line="260" w:lineRule="exact"/>
              <w:jc w:val="center"/>
              <w:rPr>
                <w:rFonts w:ascii="仿宋" w:hAnsi="仿宋" w:eastAsia="仿宋"/>
                <w:b/>
                <w:sz w:val="24"/>
                <w:szCs w:val="24"/>
              </w:rPr>
            </w:pPr>
            <w:r>
              <w:rPr>
                <w:rFonts w:hint="eastAsia" w:ascii="仿宋" w:hAnsi="仿宋" w:eastAsia="仿宋"/>
                <w:b/>
                <w:sz w:val="24"/>
                <w:szCs w:val="24"/>
              </w:rPr>
              <w:t>如</w:t>
            </w:r>
            <w:r>
              <w:rPr>
                <w:rFonts w:ascii="仿宋" w:hAnsi="仿宋" w:eastAsia="仿宋"/>
                <w:b/>
                <w:sz w:val="24"/>
                <w:szCs w:val="24"/>
              </w:rPr>
              <w:t>无一票否决项请填写以下评分项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Align w:val="center"/>
          </w:tcPr>
          <w:p>
            <w:pPr>
              <w:spacing w:line="260" w:lineRule="exact"/>
              <w:jc w:val="center"/>
              <w:rPr>
                <w:rFonts w:ascii="仿宋" w:hAnsi="仿宋" w:eastAsia="仿宋"/>
                <w:b/>
                <w:sz w:val="24"/>
                <w:szCs w:val="24"/>
              </w:rPr>
            </w:pPr>
            <w:r>
              <w:rPr>
                <w:rFonts w:hint="eastAsia" w:ascii="仿宋" w:hAnsi="仿宋" w:eastAsia="仿宋"/>
                <w:b/>
                <w:sz w:val="24"/>
                <w:szCs w:val="24"/>
              </w:rPr>
              <w:t>评价</w:t>
            </w:r>
            <w:r>
              <w:rPr>
                <w:rFonts w:ascii="仿宋" w:hAnsi="仿宋" w:eastAsia="仿宋"/>
                <w:b/>
                <w:sz w:val="24"/>
                <w:szCs w:val="24"/>
              </w:rPr>
              <w:t>项目</w:t>
            </w:r>
          </w:p>
        </w:tc>
        <w:tc>
          <w:tcPr>
            <w:tcW w:w="683" w:type="dxa"/>
            <w:gridSpan w:val="2"/>
            <w:vAlign w:val="center"/>
          </w:tcPr>
          <w:p>
            <w:pPr>
              <w:spacing w:line="260" w:lineRule="exact"/>
              <w:jc w:val="center"/>
              <w:rPr>
                <w:rFonts w:ascii="仿宋" w:hAnsi="仿宋" w:eastAsia="仿宋"/>
                <w:b/>
                <w:sz w:val="24"/>
                <w:szCs w:val="24"/>
              </w:rPr>
            </w:pPr>
            <w:r>
              <w:rPr>
                <w:rFonts w:hint="eastAsia" w:ascii="仿宋" w:hAnsi="仿宋" w:eastAsia="仿宋"/>
                <w:b/>
                <w:sz w:val="24"/>
                <w:szCs w:val="24"/>
              </w:rPr>
              <w:t>序号</w:t>
            </w:r>
          </w:p>
        </w:tc>
        <w:tc>
          <w:tcPr>
            <w:tcW w:w="6699" w:type="dxa"/>
            <w:gridSpan w:val="4"/>
            <w:vAlign w:val="center"/>
          </w:tcPr>
          <w:p>
            <w:pPr>
              <w:spacing w:line="260" w:lineRule="exact"/>
              <w:jc w:val="center"/>
              <w:rPr>
                <w:rFonts w:ascii="仿宋" w:hAnsi="仿宋" w:eastAsia="仿宋"/>
                <w:b/>
                <w:sz w:val="24"/>
                <w:szCs w:val="24"/>
              </w:rPr>
            </w:pPr>
            <w:r>
              <w:rPr>
                <w:rFonts w:hint="eastAsia" w:ascii="仿宋" w:hAnsi="仿宋" w:eastAsia="仿宋"/>
                <w:b/>
                <w:sz w:val="24"/>
                <w:szCs w:val="24"/>
              </w:rPr>
              <w:t>具体</w:t>
            </w:r>
            <w:r>
              <w:rPr>
                <w:rFonts w:ascii="仿宋" w:hAnsi="仿宋" w:eastAsia="仿宋"/>
                <w:b/>
                <w:sz w:val="24"/>
                <w:szCs w:val="24"/>
              </w:rPr>
              <w:t>指标</w:t>
            </w:r>
          </w:p>
        </w:tc>
        <w:tc>
          <w:tcPr>
            <w:tcW w:w="709" w:type="dxa"/>
            <w:vAlign w:val="center"/>
          </w:tcPr>
          <w:p>
            <w:pPr>
              <w:spacing w:line="260" w:lineRule="exact"/>
              <w:jc w:val="center"/>
              <w:rPr>
                <w:rFonts w:ascii="仿宋" w:hAnsi="仿宋" w:eastAsia="仿宋"/>
                <w:b/>
                <w:sz w:val="24"/>
                <w:szCs w:val="24"/>
              </w:rPr>
            </w:pPr>
            <w:r>
              <w:rPr>
                <w:rFonts w:hint="eastAsia" w:ascii="仿宋" w:hAnsi="仿宋" w:eastAsia="仿宋"/>
                <w:b/>
                <w:sz w:val="24"/>
                <w:szCs w:val="24"/>
              </w:rPr>
              <w:t>分值</w:t>
            </w:r>
          </w:p>
        </w:tc>
        <w:tc>
          <w:tcPr>
            <w:tcW w:w="724" w:type="dxa"/>
            <w:vAlign w:val="center"/>
          </w:tcPr>
          <w:p>
            <w:pPr>
              <w:spacing w:line="260" w:lineRule="exact"/>
              <w:jc w:val="center"/>
              <w:rPr>
                <w:rFonts w:ascii="仿宋" w:hAnsi="仿宋" w:eastAsia="仿宋"/>
                <w:b/>
                <w:sz w:val="24"/>
                <w:szCs w:val="24"/>
              </w:rPr>
            </w:pPr>
            <w:r>
              <w:rPr>
                <w:rFonts w:hint="eastAsia" w:ascii="仿宋" w:hAnsi="仿宋" w:eastAsia="仿宋"/>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745" w:type="dxa"/>
            <w:gridSpan w:val="2"/>
            <w:vMerge w:val="restart"/>
            <w:vAlign w:val="bottom"/>
          </w:tcPr>
          <w:p>
            <w:pPr>
              <w:spacing w:line="260" w:lineRule="exact"/>
              <w:jc w:val="center"/>
              <w:rPr>
                <w:rFonts w:ascii="仿宋" w:hAnsi="仿宋" w:eastAsia="仿宋"/>
                <w:b/>
                <w:sz w:val="21"/>
                <w:szCs w:val="21"/>
              </w:rPr>
            </w:pPr>
            <w:r>
              <w:rPr>
                <w:rFonts w:ascii="仿宋" w:hAnsi="仿宋" w:eastAsia="仿宋"/>
                <w:b/>
                <w:sz w:val="21"/>
                <w:szCs w:val="21"/>
              </w:rPr>
              <w:t>环</w:t>
            </w:r>
          </w:p>
          <w:p>
            <w:pPr>
              <w:spacing w:line="260" w:lineRule="exact"/>
              <w:jc w:val="center"/>
              <w:rPr>
                <w:rFonts w:ascii="仿宋" w:hAnsi="仿宋" w:eastAsia="仿宋"/>
                <w:b/>
                <w:sz w:val="21"/>
                <w:szCs w:val="21"/>
              </w:rPr>
            </w:pPr>
            <w:r>
              <w:rPr>
                <w:rFonts w:ascii="仿宋" w:hAnsi="仿宋" w:eastAsia="仿宋"/>
                <w:b/>
                <w:sz w:val="21"/>
                <w:szCs w:val="21"/>
              </w:rPr>
              <w:t>境</w:t>
            </w:r>
          </w:p>
          <w:p>
            <w:pPr>
              <w:spacing w:line="260" w:lineRule="exact"/>
              <w:jc w:val="center"/>
              <w:rPr>
                <w:rFonts w:ascii="仿宋" w:hAnsi="仿宋" w:eastAsia="仿宋"/>
                <w:b/>
                <w:sz w:val="21"/>
                <w:szCs w:val="21"/>
              </w:rPr>
            </w:pPr>
            <w:r>
              <w:rPr>
                <w:rFonts w:ascii="仿宋" w:hAnsi="仿宋" w:eastAsia="仿宋"/>
                <w:b/>
                <w:sz w:val="21"/>
                <w:szCs w:val="21"/>
              </w:rPr>
              <w:t>条</w:t>
            </w:r>
          </w:p>
          <w:p>
            <w:pPr>
              <w:spacing w:line="260" w:lineRule="exact"/>
              <w:jc w:val="center"/>
              <w:rPr>
                <w:rFonts w:ascii="仿宋" w:hAnsi="仿宋" w:eastAsia="仿宋"/>
                <w:b/>
                <w:sz w:val="21"/>
                <w:szCs w:val="21"/>
              </w:rPr>
            </w:pPr>
            <w:r>
              <w:rPr>
                <w:rFonts w:ascii="仿宋" w:hAnsi="仿宋" w:eastAsia="仿宋"/>
                <w:b/>
                <w:sz w:val="21"/>
                <w:szCs w:val="21"/>
              </w:rPr>
              <w:t>件</w:t>
            </w:r>
          </w:p>
          <w:p>
            <w:pPr>
              <w:spacing w:line="260" w:lineRule="exact"/>
              <w:jc w:val="center"/>
              <w:rPr>
                <w:rFonts w:ascii="仿宋" w:hAnsi="仿宋" w:eastAsia="仿宋"/>
                <w:b/>
                <w:sz w:val="21"/>
                <w:szCs w:val="21"/>
              </w:rPr>
            </w:pPr>
            <w:r>
              <w:rPr>
                <w:rFonts w:hint="eastAsia" w:ascii="仿宋" w:hAnsi="仿宋" w:eastAsia="仿宋"/>
                <w:b/>
                <w:sz w:val="21"/>
                <w:szCs w:val="21"/>
              </w:rPr>
              <w:t>︵</w:t>
            </w:r>
          </w:p>
          <w:p>
            <w:pPr>
              <w:spacing w:line="260" w:lineRule="exact"/>
              <w:jc w:val="center"/>
              <w:rPr>
                <w:rFonts w:ascii="仿宋" w:hAnsi="仿宋" w:eastAsia="仿宋"/>
                <w:b/>
                <w:sz w:val="21"/>
                <w:szCs w:val="21"/>
              </w:rPr>
            </w:pPr>
            <w:r>
              <w:rPr>
                <w:rFonts w:hint="eastAsia" w:ascii="仿宋" w:hAnsi="仿宋" w:eastAsia="仿宋"/>
                <w:b/>
                <w:sz w:val="21"/>
                <w:szCs w:val="21"/>
              </w:rPr>
              <w:t>9</w:t>
            </w:r>
          </w:p>
          <w:p>
            <w:pPr>
              <w:spacing w:line="260" w:lineRule="exact"/>
              <w:jc w:val="center"/>
              <w:rPr>
                <w:rFonts w:ascii="仿宋" w:hAnsi="仿宋" w:eastAsia="仿宋"/>
                <w:b/>
                <w:sz w:val="21"/>
                <w:szCs w:val="21"/>
              </w:rPr>
            </w:pPr>
            <w:r>
              <w:rPr>
                <w:rFonts w:hint="eastAsia" w:ascii="仿宋" w:hAnsi="仿宋" w:eastAsia="仿宋"/>
                <w:b/>
                <w:sz w:val="21"/>
                <w:szCs w:val="21"/>
              </w:rPr>
              <w:t>分</w:t>
            </w:r>
          </w:p>
          <w:p>
            <w:pPr>
              <w:spacing w:line="260" w:lineRule="exact"/>
              <w:jc w:val="center"/>
              <w:rPr>
                <w:rFonts w:ascii="仿宋" w:hAnsi="仿宋" w:eastAsia="仿宋"/>
                <w:sz w:val="21"/>
                <w:szCs w:val="21"/>
              </w:rPr>
            </w:pPr>
            <w:r>
              <w:rPr>
                <w:rFonts w:hint="eastAsia" w:ascii="仿宋" w:hAnsi="仿宋" w:eastAsia="仿宋"/>
                <w:b/>
                <w:sz w:val="21"/>
                <w:szCs w:val="21"/>
              </w:rPr>
              <w:t>︶</w:t>
            </w:r>
          </w:p>
        </w:tc>
        <w:tc>
          <w:tcPr>
            <w:tcW w:w="683" w:type="dxa"/>
            <w:gridSpan w:val="2"/>
            <w:vAlign w:val="center"/>
          </w:tcPr>
          <w:p>
            <w:pPr>
              <w:spacing w:line="260" w:lineRule="exact"/>
              <w:jc w:val="center"/>
              <w:rPr>
                <w:rFonts w:ascii="仿宋" w:hAnsi="仿宋" w:eastAsia="仿宋"/>
                <w:sz w:val="21"/>
                <w:szCs w:val="21"/>
              </w:rPr>
            </w:pPr>
            <w:r>
              <w:rPr>
                <w:rFonts w:ascii="仿宋" w:hAnsi="仿宋" w:eastAsia="仿宋"/>
                <w:sz w:val="21"/>
                <w:szCs w:val="21"/>
              </w:rPr>
              <w:t>1</w:t>
            </w:r>
          </w:p>
        </w:tc>
        <w:tc>
          <w:tcPr>
            <w:tcW w:w="6699" w:type="dxa"/>
            <w:gridSpan w:val="4"/>
            <w:vAlign w:val="center"/>
          </w:tcPr>
          <w:p>
            <w:pPr>
              <w:spacing w:line="260" w:lineRule="exact"/>
              <w:jc w:val="left"/>
              <w:rPr>
                <w:rFonts w:ascii="仿宋" w:hAnsi="仿宋" w:eastAsia="仿宋"/>
                <w:sz w:val="21"/>
                <w:szCs w:val="21"/>
              </w:rPr>
            </w:pPr>
            <w:r>
              <w:rPr>
                <w:rFonts w:hint="eastAsia" w:ascii="仿宋" w:hAnsi="仿宋" w:eastAsia="仿宋"/>
                <w:sz w:val="21"/>
                <w:szCs w:val="21"/>
              </w:rPr>
              <w:t>原种场建在该种类的原产地，良种场建在该种类的主产区；抗洪、防涝、抗旱能力符合标准，交通、电力、通讯便利。</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745" w:type="dxa"/>
            <w:gridSpan w:val="2"/>
            <w:vMerge w:val="continue"/>
            <w:vAlign w:val="bottom"/>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w:t>
            </w:r>
          </w:p>
        </w:tc>
        <w:tc>
          <w:tcPr>
            <w:tcW w:w="6699" w:type="dxa"/>
            <w:gridSpan w:val="4"/>
            <w:vAlign w:val="center"/>
          </w:tcPr>
          <w:p>
            <w:pPr>
              <w:spacing w:line="260" w:lineRule="exact"/>
              <w:jc w:val="left"/>
              <w:rPr>
                <w:rFonts w:ascii="仿宋" w:hAnsi="仿宋" w:eastAsia="仿宋"/>
                <w:sz w:val="21"/>
                <w:szCs w:val="21"/>
              </w:rPr>
            </w:pPr>
            <w:r>
              <w:rPr>
                <w:rFonts w:hint="eastAsia" w:ascii="仿宋" w:hAnsi="仿宋" w:eastAsia="仿宋"/>
                <w:sz w:val="21"/>
                <w:szCs w:val="21"/>
              </w:rPr>
              <w:t>水源</w:t>
            </w:r>
            <w:r>
              <w:rPr>
                <w:rFonts w:ascii="仿宋" w:hAnsi="仿宋" w:eastAsia="仿宋"/>
                <w:sz w:val="21"/>
                <w:szCs w:val="21"/>
              </w:rPr>
              <w:t>充足，</w:t>
            </w:r>
            <w:r>
              <w:rPr>
                <w:rFonts w:hint="eastAsia" w:ascii="仿宋" w:hAnsi="仿宋" w:eastAsia="仿宋"/>
                <w:sz w:val="21"/>
                <w:szCs w:val="21"/>
              </w:rPr>
              <w:t>水源水质符合《渔业水质</w:t>
            </w:r>
            <w:r>
              <w:rPr>
                <w:rFonts w:ascii="仿宋" w:hAnsi="仿宋" w:eastAsia="仿宋"/>
                <w:sz w:val="21"/>
                <w:szCs w:val="21"/>
              </w:rPr>
              <w:t>标准》</w:t>
            </w:r>
            <w:r>
              <w:rPr>
                <w:rFonts w:hint="eastAsia" w:ascii="仿宋" w:hAnsi="仿宋" w:eastAsia="仿宋"/>
                <w:sz w:val="21"/>
                <w:szCs w:val="21"/>
              </w:rPr>
              <w:t>；周边无污染，</w:t>
            </w:r>
            <w:r>
              <w:rPr>
                <w:rFonts w:ascii="仿宋" w:hAnsi="仿宋" w:eastAsia="仿宋"/>
                <w:sz w:val="21"/>
                <w:szCs w:val="21"/>
              </w:rPr>
              <w:t>生态环境适宜</w:t>
            </w:r>
            <w:r>
              <w:rPr>
                <w:rFonts w:hint="eastAsia" w:ascii="仿宋" w:hAnsi="仿宋" w:eastAsia="仿宋"/>
                <w:sz w:val="21"/>
                <w:szCs w:val="21"/>
              </w:rPr>
              <w:t>经营</w:t>
            </w:r>
            <w:r>
              <w:rPr>
                <w:rFonts w:ascii="仿宋" w:hAnsi="仿宋" w:eastAsia="仿宋"/>
                <w:sz w:val="21"/>
                <w:szCs w:val="21"/>
              </w:rPr>
              <w:t>种类的生长、繁殖和</w:t>
            </w:r>
            <w:r>
              <w:rPr>
                <w:rFonts w:hint="eastAsia" w:ascii="仿宋" w:hAnsi="仿宋" w:eastAsia="仿宋"/>
                <w:sz w:val="21"/>
                <w:szCs w:val="21"/>
              </w:rPr>
              <w:t>种质资源的</w:t>
            </w:r>
            <w:r>
              <w:rPr>
                <w:rFonts w:ascii="仿宋" w:hAnsi="仿宋" w:eastAsia="仿宋"/>
                <w:sz w:val="21"/>
                <w:szCs w:val="21"/>
              </w:rPr>
              <w:t>保存</w:t>
            </w:r>
            <w:r>
              <w:rPr>
                <w:rFonts w:hint="eastAsia" w:ascii="仿宋" w:hAnsi="仿宋" w:eastAsia="仿宋"/>
                <w:sz w:val="21"/>
                <w:szCs w:val="21"/>
              </w:rPr>
              <w:t>。</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745" w:type="dxa"/>
            <w:gridSpan w:val="2"/>
            <w:vMerge w:val="continue"/>
            <w:vAlign w:val="center"/>
          </w:tcPr>
          <w:p>
            <w:pPr>
              <w:spacing w:line="260" w:lineRule="exact"/>
              <w:jc w:val="left"/>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6699" w:type="dxa"/>
            <w:gridSpan w:val="4"/>
            <w:vAlign w:val="center"/>
          </w:tcPr>
          <w:p>
            <w:pPr>
              <w:spacing w:line="260" w:lineRule="exact"/>
              <w:jc w:val="left"/>
              <w:rPr>
                <w:rFonts w:ascii="仿宋" w:hAnsi="仿宋" w:eastAsia="仿宋"/>
                <w:sz w:val="21"/>
                <w:szCs w:val="21"/>
              </w:rPr>
            </w:pPr>
            <w:r>
              <w:rPr>
                <w:rFonts w:hint="eastAsia" w:ascii="仿宋" w:hAnsi="仿宋" w:eastAsia="仿宋"/>
                <w:sz w:val="21"/>
                <w:szCs w:val="21"/>
              </w:rPr>
              <w:t>场区功能划分明确，</w:t>
            </w:r>
            <w:r>
              <w:rPr>
                <w:rFonts w:ascii="仿宋" w:hAnsi="仿宋" w:eastAsia="仿宋"/>
                <w:sz w:val="21"/>
                <w:szCs w:val="21"/>
              </w:rPr>
              <w:t>布局合理，生产区、管理区</w:t>
            </w:r>
            <w:r>
              <w:rPr>
                <w:rFonts w:hint="eastAsia" w:ascii="仿宋" w:hAnsi="仿宋" w:eastAsia="仿宋"/>
                <w:sz w:val="21"/>
                <w:szCs w:val="21"/>
              </w:rPr>
              <w:t>和</w:t>
            </w:r>
            <w:r>
              <w:rPr>
                <w:rFonts w:ascii="仿宋" w:hAnsi="仿宋" w:eastAsia="仿宋"/>
                <w:sz w:val="21"/>
                <w:szCs w:val="21"/>
              </w:rPr>
              <w:t>生活区合理隔离</w:t>
            </w:r>
            <w:r>
              <w:rPr>
                <w:rFonts w:hint="eastAsia" w:ascii="仿宋" w:hAnsi="仿宋" w:eastAsia="仿宋"/>
                <w:sz w:val="21"/>
                <w:szCs w:val="21"/>
              </w:rPr>
              <w:t>，标志标识清晰，场容整洁</w:t>
            </w:r>
            <w:r>
              <w:rPr>
                <w:rFonts w:ascii="仿宋" w:hAnsi="仿宋" w:eastAsia="仿宋"/>
                <w:sz w:val="21"/>
                <w:szCs w:val="21"/>
              </w:rPr>
              <w:t>。</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745" w:type="dxa"/>
            <w:gridSpan w:val="2"/>
            <w:vMerge w:val="restart"/>
            <w:vAlign w:val="center"/>
          </w:tcPr>
          <w:p>
            <w:pPr>
              <w:spacing w:line="260" w:lineRule="exact"/>
              <w:jc w:val="center"/>
              <w:rPr>
                <w:rFonts w:ascii="仿宋" w:hAnsi="仿宋" w:eastAsia="仿宋"/>
                <w:b/>
                <w:sz w:val="21"/>
                <w:szCs w:val="21"/>
              </w:rPr>
            </w:pPr>
          </w:p>
          <w:p>
            <w:pPr>
              <w:spacing w:line="260" w:lineRule="exact"/>
              <w:jc w:val="center"/>
              <w:rPr>
                <w:rFonts w:ascii="仿宋" w:hAnsi="仿宋" w:eastAsia="仿宋"/>
                <w:b/>
                <w:sz w:val="21"/>
                <w:szCs w:val="21"/>
              </w:rPr>
            </w:pPr>
            <w:r>
              <w:rPr>
                <w:rFonts w:hint="eastAsia" w:ascii="仿宋" w:hAnsi="仿宋" w:eastAsia="仿宋"/>
                <w:b/>
                <w:sz w:val="21"/>
                <w:szCs w:val="21"/>
              </w:rPr>
              <w:t>生</w:t>
            </w:r>
          </w:p>
          <w:p>
            <w:pPr>
              <w:spacing w:line="260" w:lineRule="exact"/>
              <w:jc w:val="center"/>
              <w:rPr>
                <w:rFonts w:ascii="仿宋" w:hAnsi="仿宋" w:eastAsia="仿宋"/>
                <w:b/>
                <w:sz w:val="21"/>
                <w:szCs w:val="21"/>
              </w:rPr>
            </w:pPr>
            <w:r>
              <w:rPr>
                <w:rFonts w:hint="eastAsia" w:ascii="仿宋" w:hAnsi="仿宋" w:eastAsia="仿宋"/>
                <w:b/>
                <w:sz w:val="21"/>
                <w:szCs w:val="21"/>
              </w:rPr>
              <w:t>产</w:t>
            </w:r>
          </w:p>
          <w:p>
            <w:pPr>
              <w:spacing w:line="260" w:lineRule="exact"/>
              <w:jc w:val="center"/>
              <w:rPr>
                <w:rFonts w:ascii="仿宋" w:hAnsi="仿宋" w:eastAsia="仿宋"/>
                <w:b/>
                <w:sz w:val="21"/>
                <w:szCs w:val="21"/>
              </w:rPr>
            </w:pPr>
            <w:r>
              <w:rPr>
                <w:rFonts w:hint="eastAsia" w:ascii="仿宋" w:hAnsi="仿宋" w:eastAsia="仿宋"/>
                <w:b/>
                <w:sz w:val="21"/>
                <w:szCs w:val="21"/>
              </w:rPr>
              <w:t>设</w:t>
            </w:r>
          </w:p>
          <w:p>
            <w:pPr>
              <w:spacing w:line="260" w:lineRule="exact"/>
              <w:jc w:val="center"/>
              <w:rPr>
                <w:rFonts w:ascii="仿宋" w:hAnsi="仿宋" w:eastAsia="仿宋"/>
                <w:b/>
                <w:sz w:val="21"/>
                <w:szCs w:val="21"/>
              </w:rPr>
            </w:pPr>
            <w:r>
              <w:rPr>
                <w:rFonts w:hint="eastAsia" w:ascii="仿宋" w:hAnsi="仿宋" w:eastAsia="仿宋"/>
                <w:b/>
                <w:sz w:val="21"/>
                <w:szCs w:val="21"/>
              </w:rPr>
              <w:t>施</w:t>
            </w:r>
          </w:p>
          <w:p>
            <w:pPr>
              <w:spacing w:line="260" w:lineRule="exact"/>
              <w:jc w:val="center"/>
              <w:rPr>
                <w:rFonts w:ascii="仿宋" w:hAnsi="仿宋" w:eastAsia="仿宋"/>
                <w:b/>
                <w:sz w:val="21"/>
                <w:szCs w:val="21"/>
              </w:rPr>
            </w:pPr>
            <w:r>
              <w:rPr>
                <w:rFonts w:hint="eastAsia" w:ascii="仿宋" w:hAnsi="仿宋" w:eastAsia="仿宋"/>
                <w:b/>
                <w:sz w:val="21"/>
                <w:szCs w:val="21"/>
              </w:rPr>
              <w:t>︵</w:t>
            </w:r>
          </w:p>
          <w:p>
            <w:pPr>
              <w:spacing w:line="260" w:lineRule="exact"/>
              <w:jc w:val="center"/>
              <w:rPr>
                <w:rFonts w:ascii="仿宋" w:hAnsi="仿宋" w:eastAsia="仿宋"/>
                <w:b/>
                <w:sz w:val="21"/>
                <w:szCs w:val="21"/>
              </w:rPr>
            </w:pPr>
            <w:r>
              <w:rPr>
                <w:rFonts w:hint="eastAsia" w:ascii="仿宋" w:hAnsi="仿宋" w:eastAsia="仿宋"/>
                <w:b/>
                <w:sz w:val="21"/>
                <w:szCs w:val="21"/>
              </w:rPr>
              <w:t>17</w:t>
            </w:r>
          </w:p>
          <w:p>
            <w:pPr>
              <w:spacing w:line="260" w:lineRule="exact"/>
              <w:jc w:val="center"/>
              <w:rPr>
                <w:rFonts w:ascii="仿宋" w:hAnsi="仿宋" w:eastAsia="仿宋"/>
                <w:b/>
                <w:sz w:val="21"/>
                <w:szCs w:val="21"/>
              </w:rPr>
            </w:pPr>
            <w:r>
              <w:rPr>
                <w:rFonts w:hint="eastAsia" w:ascii="仿宋" w:hAnsi="仿宋" w:eastAsia="仿宋"/>
                <w:b/>
                <w:sz w:val="21"/>
                <w:szCs w:val="21"/>
              </w:rPr>
              <w:t>分</w:t>
            </w:r>
          </w:p>
          <w:p>
            <w:pPr>
              <w:spacing w:line="260" w:lineRule="exact"/>
              <w:jc w:val="center"/>
              <w:rPr>
                <w:rFonts w:ascii="仿宋" w:hAnsi="仿宋" w:eastAsia="仿宋"/>
                <w:sz w:val="21"/>
                <w:szCs w:val="21"/>
              </w:rPr>
            </w:pPr>
            <w:r>
              <w:rPr>
                <w:rFonts w:hint="eastAsia" w:ascii="仿宋" w:hAnsi="仿宋" w:eastAsia="仿宋"/>
                <w:b/>
                <w:sz w:val="21"/>
                <w:szCs w:val="21"/>
              </w:rPr>
              <w:t>︶</w:t>
            </w: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4</w:t>
            </w:r>
          </w:p>
        </w:tc>
        <w:tc>
          <w:tcPr>
            <w:tcW w:w="6699" w:type="dxa"/>
            <w:gridSpan w:val="4"/>
            <w:vAlign w:val="center"/>
          </w:tcPr>
          <w:p>
            <w:pPr>
              <w:spacing w:line="260" w:lineRule="exact"/>
              <w:jc w:val="left"/>
              <w:rPr>
                <w:rFonts w:ascii="仿宋" w:hAnsi="仿宋" w:eastAsia="仿宋"/>
                <w:sz w:val="21"/>
                <w:szCs w:val="21"/>
              </w:rPr>
            </w:pPr>
            <w:r>
              <w:rPr>
                <w:rFonts w:hint="eastAsia" w:ascii="仿宋" w:hAnsi="仿宋" w:eastAsia="仿宋"/>
                <w:sz w:val="21"/>
                <w:szCs w:val="21"/>
              </w:rPr>
              <w:t>种苗池、</w:t>
            </w:r>
            <w:r>
              <w:rPr>
                <w:rFonts w:ascii="仿宋" w:hAnsi="仿宋" w:eastAsia="仿宋"/>
                <w:sz w:val="21"/>
                <w:szCs w:val="21"/>
              </w:rPr>
              <w:t>后</w:t>
            </w:r>
            <w:r>
              <w:rPr>
                <w:rFonts w:hint="eastAsia" w:ascii="仿宋" w:hAnsi="仿宋" w:eastAsia="仿宋"/>
                <w:sz w:val="21"/>
                <w:szCs w:val="21"/>
              </w:rPr>
              <w:t xml:space="preserve">备亲本池 </w:t>
            </w:r>
            <w:r>
              <w:rPr>
                <w:rFonts w:ascii="仿宋" w:hAnsi="仿宋" w:eastAsia="仿宋"/>
                <w:sz w:val="21"/>
                <w:szCs w:val="21"/>
              </w:rPr>
              <w:t>、亲本池、暂养池等标识明显，布局合理，比例适当。进排水</w:t>
            </w:r>
            <w:r>
              <w:rPr>
                <w:rFonts w:hint="eastAsia" w:ascii="仿宋" w:hAnsi="仿宋" w:eastAsia="仿宋"/>
                <w:sz w:val="21"/>
                <w:szCs w:val="21"/>
              </w:rPr>
              <w:t>系统</w:t>
            </w:r>
            <w:r>
              <w:rPr>
                <w:rFonts w:ascii="仿宋" w:hAnsi="仿宋" w:eastAsia="仿宋"/>
                <w:sz w:val="21"/>
                <w:szCs w:val="21"/>
              </w:rPr>
              <w:t>分开且没有淤积、渗漏、坍塌现象。</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745" w:type="dxa"/>
            <w:gridSpan w:val="2"/>
            <w:vMerge w:val="continue"/>
            <w:vAlign w:val="center"/>
          </w:tcPr>
          <w:p>
            <w:pPr>
              <w:spacing w:line="260" w:lineRule="exact"/>
              <w:jc w:val="left"/>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5</w:t>
            </w:r>
          </w:p>
        </w:tc>
        <w:tc>
          <w:tcPr>
            <w:tcW w:w="6699" w:type="dxa"/>
            <w:gridSpan w:val="4"/>
            <w:vAlign w:val="center"/>
          </w:tcPr>
          <w:p>
            <w:pPr>
              <w:spacing w:line="260" w:lineRule="exact"/>
              <w:jc w:val="left"/>
              <w:rPr>
                <w:rFonts w:ascii="仿宋" w:hAnsi="仿宋" w:eastAsia="仿宋"/>
                <w:sz w:val="21"/>
                <w:szCs w:val="21"/>
              </w:rPr>
            </w:pPr>
            <w:r>
              <w:rPr>
                <w:rFonts w:hint="eastAsia" w:ascii="仿宋" w:hAnsi="仿宋" w:eastAsia="仿宋"/>
                <w:sz w:val="21"/>
                <w:szCs w:val="21"/>
              </w:rPr>
              <w:t>水</w:t>
            </w:r>
            <w:r>
              <w:rPr>
                <w:rFonts w:ascii="仿宋" w:hAnsi="仿宋" w:eastAsia="仿宋"/>
                <w:sz w:val="21"/>
                <w:szCs w:val="21"/>
              </w:rPr>
              <w:t>、电</w:t>
            </w:r>
            <w:r>
              <w:rPr>
                <w:rFonts w:hint="eastAsia" w:ascii="仿宋" w:hAnsi="仿宋" w:eastAsia="仿宋"/>
                <w:sz w:val="21"/>
                <w:szCs w:val="21"/>
              </w:rPr>
              <w:t>、</w:t>
            </w:r>
            <w:r>
              <w:rPr>
                <w:rFonts w:ascii="仿宋" w:hAnsi="仿宋" w:eastAsia="仿宋"/>
                <w:sz w:val="21"/>
                <w:szCs w:val="21"/>
              </w:rPr>
              <w:t>热、增氧</w:t>
            </w:r>
            <w:r>
              <w:rPr>
                <w:rFonts w:hint="eastAsia" w:ascii="仿宋" w:hAnsi="仿宋" w:eastAsia="仿宋"/>
                <w:sz w:val="21"/>
                <w:szCs w:val="21"/>
              </w:rPr>
              <w:t>和</w:t>
            </w:r>
            <w:r>
              <w:rPr>
                <w:rFonts w:ascii="仿宋" w:hAnsi="仿宋" w:eastAsia="仿宋"/>
                <w:sz w:val="21"/>
                <w:szCs w:val="21"/>
              </w:rPr>
              <w:t>投饵等配套</w:t>
            </w:r>
            <w:r>
              <w:rPr>
                <w:rFonts w:hint="eastAsia" w:ascii="仿宋" w:hAnsi="仿宋" w:eastAsia="仿宋"/>
                <w:sz w:val="21"/>
                <w:szCs w:val="21"/>
              </w:rPr>
              <w:t>设备</w:t>
            </w:r>
            <w:r>
              <w:rPr>
                <w:rFonts w:ascii="仿宋" w:hAnsi="仿宋" w:eastAsia="仿宋"/>
                <w:sz w:val="21"/>
                <w:szCs w:val="21"/>
              </w:rPr>
              <w:t>完备、运转正常、维护良好。</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745" w:type="dxa"/>
            <w:gridSpan w:val="2"/>
            <w:vMerge w:val="continue"/>
            <w:vAlign w:val="center"/>
          </w:tcPr>
          <w:p>
            <w:pPr>
              <w:spacing w:line="260" w:lineRule="exact"/>
              <w:jc w:val="left"/>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6</w:t>
            </w:r>
          </w:p>
        </w:tc>
        <w:tc>
          <w:tcPr>
            <w:tcW w:w="6699" w:type="dxa"/>
            <w:gridSpan w:val="4"/>
            <w:vAlign w:val="center"/>
          </w:tcPr>
          <w:p>
            <w:pPr>
              <w:spacing w:line="260" w:lineRule="exact"/>
              <w:jc w:val="left"/>
              <w:rPr>
                <w:rFonts w:ascii="仿宋" w:hAnsi="仿宋" w:eastAsia="仿宋"/>
                <w:sz w:val="21"/>
                <w:szCs w:val="21"/>
              </w:rPr>
            </w:pPr>
            <w:r>
              <w:rPr>
                <w:rFonts w:hint="eastAsia" w:ascii="仿宋" w:hAnsi="仿宋" w:eastAsia="仿宋"/>
                <w:sz w:val="21"/>
                <w:szCs w:val="21"/>
              </w:rPr>
              <w:t>具有</w:t>
            </w:r>
            <w:r>
              <w:rPr>
                <w:rFonts w:ascii="仿宋" w:hAnsi="仿宋" w:eastAsia="仿宋"/>
                <w:sz w:val="21"/>
                <w:szCs w:val="21"/>
              </w:rPr>
              <w:t>水质检测仪器</w:t>
            </w:r>
            <w:r>
              <w:rPr>
                <w:rFonts w:hint="eastAsia" w:ascii="仿宋" w:hAnsi="仿宋" w:eastAsia="仿宋"/>
                <w:sz w:val="21"/>
                <w:szCs w:val="21"/>
              </w:rPr>
              <w:t>设备</w:t>
            </w:r>
            <w:r>
              <w:rPr>
                <w:rFonts w:ascii="仿宋" w:hAnsi="仿宋" w:eastAsia="仿宋"/>
                <w:sz w:val="21"/>
                <w:szCs w:val="21"/>
              </w:rPr>
              <w:t>、养殖用水预</w:t>
            </w:r>
            <w:r>
              <w:rPr>
                <w:rFonts w:hint="eastAsia" w:ascii="仿宋" w:hAnsi="仿宋" w:eastAsia="仿宋"/>
                <w:sz w:val="21"/>
                <w:szCs w:val="21"/>
              </w:rPr>
              <w:t>处理</w:t>
            </w:r>
            <w:r>
              <w:rPr>
                <w:rFonts w:ascii="仿宋" w:hAnsi="仿宋" w:eastAsia="仿宋"/>
                <w:sz w:val="21"/>
                <w:szCs w:val="21"/>
              </w:rPr>
              <w:t>设备、养殖循环水设施设备、在线智能监测设施系统，且正常使用。</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745" w:type="dxa"/>
            <w:gridSpan w:val="2"/>
            <w:vMerge w:val="continue"/>
            <w:vAlign w:val="center"/>
          </w:tcPr>
          <w:p>
            <w:pPr>
              <w:spacing w:line="260" w:lineRule="exact"/>
              <w:jc w:val="left"/>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7</w:t>
            </w:r>
          </w:p>
        </w:tc>
        <w:tc>
          <w:tcPr>
            <w:tcW w:w="6699" w:type="dxa"/>
            <w:gridSpan w:val="4"/>
            <w:vAlign w:val="center"/>
          </w:tcPr>
          <w:p>
            <w:pPr>
              <w:spacing w:line="260" w:lineRule="exact"/>
              <w:rPr>
                <w:rFonts w:ascii="仿宋" w:hAnsi="仿宋" w:eastAsia="仿宋"/>
                <w:sz w:val="21"/>
                <w:szCs w:val="21"/>
              </w:rPr>
            </w:pPr>
            <w:bookmarkStart w:id="11" w:name="OLE_LINK207"/>
            <w:bookmarkStart w:id="12" w:name="OLE_LINK208"/>
            <w:r>
              <w:rPr>
                <w:rFonts w:ascii="仿宋" w:hAnsi="仿宋" w:eastAsia="仿宋"/>
                <w:sz w:val="21"/>
                <w:szCs w:val="21"/>
              </w:rPr>
              <w:t>定期进行养殖用水水质监测，建有</w:t>
            </w:r>
            <w:r>
              <w:rPr>
                <w:rFonts w:hint="eastAsia" w:ascii="仿宋" w:hAnsi="仿宋" w:eastAsia="仿宋"/>
                <w:sz w:val="21"/>
                <w:szCs w:val="21"/>
              </w:rPr>
              <w:t>养殖尾</w:t>
            </w:r>
            <w:r>
              <w:rPr>
                <w:rFonts w:ascii="仿宋" w:hAnsi="仿宋" w:eastAsia="仿宋"/>
                <w:sz w:val="21"/>
                <w:szCs w:val="21"/>
              </w:rPr>
              <w:t>水净化处理设施设备，</w:t>
            </w:r>
            <w:r>
              <w:rPr>
                <w:rFonts w:hint="eastAsia" w:ascii="仿宋" w:hAnsi="仿宋" w:eastAsia="仿宋"/>
                <w:sz w:val="21"/>
                <w:szCs w:val="21"/>
              </w:rPr>
              <w:t>养殖</w:t>
            </w:r>
            <w:r>
              <w:rPr>
                <w:rFonts w:ascii="仿宋" w:hAnsi="仿宋" w:eastAsia="仿宋"/>
                <w:sz w:val="21"/>
                <w:szCs w:val="21"/>
              </w:rPr>
              <w:t>尾水</w:t>
            </w:r>
            <w:bookmarkEnd w:id="11"/>
            <w:bookmarkEnd w:id="12"/>
            <w:r>
              <w:rPr>
                <w:rFonts w:hint="eastAsia" w:ascii="仿宋" w:hAnsi="仿宋" w:eastAsia="仿宋"/>
                <w:sz w:val="21"/>
                <w:szCs w:val="21"/>
              </w:rPr>
              <w:t>达标排放或循环利用。</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745" w:type="dxa"/>
            <w:gridSpan w:val="2"/>
            <w:vMerge w:val="continue"/>
            <w:vAlign w:val="center"/>
          </w:tcPr>
          <w:p>
            <w:pPr>
              <w:spacing w:line="260" w:lineRule="exact"/>
              <w:jc w:val="left"/>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8</w:t>
            </w:r>
          </w:p>
        </w:tc>
        <w:tc>
          <w:tcPr>
            <w:tcW w:w="6699" w:type="dxa"/>
            <w:gridSpan w:val="4"/>
          </w:tcPr>
          <w:p>
            <w:pPr>
              <w:spacing w:line="260" w:lineRule="exact"/>
              <w:jc w:val="left"/>
              <w:rPr>
                <w:rFonts w:ascii="仿宋" w:hAnsi="仿宋" w:eastAsia="仿宋"/>
                <w:sz w:val="21"/>
                <w:szCs w:val="21"/>
              </w:rPr>
            </w:pPr>
            <w:r>
              <w:rPr>
                <w:rFonts w:hint="eastAsia" w:ascii="仿宋" w:hAnsi="仿宋" w:eastAsia="仿宋"/>
                <w:sz w:val="21"/>
                <w:szCs w:val="21"/>
              </w:rPr>
              <w:t>设</w:t>
            </w:r>
            <w:r>
              <w:rPr>
                <w:rFonts w:ascii="仿宋" w:hAnsi="仿宋" w:eastAsia="仿宋"/>
                <w:sz w:val="21"/>
                <w:szCs w:val="21"/>
              </w:rPr>
              <w:t>疫病隔离区，配备病死生物无害化处理设施设备且正常使用，有生产生活垃圾集中收集或处理设施设备。</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2</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745" w:type="dxa"/>
            <w:gridSpan w:val="2"/>
            <w:vMerge w:val="continue"/>
            <w:vAlign w:val="center"/>
          </w:tcPr>
          <w:p>
            <w:pPr>
              <w:spacing w:line="260" w:lineRule="exact"/>
              <w:jc w:val="left"/>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9</w:t>
            </w:r>
          </w:p>
        </w:tc>
        <w:tc>
          <w:tcPr>
            <w:tcW w:w="6699" w:type="dxa"/>
            <w:gridSpan w:val="4"/>
            <w:vAlign w:val="center"/>
          </w:tcPr>
          <w:p>
            <w:pPr>
              <w:spacing w:line="260" w:lineRule="exact"/>
              <w:jc w:val="left"/>
              <w:rPr>
                <w:rFonts w:ascii="仿宋" w:hAnsi="仿宋" w:eastAsia="仿宋"/>
                <w:sz w:val="21"/>
                <w:szCs w:val="21"/>
              </w:rPr>
            </w:pPr>
            <w:r>
              <w:rPr>
                <w:rFonts w:ascii="仿宋" w:hAnsi="仿宋" w:eastAsia="仿宋"/>
                <w:sz w:val="21"/>
                <w:szCs w:val="21"/>
              </w:rPr>
              <w:t>实验室、档案室、标本室、</w:t>
            </w:r>
            <w:r>
              <w:rPr>
                <w:rFonts w:hint="eastAsia" w:ascii="仿宋" w:hAnsi="仿宋" w:eastAsia="仿宋"/>
                <w:sz w:val="21"/>
                <w:szCs w:val="21"/>
              </w:rPr>
              <w:t>资料室</w:t>
            </w:r>
            <w:r>
              <w:rPr>
                <w:rFonts w:ascii="仿宋" w:hAnsi="仿宋" w:eastAsia="仿宋"/>
                <w:sz w:val="21"/>
                <w:szCs w:val="21"/>
              </w:rPr>
              <w:t>、药物及饲料仓库</w:t>
            </w:r>
            <w:r>
              <w:rPr>
                <w:rFonts w:hint="eastAsia" w:ascii="仿宋" w:hAnsi="仿宋" w:eastAsia="仿宋"/>
                <w:sz w:val="21"/>
                <w:szCs w:val="21"/>
              </w:rPr>
              <w:t>配套</w:t>
            </w:r>
            <w:r>
              <w:rPr>
                <w:rFonts w:ascii="仿宋" w:hAnsi="仿宋" w:eastAsia="仿宋"/>
                <w:sz w:val="21"/>
                <w:szCs w:val="21"/>
              </w:rPr>
              <w:t>齐全，设有专职或兼职人员管理。</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restart"/>
            <w:vAlign w:val="center"/>
          </w:tcPr>
          <w:p>
            <w:pPr>
              <w:spacing w:line="260" w:lineRule="exact"/>
              <w:jc w:val="center"/>
              <w:rPr>
                <w:rFonts w:ascii="仿宋" w:hAnsi="仿宋" w:eastAsia="仿宋"/>
                <w:b/>
                <w:sz w:val="21"/>
                <w:szCs w:val="21"/>
              </w:rPr>
            </w:pPr>
            <w:r>
              <w:rPr>
                <w:rFonts w:hint="eastAsia" w:ascii="仿宋" w:hAnsi="仿宋" w:eastAsia="仿宋"/>
                <w:b/>
                <w:sz w:val="21"/>
                <w:szCs w:val="21"/>
              </w:rPr>
              <w:t>技</w:t>
            </w:r>
          </w:p>
          <w:p>
            <w:pPr>
              <w:spacing w:line="260" w:lineRule="exact"/>
              <w:jc w:val="center"/>
              <w:rPr>
                <w:rFonts w:ascii="仿宋" w:hAnsi="仿宋" w:eastAsia="仿宋"/>
                <w:b/>
                <w:sz w:val="21"/>
                <w:szCs w:val="21"/>
              </w:rPr>
            </w:pPr>
            <w:r>
              <w:rPr>
                <w:rFonts w:hint="eastAsia" w:ascii="仿宋" w:hAnsi="仿宋" w:eastAsia="仿宋"/>
                <w:b/>
                <w:sz w:val="21"/>
                <w:szCs w:val="21"/>
              </w:rPr>
              <w:t>术</w:t>
            </w:r>
          </w:p>
          <w:p>
            <w:pPr>
              <w:spacing w:line="260" w:lineRule="exact"/>
              <w:jc w:val="center"/>
              <w:rPr>
                <w:rFonts w:ascii="仿宋" w:hAnsi="仿宋" w:eastAsia="仿宋"/>
                <w:b/>
                <w:sz w:val="21"/>
                <w:szCs w:val="21"/>
              </w:rPr>
            </w:pPr>
            <w:r>
              <w:rPr>
                <w:rFonts w:ascii="仿宋" w:hAnsi="仿宋" w:eastAsia="仿宋"/>
                <w:b/>
                <w:sz w:val="21"/>
                <w:szCs w:val="21"/>
              </w:rPr>
              <w:t>条</w:t>
            </w:r>
          </w:p>
          <w:p>
            <w:pPr>
              <w:spacing w:line="260" w:lineRule="exact"/>
              <w:jc w:val="center"/>
              <w:rPr>
                <w:rFonts w:ascii="仿宋" w:hAnsi="仿宋" w:eastAsia="仿宋"/>
                <w:b/>
                <w:sz w:val="21"/>
                <w:szCs w:val="21"/>
              </w:rPr>
            </w:pPr>
            <w:r>
              <w:rPr>
                <w:rFonts w:ascii="仿宋" w:hAnsi="仿宋" w:eastAsia="仿宋"/>
                <w:b/>
                <w:sz w:val="21"/>
                <w:szCs w:val="21"/>
              </w:rPr>
              <w:t>件</w:t>
            </w:r>
          </w:p>
          <w:p>
            <w:pPr>
              <w:spacing w:line="260" w:lineRule="exact"/>
              <w:jc w:val="center"/>
              <w:rPr>
                <w:rFonts w:ascii="仿宋" w:hAnsi="仿宋" w:eastAsia="仿宋"/>
                <w:b/>
                <w:sz w:val="21"/>
                <w:szCs w:val="21"/>
              </w:rPr>
            </w:pPr>
            <w:bookmarkStart w:id="13" w:name="OLE_LINK241"/>
            <w:bookmarkStart w:id="14" w:name="OLE_LINK242"/>
            <w:r>
              <w:rPr>
                <w:rFonts w:hint="eastAsia" w:ascii="仿宋" w:hAnsi="仿宋" w:eastAsia="仿宋"/>
                <w:b/>
                <w:sz w:val="21"/>
                <w:szCs w:val="21"/>
              </w:rPr>
              <w:t>︵</w:t>
            </w:r>
          </w:p>
          <w:p>
            <w:pPr>
              <w:spacing w:line="260" w:lineRule="exact"/>
              <w:jc w:val="center"/>
              <w:rPr>
                <w:rFonts w:ascii="仿宋" w:hAnsi="仿宋" w:eastAsia="仿宋"/>
                <w:b/>
                <w:sz w:val="21"/>
                <w:szCs w:val="21"/>
              </w:rPr>
            </w:pPr>
            <w:r>
              <w:rPr>
                <w:rFonts w:hint="eastAsia" w:ascii="仿宋" w:hAnsi="仿宋" w:eastAsia="仿宋"/>
                <w:b/>
                <w:sz w:val="21"/>
                <w:szCs w:val="21"/>
              </w:rPr>
              <w:t>25</w:t>
            </w:r>
          </w:p>
          <w:p>
            <w:pPr>
              <w:spacing w:line="260" w:lineRule="exact"/>
              <w:jc w:val="center"/>
              <w:rPr>
                <w:rFonts w:ascii="仿宋" w:hAnsi="仿宋" w:eastAsia="仿宋"/>
                <w:b/>
                <w:sz w:val="21"/>
                <w:szCs w:val="21"/>
              </w:rPr>
            </w:pPr>
            <w:r>
              <w:rPr>
                <w:rFonts w:hint="eastAsia" w:ascii="仿宋" w:hAnsi="仿宋" w:eastAsia="仿宋"/>
                <w:b/>
                <w:sz w:val="21"/>
                <w:szCs w:val="21"/>
              </w:rPr>
              <w:t>分</w:t>
            </w:r>
          </w:p>
          <w:p>
            <w:pPr>
              <w:spacing w:line="260" w:lineRule="exact"/>
              <w:jc w:val="center"/>
              <w:rPr>
                <w:rFonts w:ascii="仿宋" w:hAnsi="仿宋" w:eastAsia="仿宋"/>
                <w:b/>
                <w:sz w:val="21"/>
                <w:szCs w:val="21"/>
              </w:rPr>
            </w:pPr>
            <w:r>
              <w:rPr>
                <w:rFonts w:hint="eastAsia" w:ascii="仿宋" w:hAnsi="仿宋" w:eastAsia="仿宋"/>
                <w:b/>
                <w:sz w:val="21"/>
                <w:szCs w:val="21"/>
              </w:rPr>
              <w:t>︶</w:t>
            </w:r>
            <w:bookmarkEnd w:id="13"/>
            <w:bookmarkEnd w:id="14"/>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10</w:t>
            </w:r>
          </w:p>
        </w:tc>
        <w:tc>
          <w:tcPr>
            <w:tcW w:w="6699" w:type="dxa"/>
            <w:gridSpan w:val="4"/>
            <w:vAlign w:val="center"/>
          </w:tcPr>
          <w:p>
            <w:pPr>
              <w:spacing w:line="260" w:lineRule="exact"/>
              <w:jc w:val="left"/>
              <w:rPr>
                <w:rFonts w:ascii="仿宋" w:hAnsi="仿宋" w:eastAsia="仿宋"/>
                <w:sz w:val="21"/>
                <w:szCs w:val="21"/>
              </w:rPr>
            </w:pPr>
            <w:r>
              <w:rPr>
                <w:rFonts w:hint="eastAsia" w:ascii="仿宋" w:hAnsi="仿宋" w:eastAsia="仿宋"/>
                <w:sz w:val="21"/>
                <w:szCs w:val="21"/>
              </w:rPr>
              <w:t>配备场长、生产管理等人员。场长要求大专以上学历，具有中级以上技术职称</w:t>
            </w:r>
            <w:r>
              <w:rPr>
                <w:rFonts w:ascii="仿宋" w:hAnsi="仿宋" w:eastAsia="仿宋"/>
                <w:sz w:val="21"/>
                <w:szCs w:val="21"/>
              </w:rPr>
              <w:t>，具有5</w:t>
            </w:r>
            <w:r>
              <w:rPr>
                <w:rFonts w:hint="eastAsia" w:ascii="仿宋" w:hAnsi="仿宋" w:eastAsia="仿宋"/>
                <w:sz w:val="21"/>
                <w:szCs w:val="21"/>
              </w:rPr>
              <w:t>年</w:t>
            </w:r>
            <w:r>
              <w:rPr>
                <w:rFonts w:ascii="仿宋" w:hAnsi="仿宋" w:eastAsia="仿宋"/>
                <w:sz w:val="21"/>
                <w:szCs w:val="21"/>
              </w:rPr>
              <w:t>以上水产养殖管理经验。</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11</w:t>
            </w:r>
          </w:p>
        </w:tc>
        <w:tc>
          <w:tcPr>
            <w:tcW w:w="6699" w:type="dxa"/>
            <w:gridSpan w:val="4"/>
            <w:vAlign w:val="center"/>
          </w:tcPr>
          <w:p>
            <w:pPr>
              <w:spacing w:line="260" w:lineRule="exact"/>
              <w:jc w:val="left"/>
              <w:rPr>
                <w:rFonts w:ascii="仿宋" w:hAnsi="仿宋" w:eastAsia="仿宋"/>
                <w:sz w:val="21"/>
                <w:szCs w:val="21"/>
              </w:rPr>
            </w:pPr>
            <w:r>
              <w:rPr>
                <w:rFonts w:hint="eastAsia" w:ascii="仿宋" w:hAnsi="仿宋" w:eastAsia="仿宋"/>
                <w:sz w:val="21"/>
                <w:szCs w:val="21"/>
              </w:rPr>
              <w:t>主要</w:t>
            </w:r>
            <w:r>
              <w:rPr>
                <w:rFonts w:ascii="仿宋" w:hAnsi="仿宋" w:eastAsia="仿宋"/>
                <w:sz w:val="21"/>
                <w:szCs w:val="21"/>
              </w:rPr>
              <w:t>技术负责人具有遗传育种等相关专业知识和</w:t>
            </w:r>
            <w:r>
              <w:rPr>
                <w:rFonts w:hint="eastAsia" w:ascii="仿宋" w:hAnsi="仿宋" w:eastAsia="仿宋"/>
                <w:sz w:val="21"/>
                <w:szCs w:val="21"/>
              </w:rPr>
              <w:t>5年以上</w:t>
            </w:r>
            <w:r>
              <w:rPr>
                <w:rFonts w:ascii="仿宋" w:hAnsi="仿宋" w:eastAsia="仿宋"/>
                <w:sz w:val="21"/>
                <w:szCs w:val="21"/>
              </w:rPr>
              <w:t>苗种繁育生产工作经验。</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left"/>
              <w:rPr>
                <w:rFonts w:ascii="仿宋" w:hAnsi="仿宋" w:eastAsia="仿宋"/>
                <w:sz w:val="24"/>
                <w:szCs w:val="24"/>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12</w:t>
            </w:r>
          </w:p>
        </w:tc>
        <w:tc>
          <w:tcPr>
            <w:tcW w:w="6699" w:type="dxa"/>
            <w:gridSpan w:val="4"/>
            <w:vAlign w:val="center"/>
          </w:tcPr>
          <w:p>
            <w:pPr>
              <w:spacing w:line="260" w:lineRule="exact"/>
              <w:jc w:val="left"/>
              <w:rPr>
                <w:rFonts w:ascii="仿宋" w:hAnsi="仿宋" w:eastAsia="仿宋"/>
                <w:sz w:val="21"/>
                <w:szCs w:val="21"/>
              </w:rPr>
            </w:pPr>
            <w:r>
              <w:rPr>
                <w:rFonts w:hint="eastAsia" w:ascii="仿宋" w:hAnsi="仿宋" w:eastAsia="仿宋"/>
                <w:sz w:val="21"/>
                <w:szCs w:val="21"/>
              </w:rPr>
              <w:t>中级以上</w:t>
            </w:r>
            <w:r>
              <w:rPr>
                <w:rFonts w:ascii="仿宋" w:hAnsi="仿宋" w:eastAsia="仿宋"/>
                <w:sz w:val="21"/>
                <w:szCs w:val="21"/>
              </w:rPr>
              <w:t>、初级</w:t>
            </w:r>
            <w:r>
              <w:rPr>
                <w:rFonts w:hint="eastAsia" w:ascii="仿宋" w:hAnsi="仿宋" w:eastAsia="仿宋"/>
                <w:sz w:val="21"/>
                <w:szCs w:val="21"/>
              </w:rPr>
              <w:t>和</w:t>
            </w:r>
            <w:r>
              <w:rPr>
                <w:rFonts w:ascii="仿宋" w:hAnsi="仿宋" w:eastAsia="仿宋"/>
                <w:sz w:val="21"/>
                <w:szCs w:val="21"/>
              </w:rPr>
              <w:t>技术操作工人</w:t>
            </w:r>
            <w:r>
              <w:rPr>
                <w:rFonts w:hint="eastAsia" w:ascii="仿宋" w:hAnsi="仿宋" w:eastAsia="仿宋"/>
                <w:sz w:val="21"/>
                <w:szCs w:val="21"/>
              </w:rPr>
              <w:t>占</w:t>
            </w:r>
            <w:r>
              <w:rPr>
                <w:rFonts w:ascii="仿宋" w:hAnsi="仿宋" w:eastAsia="仿宋"/>
                <w:sz w:val="21"/>
                <w:szCs w:val="21"/>
              </w:rPr>
              <w:t>全场职工比例分别不低于8%、15%和3</w:t>
            </w:r>
            <w:r>
              <w:rPr>
                <w:rFonts w:hint="eastAsia" w:ascii="仿宋" w:hAnsi="仿宋" w:eastAsia="仿宋"/>
                <w:sz w:val="21"/>
                <w:szCs w:val="21"/>
              </w:rPr>
              <w:t>0</w:t>
            </w:r>
            <w:r>
              <w:rPr>
                <w:rFonts w:ascii="仿宋" w:hAnsi="仿宋" w:eastAsia="仿宋"/>
                <w:sz w:val="21"/>
                <w:szCs w:val="21"/>
              </w:rPr>
              <w:t>%。</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left"/>
              <w:rPr>
                <w:rFonts w:ascii="仿宋" w:hAnsi="仿宋" w:eastAsia="仿宋"/>
                <w:sz w:val="24"/>
                <w:szCs w:val="24"/>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13</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原</w:t>
            </w:r>
            <w:r>
              <w:rPr>
                <w:rFonts w:ascii="仿宋" w:hAnsi="仿宋" w:eastAsia="仿宋"/>
                <w:sz w:val="21"/>
                <w:szCs w:val="21"/>
              </w:rPr>
              <w:t>（</w:t>
            </w:r>
            <w:r>
              <w:rPr>
                <w:rFonts w:hint="eastAsia" w:ascii="仿宋" w:hAnsi="仿宋" w:eastAsia="仿宋"/>
                <w:sz w:val="21"/>
                <w:szCs w:val="21"/>
              </w:rPr>
              <w:t>良</w:t>
            </w:r>
            <w:r>
              <w:rPr>
                <w:rFonts w:ascii="仿宋" w:hAnsi="仿宋" w:eastAsia="仿宋"/>
                <w:sz w:val="21"/>
                <w:szCs w:val="21"/>
              </w:rPr>
              <w:t>）</w:t>
            </w:r>
            <w:r>
              <w:rPr>
                <w:rFonts w:hint="eastAsia" w:ascii="仿宋" w:hAnsi="仿宋" w:eastAsia="仿宋"/>
                <w:sz w:val="21"/>
                <w:szCs w:val="21"/>
              </w:rPr>
              <w:t>种</w:t>
            </w:r>
            <w:r>
              <w:rPr>
                <w:rFonts w:ascii="仿宋" w:hAnsi="仿宋" w:eastAsia="仿宋"/>
                <w:sz w:val="21"/>
                <w:szCs w:val="21"/>
              </w:rPr>
              <w:t>保存、生产及苗种繁育技术操作规程装订成册或上墙，掌握良好。</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jc w:val="center"/>
        </w:trPr>
        <w:tc>
          <w:tcPr>
            <w:tcW w:w="745" w:type="dxa"/>
            <w:gridSpan w:val="2"/>
            <w:vMerge w:val="continue"/>
            <w:vAlign w:val="center"/>
          </w:tcPr>
          <w:p>
            <w:pPr>
              <w:spacing w:line="260" w:lineRule="exact"/>
              <w:jc w:val="left"/>
              <w:rPr>
                <w:rFonts w:ascii="仿宋" w:hAnsi="仿宋" w:eastAsia="仿宋"/>
                <w:sz w:val="24"/>
                <w:szCs w:val="24"/>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14</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制定</w:t>
            </w:r>
            <w:r>
              <w:rPr>
                <w:rFonts w:ascii="仿宋" w:hAnsi="仿宋" w:eastAsia="仿宋"/>
                <w:sz w:val="21"/>
                <w:szCs w:val="21"/>
              </w:rPr>
              <w:t>科学合理</w:t>
            </w:r>
            <w:r>
              <w:rPr>
                <w:rFonts w:hint="eastAsia" w:ascii="仿宋" w:hAnsi="仿宋" w:eastAsia="仿宋"/>
                <w:sz w:val="21"/>
                <w:szCs w:val="21"/>
              </w:rPr>
              <w:t>的</w:t>
            </w:r>
            <w:r>
              <w:rPr>
                <w:rFonts w:ascii="仿宋" w:hAnsi="仿宋" w:eastAsia="仿宋"/>
                <w:sz w:val="21"/>
                <w:szCs w:val="21"/>
              </w:rPr>
              <w:t>保种方案和良种选育技术路线。</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745" w:type="dxa"/>
            <w:gridSpan w:val="2"/>
            <w:vMerge w:val="continue"/>
          </w:tcPr>
          <w:p>
            <w:pPr>
              <w:spacing w:line="260" w:lineRule="exact"/>
              <w:jc w:val="left"/>
              <w:rPr>
                <w:rFonts w:ascii="仿宋" w:hAnsi="仿宋" w:eastAsia="仿宋"/>
                <w:sz w:val="24"/>
                <w:szCs w:val="24"/>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15</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定期</w:t>
            </w:r>
            <w:r>
              <w:rPr>
                <w:rFonts w:ascii="仿宋" w:hAnsi="仿宋" w:eastAsia="仿宋"/>
                <w:sz w:val="21"/>
                <w:szCs w:val="21"/>
              </w:rPr>
              <w:t>对职工进行保种、</w:t>
            </w:r>
            <w:r>
              <w:rPr>
                <w:rFonts w:hint="eastAsia" w:ascii="仿宋" w:hAnsi="仿宋" w:eastAsia="仿宋"/>
                <w:sz w:val="21"/>
                <w:szCs w:val="21"/>
              </w:rPr>
              <w:t>良种</w:t>
            </w:r>
            <w:r>
              <w:rPr>
                <w:rFonts w:ascii="仿宋" w:hAnsi="仿宋" w:eastAsia="仿宋"/>
                <w:sz w:val="21"/>
                <w:szCs w:val="21"/>
              </w:rPr>
              <w:t>选育技术</w:t>
            </w:r>
            <w:r>
              <w:rPr>
                <w:rFonts w:hint="eastAsia" w:ascii="仿宋" w:hAnsi="仿宋" w:eastAsia="仿宋"/>
                <w:sz w:val="21"/>
                <w:szCs w:val="21"/>
              </w:rPr>
              <w:t>及</w:t>
            </w:r>
            <w:r>
              <w:rPr>
                <w:rFonts w:ascii="仿宋" w:hAnsi="仿宋" w:eastAsia="仿宋"/>
                <w:sz w:val="21"/>
                <w:szCs w:val="21"/>
              </w:rPr>
              <w:t>质量安全教育培训。</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2</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tcPr>
          <w:p>
            <w:pPr>
              <w:spacing w:line="260" w:lineRule="exact"/>
              <w:jc w:val="left"/>
              <w:rPr>
                <w:rFonts w:ascii="仿宋" w:hAnsi="仿宋" w:eastAsia="仿宋"/>
                <w:sz w:val="24"/>
                <w:szCs w:val="24"/>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16</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聘用</w:t>
            </w:r>
            <w:r>
              <w:rPr>
                <w:rFonts w:ascii="仿宋" w:hAnsi="仿宋" w:eastAsia="仿宋"/>
                <w:sz w:val="21"/>
                <w:szCs w:val="21"/>
              </w:rPr>
              <w:t>或配备</w:t>
            </w:r>
            <w:r>
              <w:rPr>
                <w:rFonts w:hint="eastAsia" w:ascii="仿宋" w:hAnsi="仿宋" w:eastAsia="仿宋"/>
                <w:sz w:val="21"/>
                <w:szCs w:val="21"/>
              </w:rPr>
              <w:t>1名</w:t>
            </w:r>
            <w:r>
              <w:rPr>
                <w:rFonts w:ascii="仿宋" w:hAnsi="仿宋" w:eastAsia="仿宋"/>
                <w:sz w:val="21"/>
                <w:szCs w:val="21"/>
              </w:rPr>
              <w:t>及以上渔业乡村兽医或执业兽医，专职负责病害防控工作，履行兽药处方制度。</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2</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tcPr>
          <w:p>
            <w:pPr>
              <w:spacing w:line="260" w:lineRule="exact"/>
              <w:jc w:val="left"/>
              <w:rPr>
                <w:rFonts w:ascii="仿宋" w:hAnsi="仿宋" w:eastAsia="仿宋"/>
                <w:sz w:val="24"/>
                <w:szCs w:val="24"/>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17</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有市</w:t>
            </w:r>
            <w:r>
              <w:rPr>
                <w:rFonts w:ascii="仿宋" w:hAnsi="仿宋" w:eastAsia="仿宋"/>
                <w:sz w:val="21"/>
                <w:szCs w:val="21"/>
              </w:rPr>
              <w:t>级</w:t>
            </w:r>
            <w:r>
              <w:rPr>
                <w:rFonts w:hint="eastAsia" w:ascii="仿宋" w:hAnsi="仿宋" w:eastAsia="仿宋"/>
                <w:sz w:val="21"/>
                <w:szCs w:val="21"/>
              </w:rPr>
              <w:t>以上</w:t>
            </w:r>
            <w:r>
              <w:rPr>
                <w:rFonts w:ascii="仿宋" w:hAnsi="仿宋" w:eastAsia="仿宋"/>
                <w:sz w:val="21"/>
                <w:szCs w:val="21"/>
              </w:rPr>
              <w:t>长期合作技术依托单位</w:t>
            </w:r>
            <w:r>
              <w:rPr>
                <w:rFonts w:hint="eastAsia" w:ascii="仿宋" w:hAnsi="仿宋" w:eastAsia="仿宋"/>
                <w:sz w:val="21"/>
                <w:szCs w:val="21"/>
              </w:rPr>
              <w:t>，</w:t>
            </w:r>
            <w:r>
              <w:rPr>
                <w:rFonts w:ascii="仿宋" w:hAnsi="仿宋" w:eastAsia="仿宋"/>
                <w:sz w:val="21"/>
                <w:szCs w:val="21"/>
              </w:rPr>
              <w:t>并有实质性技术合作</w:t>
            </w:r>
            <w:r>
              <w:rPr>
                <w:rFonts w:hint="eastAsia" w:ascii="仿宋" w:hAnsi="仿宋" w:eastAsia="仿宋"/>
                <w:sz w:val="21"/>
                <w:szCs w:val="21"/>
              </w:rPr>
              <w:t>。聘用1名以上具有高级职称的水产技术专家作为技术顾问。</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 w:hRule="atLeast"/>
          <w:jc w:val="center"/>
        </w:trPr>
        <w:tc>
          <w:tcPr>
            <w:tcW w:w="745" w:type="dxa"/>
            <w:gridSpan w:val="2"/>
            <w:vMerge w:val="continue"/>
          </w:tcPr>
          <w:p>
            <w:pPr>
              <w:spacing w:line="260" w:lineRule="exact"/>
              <w:jc w:val="left"/>
              <w:rPr>
                <w:rFonts w:ascii="仿宋" w:hAnsi="仿宋" w:eastAsia="仿宋"/>
                <w:sz w:val="24"/>
                <w:szCs w:val="24"/>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18</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公开</w:t>
            </w:r>
            <w:r>
              <w:rPr>
                <w:rFonts w:ascii="仿宋" w:hAnsi="仿宋" w:eastAsia="仿宋"/>
                <w:sz w:val="21"/>
                <w:szCs w:val="21"/>
              </w:rPr>
              <w:t>发表相关论文，获得与保种选育相关的专利等。</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restart"/>
            <w:vAlign w:val="center"/>
          </w:tcPr>
          <w:p>
            <w:pPr>
              <w:spacing w:line="260" w:lineRule="exact"/>
              <w:jc w:val="center"/>
              <w:rPr>
                <w:rFonts w:ascii="仿宋" w:hAnsi="仿宋" w:eastAsia="仿宋"/>
                <w:b/>
                <w:sz w:val="21"/>
                <w:szCs w:val="21"/>
              </w:rPr>
            </w:pPr>
            <w:r>
              <w:rPr>
                <w:rFonts w:ascii="仿宋" w:hAnsi="仿宋" w:eastAsia="仿宋"/>
                <w:b/>
                <w:sz w:val="21"/>
                <w:szCs w:val="21"/>
              </w:rPr>
              <w:t>生</w:t>
            </w:r>
          </w:p>
          <w:p>
            <w:pPr>
              <w:spacing w:line="260" w:lineRule="exact"/>
              <w:jc w:val="center"/>
              <w:rPr>
                <w:rFonts w:ascii="仿宋" w:hAnsi="仿宋" w:eastAsia="仿宋"/>
                <w:b/>
                <w:sz w:val="21"/>
                <w:szCs w:val="21"/>
              </w:rPr>
            </w:pPr>
            <w:r>
              <w:rPr>
                <w:rFonts w:ascii="仿宋" w:hAnsi="仿宋" w:eastAsia="仿宋"/>
                <w:b/>
                <w:sz w:val="21"/>
                <w:szCs w:val="21"/>
              </w:rPr>
              <w:t>产</w:t>
            </w:r>
          </w:p>
          <w:p>
            <w:pPr>
              <w:spacing w:line="260" w:lineRule="exact"/>
              <w:jc w:val="center"/>
              <w:rPr>
                <w:rFonts w:ascii="仿宋" w:hAnsi="仿宋" w:eastAsia="仿宋"/>
                <w:b/>
                <w:sz w:val="21"/>
                <w:szCs w:val="21"/>
              </w:rPr>
            </w:pPr>
            <w:r>
              <w:rPr>
                <w:rFonts w:ascii="仿宋" w:hAnsi="仿宋" w:eastAsia="仿宋"/>
                <w:b/>
                <w:sz w:val="21"/>
                <w:szCs w:val="21"/>
              </w:rPr>
              <w:t>管</w:t>
            </w:r>
          </w:p>
          <w:p>
            <w:pPr>
              <w:spacing w:line="260" w:lineRule="exact"/>
              <w:jc w:val="center"/>
              <w:rPr>
                <w:rFonts w:ascii="仿宋" w:hAnsi="仿宋" w:eastAsia="仿宋"/>
                <w:b/>
                <w:sz w:val="21"/>
                <w:szCs w:val="21"/>
              </w:rPr>
            </w:pPr>
            <w:r>
              <w:rPr>
                <w:rFonts w:ascii="仿宋" w:hAnsi="仿宋" w:eastAsia="仿宋"/>
                <w:b/>
                <w:sz w:val="21"/>
                <w:szCs w:val="21"/>
              </w:rPr>
              <w:t>理</w:t>
            </w:r>
          </w:p>
          <w:p>
            <w:pPr>
              <w:spacing w:line="260" w:lineRule="exact"/>
              <w:jc w:val="center"/>
              <w:rPr>
                <w:rFonts w:ascii="仿宋" w:hAnsi="仿宋" w:eastAsia="仿宋"/>
                <w:b/>
                <w:sz w:val="21"/>
                <w:szCs w:val="21"/>
              </w:rPr>
            </w:pPr>
            <w:bookmarkStart w:id="15" w:name="OLE_LINK67"/>
            <w:bookmarkStart w:id="16" w:name="OLE_LINK66"/>
            <w:r>
              <w:rPr>
                <w:rFonts w:hint="eastAsia" w:ascii="仿宋" w:hAnsi="仿宋" w:eastAsia="仿宋"/>
                <w:b/>
                <w:sz w:val="21"/>
                <w:szCs w:val="21"/>
              </w:rPr>
              <w:t>︵</w:t>
            </w:r>
          </w:p>
          <w:p>
            <w:pPr>
              <w:spacing w:line="260" w:lineRule="exact"/>
              <w:jc w:val="center"/>
              <w:rPr>
                <w:rFonts w:ascii="仿宋" w:hAnsi="仿宋" w:eastAsia="仿宋"/>
                <w:b/>
                <w:sz w:val="21"/>
                <w:szCs w:val="21"/>
              </w:rPr>
            </w:pPr>
            <w:r>
              <w:rPr>
                <w:rFonts w:hint="eastAsia" w:ascii="仿宋" w:hAnsi="仿宋" w:eastAsia="仿宋"/>
                <w:b/>
                <w:sz w:val="21"/>
                <w:szCs w:val="21"/>
              </w:rPr>
              <w:t>24</w:t>
            </w:r>
          </w:p>
          <w:p>
            <w:pPr>
              <w:spacing w:line="260" w:lineRule="exact"/>
              <w:jc w:val="center"/>
              <w:rPr>
                <w:rFonts w:ascii="仿宋" w:hAnsi="仿宋" w:eastAsia="仿宋"/>
                <w:b/>
                <w:sz w:val="21"/>
                <w:szCs w:val="21"/>
              </w:rPr>
            </w:pPr>
            <w:r>
              <w:rPr>
                <w:rFonts w:hint="eastAsia" w:ascii="仿宋" w:hAnsi="仿宋" w:eastAsia="仿宋"/>
                <w:b/>
                <w:sz w:val="21"/>
                <w:szCs w:val="21"/>
              </w:rPr>
              <w:t>分</w:t>
            </w:r>
          </w:p>
          <w:p>
            <w:pPr>
              <w:spacing w:line="260" w:lineRule="exact"/>
              <w:jc w:val="center"/>
              <w:rPr>
                <w:rFonts w:ascii="仿宋" w:hAnsi="仿宋" w:eastAsia="仿宋"/>
                <w:sz w:val="24"/>
                <w:szCs w:val="24"/>
              </w:rPr>
            </w:pPr>
            <w:r>
              <w:rPr>
                <w:rFonts w:hint="eastAsia" w:ascii="仿宋" w:hAnsi="仿宋" w:eastAsia="仿宋"/>
                <w:b/>
                <w:sz w:val="21"/>
                <w:szCs w:val="21"/>
              </w:rPr>
              <w:t>︶</w:t>
            </w:r>
            <w:bookmarkEnd w:id="15"/>
            <w:bookmarkEnd w:id="16"/>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19</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制定总体技术方案、年度生产计划及生产技术操作规程，按计划、规程组织生产。</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20</w:t>
            </w:r>
          </w:p>
        </w:tc>
        <w:tc>
          <w:tcPr>
            <w:tcW w:w="6699" w:type="dxa"/>
            <w:gridSpan w:val="4"/>
            <w:vAlign w:val="center"/>
          </w:tcPr>
          <w:p>
            <w:pPr>
              <w:spacing w:line="260" w:lineRule="exact"/>
              <w:rPr>
                <w:rFonts w:ascii="仿宋" w:hAnsi="仿宋" w:eastAsia="仿宋"/>
                <w:color w:val="000000"/>
                <w:sz w:val="21"/>
                <w:szCs w:val="21"/>
              </w:rPr>
            </w:pPr>
            <w:r>
              <w:rPr>
                <w:rFonts w:hint="eastAsia" w:ascii="仿宋" w:hAnsi="仿宋" w:eastAsia="仿宋"/>
                <w:color w:val="000000"/>
                <w:sz w:val="21"/>
                <w:szCs w:val="21"/>
              </w:rPr>
              <w:t>建立</w:t>
            </w:r>
            <w:r>
              <w:rPr>
                <w:rFonts w:ascii="仿宋" w:hAnsi="仿宋" w:eastAsia="仿宋"/>
                <w:color w:val="000000"/>
                <w:sz w:val="21"/>
                <w:szCs w:val="21"/>
              </w:rPr>
              <w:t>原（</w:t>
            </w:r>
            <w:r>
              <w:rPr>
                <w:rFonts w:hint="eastAsia" w:ascii="仿宋" w:hAnsi="仿宋" w:eastAsia="仿宋"/>
                <w:color w:val="000000"/>
                <w:sz w:val="21"/>
                <w:szCs w:val="21"/>
              </w:rPr>
              <w:t>良</w:t>
            </w:r>
            <w:r>
              <w:rPr>
                <w:rFonts w:ascii="仿宋" w:hAnsi="仿宋" w:eastAsia="仿宋"/>
                <w:color w:val="000000"/>
                <w:sz w:val="21"/>
                <w:szCs w:val="21"/>
              </w:rPr>
              <w:t>）</w:t>
            </w:r>
            <w:r>
              <w:rPr>
                <w:rFonts w:hint="eastAsia" w:ascii="仿宋" w:hAnsi="仿宋" w:eastAsia="仿宋"/>
                <w:color w:val="000000"/>
                <w:sz w:val="21"/>
                <w:szCs w:val="21"/>
              </w:rPr>
              <w:t>种</w:t>
            </w:r>
            <w:r>
              <w:rPr>
                <w:rFonts w:ascii="仿宋" w:hAnsi="仿宋" w:eastAsia="仿宋"/>
                <w:color w:val="000000"/>
                <w:sz w:val="21"/>
                <w:szCs w:val="21"/>
              </w:rPr>
              <w:t>、苗种</w:t>
            </w:r>
            <w:r>
              <w:rPr>
                <w:rFonts w:hint="eastAsia" w:ascii="仿宋" w:hAnsi="仿宋" w:eastAsia="仿宋"/>
                <w:color w:val="000000"/>
                <w:sz w:val="21"/>
                <w:szCs w:val="21"/>
              </w:rPr>
              <w:t>保种</w:t>
            </w:r>
            <w:r>
              <w:rPr>
                <w:rFonts w:ascii="仿宋" w:hAnsi="仿宋" w:eastAsia="仿宋"/>
                <w:color w:val="000000"/>
                <w:sz w:val="21"/>
                <w:szCs w:val="21"/>
              </w:rPr>
              <w:t>选育及生产记录制度，按时</w:t>
            </w:r>
            <w:r>
              <w:rPr>
                <w:rFonts w:hint="eastAsia" w:ascii="仿宋" w:hAnsi="仿宋" w:eastAsia="仿宋"/>
                <w:color w:val="000000"/>
                <w:sz w:val="21"/>
                <w:szCs w:val="21"/>
              </w:rPr>
              <w:t>记载</w:t>
            </w:r>
            <w:r>
              <w:rPr>
                <w:rFonts w:ascii="仿宋" w:hAnsi="仿宋" w:eastAsia="仿宋"/>
                <w:color w:val="000000"/>
                <w:sz w:val="21"/>
                <w:szCs w:val="21"/>
              </w:rPr>
              <w:t>，内容规范详细完整准确。</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21</w:t>
            </w:r>
          </w:p>
        </w:tc>
        <w:tc>
          <w:tcPr>
            <w:tcW w:w="6699" w:type="dxa"/>
            <w:gridSpan w:val="4"/>
          </w:tcPr>
          <w:p>
            <w:pPr>
              <w:spacing w:line="260" w:lineRule="exact"/>
              <w:jc w:val="left"/>
              <w:rPr>
                <w:rFonts w:ascii="仿宋" w:hAnsi="仿宋" w:eastAsia="仿宋"/>
                <w:color w:val="000000"/>
                <w:sz w:val="21"/>
                <w:szCs w:val="21"/>
              </w:rPr>
            </w:pPr>
            <w:r>
              <w:rPr>
                <w:rFonts w:hint="eastAsia" w:ascii="仿宋" w:hAnsi="仿宋" w:eastAsia="仿宋"/>
                <w:color w:val="000000"/>
                <w:sz w:val="21"/>
                <w:szCs w:val="21"/>
              </w:rPr>
              <w:t>建立</w:t>
            </w:r>
            <w:r>
              <w:rPr>
                <w:rFonts w:ascii="仿宋" w:hAnsi="仿宋" w:eastAsia="仿宋"/>
                <w:color w:val="000000"/>
                <w:sz w:val="21"/>
                <w:szCs w:val="21"/>
              </w:rPr>
              <w:t>原（</w:t>
            </w:r>
            <w:r>
              <w:rPr>
                <w:rFonts w:hint="eastAsia" w:ascii="仿宋" w:hAnsi="仿宋" w:eastAsia="仿宋"/>
                <w:color w:val="000000"/>
                <w:sz w:val="21"/>
                <w:szCs w:val="21"/>
              </w:rPr>
              <w:t>良</w:t>
            </w:r>
            <w:r>
              <w:rPr>
                <w:rFonts w:ascii="仿宋" w:hAnsi="仿宋" w:eastAsia="仿宋"/>
                <w:color w:val="000000"/>
                <w:sz w:val="21"/>
                <w:szCs w:val="21"/>
              </w:rPr>
              <w:t>）</w:t>
            </w:r>
            <w:r>
              <w:rPr>
                <w:rFonts w:hint="eastAsia" w:ascii="仿宋" w:hAnsi="仿宋" w:eastAsia="仿宋"/>
                <w:color w:val="000000"/>
                <w:sz w:val="21"/>
                <w:szCs w:val="21"/>
              </w:rPr>
              <w:t>种</w:t>
            </w:r>
            <w:r>
              <w:rPr>
                <w:rFonts w:ascii="仿宋" w:hAnsi="仿宋" w:eastAsia="仿宋"/>
                <w:color w:val="000000"/>
                <w:sz w:val="21"/>
                <w:szCs w:val="21"/>
              </w:rPr>
              <w:t>培育和苗种繁育用药记录制度，按时记载，内容规范详细完整准确。水产养殖</w:t>
            </w:r>
            <w:r>
              <w:rPr>
                <w:rFonts w:hint="eastAsia" w:ascii="仿宋" w:hAnsi="仿宋" w:eastAsia="仿宋"/>
                <w:color w:val="000000"/>
                <w:sz w:val="21"/>
                <w:szCs w:val="21"/>
              </w:rPr>
              <w:t>用药</w:t>
            </w:r>
            <w:r>
              <w:rPr>
                <w:rFonts w:ascii="仿宋" w:hAnsi="仿宋" w:eastAsia="仿宋"/>
                <w:color w:val="000000"/>
                <w:sz w:val="21"/>
                <w:szCs w:val="21"/>
              </w:rPr>
              <w:t>来源于合法企业的合法产品。</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22</w:t>
            </w:r>
          </w:p>
        </w:tc>
        <w:tc>
          <w:tcPr>
            <w:tcW w:w="6699" w:type="dxa"/>
            <w:gridSpan w:val="4"/>
          </w:tcPr>
          <w:p>
            <w:pPr>
              <w:spacing w:line="260" w:lineRule="exact"/>
              <w:jc w:val="left"/>
              <w:rPr>
                <w:rFonts w:ascii="仿宋" w:hAnsi="仿宋" w:eastAsia="仿宋"/>
                <w:color w:val="000000"/>
                <w:sz w:val="24"/>
                <w:szCs w:val="24"/>
              </w:rPr>
            </w:pPr>
            <w:r>
              <w:rPr>
                <w:rFonts w:hint="eastAsia" w:ascii="仿宋" w:hAnsi="仿宋" w:eastAsia="仿宋"/>
                <w:color w:val="000000"/>
                <w:sz w:val="21"/>
                <w:szCs w:val="21"/>
              </w:rPr>
              <w:t>建立</w:t>
            </w:r>
            <w:r>
              <w:rPr>
                <w:rFonts w:ascii="仿宋" w:hAnsi="仿宋" w:eastAsia="仿宋"/>
                <w:color w:val="000000"/>
                <w:sz w:val="21"/>
                <w:szCs w:val="21"/>
              </w:rPr>
              <w:t>饲料、药品等生产投入品</w:t>
            </w:r>
            <w:r>
              <w:rPr>
                <w:rFonts w:hint="eastAsia" w:ascii="仿宋" w:hAnsi="仿宋" w:eastAsia="仿宋"/>
                <w:color w:val="000000"/>
                <w:sz w:val="21"/>
                <w:szCs w:val="21"/>
              </w:rPr>
              <w:t>存放</w:t>
            </w:r>
            <w:r>
              <w:rPr>
                <w:rFonts w:ascii="仿宋" w:hAnsi="仿宋" w:eastAsia="仿宋"/>
                <w:color w:val="000000"/>
                <w:sz w:val="21"/>
                <w:szCs w:val="21"/>
              </w:rPr>
              <w:t>、保管制度。渔</w:t>
            </w:r>
            <w:r>
              <w:rPr>
                <w:rFonts w:hint="eastAsia" w:ascii="仿宋" w:hAnsi="仿宋" w:eastAsia="仿宋"/>
                <w:color w:val="000000"/>
                <w:sz w:val="21"/>
                <w:szCs w:val="21"/>
              </w:rPr>
              <w:t>用</w:t>
            </w:r>
            <w:r>
              <w:rPr>
                <w:rFonts w:ascii="仿宋" w:hAnsi="仿宋" w:eastAsia="仿宋"/>
                <w:color w:val="000000"/>
                <w:sz w:val="21"/>
                <w:szCs w:val="21"/>
              </w:rPr>
              <w:t>饲料来源于合法企业的合法产品。</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23</w:t>
            </w:r>
          </w:p>
        </w:tc>
        <w:tc>
          <w:tcPr>
            <w:tcW w:w="6699" w:type="dxa"/>
            <w:gridSpan w:val="4"/>
          </w:tcPr>
          <w:p>
            <w:pPr>
              <w:spacing w:line="260" w:lineRule="exact"/>
              <w:jc w:val="left"/>
              <w:rPr>
                <w:rFonts w:ascii="仿宋" w:hAnsi="仿宋" w:eastAsia="仿宋"/>
                <w:color w:val="000000"/>
                <w:sz w:val="21"/>
                <w:szCs w:val="21"/>
              </w:rPr>
            </w:pPr>
            <w:bookmarkStart w:id="17" w:name="OLE_LINK140"/>
            <w:bookmarkStart w:id="18" w:name="OLE_LINK141"/>
            <w:bookmarkStart w:id="19" w:name="OLE_LINK148"/>
            <w:r>
              <w:rPr>
                <w:rFonts w:hint="eastAsia" w:ascii="仿宋" w:hAnsi="仿宋" w:eastAsia="仿宋"/>
                <w:color w:val="000000"/>
                <w:sz w:val="21"/>
                <w:szCs w:val="21"/>
              </w:rPr>
              <w:t>建立</w:t>
            </w:r>
            <w:r>
              <w:rPr>
                <w:rFonts w:ascii="仿宋" w:hAnsi="仿宋" w:eastAsia="仿宋"/>
                <w:color w:val="000000"/>
                <w:sz w:val="21"/>
                <w:szCs w:val="21"/>
              </w:rPr>
              <w:t>销售记录、售后服务制度</w:t>
            </w:r>
            <w:r>
              <w:rPr>
                <w:rFonts w:hint="eastAsia" w:ascii="仿宋" w:hAnsi="仿宋" w:eastAsia="仿宋"/>
                <w:color w:val="000000"/>
                <w:sz w:val="21"/>
                <w:szCs w:val="21"/>
              </w:rPr>
              <w:t>。</w:t>
            </w:r>
            <w:bookmarkStart w:id="20" w:name="OLE_LINK146"/>
            <w:bookmarkStart w:id="21" w:name="OLE_LINK147"/>
            <w:r>
              <w:rPr>
                <w:rFonts w:ascii="仿宋" w:hAnsi="仿宋" w:eastAsia="仿宋"/>
                <w:color w:val="000000"/>
                <w:sz w:val="21"/>
                <w:szCs w:val="21"/>
              </w:rPr>
              <w:t>为</w:t>
            </w:r>
            <w:r>
              <w:rPr>
                <w:rFonts w:hint="eastAsia" w:ascii="仿宋" w:hAnsi="仿宋" w:eastAsia="仿宋"/>
                <w:color w:val="000000"/>
                <w:sz w:val="21"/>
                <w:szCs w:val="21"/>
              </w:rPr>
              <w:t>客户</w:t>
            </w:r>
            <w:r>
              <w:rPr>
                <w:rFonts w:ascii="仿宋" w:hAnsi="仿宋" w:eastAsia="仿宋"/>
                <w:color w:val="000000"/>
                <w:sz w:val="21"/>
                <w:szCs w:val="21"/>
              </w:rPr>
              <w:t>（</w:t>
            </w:r>
            <w:r>
              <w:rPr>
                <w:rFonts w:hint="eastAsia" w:ascii="仿宋" w:hAnsi="仿宋" w:eastAsia="仿宋"/>
                <w:color w:val="000000"/>
                <w:sz w:val="21"/>
                <w:szCs w:val="21"/>
              </w:rPr>
              <w:t>养殖户</w:t>
            </w:r>
            <w:r>
              <w:rPr>
                <w:rFonts w:ascii="仿宋" w:hAnsi="仿宋" w:eastAsia="仿宋"/>
                <w:color w:val="000000"/>
                <w:sz w:val="21"/>
                <w:szCs w:val="21"/>
              </w:rPr>
              <w:t>）</w:t>
            </w:r>
            <w:r>
              <w:rPr>
                <w:rFonts w:hint="eastAsia" w:ascii="仿宋" w:hAnsi="仿宋" w:eastAsia="仿宋"/>
                <w:color w:val="000000"/>
                <w:sz w:val="21"/>
                <w:szCs w:val="21"/>
              </w:rPr>
              <w:t>提供养殖</w:t>
            </w:r>
            <w:r>
              <w:rPr>
                <w:rFonts w:ascii="仿宋" w:hAnsi="仿宋" w:eastAsia="仿宋"/>
                <w:color w:val="000000"/>
                <w:sz w:val="21"/>
                <w:szCs w:val="21"/>
              </w:rPr>
              <w:t>技术咨询和服务，用户反馈良好。</w:t>
            </w:r>
            <w:bookmarkEnd w:id="17"/>
            <w:bookmarkEnd w:id="18"/>
            <w:bookmarkEnd w:id="19"/>
            <w:bookmarkEnd w:id="20"/>
            <w:bookmarkEnd w:id="21"/>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24</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严格执行隔离保种制度。不同的养殖对象要分区专池养殖、单独操作，进排水分离和严格过滤，防止混杂。原种池与供生产用种池严格隔离。</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4</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25</w:t>
            </w:r>
          </w:p>
        </w:tc>
        <w:tc>
          <w:tcPr>
            <w:tcW w:w="6699" w:type="dxa"/>
            <w:gridSpan w:val="4"/>
          </w:tcPr>
          <w:p>
            <w:pPr>
              <w:spacing w:line="260" w:lineRule="exact"/>
              <w:jc w:val="left"/>
              <w:rPr>
                <w:rFonts w:ascii="仿宋" w:hAnsi="仿宋" w:eastAsia="仿宋"/>
                <w:color w:val="000000"/>
                <w:sz w:val="21"/>
                <w:szCs w:val="21"/>
              </w:rPr>
            </w:pPr>
            <w:r>
              <w:rPr>
                <w:rFonts w:hint="eastAsia" w:ascii="仿宋" w:hAnsi="仿宋" w:eastAsia="仿宋"/>
                <w:color w:val="000000"/>
                <w:sz w:val="21"/>
                <w:szCs w:val="21"/>
              </w:rPr>
              <w:t>建立生产经营管理制度、岗位责任制、档案管理制度、培训制度，并有效运行。</w:t>
            </w:r>
            <w:r>
              <w:rPr>
                <w:rFonts w:ascii="仿宋" w:hAnsi="仿宋" w:eastAsia="仿宋"/>
                <w:color w:val="000000"/>
                <w:sz w:val="21"/>
                <w:szCs w:val="21"/>
              </w:rPr>
              <w:t>张贴</w:t>
            </w:r>
            <w:r>
              <w:rPr>
                <w:rFonts w:hint="eastAsia" w:ascii="仿宋" w:hAnsi="仿宋" w:eastAsia="仿宋"/>
                <w:color w:val="000000"/>
                <w:sz w:val="21"/>
                <w:szCs w:val="21"/>
              </w:rPr>
              <w:t>重要</w:t>
            </w:r>
            <w:r>
              <w:rPr>
                <w:rFonts w:ascii="仿宋" w:hAnsi="仿宋" w:eastAsia="仿宋"/>
                <w:color w:val="000000"/>
                <w:sz w:val="21"/>
                <w:szCs w:val="21"/>
              </w:rPr>
              <w:t>的管理制度</w:t>
            </w:r>
            <w:r>
              <w:rPr>
                <w:rFonts w:hint="eastAsia" w:ascii="仿宋" w:hAnsi="仿宋" w:eastAsia="仿宋"/>
                <w:color w:val="000000"/>
                <w:sz w:val="21"/>
                <w:szCs w:val="21"/>
              </w:rPr>
              <w:t>。</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tcPr>
          <w:p>
            <w:pPr>
              <w:spacing w:line="260" w:lineRule="exact"/>
              <w:jc w:val="left"/>
              <w:rPr>
                <w:rFonts w:ascii="仿宋" w:hAnsi="仿宋" w:eastAsia="仿宋"/>
                <w:sz w:val="24"/>
                <w:szCs w:val="24"/>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26</w:t>
            </w:r>
          </w:p>
        </w:tc>
        <w:tc>
          <w:tcPr>
            <w:tcW w:w="6699" w:type="dxa"/>
            <w:gridSpan w:val="4"/>
          </w:tcPr>
          <w:p>
            <w:pPr>
              <w:spacing w:line="260" w:lineRule="exact"/>
              <w:jc w:val="left"/>
              <w:rPr>
                <w:rFonts w:ascii="仿宋" w:hAnsi="仿宋" w:eastAsia="仿宋"/>
                <w:color w:val="FF0000"/>
                <w:sz w:val="21"/>
                <w:szCs w:val="21"/>
              </w:rPr>
            </w:pPr>
            <w:r>
              <w:rPr>
                <w:rFonts w:hint="eastAsia" w:ascii="仿宋" w:hAnsi="仿宋" w:eastAsia="仿宋"/>
                <w:color w:val="000000"/>
                <w:sz w:val="21"/>
                <w:szCs w:val="21"/>
              </w:rPr>
              <w:t>近3年</w:t>
            </w:r>
            <w:r>
              <w:rPr>
                <w:rFonts w:ascii="仿宋" w:hAnsi="仿宋" w:eastAsia="仿宋"/>
                <w:color w:val="000000"/>
                <w:sz w:val="21"/>
                <w:szCs w:val="21"/>
              </w:rPr>
              <w:t>生产运行正常，经营状况良好。</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2</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restart"/>
            <w:vAlign w:val="center"/>
          </w:tcPr>
          <w:p>
            <w:pPr>
              <w:spacing w:line="260" w:lineRule="exact"/>
              <w:jc w:val="center"/>
              <w:rPr>
                <w:rFonts w:ascii="仿宋" w:hAnsi="仿宋" w:eastAsia="仿宋"/>
                <w:b/>
                <w:sz w:val="21"/>
                <w:szCs w:val="21"/>
              </w:rPr>
            </w:pPr>
            <w:r>
              <w:rPr>
                <w:rFonts w:ascii="仿宋" w:hAnsi="仿宋" w:eastAsia="仿宋"/>
                <w:b/>
                <w:sz w:val="21"/>
                <w:szCs w:val="21"/>
              </w:rPr>
              <w:t>质</w:t>
            </w:r>
          </w:p>
          <w:p>
            <w:pPr>
              <w:spacing w:line="260" w:lineRule="exact"/>
              <w:jc w:val="center"/>
              <w:rPr>
                <w:rFonts w:ascii="仿宋" w:hAnsi="仿宋" w:eastAsia="仿宋"/>
                <w:b/>
                <w:sz w:val="21"/>
                <w:szCs w:val="21"/>
              </w:rPr>
            </w:pPr>
            <w:r>
              <w:rPr>
                <w:rFonts w:ascii="仿宋" w:hAnsi="仿宋" w:eastAsia="仿宋"/>
                <w:b/>
                <w:sz w:val="21"/>
                <w:szCs w:val="21"/>
              </w:rPr>
              <w:t>量</w:t>
            </w:r>
          </w:p>
          <w:p>
            <w:pPr>
              <w:spacing w:line="260" w:lineRule="exact"/>
              <w:jc w:val="center"/>
              <w:rPr>
                <w:rFonts w:ascii="仿宋" w:hAnsi="仿宋" w:eastAsia="仿宋"/>
                <w:b/>
                <w:sz w:val="21"/>
                <w:szCs w:val="21"/>
              </w:rPr>
            </w:pPr>
            <w:r>
              <w:rPr>
                <w:rFonts w:ascii="仿宋" w:hAnsi="仿宋" w:eastAsia="仿宋"/>
                <w:b/>
                <w:sz w:val="21"/>
                <w:szCs w:val="21"/>
              </w:rPr>
              <w:t>管</w:t>
            </w:r>
          </w:p>
          <w:p>
            <w:pPr>
              <w:spacing w:line="260" w:lineRule="exact"/>
              <w:jc w:val="center"/>
              <w:rPr>
                <w:rFonts w:ascii="仿宋" w:hAnsi="仿宋" w:eastAsia="仿宋"/>
                <w:b/>
                <w:sz w:val="21"/>
                <w:szCs w:val="21"/>
              </w:rPr>
            </w:pPr>
            <w:r>
              <w:rPr>
                <w:rFonts w:ascii="仿宋" w:hAnsi="仿宋" w:eastAsia="仿宋"/>
                <w:b/>
                <w:sz w:val="21"/>
                <w:szCs w:val="21"/>
              </w:rPr>
              <w:t>理</w:t>
            </w:r>
          </w:p>
          <w:p>
            <w:pPr>
              <w:spacing w:line="260" w:lineRule="exact"/>
              <w:jc w:val="center"/>
              <w:rPr>
                <w:rFonts w:ascii="仿宋" w:hAnsi="仿宋" w:eastAsia="仿宋"/>
                <w:b/>
                <w:sz w:val="21"/>
                <w:szCs w:val="21"/>
              </w:rPr>
            </w:pPr>
            <w:r>
              <w:rPr>
                <w:rFonts w:hint="eastAsia" w:ascii="仿宋" w:hAnsi="仿宋" w:eastAsia="仿宋"/>
                <w:b/>
                <w:sz w:val="21"/>
                <w:szCs w:val="21"/>
              </w:rPr>
              <w:t>︵</w:t>
            </w:r>
          </w:p>
          <w:p>
            <w:pPr>
              <w:spacing w:line="260" w:lineRule="exact"/>
              <w:jc w:val="center"/>
              <w:rPr>
                <w:rFonts w:ascii="仿宋" w:hAnsi="仿宋" w:eastAsia="仿宋"/>
                <w:b/>
                <w:sz w:val="21"/>
                <w:szCs w:val="21"/>
              </w:rPr>
            </w:pPr>
            <w:r>
              <w:rPr>
                <w:rFonts w:hint="eastAsia" w:ascii="仿宋" w:hAnsi="仿宋" w:eastAsia="仿宋"/>
                <w:b/>
                <w:sz w:val="21"/>
                <w:szCs w:val="21"/>
              </w:rPr>
              <w:t>25</w:t>
            </w:r>
          </w:p>
          <w:p>
            <w:pPr>
              <w:spacing w:line="260" w:lineRule="exact"/>
              <w:jc w:val="center"/>
              <w:rPr>
                <w:rFonts w:ascii="仿宋" w:hAnsi="仿宋" w:eastAsia="仿宋"/>
                <w:b/>
                <w:sz w:val="21"/>
                <w:szCs w:val="21"/>
              </w:rPr>
            </w:pPr>
            <w:r>
              <w:rPr>
                <w:rFonts w:hint="eastAsia" w:ascii="仿宋" w:hAnsi="仿宋" w:eastAsia="仿宋"/>
                <w:b/>
                <w:sz w:val="21"/>
                <w:szCs w:val="21"/>
              </w:rPr>
              <w:t>分</w:t>
            </w:r>
          </w:p>
          <w:p>
            <w:pPr>
              <w:spacing w:line="260" w:lineRule="exact"/>
              <w:jc w:val="center"/>
              <w:rPr>
                <w:rFonts w:ascii="仿宋" w:hAnsi="仿宋" w:eastAsia="仿宋"/>
                <w:sz w:val="21"/>
                <w:szCs w:val="21"/>
              </w:rPr>
            </w:pPr>
            <w:r>
              <w:rPr>
                <w:rFonts w:hint="eastAsia" w:ascii="仿宋" w:hAnsi="仿宋" w:eastAsia="仿宋"/>
                <w:b/>
                <w:sz w:val="21"/>
                <w:szCs w:val="21"/>
              </w:rPr>
              <w:t>︶</w:t>
            </w: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27</w:t>
            </w:r>
          </w:p>
        </w:tc>
        <w:tc>
          <w:tcPr>
            <w:tcW w:w="6699" w:type="dxa"/>
            <w:gridSpan w:val="4"/>
          </w:tcPr>
          <w:p>
            <w:pPr>
              <w:spacing w:line="260" w:lineRule="exact"/>
              <w:rPr>
                <w:rFonts w:ascii="仿宋" w:hAnsi="仿宋" w:eastAsia="仿宋"/>
                <w:sz w:val="21"/>
                <w:szCs w:val="21"/>
              </w:rPr>
            </w:pPr>
            <w:r>
              <w:rPr>
                <w:rFonts w:hint="eastAsia" w:ascii="仿宋" w:hAnsi="仿宋" w:eastAsia="仿宋"/>
                <w:sz w:val="21"/>
                <w:szCs w:val="21"/>
              </w:rPr>
              <w:t>亲本来源清楚且记录资料完整准确。</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28</w:t>
            </w:r>
          </w:p>
        </w:tc>
        <w:tc>
          <w:tcPr>
            <w:tcW w:w="6699" w:type="dxa"/>
            <w:gridSpan w:val="4"/>
          </w:tcPr>
          <w:p>
            <w:pPr>
              <w:spacing w:line="260" w:lineRule="exact"/>
              <w:jc w:val="left"/>
              <w:rPr>
                <w:rFonts w:ascii="仿宋" w:hAnsi="仿宋" w:eastAsia="仿宋"/>
                <w:sz w:val="21"/>
                <w:szCs w:val="21"/>
              </w:rPr>
            </w:pPr>
            <w:r>
              <w:rPr>
                <w:rFonts w:hint="eastAsia" w:ascii="仿宋" w:hAnsi="仿宋" w:eastAsia="仿宋"/>
                <w:sz w:val="21"/>
                <w:szCs w:val="21"/>
              </w:rPr>
              <w:t>亲本</w:t>
            </w:r>
            <w:r>
              <w:rPr>
                <w:rFonts w:ascii="仿宋" w:hAnsi="仿宋" w:eastAsia="仿宋"/>
                <w:sz w:val="21"/>
                <w:szCs w:val="21"/>
              </w:rPr>
              <w:t>质量符合有关质量安全标准。无（</w:t>
            </w:r>
            <w:r>
              <w:rPr>
                <w:rFonts w:hint="eastAsia" w:ascii="仿宋" w:hAnsi="仿宋" w:eastAsia="仿宋"/>
                <w:sz w:val="21"/>
                <w:szCs w:val="21"/>
              </w:rPr>
              <w:t>3年内</w:t>
            </w:r>
            <w:r>
              <w:rPr>
                <w:rFonts w:ascii="仿宋" w:hAnsi="仿宋" w:eastAsia="仿宋"/>
                <w:sz w:val="21"/>
                <w:szCs w:val="21"/>
              </w:rPr>
              <w:t>）</w:t>
            </w:r>
            <w:r>
              <w:rPr>
                <w:rFonts w:hint="eastAsia" w:ascii="仿宋" w:hAnsi="仿宋" w:eastAsia="仿宋"/>
                <w:sz w:val="21"/>
                <w:szCs w:val="21"/>
              </w:rPr>
              <w:t>质量</w:t>
            </w:r>
            <w:r>
              <w:rPr>
                <w:rFonts w:ascii="仿宋" w:hAnsi="仿宋" w:eastAsia="仿宋"/>
                <w:sz w:val="21"/>
                <w:szCs w:val="21"/>
              </w:rPr>
              <w:t>检测报告不得分。</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29</w:t>
            </w:r>
          </w:p>
        </w:tc>
        <w:tc>
          <w:tcPr>
            <w:tcW w:w="6699" w:type="dxa"/>
            <w:gridSpan w:val="4"/>
          </w:tcPr>
          <w:p>
            <w:pPr>
              <w:spacing w:line="260" w:lineRule="exact"/>
              <w:jc w:val="left"/>
              <w:rPr>
                <w:rFonts w:ascii="仿宋" w:hAnsi="仿宋" w:eastAsia="仿宋"/>
                <w:sz w:val="21"/>
                <w:szCs w:val="21"/>
              </w:rPr>
            </w:pPr>
            <w:r>
              <w:rPr>
                <w:rFonts w:hint="eastAsia" w:ascii="仿宋" w:hAnsi="仿宋" w:eastAsia="仿宋"/>
                <w:sz w:val="21"/>
                <w:szCs w:val="21"/>
              </w:rPr>
              <w:t>亲本种质符合有关标准。</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30</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对所保存的原、良种开展遗传性状测定，并据此更换亲本。</w:t>
            </w:r>
          </w:p>
        </w:tc>
        <w:tc>
          <w:tcPr>
            <w:tcW w:w="709" w:type="dxa"/>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31</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建立</w:t>
            </w:r>
            <w:r>
              <w:rPr>
                <w:rFonts w:ascii="仿宋" w:hAnsi="仿宋" w:eastAsia="仿宋"/>
                <w:sz w:val="21"/>
                <w:szCs w:val="21"/>
              </w:rPr>
              <w:t>水产苗种</w:t>
            </w:r>
            <w:r>
              <w:rPr>
                <w:rFonts w:hint="eastAsia" w:ascii="仿宋" w:hAnsi="仿宋" w:eastAsia="仿宋"/>
                <w:sz w:val="21"/>
                <w:szCs w:val="21"/>
              </w:rPr>
              <w:t>产地检疫</w:t>
            </w:r>
            <w:r>
              <w:rPr>
                <w:rFonts w:ascii="仿宋" w:hAnsi="仿宋" w:eastAsia="仿宋"/>
                <w:sz w:val="21"/>
                <w:szCs w:val="21"/>
              </w:rPr>
              <w:t>制度，每年均有动物检疫合格证明。</w:t>
            </w:r>
            <w:r>
              <w:rPr>
                <w:rFonts w:hint="eastAsia" w:ascii="仿宋" w:hAnsi="仿宋" w:eastAsia="仿宋"/>
                <w:sz w:val="21"/>
                <w:szCs w:val="21"/>
              </w:rPr>
              <w:t>近3年</w:t>
            </w:r>
          </w:p>
          <w:p>
            <w:pPr>
              <w:spacing w:line="260" w:lineRule="exact"/>
              <w:rPr>
                <w:rFonts w:ascii="仿宋" w:hAnsi="仿宋" w:eastAsia="仿宋"/>
                <w:color w:val="FF0000"/>
                <w:sz w:val="21"/>
                <w:szCs w:val="21"/>
              </w:rPr>
            </w:pPr>
            <w:r>
              <w:rPr>
                <w:rFonts w:ascii="仿宋" w:hAnsi="仿宋" w:eastAsia="仿宋"/>
                <w:sz w:val="21"/>
                <w:szCs w:val="21"/>
              </w:rPr>
              <w:t>未发生重大水生动物疫病。病死</w:t>
            </w:r>
            <w:r>
              <w:rPr>
                <w:rFonts w:hint="eastAsia" w:ascii="仿宋" w:hAnsi="仿宋" w:eastAsia="仿宋"/>
                <w:sz w:val="21"/>
                <w:szCs w:val="21"/>
              </w:rPr>
              <w:t>水生动物</w:t>
            </w:r>
            <w:r>
              <w:rPr>
                <w:rFonts w:ascii="仿宋" w:hAnsi="仿宋" w:eastAsia="仿宋"/>
                <w:sz w:val="21"/>
                <w:szCs w:val="21"/>
              </w:rPr>
              <w:t>按照《</w:t>
            </w:r>
            <w:r>
              <w:rPr>
                <w:rFonts w:hint="eastAsia" w:ascii="仿宋" w:hAnsi="仿宋" w:eastAsia="仿宋"/>
                <w:sz w:val="21"/>
                <w:szCs w:val="21"/>
              </w:rPr>
              <w:t xml:space="preserve">SC/T </w:t>
            </w:r>
            <w:r>
              <w:rPr>
                <w:rFonts w:ascii="仿宋" w:hAnsi="仿宋" w:eastAsia="仿宋"/>
                <w:sz w:val="21"/>
                <w:szCs w:val="21"/>
              </w:rPr>
              <w:t xml:space="preserve">7015-2011 </w:t>
            </w:r>
            <w:r>
              <w:rPr>
                <w:rFonts w:hint="eastAsia" w:ascii="仿宋" w:hAnsi="仿宋" w:eastAsia="仿宋"/>
                <w:sz w:val="21"/>
                <w:szCs w:val="21"/>
              </w:rPr>
              <w:t>染</w:t>
            </w:r>
            <w:r>
              <w:rPr>
                <w:rFonts w:ascii="仿宋" w:hAnsi="仿宋" w:eastAsia="仿宋"/>
                <w:sz w:val="21"/>
                <w:szCs w:val="21"/>
              </w:rPr>
              <w:t>疫</w:t>
            </w:r>
            <w:r>
              <w:rPr>
                <w:rFonts w:hint="eastAsia" w:ascii="仿宋" w:hAnsi="仿宋" w:eastAsia="仿宋"/>
                <w:sz w:val="21"/>
                <w:szCs w:val="21"/>
              </w:rPr>
              <w:t>水生</w:t>
            </w:r>
            <w:r>
              <w:rPr>
                <w:rFonts w:ascii="仿宋" w:hAnsi="仿宋" w:eastAsia="仿宋"/>
                <w:sz w:val="21"/>
                <w:szCs w:val="21"/>
              </w:rPr>
              <w:t>动物无害化处理规程》</w:t>
            </w:r>
            <w:r>
              <w:rPr>
                <w:rFonts w:hint="eastAsia" w:ascii="仿宋" w:hAnsi="仿宋" w:eastAsia="仿宋"/>
                <w:sz w:val="21"/>
                <w:szCs w:val="21"/>
              </w:rPr>
              <w:t>进行</w:t>
            </w:r>
            <w:r>
              <w:rPr>
                <w:rFonts w:ascii="仿宋" w:hAnsi="仿宋" w:eastAsia="仿宋"/>
                <w:sz w:val="21"/>
                <w:szCs w:val="21"/>
              </w:rPr>
              <w:t>无害化处理。</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4</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32</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为农业部公告的水产新品种育种单位。</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33</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有</w:t>
            </w:r>
            <w:r>
              <w:rPr>
                <w:rFonts w:ascii="仿宋" w:hAnsi="仿宋" w:eastAsia="仿宋"/>
                <w:sz w:val="21"/>
                <w:szCs w:val="21"/>
              </w:rPr>
              <w:t>经注册的原、良种产品品牌，有一定的品牌知名度。</w:t>
            </w:r>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745" w:type="dxa"/>
            <w:gridSpan w:val="2"/>
            <w:vMerge w:val="continue"/>
            <w:vAlign w:val="center"/>
          </w:tcPr>
          <w:p>
            <w:pPr>
              <w:spacing w:line="260" w:lineRule="exact"/>
              <w:jc w:val="center"/>
              <w:rPr>
                <w:rFonts w:ascii="仿宋" w:hAnsi="仿宋" w:eastAsia="仿宋"/>
                <w:sz w:val="21"/>
                <w:szCs w:val="21"/>
              </w:rPr>
            </w:pPr>
          </w:p>
        </w:tc>
        <w:tc>
          <w:tcPr>
            <w:tcW w:w="683" w:type="dxa"/>
            <w:gridSpan w:val="2"/>
            <w:vAlign w:val="center"/>
          </w:tcPr>
          <w:p>
            <w:pPr>
              <w:spacing w:line="260" w:lineRule="exact"/>
              <w:jc w:val="center"/>
              <w:rPr>
                <w:rFonts w:ascii="仿宋" w:hAnsi="仿宋" w:eastAsia="仿宋"/>
                <w:sz w:val="21"/>
                <w:szCs w:val="21"/>
              </w:rPr>
            </w:pPr>
            <w:r>
              <w:rPr>
                <w:rFonts w:hint="eastAsia" w:ascii="仿宋" w:hAnsi="仿宋" w:eastAsia="仿宋"/>
                <w:sz w:val="21"/>
                <w:szCs w:val="21"/>
              </w:rPr>
              <w:t>34</w:t>
            </w:r>
          </w:p>
        </w:tc>
        <w:tc>
          <w:tcPr>
            <w:tcW w:w="6699" w:type="dxa"/>
            <w:gridSpan w:val="4"/>
            <w:vAlign w:val="center"/>
          </w:tcPr>
          <w:p>
            <w:pPr>
              <w:spacing w:line="260" w:lineRule="exact"/>
              <w:rPr>
                <w:rFonts w:ascii="仿宋" w:hAnsi="仿宋" w:eastAsia="仿宋"/>
                <w:sz w:val="21"/>
                <w:szCs w:val="21"/>
              </w:rPr>
            </w:pPr>
            <w:r>
              <w:rPr>
                <w:rFonts w:hint="eastAsia" w:ascii="仿宋" w:hAnsi="仿宋" w:eastAsia="仿宋"/>
                <w:sz w:val="21"/>
                <w:szCs w:val="21"/>
              </w:rPr>
              <w:t>获得市级以上技术成果或称号情况</w:t>
            </w:r>
            <w:bookmarkStart w:id="22" w:name="OLE_LINK56"/>
            <w:bookmarkStart w:id="23" w:name="OLE_LINK57"/>
            <w:r>
              <w:rPr>
                <w:rFonts w:hint="eastAsia" w:ascii="仿宋" w:hAnsi="仿宋" w:eastAsia="仿宋"/>
                <w:sz w:val="21"/>
                <w:szCs w:val="21"/>
              </w:rPr>
              <w:t>。</w:t>
            </w:r>
            <w:r>
              <w:rPr>
                <w:rFonts w:hint="eastAsia" w:ascii="仿宋" w:hAnsi="仿宋" w:eastAsia="仿宋"/>
                <w:color w:val="000000"/>
                <w:sz w:val="21"/>
                <w:szCs w:val="21"/>
              </w:rPr>
              <w:t>（国家级3分，省级2分，市级1分。）</w:t>
            </w:r>
            <w:bookmarkEnd w:id="22"/>
            <w:bookmarkEnd w:id="23"/>
          </w:p>
        </w:tc>
        <w:tc>
          <w:tcPr>
            <w:tcW w:w="709" w:type="dxa"/>
            <w:vAlign w:val="center"/>
          </w:tcPr>
          <w:p>
            <w:pPr>
              <w:spacing w:line="260" w:lineRule="exact"/>
              <w:jc w:val="center"/>
              <w:rPr>
                <w:rFonts w:ascii="仿宋" w:hAnsi="仿宋" w:eastAsia="仿宋"/>
                <w:sz w:val="21"/>
                <w:szCs w:val="21"/>
              </w:rPr>
            </w:pPr>
            <w:r>
              <w:rPr>
                <w:rFonts w:hint="eastAsia" w:ascii="仿宋" w:hAnsi="仿宋" w:eastAsia="仿宋"/>
                <w:sz w:val="21"/>
                <w:szCs w:val="21"/>
              </w:rPr>
              <w:t>3</w:t>
            </w:r>
          </w:p>
        </w:tc>
        <w:tc>
          <w:tcPr>
            <w:tcW w:w="724" w:type="dxa"/>
          </w:tcPr>
          <w:p>
            <w:pPr>
              <w:spacing w:line="260" w:lineRule="exact"/>
              <w:jc w:val="left"/>
              <w:rPr>
                <w:rFonts w:ascii="仿宋" w:hAnsi="仿宋" w:eastAsia="仿宋"/>
                <w:sz w:val="24"/>
                <w:szCs w:val="24"/>
              </w:rPr>
            </w:pPr>
          </w:p>
        </w:tc>
      </w:tr>
    </w:tbl>
    <w:p>
      <w:pPr>
        <w:autoSpaceDE w:val="0"/>
        <w:autoSpaceDN w:val="0"/>
        <w:adjustRightInd w:val="0"/>
        <w:spacing w:line="20" w:lineRule="exact"/>
        <w:rPr>
          <w:rFonts w:ascii="仿宋" w:hAnsi="仿宋" w:eastAsia="仿宋"/>
          <w:kern w:val="0"/>
          <w:sz w:val="10"/>
          <w:szCs w:val="10"/>
        </w:rPr>
      </w:pPr>
    </w:p>
    <w:sectPr>
      <w:footerReference r:id="rId3" w:type="default"/>
      <w:footerReference r:id="rId4" w:type="even"/>
      <w:pgSz w:w="11906" w:h="16838"/>
      <w:pgMar w:top="2098" w:right="1474" w:bottom="1985" w:left="1588" w:header="680" w:footer="1247" w:gutter="0"/>
      <w:pgNumType w:fmt="numberInDash"/>
      <w:cols w:space="720" w:num="1"/>
      <w:docGrid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Garamond">
    <w:altName w:val="NanumMyeongjo"/>
    <w:panose1 w:val="02020404030301010803"/>
    <w:charset w:val="00"/>
    <w:family w:val="roman"/>
    <w:pitch w:val="default"/>
    <w:sig w:usb0="00000000" w:usb1="00000000" w:usb2="00000000" w:usb3="00000000" w:csb0="0000009F" w:csb1="00000000"/>
  </w:font>
  <w:font w:name="隶书">
    <w:altName w:val="方正隶书_GBK"/>
    <w:panose1 w:val="02010509060101010101"/>
    <w:charset w:val="86"/>
    <w:family w:val="modern"/>
    <w:pitch w:val="default"/>
    <w:sig w:usb0="00000000" w:usb1="00000000" w:usb2="0000001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简体">
    <w:altName w:val="方正书宋_GBK"/>
    <w:panose1 w:val="00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文鼎CS大黑">
    <w:altName w:val="方正黑体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彩云">
    <w:altName w:val="华文行楷"/>
    <w:panose1 w:val="0201080004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星书宋">
    <w:panose1 w:val="0201060900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NanumMyeongjo">
    <w:panose1 w:val="02020603020101020101"/>
    <w:charset w:val="81"/>
    <w:family w:val="auto"/>
    <w:pitch w:val="default"/>
    <w:sig w:usb0="800002A7" w:usb1="01D7FCFB" w:usb2="00000010" w:usb3="00000000" w:csb0="00080001" w:csb1="00000000"/>
  </w:font>
  <w:font w:name="方正隶书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16 -</w:t>
    </w:r>
    <w:r>
      <w:rPr>
        <w:rFonts w:asciiTheme="minorEastAsia" w:hAnsiTheme="minorEastAsia" w:eastAsia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evenAndOddHeaders w:val="true"/>
  <w:drawingGridHorizontalSpacing w:val="16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44"/>
    <w:rsid w:val="00000AD3"/>
    <w:rsid w:val="00004CC4"/>
    <w:rsid w:val="000057B3"/>
    <w:rsid w:val="00005AAF"/>
    <w:rsid w:val="00005F47"/>
    <w:rsid w:val="00006555"/>
    <w:rsid w:val="0000705E"/>
    <w:rsid w:val="00007108"/>
    <w:rsid w:val="00010A87"/>
    <w:rsid w:val="000118BF"/>
    <w:rsid w:val="00012FF2"/>
    <w:rsid w:val="00017D8F"/>
    <w:rsid w:val="00020427"/>
    <w:rsid w:val="00020D7C"/>
    <w:rsid w:val="00022766"/>
    <w:rsid w:val="00024650"/>
    <w:rsid w:val="00024998"/>
    <w:rsid w:val="00025989"/>
    <w:rsid w:val="00026172"/>
    <w:rsid w:val="000265C7"/>
    <w:rsid w:val="00026AF6"/>
    <w:rsid w:val="00027806"/>
    <w:rsid w:val="00030991"/>
    <w:rsid w:val="00031198"/>
    <w:rsid w:val="000322CF"/>
    <w:rsid w:val="0003378B"/>
    <w:rsid w:val="00035C53"/>
    <w:rsid w:val="00035FD4"/>
    <w:rsid w:val="000364CD"/>
    <w:rsid w:val="00037BCD"/>
    <w:rsid w:val="00037C88"/>
    <w:rsid w:val="00037D98"/>
    <w:rsid w:val="0004094A"/>
    <w:rsid w:val="00043A69"/>
    <w:rsid w:val="000443EC"/>
    <w:rsid w:val="0004507C"/>
    <w:rsid w:val="00046F0A"/>
    <w:rsid w:val="0004729B"/>
    <w:rsid w:val="00047A08"/>
    <w:rsid w:val="00051953"/>
    <w:rsid w:val="00051D62"/>
    <w:rsid w:val="000557DC"/>
    <w:rsid w:val="00057813"/>
    <w:rsid w:val="00060AF9"/>
    <w:rsid w:val="00060CA1"/>
    <w:rsid w:val="00060CAA"/>
    <w:rsid w:val="0006243D"/>
    <w:rsid w:val="0006318A"/>
    <w:rsid w:val="00063336"/>
    <w:rsid w:val="00065181"/>
    <w:rsid w:val="000664B4"/>
    <w:rsid w:val="00066E35"/>
    <w:rsid w:val="000705CC"/>
    <w:rsid w:val="000719B8"/>
    <w:rsid w:val="000719FE"/>
    <w:rsid w:val="00073484"/>
    <w:rsid w:val="000745B0"/>
    <w:rsid w:val="00074DA6"/>
    <w:rsid w:val="00075F1B"/>
    <w:rsid w:val="00076EC2"/>
    <w:rsid w:val="0007741D"/>
    <w:rsid w:val="00077450"/>
    <w:rsid w:val="00077A8F"/>
    <w:rsid w:val="00081D40"/>
    <w:rsid w:val="00082412"/>
    <w:rsid w:val="000831DB"/>
    <w:rsid w:val="00084F00"/>
    <w:rsid w:val="000852BF"/>
    <w:rsid w:val="0008730B"/>
    <w:rsid w:val="00087B4E"/>
    <w:rsid w:val="000907E6"/>
    <w:rsid w:val="0009380D"/>
    <w:rsid w:val="00094CC8"/>
    <w:rsid w:val="000960CA"/>
    <w:rsid w:val="00096115"/>
    <w:rsid w:val="00096C3C"/>
    <w:rsid w:val="000A15DB"/>
    <w:rsid w:val="000A1A51"/>
    <w:rsid w:val="000A2CBF"/>
    <w:rsid w:val="000A34D6"/>
    <w:rsid w:val="000A3CD9"/>
    <w:rsid w:val="000A3E11"/>
    <w:rsid w:val="000A45F4"/>
    <w:rsid w:val="000A51BF"/>
    <w:rsid w:val="000A528B"/>
    <w:rsid w:val="000A5819"/>
    <w:rsid w:val="000A6BEA"/>
    <w:rsid w:val="000A7EDD"/>
    <w:rsid w:val="000B09F4"/>
    <w:rsid w:val="000B24B8"/>
    <w:rsid w:val="000B26C0"/>
    <w:rsid w:val="000B46F9"/>
    <w:rsid w:val="000B4C24"/>
    <w:rsid w:val="000B4F33"/>
    <w:rsid w:val="000B55C2"/>
    <w:rsid w:val="000B5F75"/>
    <w:rsid w:val="000B6BD0"/>
    <w:rsid w:val="000B6D5C"/>
    <w:rsid w:val="000B6DBB"/>
    <w:rsid w:val="000B6E21"/>
    <w:rsid w:val="000B7E20"/>
    <w:rsid w:val="000C04F8"/>
    <w:rsid w:val="000C0E0F"/>
    <w:rsid w:val="000C199E"/>
    <w:rsid w:val="000C1C25"/>
    <w:rsid w:val="000C2EEE"/>
    <w:rsid w:val="000C2F08"/>
    <w:rsid w:val="000C395A"/>
    <w:rsid w:val="000C5906"/>
    <w:rsid w:val="000D0E3F"/>
    <w:rsid w:val="000D3DF8"/>
    <w:rsid w:val="000D47B3"/>
    <w:rsid w:val="000D4D7B"/>
    <w:rsid w:val="000D5D9B"/>
    <w:rsid w:val="000D715F"/>
    <w:rsid w:val="000D750B"/>
    <w:rsid w:val="000E079A"/>
    <w:rsid w:val="000E2B52"/>
    <w:rsid w:val="000E2CFD"/>
    <w:rsid w:val="000E30D7"/>
    <w:rsid w:val="000E3AB9"/>
    <w:rsid w:val="000E45E4"/>
    <w:rsid w:val="000E533E"/>
    <w:rsid w:val="000E6D30"/>
    <w:rsid w:val="000E750D"/>
    <w:rsid w:val="000F0A71"/>
    <w:rsid w:val="000F0AED"/>
    <w:rsid w:val="000F141A"/>
    <w:rsid w:val="000F1522"/>
    <w:rsid w:val="000F2249"/>
    <w:rsid w:val="000F2F2C"/>
    <w:rsid w:val="000F39CC"/>
    <w:rsid w:val="000F3F67"/>
    <w:rsid w:val="000F4B34"/>
    <w:rsid w:val="000F4C29"/>
    <w:rsid w:val="000F5037"/>
    <w:rsid w:val="000F54CF"/>
    <w:rsid w:val="000F55FD"/>
    <w:rsid w:val="000F5789"/>
    <w:rsid w:val="000F6612"/>
    <w:rsid w:val="000F6C23"/>
    <w:rsid w:val="000F7684"/>
    <w:rsid w:val="001036AB"/>
    <w:rsid w:val="0010388F"/>
    <w:rsid w:val="00103979"/>
    <w:rsid w:val="001045E1"/>
    <w:rsid w:val="001048EB"/>
    <w:rsid w:val="001063F7"/>
    <w:rsid w:val="00106883"/>
    <w:rsid w:val="00107A41"/>
    <w:rsid w:val="00107B49"/>
    <w:rsid w:val="00107C26"/>
    <w:rsid w:val="00107EA4"/>
    <w:rsid w:val="001100D5"/>
    <w:rsid w:val="00110C0A"/>
    <w:rsid w:val="00111523"/>
    <w:rsid w:val="001127F2"/>
    <w:rsid w:val="00112BAC"/>
    <w:rsid w:val="00113DEC"/>
    <w:rsid w:val="001175A7"/>
    <w:rsid w:val="001208E9"/>
    <w:rsid w:val="00120FD4"/>
    <w:rsid w:val="00121544"/>
    <w:rsid w:val="0012191B"/>
    <w:rsid w:val="00123607"/>
    <w:rsid w:val="00126FF7"/>
    <w:rsid w:val="001301CD"/>
    <w:rsid w:val="00131A01"/>
    <w:rsid w:val="001320BC"/>
    <w:rsid w:val="00132A39"/>
    <w:rsid w:val="001341EC"/>
    <w:rsid w:val="001344B5"/>
    <w:rsid w:val="00136D07"/>
    <w:rsid w:val="001411FE"/>
    <w:rsid w:val="001459C1"/>
    <w:rsid w:val="00145B45"/>
    <w:rsid w:val="00147745"/>
    <w:rsid w:val="00147A33"/>
    <w:rsid w:val="001501D2"/>
    <w:rsid w:val="0015055A"/>
    <w:rsid w:val="00150801"/>
    <w:rsid w:val="00150E32"/>
    <w:rsid w:val="00151351"/>
    <w:rsid w:val="001516B4"/>
    <w:rsid w:val="001516DA"/>
    <w:rsid w:val="001527C5"/>
    <w:rsid w:val="00153F25"/>
    <w:rsid w:val="00154AA6"/>
    <w:rsid w:val="00154F3A"/>
    <w:rsid w:val="00154FD9"/>
    <w:rsid w:val="0015657B"/>
    <w:rsid w:val="00160FEF"/>
    <w:rsid w:val="00163819"/>
    <w:rsid w:val="00164096"/>
    <w:rsid w:val="00164303"/>
    <w:rsid w:val="00164678"/>
    <w:rsid w:val="00166D4A"/>
    <w:rsid w:val="00167258"/>
    <w:rsid w:val="00167564"/>
    <w:rsid w:val="00167697"/>
    <w:rsid w:val="00167C2B"/>
    <w:rsid w:val="001709FB"/>
    <w:rsid w:val="00170D76"/>
    <w:rsid w:val="0017119C"/>
    <w:rsid w:val="0017166C"/>
    <w:rsid w:val="0017246C"/>
    <w:rsid w:val="001729F7"/>
    <w:rsid w:val="0017323C"/>
    <w:rsid w:val="00175176"/>
    <w:rsid w:val="001754DA"/>
    <w:rsid w:val="00175E0E"/>
    <w:rsid w:val="0017651A"/>
    <w:rsid w:val="00177039"/>
    <w:rsid w:val="00180152"/>
    <w:rsid w:val="00180D8A"/>
    <w:rsid w:val="001810DC"/>
    <w:rsid w:val="001817A2"/>
    <w:rsid w:val="00182A52"/>
    <w:rsid w:val="00183E27"/>
    <w:rsid w:val="00183EE7"/>
    <w:rsid w:val="00184577"/>
    <w:rsid w:val="001856E3"/>
    <w:rsid w:val="00187286"/>
    <w:rsid w:val="00191A70"/>
    <w:rsid w:val="00191CFD"/>
    <w:rsid w:val="0019290F"/>
    <w:rsid w:val="00195563"/>
    <w:rsid w:val="001959C5"/>
    <w:rsid w:val="00196D94"/>
    <w:rsid w:val="001A00EA"/>
    <w:rsid w:val="001A0BA3"/>
    <w:rsid w:val="001A173D"/>
    <w:rsid w:val="001A5118"/>
    <w:rsid w:val="001A7DF4"/>
    <w:rsid w:val="001B1874"/>
    <w:rsid w:val="001B1CD4"/>
    <w:rsid w:val="001B32EE"/>
    <w:rsid w:val="001B3489"/>
    <w:rsid w:val="001B38E2"/>
    <w:rsid w:val="001B54DB"/>
    <w:rsid w:val="001B6846"/>
    <w:rsid w:val="001B75A0"/>
    <w:rsid w:val="001C095C"/>
    <w:rsid w:val="001C0E65"/>
    <w:rsid w:val="001C3A21"/>
    <w:rsid w:val="001C4406"/>
    <w:rsid w:val="001D089F"/>
    <w:rsid w:val="001D2663"/>
    <w:rsid w:val="001D2AD5"/>
    <w:rsid w:val="001D2C46"/>
    <w:rsid w:val="001D2C7E"/>
    <w:rsid w:val="001D55E3"/>
    <w:rsid w:val="001D5A82"/>
    <w:rsid w:val="001D5AC9"/>
    <w:rsid w:val="001D6061"/>
    <w:rsid w:val="001D658B"/>
    <w:rsid w:val="001E0753"/>
    <w:rsid w:val="001E16B6"/>
    <w:rsid w:val="001E287E"/>
    <w:rsid w:val="001E3490"/>
    <w:rsid w:val="001E428F"/>
    <w:rsid w:val="001E48C4"/>
    <w:rsid w:val="001E5C61"/>
    <w:rsid w:val="001E7320"/>
    <w:rsid w:val="001F0071"/>
    <w:rsid w:val="001F0BA5"/>
    <w:rsid w:val="001F1DE2"/>
    <w:rsid w:val="001F20E1"/>
    <w:rsid w:val="001F3388"/>
    <w:rsid w:val="001F380D"/>
    <w:rsid w:val="001F414F"/>
    <w:rsid w:val="001F421D"/>
    <w:rsid w:val="001F4FA6"/>
    <w:rsid w:val="001F5D14"/>
    <w:rsid w:val="001F5F4D"/>
    <w:rsid w:val="001F7623"/>
    <w:rsid w:val="001F7676"/>
    <w:rsid w:val="001F7723"/>
    <w:rsid w:val="00200234"/>
    <w:rsid w:val="00201222"/>
    <w:rsid w:val="00202C83"/>
    <w:rsid w:val="00203D21"/>
    <w:rsid w:val="002046E9"/>
    <w:rsid w:val="00204F21"/>
    <w:rsid w:val="0020553E"/>
    <w:rsid w:val="002065EE"/>
    <w:rsid w:val="00207591"/>
    <w:rsid w:val="0021021B"/>
    <w:rsid w:val="00210787"/>
    <w:rsid w:val="00210E41"/>
    <w:rsid w:val="00210F41"/>
    <w:rsid w:val="0021220B"/>
    <w:rsid w:val="002122E3"/>
    <w:rsid w:val="00213909"/>
    <w:rsid w:val="002144C9"/>
    <w:rsid w:val="00214CDF"/>
    <w:rsid w:val="0021765A"/>
    <w:rsid w:val="002215C0"/>
    <w:rsid w:val="00222429"/>
    <w:rsid w:val="0022305E"/>
    <w:rsid w:val="00224D22"/>
    <w:rsid w:val="00225096"/>
    <w:rsid w:val="002250AF"/>
    <w:rsid w:val="0022638C"/>
    <w:rsid w:val="00230027"/>
    <w:rsid w:val="00231A3C"/>
    <w:rsid w:val="0023240A"/>
    <w:rsid w:val="00232507"/>
    <w:rsid w:val="0023290D"/>
    <w:rsid w:val="002363F2"/>
    <w:rsid w:val="00236978"/>
    <w:rsid w:val="0023702A"/>
    <w:rsid w:val="00240AD8"/>
    <w:rsid w:val="00241F3E"/>
    <w:rsid w:val="00242257"/>
    <w:rsid w:val="002424A5"/>
    <w:rsid w:val="00242E09"/>
    <w:rsid w:val="0024312E"/>
    <w:rsid w:val="0024334A"/>
    <w:rsid w:val="00243F49"/>
    <w:rsid w:val="00244998"/>
    <w:rsid w:val="002459F7"/>
    <w:rsid w:val="00245D33"/>
    <w:rsid w:val="00247559"/>
    <w:rsid w:val="00247880"/>
    <w:rsid w:val="0025007A"/>
    <w:rsid w:val="00250954"/>
    <w:rsid w:val="002511FD"/>
    <w:rsid w:val="0025194E"/>
    <w:rsid w:val="0025265A"/>
    <w:rsid w:val="00252840"/>
    <w:rsid w:val="0025332B"/>
    <w:rsid w:val="00254575"/>
    <w:rsid w:val="00255828"/>
    <w:rsid w:val="002568D8"/>
    <w:rsid w:val="002574FA"/>
    <w:rsid w:val="00261F4B"/>
    <w:rsid w:val="00265240"/>
    <w:rsid w:val="00265686"/>
    <w:rsid w:val="00270294"/>
    <w:rsid w:val="002715CE"/>
    <w:rsid w:val="00271F4D"/>
    <w:rsid w:val="002730E9"/>
    <w:rsid w:val="002731B7"/>
    <w:rsid w:val="00275496"/>
    <w:rsid w:val="00276979"/>
    <w:rsid w:val="00276DCA"/>
    <w:rsid w:val="002771D3"/>
    <w:rsid w:val="002778D3"/>
    <w:rsid w:val="00277CA3"/>
    <w:rsid w:val="002807B3"/>
    <w:rsid w:val="00282A73"/>
    <w:rsid w:val="0028300B"/>
    <w:rsid w:val="00283938"/>
    <w:rsid w:val="002847DF"/>
    <w:rsid w:val="00284C04"/>
    <w:rsid w:val="00284CC8"/>
    <w:rsid w:val="00285B93"/>
    <w:rsid w:val="00286605"/>
    <w:rsid w:val="00290B72"/>
    <w:rsid w:val="002919E2"/>
    <w:rsid w:val="00291BD1"/>
    <w:rsid w:val="002924FC"/>
    <w:rsid w:val="00292E11"/>
    <w:rsid w:val="002940F7"/>
    <w:rsid w:val="002948D1"/>
    <w:rsid w:val="00294E07"/>
    <w:rsid w:val="00294FEA"/>
    <w:rsid w:val="00295424"/>
    <w:rsid w:val="00296649"/>
    <w:rsid w:val="00297DC4"/>
    <w:rsid w:val="002A0707"/>
    <w:rsid w:val="002A0DCC"/>
    <w:rsid w:val="002A10F9"/>
    <w:rsid w:val="002A1373"/>
    <w:rsid w:val="002A19A7"/>
    <w:rsid w:val="002A255F"/>
    <w:rsid w:val="002A2B86"/>
    <w:rsid w:val="002A2F0C"/>
    <w:rsid w:val="002A5590"/>
    <w:rsid w:val="002A5787"/>
    <w:rsid w:val="002A64C9"/>
    <w:rsid w:val="002A70DF"/>
    <w:rsid w:val="002A756F"/>
    <w:rsid w:val="002A77F9"/>
    <w:rsid w:val="002A7FC9"/>
    <w:rsid w:val="002B03F7"/>
    <w:rsid w:val="002B0949"/>
    <w:rsid w:val="002B1CA7"/>
    <w:rsid w:val="002B3353"/>
    <w:rsid w:val="002B377A"/>
    <w:rsid w:val="002B4AAC"/>
    <w:rsid w:val="002B5359"/>
    <w:rsid w:val="002B5423"/>
    <w:rsid w:val="002B5ACC"/>
    <w:rsid w:val="002B5CDA"/>
    <w:rsid w:val="002B6FAD"/>
    <w:rsid w:val="002B7698"/>
    <w:rsid w:val="002C011C"/>
    <w:rsid w:val="002C0727"/>
    <w:rsid w:val="002C2BC9"/>
    <w:rsid w:val="002C2F61"/>
    <w:rsid w:val="002C359C"/>
    <w:rsid w:val="002C3871"/>
    <w:rsid w:val="002C4A0F"/>
    <w:rsid w:val="002C51D4"/>
    <w:rsid w:val="002D00EA"/>
    <w:rsid w:val="002D05C7"/>
    <w:rsid w:val="002D2298"/>
    <w:rsid w:val="002D2A07"/>
    <w:rsid w:val="002D4044"/>
    <w:rsid w:val="002D43D5"/>
    <w:rsid w:val="002D4A15"/>
    <w:rsid w:val="002D51FC"/>
    <w:rsid w:val="002D641F"/>
    <w:rsid w:val="002D6445"/>
    <w:rsid w:val="002D705D"/>
    <w:rsid w:val="002E0023"/>
    <w:rsid w:val="002E0B17"/>
    <w:rsid w:val="002E12AD"/>
    <w:rsid w:val="002E2722"/>
    <w:rsid w:val="002E5510"/>
    <w:rsid w:val="002E5F9B"/>
    <w:rsid w:val="002E7C16"/>
    <w:rsid w:val="002F1372"/>
    <w:rsid w:val="002F1E2C"/>
    <w:rsid w:val="002F4FA3"/>
    <w:rsid w:val="00301996"/>
    <w:rsid w:val="00301C7D"/>
    <w:rsid w:val="00302D11"/>
    <w:rsid w:val="00306456"/>
    <w:rsid w:val="0030652C"/>
    <w:rsid w:val="003102B9"/>
    <w:rsid w:val="003102F9"/>
    <w:rsid w:val="00311693"/>
    <w:rsid w:val="00311E97"/>
    <w:rsid w:val="00312E93"/>
    <w:rsid w:val="00315E15"/>
    <w:rsid w:val="003160BB"/>
    <w:rsid w:val="00316243"/>
    <w:rsid w:val="00320193"/>
    <w:rsid w:val="003210A9"/>
    <w:rsid w:val="00321A2E"/>
    <w:rsid w:val="00322D79"/>
    <w:rsid w:val="00324A85"/>
    <w:rsid w:val="00325ED3"/>
    <w:rsid w:val="00326BF4"/>
    <w:rsid w:val="0032706C"/>
    <w:rsid w:val="00327885"/>
    <w:rsid w:val="00330FC9"/>
    <w:rsid w:val="00331923"/>
    <w:rsid w:val="003338FE"/>
    <w:rsid w:val="003341B8"/>
    <w:rsid w:val="00334FDA"/>
    <w:rsid w:val="00336800"/>
    <w:rsid w:val="00336F40"/>
    <w:rsid w:val="00337101"/>
    <w:rsid w:val="003373BA"/>
    <w:rsid w:val="003375D6"/>
    <w:rsid w:val="0033778B"/>
    <w:rsid w:val="00337B14"/>
    <w:rsid w:val="00337D5D"/>
    <w:rsid w:val="00337D82"/>
    <w:rsid w:val="00340840"/>
    <w:rsid w:val="003413C2"/>
    <w:rsid w:val="00344657"/>
    <w:rsid w:val="00344D5E"/>
    <w:rsid w:val="003450A5"/>
    <w:rsid w:val="00345F07"/>
    <w:rsid w:val="0034707A"/>
    <w:rsid w:val="003501AF"/>
    <w:rsid w:val="00350646"/>
    <w:rsid w:val="003508B4"/>
    <w:rsid w:val="00351F29"/>
    <w:rsid w:val="00353976"/>
    <w:rsid w:val="00353D20"/>
    <w:rsid w:val="0035498A"/>
    <w:rsid w:val="00357230"/>
    <w:rsid w:val="00357979"/>
    <w:rsid w:val="00357D65"/>
    <w:rsid w:val="00361F2D"/>
    <w:rsid w:val="0036243A"/>
    <w:rsid w:val="00366941"/>
    <w:rsid w:val="00370B9E"/>
    <w:rsid w:val="00371FF6"/>
    <w:rsid w:val="0037282D"/>
    <w:rsid w:val="00372FA0"/>
    <w:rsid w:val="00373241"/>
    <w:rsid w:val="00374062"/>
    <w:rsid w:val="003744C3"/>
    <w:rsid w:val="0037493D"/>
    <w:rsid w:val="00374BF0"/>
    <w:rsid w:val="003760C6"/>
    <w:rsid w:val="003779FD"/>
    <w:rsid w:val="00377B72"/>
    <w:rsid w:val="00380166"/>
    <w:rsid w:val="003824F3"/>
    <w:rsid w:val="00382CB8"/>
    <w:rsid w:val="00383D96"/>
    <w:rsid w:val="00384205"/>
    <w:rsid w:val="00384894"/>
    <w:rsid w:val="00384B37"/>
    <w:rsid w:val="0038557D"/>
    <w:rsid w:val="003859C4"/>
    <w:rsid w:val="003879FB"/>
    <w:rsid w:val="003919B3"/>
    <w:rsid w:val="00391A2A"/>
    <w:rsid w:val="0039225A"/>
    <w:rsid w:val="00394347"/>
    <w:rsid w:val="003952A3"/>
    <w:rsid w:val="0039715A"/>
    <w:rsid w:val="003976BB"/>
    <w:rsid w:val="003A04F0"/>
    <w:rsid w:val="003A1781"/>
    <w:rsid w:val="003A178E"/>
    <w:rsid w:val="003A3FCD"/>
    <w:rsid w:val="003A55FC"/>
    <w:rsid w:val="003A5700"/>
    <w:rsid w:val="003A5768"/>
    <w:rsid w:val="003A639D"/>
    <w:rsid w:val="003A661B"/>
    <w:rsid w:val="003A6780"/>
    <w:rsid w:val="003A6C83"/>
    <w:rsid w:val="003A778A"/>
    <w:rsid w:val="003B0B8A"/>
    <w:rsid w:val="003B195D"/>
    <w:rsid w:val="003B23F7"/>
    <w:rsid w:val="003B3778"/>
    <w:rsid w:val="003B5093"/>
    <w:rsid w:val="003B618D"/>
    <w:rsid w:val="003B659E"/>
    <w:rsid w:val="003B6E44"/>
    <w:rsid w:val="003B7A80"/>
    <w:rsid w:val="003C014E"/>
    <w:rsid w:val="003C030D"/>
    <w:rsid w:val="003C13D1"/>
    <w:rsid w:val="003C13FD"/>
    <w:rsid w:val="003C14E8"/>
    <w:rsid w:val="003C17F5"/>
    <w:rsid w:val="003C417A"/>
    <w:rsid w:val="003C47CF"/>
    <w:rsid w:val="003C4B38"/>
    <w:rsid w:val="003C56AF"/>
    <w:rsid w:val="003C5B25"/>
    <w:rsid w:val="003C71DE"/>
    <w:rsid w:val="003D101F"/>
    <w:rsid w:val="003D16A0"/>
    <w:rsid w:val="003D21E1"/>
    <w:rsid w:val="003D3945"/>
    <w:rsid w:val="003D3C68"/>
    <w:rsid w:val="003D3C9F"/>
    <w:rsid w:val="003D412E"/>
    <w:rsid w:val="003D4811"/>
    <w:rsid w:val="003D4AFD"/>
    <w:rsid w:val="003D55E1"/>
    <w:rsid w:val="003E24E6"/>
    <w:rsid w:val="003E252E"/>
    <w:rsid w:val="003E3908"/>
    <w:rsid w:val="003E6571"/>
    <w:rsid w:val="003E74F8"/>
    <w:rsid w:val="003E7A24"/>
    <w:rsid w:val="003F034A"/>
    <w:rsid w:val="003F0F49"/>
    <w:rsid w:val="003F1AE0"/>
    <w:rsid w:val="003F2551"/>
    <w:rsid w:val="003F25DD"/>
    <w:rsid w:val="003F6F9D"/>
    <w:rsid w:val="003F7963"/>
    <w:rsid w:val="00401ED2"/>
    <w:rsid w:val="004023CA"/>
    <w:rsid w:val="00402835"/>
    <w:rsid w:val="0040403E"/>
    <w:rsid w:val="00404E01"/>
    <w:rsid w:val="0040537F"/>
    <w:rsid w:val="004072E9"/>
    <w:rsid w:val="00407386"/>
    <w:rsid w:val="004112AC"/>
    <w:rsid w:val="00413C5D"/>
    <w:rsid w:val="00414856"/>
    <w:rsid w:val="00415703"/>
    <w:rsid w:val="00416414"/>
    <w:rsid w:val="00416DDD"/>
    <w:rsid w:val="00417D43"/>
    <w:rsid w:val="0042014D"/>
    <w:rsid w:val="004208C6"/>
    <w:rsid w:val="00421332"/>
    <w:rsid w:val="004215BB"/>
    <w:rsid w:val="00422DED"/>
    <w:rsid w:val="0042309A"/>
    <w:rsid w:val="00425188"/>
    <w:rsid w:val="0042631A"/>
    <w:rsid w:val="00427A4B"/>
    <w:rsid w:val="00427C94"/>
    <w:rsid w:val="0043012B"/>
    <w:rsid w:val="00430908"/>
    <w:rsid w:val="00430B7D"/>
    <w:rsid w:val="004316ED"/>
    <w:rsid w:val="0043201A"/>
    <w:rsid w:val="00432A28"/>
    <w:rsid w:val="00440674"/>
    <w:rsid w:val="0044072D"/>
    <w:rsid w:val="0044099A"/>
    <w:rsid w:val="00440BE5"/>
    <w:rsid w:val="004448E7"/>
    <w:rsid w:val="00444951"/>
    <w:rsid w:val="004457CE"/>
    <w:rsid w:val="00446A93"/>
    <w:rsid w:val="00446E8A"/>
    <w:rsid w:val="00447565"/>
    <w:rsid w:val="0045019B"/>
    <w:rsid w:val="00452F04"/>
    <w:rsid w:val="0045426D"/>
    <w:rsid w:val="0045453C"/>
    <w:rsid w:val="0045495E"/>
    <w:rsid w:val="00455612"/>
    <w:rsid w:val="00456084"/>
    <w:rsid w:val="00456636"/>
    <w:rsid w:val="004569DE"/>
    <w:rsid w:val="004572A4"/>
    <w:rsid w:val="004606AF"/>
    <w:rsid w:val="004624B9"/>
    <w:rsid w:val="00464163"/>
    <w:rsid w:val="00465448"/>
    <w:rsid w:val="00465C8A"/>
    <w:rsid w:val="004661DB"/>
    <w:rsid w:val="00466DEC"/>
    <w:rsid w:val="00467891"/>
    <w:rsid w:val="00467B31"/>
    <w:rsid w:val="00471A74"/>
    <w:rsid w:val="00471D29"/>
    <w:rsid w:val="00472113"/>
    <w:rsid w:val="00472378"/>
    <w:rsid w:val="00472BA7"/>
    <w:rsid w:val="004745CD"/>
    <w:rsid w:val="00475145"/>
    <w:rsid w:val="004751F0"/>
    <w:rsid w:val="00483F14"/>
    <w:rsid w:val="00484D67"/>
    <w:rsid w:val="0048547B"/>
    <w:rsid w:val="00485E07"/>
    <w:rsid w:val="00486303"/>
    <w:rsid w:val="00491F75"/>
    <w:rsid w:val="00491FD5"/>
    <w:rsid w:val="00492556"/>
    <w:rsid w:val="00493832"/>
    <w:rsid w:val="0049474A"/>
    <w:rsid w:val="0049493D"/>
    <w:rsid w:val="0049655C"/>
    <w:rsid w:val="004A0559"/>
    <w:rsid w:val="004A0B59"/>
    <w:rsid w:val="004A35FF"/>
    <w:rsid w:val="004A4324"/>
    <w:rsid w:val="004A4A47"/>
    <w:rsid w:val="004A4D47"/>
    <w:rsid w:val="004A5871"/>
    <w:rsid w:val="004A5F08"/>
    <w:rsid w:val="004A6301"/>
    <w:rsid w:val="004A6CE3"/>
    <w:rsid w:val="004A70F6"/>
    <w:rsid w:val="004A777C"/>
    <w:rsid w:val="004B096E"/>
    <w:rsid w:val="004B1DF7"/>
    <w:rsid w:val="004B2C2F"/>
    <w:rsid w:val="004B45A2"/>
    <w:rsid w:val="004B47D6"/>
    <w:rsid w:val="004B538E"/>
    <w:rsid w:val="004B7672"/>
    <w:rsid w:val="004B79F7"/>
    <w:rsid w:val="004C1BBB"/>
    <w:rsid w:val="004C1E5C"/>
    <w:rsid w:val="004C2C96"/>
    <w:rsid w:val="004C3046"/>
    <w:rsid w:val="004C48C7"/>
    <w:rsid w:val="004C6076"/>
    <w:rsid w:val="004D2719"/>
    <w:rsid w:val="004D30E0"/>
    <w:rsid w:val="004D3FAE"/>
    <w:rsid w:val="004D4D6D"/>
    <w:rsid w:val="004D58A2"/>
    <w:rsid w:val="004D6303"/>
    <w:rsid w:val="004D6EC4"/>
    <w:rsid w:val="004D707A"/>
    <w:rsid w:val="004D70BB"/>
    <w:rsid w:val="004E0D10"/>
    <w:rsid w:val="004E0DF1"/>
    <w:rsid w:val="004E1580"/>
    <w:rsid w:val="004E1CD9"/>
    <w:rsid w:val="004E21F6"/>
    <w:rsid w:val="004E24BB"/>
    <w:rsid w:val="004E2761"/>
    <w:rsid w:val="004E2F49"/>
    <w:rsid w:val="004E4233"/>
    <w:rsid w:val="004E4BCD"/>
    <w:rsid w:val="004E4ECB"/>
    <w:rsid w:val="004E650E"/>
    <w:rsid w:val="004E6A44"/>
    <w:rsid w:val="004E6E40"/>
    <w:rsid w:val="004E70AE"/>
    <w:rsid w:val="004E7418"/>
    <w:rsid w:val="004F1B76"/>
    <w:rsid w:val="004F1D7D"/>
    <w:rsid w:val="004F1F55"/>
    <w:rsid w:val="004F2A3C"/>
    <w:rsid w:val="004F4944"/>
    <w:rsid w:val="004F4FE6"/>
    <w:rsid w:val="004F573E"/>
    <w:rsid w:val="004F5742"/>
    <w:rsid w:val="004F5A8F"/>
    <w:rsid w:val="004F6B4E"/>
    <w:rsid w:val="004F710C"/>
    <w:rsid w:val="005001FB"/>
    <w:rsid w:val="0050067D"/>
    <w:rsid w:val="005010F2"/>
    <w:rsid w:val="0050176F"/>
    <w:rsid w:val="00501925"/>
    <w:rsid w:val="0050239F"/>
    <w:rsid w:val="005042E4"/>
    <w:rsid w:val="00504762"/>
    <w:rsid w:val="00504956"/>
    <w:rsid w:val="00504DD6"/>
    <w:rsid w:val="00506A1A"/>
    <w:rsid w:val="00507505"/>
    <w:rsid w:val="0050798A"/>
    <w:rsid w:val="00510859"/>
    <w:rsid w:val="0051287E"/>
    <w:rsid w:val="00512C05"/>
    <w:rsid w:val="00513CD0"/>
    <w:rsid w:val="00515323"/>
    <w:rsid w:val="00515DD4"/>
    <w:rsid w:val="00516BEF"/>
    <w:rsid w:val="00520B82"/>
    <w:rsid w:val="0052327B"/>
    <w:rsid w:val="005237C3"/>
    <w:rsid w:val="00523D40"/>
    <w:rsid w:val="00523DFC"/>
    <w:rsid w:val="005268AC"/>
    <w:rsid w:val="005271E6"/>
    <w:rsid w:val="005275E9"/>
    <w:rsid w:val="005279FA"/>
    <w:rsid w:val="005305D7"/>
    <w:rsid w:val="00532712"/>
    <w:rsid w:val="00532FAC"/>
    <w:rsid w:val="00533E40"/>
    <w:rsid w:val="00534EFC"/>
    <w:rsid w:val="0053528D"/>
    <w:rsid w:val="005357D3"/>
    <w:rsid w:val="00535D94"/>
    <w:rsid w:val="00536852"/>
    <w:rsid w:val="00540774"/>
    <w:rsid w:val="00541859"/>
    <w:rsid w:val="00542469"/>
    <w:rsid w:val="005429B4"/>
    <w:rsid w:val="00542D03"/>
    <w:rsid w:val="005431ED"/>
    <w:rsid w:val="00543767"/>
    <w:rsid w:val="00543C0C"/>
    <w:rsid w:val="0054436A"/>
    <w:rsid w:val="00546707"/>
    <w:rsid w:val="0055164B"/>
    <w:rsid w:val="00551B88"/>
    <w:rsid w:val="005538CF"/>
    <w:rsid w:val="00555384"/>
    <w:rsid w:val="005553A2"/>
    <w:rsid w:val="005569D1"/>
    <w:rsid w:val="00556DA5"/>
    <w:rsid w:val="00560415"/>
    <w:rsid w:val="00561D5E"/>
    <w:rsid w:val="00562D06"/>
    <w:rsid w:val="00563459"/>
    <w:rsid w:val="005673EE"/>
    <w:rsid w:val="00567D07"/>
    <w:rsid w:val="00570112"/>
    <w:rsid w:val="005715C2"/>
    <w:rsid w:val="005715D0"/>
    <w:rsid w:val="00571B95"/>
    <w:rsid w:val="005726B9"/>
    <w:rsid w:val="0057345F"/>
    <w:rsid w:val="00574420"/>
    <w:rsid w:val="005767AE"/>
    <w:rsid w:val="00576E37"/>
    <w:rsid w:val="005776E0"/>
    <w:rsid w:val="005817E4"/>
    <w:rsid w:val="00582204"/>
    <w:rsid w:val="00582409"/>
    <w:rsid w:val="005825BB"/>
    <w:rsid w:val="00582A66"/>
    <w:rsid w:val="00582D82"/>
    <w:rsid w:val="00583108"/>
    <w:rsid w:val="005834FF"/>
    <w:rsid w:val="00585C38"/>
    <w:rsid w:val="005863D3"/>
    <w:rsid w:val="00586CF1"/>
    <w:rsid w:val="005900E2"/>
    <w:rsid w:val="00590364"/>
    <w:rsid w:val="00590AD6"/>
    <w:rsid w:val="0059457B"/>
    <w:rsid w:val="00595FD3"/>
    <w:rsid w:val="00597B20"/>
    <w:rsid w:val="005A27AE"/>
    <w:rsid w:val="005A4D70"/>
    <w:rsid w:val="005A4F74"/>
    <w:rsid w:val="005A5336"/>
    <w:rsid w:val="005A5D4C"/>
    <w:rsid w:val="005B013D"/>
    <w:rsid w:val="005B1BF2"/>
    <w:rsid w:val="005B4DB7"/>
    <w:rsid w:val="005B5ED6"/>
    <w:rsid w:val="005B7EFB"/>
    <w:rsid w:val="005C0A08"/>
    <w:rsid w:val="005C1A1D"/>
    <w:rsid w:val="005C34CA"/>
    <w:rsid w:val="005C3CF3"/>
    <w:rsid w:val="005C49EE"/>
    <w:rsid w:val="005C60B2"/>
    <w:rsid w:val="005C6286"/>
    <w:rsid w:val="005C68BC"/>
    <w:rsid w:val="005C7499"/>
    <w:rsid w:val="005D09AA"/>
    <w:rsid w:val="005D1F12"/>
    <w:rsid w:val="005D2338"/>
    <w:rsid w:val="005D35D0"/>
    <w:rsid w:val="005D3ECA"/>
    <w:rsid w:val="005D4316"/>
    <w:rsid w:val="005D4E89"/>
    <w:rsid w:val="005E0D40"/>
    <w:rsid w:val="005E185C"/>
    <w:rsid w:val="005E392A"/>
    <w:rsid w:val="005E4FE0"/>
    <w:rsid w:val="005E58BB"/>
    <w:rsid w:val="005E5C36"/>
    <w:rsid w:val="005E785B"/>
    <w:rsid w:val="005F0AEC"/>
    <w:rsid w:val="005F1704"/>
    <w:rsid w:val="005F186D"/>
    <w:rsid w:val="005F2EED"/>
    <w:rsid w:val="005F379E"/>
    <w:rsid w:val="005F4E1C"/>
    <w:rsid w:val="005F525B"/>
    <w:rsid w:val="005F63FE"/>
    <w:rsid w:val="005F6DCF"/>
    <w:rsid w:val="005F6E64"/>
    <w:rsid w:val="005F7579"/>
    <w:rsid w:val="006012D1"/>
    <w:rsid w:val="006013C6"/>
    <w:rsid w:val="00601ECF"/>
    <w:rsid w:val="0060326A"/>
    <w:rsid w:val="0060397A"/>
    <w:rsid w:val="006054EE"/>
    <w:rsid w:val="006069B3"/>
    <w:rsid w:val="00606D22"/>
    <w:rsid w:val="00610542"/>
    <w:rsid w:val="00611BF7"/>
    <w:rsid w:val="00613EA6"/>
    <w:rsid w:val="006143AA"/>
    <w:rsid w:val="0061453F"/>
    <w:rsid w:val="00614F6D"/>
    <w:rsid w:val="006158F0"/>
    <w:rsid w:val="00621F71"/>
    <w:rsid w:val="00622FC8"/>
    <w:rsid w:val="00623508"/>
    <w:rsid w:val="006237D5"/>
    <w:rsid w:val="00624F64"/>
    <w:rsid w:val="00625309"/>
    <w:rsid w:val="00627782"/>
    <w:rsid w:val="006305D5"/>
    <w:rsid w:val="006309B8"/>
    <w:rsid w:val="00630A1B"/>
    <w:rsid w:val="00634547"/>
    <w:rsid w:val="006351F0"/>
    <w:rsid w:val="00635EDA"/>
    <w:rsid w:val="006364E9"/>
    <w:rsid w:val="006379EF"/>
    <w:rsid w:val="00641406"/>
    <w:rsid w:val="006432E3"/>
    <w:rsid w:val="00644009"/>
    <w:rsid w:val="006458A0"/>
    <w:rsid w:val="006458A3"/>
    <w:rsid w:val="0064633B"/>
    <w:rsid w:val="00646D96"/>
    <w:rsid w:val="006477F3"/>
    <w:rsid w:val="006537B4"/>
    <w:rsid w:val="00653F75"/>
    <w:rsid w:val="00654238"/>
    <w:rsid w:val="00655FD6"/>
    <w:rsid w:val="00656C40"/>
    <w:rsid w:val="006613FA"/>
    <w:rsid w:val="00661D18"/>
    <w:rsid w:val="006629BA"/>
    <w:rsid w:val="0066389B"/>
    <w:rsid w:val="00664F63"/>
    <w:rsid w:val="006655DD"/>
    <w:rsid w:val="00665982"/>
    <w:rsid w:val="006675D2"/>
    <w:rsid w:val="00672B5E"/>
    <w:rsid w:val="00673B30"/>
    <w:rsid w:val="006752D6"/>
    <w:rsid w:val="0067547A"/>
    <w:rsid w:val="00675CAB"/>
    <w:rsid w:val="006776CD"/>
    <w:rsid w:val="00677E5A"/>
    <w:rsid w:val="00677FA9"/>
    <w:rsid w:val="00680DD6"/>
    <w:rsid w:val="006820ED"/>
    <w:rsid w:val="00682118"/>
    <w:rsid w:val="006827D9"/>
    <w:rsid w:val="00682955"/>
    <w:rsid w:val="00686132"/>
    <w:rsid w:val="006870A7"/>
    <w:rsid w:val="00691574"/>
    <w:rsid w:val="0069208B"/>
    <w:rsid w:val="006929F9"/>
    <w:rsid w:val="00692D7A"/>
    <w:rsid w:val="00693481"/>
    <w:rsid w:val="006934A6"/>
    <w:rsid w:val="00693C93"/>
    <w:rsid w:val="00695515"/>
    <w:rsid w:val="00696AB3"/>
    <w:rsid w:val="00697166"/>
    <w:rsid w:val="006974EC"/>
    <w:rsid w:val="00697874"/>
    <w:rsid w:val="00697EE1"/>
    <w:rsid w:val="006A1EE7"/>
    <w:rsid w:val="006A378C"/>
    <w:rsid w:val="006A437A"/>
    <w:rsid w:val="006A4FAF"/>
    <w:rsid w:val="006A7591"/>
    <w:rsid w:val="006B0379"/>
    <w:rsid w:val="006B0431"/>
    <w:rsid w:val="006B0536"/>
    <w:rsid w:val="006B0719"/>
    <w:rsid w:val="006B0F8B"/>
    <w:rsid w:val="006B4B47"/>
    <w:rsid w:val="006B52D6"/>
    <w:rsid w:val="006B64E9"/>
    <w:rsid w:val="006B6D07"/>
    <w:rsid w:val="006B70E8"/>
    <w:rsid w:val="006B7A98"/>
    <w:rsid w:val="006C0B79"/>
    <w:rsid w:val="006C50E1"/>
    <w:rsid w:val="006C5200"/>
    <w:rsid w:val="006C6925"/>
    <w:rsid w:val="006C7A17"/>
    <w:rsid w:val="006D03C1"/>
    <w:rsid w:val="006D20A1"/>
    <w:rsid w:val="006D2881"/>
    <w:rsid w:val="006D4153"/>
    <w:rsid w:val="006D4736"/>
    <w:rsid w:val="006D491F"/>
    <w:rsid w:val="006D4ECD"/>
    <w:rsid w:val="006D4EEE"/>
    <w:rsid w:val="006D688A"/>
    <w:rsid w:val="006D6CB9"/>
    <w:rsid w:val="006D7313"/>
    <w:rsid w:val="006D7C79"/>
    <w:rsid w:val="006E0E48"/>
    <w:rsid w:val="006E13AD"/>
    <w:rsid w:val="006E232E"/>
    <w:rsid w:val="006E38C0"/>
    <w:rsid w:val="006E3919"/>
    <w:rsid w:val="006E3AF1"/>
    <w:rsid w:val="006E54BE"/>
    <w:rsid w:val="006E56AB"/>
    <w:rsid w:val="006E6E61"/>
    <w:rsid w:val="006E6E74"/>
    <w:rsid w:val="006E6FB0"/>
    <w:rsid w:val="006E7A86"/>
    <w:rsid w:val="006E7AA2"/>
    <w:rsid w:val="006F03E1"/>
    <w:rsid w:val="006F2CCF"/>
    <w:rsid w:val="006F2CD0"/>
    <w:rsid w:val="006F368A"/>
    <w:rsid w:val="006F41D1"/>
    <w:rsid w:val="006F4C6A"/>
    <w:rsid w:val="006F4FCD"/>
    <w:rsid w:val="006F5651"/>
    <w:rsid w:val="006F6E8E"/>
    <w:rsid w:val="006F7666"/>
    <w:rsid w:val="0070024D"/>
    <w:rsid w:val="00700340"/>
    <w:rsid w:val="007006E8"/>
    <w:rsid w:val="00700CE1"/>
    <w:rsid w:val="007023F3"/>
    <w:rsid w:val="007026DD"/>
    <w:rsid w:val="00704ABB"/>
    <w:rsid w:val="00704C58"/>
    <w:rsid w:val="0070620E"/>
    <w:rsid w:val="007065F2"/>
    <w:rsid w:val="00706EEF"/>
    <w:rsid w:val="00707499"/>
    <w:rsid w:val="007074D7"/>
    <w:rsid w:val="00707E44"/>
    <w:rsid w:val="00710A79"/>
    <w:rsid w:val="00711417"/>
    <w:rsid w:val="0071181A"/>
    <w:rsid w:val="00714BD5"/>
    <w:rsid w:val="00715099"/>
    <w:rsid w:val="00717265"/>
    <w:rsid w:val="00721EED"/>
    <w:rsid w:val="0072231A"/>
    <w:rsid w:val="00725200"/>
    <w:rsid w:val="0072671D"/>
    <w:rsid w:val="00726EA9"/>
    <w:rsid w:val="007277E4"/>
    <w:rsid w:val="00727AEC"/>
    <w:rsid w:val="00730776"/>
    <w:rsid w:val="00730F8F"/>
    <w:rsid w:val="007319B7"/>
    <w:rsid w:val="0073517F"/>
    <w:rsid w:val="0073611E"/>
    <w:rsid w:val="007375D0"/>
    <w:rsid w:val="00742404"/>
    <w:rsid w:val="00742CA2"/>
    <w:rsid w:val="0074484A"/>
    <w:rsid w:val="00744891"/>
    <w:rsid w:val="007455B5"/>
    <w:rsid w:val="00746277"/>
    <w:rsid w:val="007462EC"/>
    <w:rsid w:val="00746B83"/>
    <w:rsid w:val="00747C69"/>
    <w:rsid w:val="00747CF4"/>
    <w:rsid w:val="00750824"/>
    <w:rsid w:val="00750BE2"/>
    <w:rsid w:val="00751918"/>
    <w:rsid w:val="0075194F"/>
    <w:rsid w:val="00752619"/>
    <w:rsid w:val="00752882"/>
    <w:rsid w:val="00752DA7"/>
    <w:rsid w:val="0075300E"/>
    <w:rsid w:val="00753113"/>
    <w:rsid w:val="00753C03"/>
    <w:rsid w:val="00755140"/>
    <w:rsid w:val="00760EF3"/>
    <w:rsid w:val="00762F83"/>
    <w:rsid w:val="007641D0"/>
    <w:rsid w:val="00764711"/>
    <w:rsid w:val="007648E4"/>
    <w:rsid w:val="0076561A"/>
    <w:rsid w:val="00765985"/>
    <w:rsid w:val="007675D4"/>
    <w:rsid w:val="00767656"/>
    <w:rsid w:val="00770101"/>
    <w:rsid w:val="007719F1"/>
    <w:rsid w:val="0077220F"/>
    <w:rsid w:val="00773637"/>
    <w:rsid w:val="00773A5C"/>
    <w:rsid w:val="00777856"/>
    <w:rsid w:val="007801B7"/>
    <w:rsid w:val="007805C8"/>
    <w:rsid w:val="00782704"/>
    <w:rsid w:val="00782F7A"/>
    <w:rsid w:val="00785134"/>
    <w:rsid w:val="00785937"/>
    <w:rsid w:val="00785A3E"/>
    <w:rsid w:val="0078663D"/>
    <w:rsid w:val="0078674C"/>
    <w:rsid w:val="00791097"/>
    <w:rsid w:val="007910C6"/>
    <w:rsid w:val="00792A74"/>
    <w:rsid w:val="007939D4"/>
    <w:rsid w:val="00794054"/>
    <w:rsid w:val="00794704"/>
    <w:rsid w:val="00795344"/>
    <w:rsid w:val="00795681"/>
    <w:rsid w:val="007A013D"/>
    <w:rsid w:val="007A1BBF"/>
    <w:rsid w:val="007A1E6B"/>
    <w:rsid w:val="007A4A87"/>
    <w:rsid w:val="007A4EEF"/>
    <w:rsid w:val="007A6E66"/>
    <w:rsid w:val="007B09C3"/>
    <w:rsid w:val="007B0ADD"/>
    <w:rsid w:val="007B2B7D"/>
    <w:rsid w:val="007B2F33"/>
    <w:rsid w:val="007B3111"/>
    <w:rsid w:val="007B31C9"/>
    <w:rsid w:val="007B3BB7"/>
    <w:rsid w:val="007B4446"/>
    <w:rsid w:val="007B4A74"/>
    <w:rsid w:val="007B5A54"/>
    <w:rsid w:val="007B619A"/>
    <w:rsid w:val="007C17EE"/>
    <w:rsid w:val="007C4679"/>
    <w:rsid w:val="007C723F"/>
    <w:rsid w:val="007D02BF"/>
    <w:rsid w:val="007D0452"/>
    <w:rsid w:val="007D0F61"/>
    <w:rsid w:val="007D130C"/>
    <w:rsid w:val="007D172B"/>
    <w:rsid w:val="007D1BA2"/>
    <w:rsid w:val="007D2265"/>
    <w:rsid w:val="007D321E"/>
    <w:rsid w:val="007D3D87"/>
    <w:rsid w:val="007D3FD2"/>
    <w:rsid w:val="007D60D7"/>
    <w:rsid w:val="007D6A9C"/>
    <w:rsid w:val="007D7533"/>
    <w:rsid w:val="007E043B"/>
    <w:rsid w:val="007E0725"/>
    <w:rsid w:val="007E1C70"/>
    <w:rsid w:val="007E2062"/>
    <w:rsid w:val="007E3E0A"/>
    <w:rsid w:val="007E418C"/>
    <w:rsid w:val="007E41E4"/>
    <w:rsid w:val="007E46F5"/>
    <w:rsid w:val="007E5ABF"/>
    <w:rsid w:val="007E78CD"/>
    <w:rsid w:val="007F0628"/>
    <w:rsid w:val="007F4ED5"/>
    <w:rsid w:val="007F54AC"/>
    <w:rsid w:val="007F5844"/>
    <w:rsid w:val="007F7087"/>
    <w:rsid w:val="00800600"/>
    <w:rsid w:val="00800EA6"/>
    <w:rsid w:val="00801140"/>
    <w:rsid w:val="00804DE8"/>
    <w:rsid w:val="008053C6"/>
    <w:rsid w:val="00805916"/>
    <w:rsid w:val="008101FF"/>
    <w:rsid w:val="008113AB"/>
    <w:rsid w:val="0081311E"/>
    <w:rsid w:val="00813F91"/>
    <w:rsid w:val="0081424F"/>
    <w:rsid w:val="0081486A"/>
    <w:rsid w:val="00815431"/>
    <w:rsid w:val="00815543"/>
    <w:rsid w:val="0081662C"/>
    <w:rsid w:val="0081689A"/>
    <w:rsid w:val="008179EA"/>
    <w:rsid w:val="00817DB8"/>
    <w:rsid w:val="00820F8F"/>
    <w:rsid w:val="00821651"/>
    <w:rsid w:val="00824325"/>
    <w:rsid w:val="0082439B"/>
    <w:rsid w:val="00824CA6"/>
    <w:rsid w:val="00825AB9"/>
    <w:rsid w:val="00826B44"/>
    <w:rsid w:val="008272E3"/>
    <w:rsid w:val="00827A2A"/>
    <w:rsid w:val="00832E4C"/>
    <w:rsid w:val="008331D3"/>
    <w:rsid w:val="00833FA7"/>
    <w:rsid w:val="008340F6"/>
    <w:rsid w:val="00835095"/>
    <w:rsid w:val="0083755C"/>
    <w:rsid w:val="008406DB"/>
    <w:rsid w:val="00840713"/>
    <w:rsid w:val="0084351F"/>
    <w:rsid w:val="00844060"/>
    <w:rsid w:val="008445B8"/>
    <w:rsid w:val="00847EAC"/>
    <w:rsid w:val="0085073E"/>
    <w:rsid w:val="0085141E"/>
    <w:rsid w:val="00852361"/>
    <w:rsid w:val="00853B0A"/>
    <w:rsid w:val="00854875"/>
    <w:rsid w:val="00854E6D"/>
    <w:rsid w:val="00856202"/>
    <w:rsid w:val="008603D5"/>
    <w:rsid w:val="008607C6"/>
    <w:rsid w:val="0086161E"/>
    <w:rsid w:val="008634C7"/>
    <w:rsid w:val="00863EEE"/>
    <w:rsid w:val="008642BC"/>
    <w:rsid w:val="008642C1"/>
    <w:rsid w:val="0086467E"/>
    <w:rsid w:val="008646D5"/>
    <w:rsid w:val="008649C1"/>
    <w:rsid w:val="00864D89"/>
    <w:rsid w:val="00864E1B"/>
    <w:rsid w:val="00865492"/>
    <w:rsid w:val="00866A18"/>
    <w:rsid w:val="00866B5A"/>
    <w:rsid w:val="00866F9B"/>
    <w:rsid w:val="0087138A"/>
    <w:rsid w:val="00872022"/>
    <w:rsid w:val="008722A3"/>
    <w:rsid w:val="008726B2"/>
    <w:rsid w:val="00872995"/>
    <w:rsid w:val="00873176"/>
    <w:rsid w:val="00873D40"/>
    <w:rsid w:val="00874B51"/>
    <w:rsid w:val="00875682"/>
    <w:rsid w:val="008762AB"/>
    <w:rsid w:val="00876E9D"/>
    <w:rsid w:val="0087740A"/>
    <w:rsid w:val="00877B67"/>
    <w:rsid w:val="0088157A"/>
    <w:rsid w:val="00881A4E"/>
    <w:rsid w:val="008822F5"/>
    <w:rsid w:val="008840C4"/>
    <w:rsid w:val="008840CA"/>
    <w:rsid w:val="00884CFA"/>
    <w:rsid w:val="008860E3"/>
    <w:rsid w:val="00886FBD"/>
    <w:rsid w:val="00887682"/>
    <w:rsid w:val="00890C6F"/>
    <w:rsid w:val="0089247F"/>
    <w:rsid w:val="0089298A"/>
    <w:rsid w:val="00892C65"/>
    <w:rsid w:val="00893507"/>
    <w:rsid w:val="0089388E"/>
    <w:rsid w:val="008940F6"/>
    <w:rsid w:val="00894C61"/>
    <w:rsid w:val="0089540C"/>
    <w:rsid w:val="008A1848"/>
    <w:rsid w:val="008A18CD"/>
    <w:rsid w:val="008A21C0"/>
    <w:rsid w:val="008A36C5"/>
    <w:rsid w:val="008A3A90"/>
    <w:rsid w:val="008A3E68"/>
    <w:rsid w:val="008A55AB"/>
    <w:rsid w:val="008A5ACF"/>
    <w:rsid w:val="008A5DB8"/>
    <w:rsid w:val="008A6B6C"/>
    <w:rsid w:val="008A6ED8"/>
    <w:rsid w:val="008A72CF"/>
    <w:rsid w:val="008A76E9"/>
    <w:rsid w:val="008B2471"/>
    <w:rsid w:val="008B3AFC"/>
    <w:rsid w:val="008B4B67"/>
    <w:rsid w:val="008B4EEC"/>
    <w:rsid w:val="008B4FF1"/>
    <w:rsid w:val="008B6A78"/>
    <w:rsid w:val="008B6CA9"/>
    <w:rsid w:val="008B6DA0"/>
    <w:rsid w:val="008B7445"/>
    <w:rsid w:val="008B77C1"/>
    <w:rsid w:val="008B7EAC"/>
    <w:rsid w:val="008C08B1"/>
    <w:rsid w:val="008C0F73"/>
    <w:rsid w:val="008C1D33"/>
    <w:rsid w:val="008C3309"/>
    <w:rsid w:val="008C464E"/>
    <w:rsid w:val="008C4795"/>
    <w:rsid w:val="008C4975"/>
    <w:rsid w:val="008C6419"/>
    <w:rsid w:val="008C6DAD"/>
    <w:rsid w:val="008C7020"/>
    <w:rsid w:val="008C7D05"/>
    <w:rsid w:val="008D0514"/>
    <w:rsid w:val="008D20EF"/>
    <w:rsid w:val="008D6193"/>
    <w:rsid w:val="008D7AC9"/>
    <w:rsid w:val="008E2703"/>
    <w:rsid w:val="008E7C3C"/>
    <w:rsid w:val="008F01BD"/>
    <w:rsid w:val="008F0B6D"/>
    <w:rsid w:val="008F1F22"/>
    <w:rsid w:val="008F2572"/>
    <w:rsid w:val="008F44FA"/>
    <w:rsid w:val="008F5067"/>
    <w:rsid w:val="008F53D5"/>
    <w:rsid w:val="008F6539"/>
    <w:rsid w:val="008F682E"/>
    <w:rsid w:val="008F6BFA"/>
    <w:rsid w:val="008F7595"/>
    <w:rsid w:val="008F7A20"/>
    <w:rsid w:val="00900597"/>
    <w:rsid w:val="0090113F"/>
    <w:rsid w:val="00901552"/>
    <w:rsid w:val="0090260F"/>
    <w:rsid w:val="00902817"/>
    <w:rsid w:val="00905DBB"/>
    <w:rsid w:val="009069DC"/>
    <w:rsid w:val="00906A3F"/>
    <w:rsid w:val="0090729B"/>
    <w:rsid w:val="009072D7"/>
    <w:rsid w:val="00907A5E"/>
    <w:rsid w:val="00910DB4"/>
    <w:rsid w:val="00911CB6"/>
    <w:rsid w:val="00912B9D"/>
    <w:rsid w:val="00913574"/>
    <w:rsid w:val="00913A76"/>
    <w:rsid w:val="00921698"/>
    <w:rsid w:val="009236AC"/>
    <w:rsid w:val="00924E5C"/>
    <w:rsid w:val="00925F76"/>
    <w:rsid w:val="00925F8B"/>
    <w:rsid w:val="009260C7"/>
    <w:rsid w:val="00926639"/>
    <w:rsid w:val="00926B6B"/>
    <w:rsid w:val="00927191"/>
    <w:rsid w:val="00927837"/>
    <w:rsid w:val="00931EDE"/>
    <w:rsid w:val="009321C6"/>
    <w:rsid w:val="0093234B"/>
    <w:rsid w:val="009325AA"/>
    <w:rsid w:val="00933491"/>
    <w:rsid w:val="009355E6"/>
    <w:rsid w:val="009366CB"/>
    <w:rsid w:val="00936734"/>
    <w:rsid w:val="00936910"/>
    <w:rsid w:val="009371DD"/>
    <w:rsid w:val="009402CE"/>
    <w:rsid w:val="00941F45"/>
    <w:rsid w:val="009434E8"/>
    <w:rsid w:val="00944BB5"/>
    <w:rsid w:val="00944C78"/>
    <w:rsid w:val="00944E1E"/>
    <w:rsid w:val="00946198"/>
    <w:rsid w:val="009469CF"/>
    <w:rsid w:val="0094799F"/>
    <w:rsid w:val="0095180E"/>
    <w:rsid w:val="00952738"/>
    <w:rsid w:val="00952CD4"/>
    <w:rsid w:val="00953098"/>
    <w:rsid w:val="0095310F"/>
    <w:rsid w:val="00953219"/>
    <w:rsid w:val="00953647"/>
    <w:rsid w:val="00960313"/>
    <w:rsid w:val="009613CA"/>
    <w:rsid w:val="00962868"/>
    <w:rsid w:val="0096320A"/>
    <w:rsid w:val="00964D6B"/>
    <w:rsid w:val="00964F75"/>
    <w:rsid w:val="00966701"/>
    <w:rsid w:val="00966767"/>
    <w:rsid w:val="009667CC"/>
    <w:rsid w:val="00966DB9"/>
    <w:rsid w:val="00967AAF"/>
    <w:rsid w:val="00970691"/>
    <w:rsid w:val="00970C69"/>
    <w:rsid w:val="00972101"/>
    <w:rsid w:val="009730CA"/>
    <w:rsid w:val="00973B58"/>
    <w:rsid w:val="00974006"/>
    <w:rsid w:val="0097479C"/>
    <w:rsid w:val="00974D36"/>
    <w:rsid w:val="0097607C"/>
    <w:rsid w:val="009768FE"/>
    <w:rsid w:val="00980151"/>
    <w:rsid w:val="0098077A"/>
    <w:rsid w:val="009807A6"/>
    <w:rsid w:val="00980AFB"/>
    <w:rsid w:val="009811E5"/>
    <w:rsid w:val="009830E7"/>
    <w:rsid w:val="009860C6"/>
    <w:rsid w:val="009866D9"/>
    <w:rsid w:val="0098679C"/>
    <w:rsid w:val="0098708B"/>
    <w:rsid w:val="00987528"/>
    <w:rsid w:val="00987A4E"/>
    <w:rsid w:val="00992BE5"/>
    <w:rsid w:val="009968A4"/>
    <w:rsid w:val="00996E19"/>
    <w:rsid w:val="009A176D"/>
    <w:rsid w:val="009A2245"/>
    <w:rsid w:val="009A242F"/>
    <w:rsid w:val="009A3459"/>
    <w:rsid w:val="009A3964"/>
    <w:rsid w:val="009A5344"/>
    <w:rsid w:val="009B0374"/>
    <w:rsid w:val="009B062B"/>
    <w:rsid w:val="009B075B"/>
    <w:rsid w:val="009B11B3"/>
    <w:rsid w:val="009B1FDF"/>
    <w:rsid w:val="009B3633"/>
    <w:rsid w:val="009B36C5"/>
    <w:rsid w:val="009B378D"/>
    <w:rsid w:val="009B4111"/>
    <w:rsid w:val="009B45D3"/>
    <w:rsid w:val="009B5A95"/>
    <w:rsid w:val="009B5C08"/>
    <w:rsid w:val="009B68BD"/>
    <w:rsid w:val="009B7E50"/>
    <w:rsid w:val="009B7F98"/>
    <w:rsid w:val="009C1103"/>
    <w:rsid w:val="009C12A5"/>
    <w:rsid w:val="009C17F0"/>
    <w:rsid w:val="009C363C"/>
    <w:rsid w:val="009C3741"/>
    <w:rsid w:val="009C46F8"/>
    <w:rsid w:val="009C5AD7"/>
    <w:rsid w:val="009C76B8"/>
    <w:rsid w:val="009C7A59"/>
    <w:rsid w:val="009C7FEF"/>
    <w:rsid w:val="009D010E"/>
    <w:rsid w:val="009D06DC"/>
    <w:rsid w:val="009D341C"/>
    <w:rsid w:val="009D388A"/>
    <w:rsid w:val="009D39F0"/>
    <w:rsid w:val="009D4C1E"/>
    <w:rsid w:val="009D5ABF"/>
    <w:rsid w:val="009D69D4"/>
    <w:rsid w:val="009D6C84"/>
    <w:rsid w:val="009D74F4"/>
    <w:rsid w:val="009E11E4"/>
    <w:rsid w:val="009E15CC"/>
    <w:rsid w:val="009E15CF"/>
    <w:rsid w:val="009E26A4"/>
    <w:rsid w:val="009E3BF1"/>
    <w:rsid w:val="009E4A1C"/>
    <w:rsid w:val="009E5D72"/>
    <w:rsid w:val="009E5FDE"/>
    <w:rsid w:val="009E6561"/>
    <w:rsid w:val="009E6974"/>
    <w:rsid w:val="009E6D9E"/>
    <w:rsid w:val="009E7A24"/>
    <w:rsid w:val="009E7BB5"/>
    <w:rsid w:val="009F1EA0"/>
    <w:rsid w:val="009F3E5B"/>
    <w:rsid w:val="009F438F"/>
    <w:rsid w:val="009F44EE"/>
    <w:rsid w:val="009F51C1"/>
    <w:rsid w:val="009F51E5"/>
    <w:rsid w:val="009F5671"/>
    <w:rsid w:val="009F5D5F"/>
    <w:rsid w:val="009F67E9"/>
    <w:rsid w:val="009F74F1"/>
    <w:rsid w:val="009F7B73"/>
    <w:rsid w:val="009F7E09"/>
    <w:rsid w:val="009F7FDD"/>
    <w:rsid w:val="00A00C7F"/>
    <w:rsid w:val="00A0101A"/>
    <w:rsid w:val="00A01229"/>
    <w:rsid w:val="00A026AC"/>
    <w:rsid w:val="00A02F77"/>
    <w:rsid w:val="00A03EF4"/>
    <w:rsid w:val="00A041C7"/>
    <w:rsid w:val="00A053A0"/>
    <w:rsid w:val="00A06F12"/>
    <w:rsid w:val="00A0787F"/>
    <w:rsid w:val="00A07FEB"/>
    <w:rsid w:val="00A103B2"/>
    <w:rsid w:val="00A10BDC"/>
    <w:rsid w:val="00A11A8F"/>
    <w:rsid w:val="00A12212"/>
    <w:rsid w:val="00A125C4"/>
    <w:rsid w:val="00A14105"/>
    <w:rsid w:val="00A15512"/>
    <w:rsid w:val="00A158F6"/>
    <w:rsid w:val="00A15C25"/>
    <w:rsid w:val="00A173C4"/>
    <w:rsid w:val="00A1787F"/>
    <w:rsid w:val="00A20707"/>
    <w:rsid w:val="00A21351"/>
    <w:rsid w:val="00A21CE6"/>
    <w:rsid w:val="00A231ED"/>
    <w:rsid w:val="00A236AF"/>
    <w:rsid w:val="00A240FD"/>
    <w:rsid w:val="00A260EE"/>
    <w:rsid w:val="00A261AE"/>
    <w:rsid w:val="00A26328"/>
    <w:rsid w:val="00A265B0"/>
    <w:rsid w:val="00A267A1"/>
    <w:rsid w:val="00A271C6"/>
    <w:rsid w:val="00A27865"/>
    <w:rsid w:val="00A3056D"/>
    <w:rsid w:val="00A30ED9"/>
    <w:rsid w:val="00A3248B"/>
    <w:rsid w:val="00A334EA"/>
    <w:rsid w:val="00A339B5"/>
    <w:rsid w:val="00A34682"/>
    <w:rsid w:val="00A34BDA"/>
    <w:rsid w:val="00A35AFE"/>
    <w:rsid w:val="00A401BA"/>
    <w:rsid w:val="00A40813"/>
    <w:rsid w:val="00A41FDA"/>
    <w:rsid w:val="00A4267D"/>
    <w:rsid w:val="00A42C5E"/>
    <w:rsid w:val="00A451A4"/>
    <w:rsid w:val="00A451CC"/>
    <w:rsid w:val="00A45728"/>
    <w:rsid w:val="00A458EF"/>
    <w:rsid w:val="00A45DC6"/>
    <w:rsid w:val="00A4791B"/>
    <w:rsid w:val="00A47993"/>
    <w:rsid w:val="00A47DAA"/>
    <w:rsid w:val="00A503D3"/>
    <w:rsid w:val="00A52F38"/>
    <w:rsid w:val="00A53C28"/>
    <w:rsid w:val="00A545D3"/>
    <w:rsid w:val="00A602C0"/>
    <w:rsid w:val="00A6044D"/>
    <w:rsid w:val="00A60FBD"/>
    <w:rsid w:val="00A63478"/>
    <w:rsid w:val="00A648CE"/>
    <w:rsid w:val="00A676AD"/>
    <w:rsid w:val="00A70039"/>
    <w:rsid w:val="00A709DC"/>
    <w:rsid w:val="00A72A39"/>
    <w:rsid w:val="00A73ADE"/>
    <w:rsid w:val="00A73F5A"/>
    <w:rsid w:val="00A75832"/>
    <w:rsid w:val="00A772DF"/>
    <w:rsid w:val="00A8020E"/>
    <w:rsid w:val="00A80410"/>
    <w:rsid w:val="00A81304"/>
    <w:rsid w:val="00A87212"/>
    <w:rsid w:val="00A90FEB"/>
    <w:rsid w:val="00A92ED3"/>
    <w:rsid w:val="00A95219"/>
    <w:rsid w:val="00A96B78"/>
    <w:rsid w:val="00A96E9E"/>
    <w:rsid w:val="00AA0850"/>
    <w:rsid w:val="00AA0AE4"/>
    <w:rsid w:val="00AA39DC"/>
    <w:rsid w:val="00AA6558"/>
    <w:rsid w:val="00AA672D"/>
    <w:rsid w:val="00AB1A6F"/>
    <w:rsid w:val="00AB39A6"/>
    <w:rsid w:val="00AB4E59"/>
    <w:rsid w:val="00AB533A"/>
    <w:rsid w:val="00AB5792"/>
    <w:rsid w:val="00AB678A"/>
    <w:rsid w:val="00AB6893"/>
    <w:rsid w:val="00AB7144"/>
    <w:rsid w:val="00AB7173"/>
    <w:rsid w:val="00AC023B"/>
    <w:rsid w:val="00AC0AD4"/>
    <w:rsid w:val="00AC0DA6"/>
    <w:rsid w:val="00AC0DA7"/>
    <w:rsid w:val="00AC28E7"/>
    <w:rsid w:val="00AC35D8"/>
    <w:rsid w:val="00AC42FB"/>
    <w:rsid w:val="00AC53A0"/>
    <w:rsid w:val="00AC5735"/>
    <w:rsid w:val="00AC694E"/>
    <w:rsid w:val="00AC6E7A"/>
    <w:rsid w:val="00AC6F13"/>
    <w:rsid w:val="00AD094E"/>
    <w:rsid w:val="00AD17A4"/>
    <w:rsid w:val="00AD4046"/>
    <w:rsid w:val="00AD56AE"/>
    <w:rsid w:val="00AD59A0"/>
    <w:rsid w:val="00AD688E"/>
    <w:rsid w:val="00AD7CA8"/>
    <w:rsid w:val="00AE0E38"/>
    <w:rsid w:val="00AE0F76"/>
    <w:rsid w:val="00AE0F9D"/>
    <w:rsid w:val="00AE1B29"/>
    <w:rsid w:val="00AE2972"/>
    <w:rsid w:val="00AE44AE"/>
    <w:rsid w:val="00AE6037"/>
    <w:rsid w:val="00AE6532"/>
    <w:rsid w:val="00AE6E75"/>
    <w:rsid w:val="00AE72D7"/>
    <w:rsid w:val="00AF1456"/>
    <w:rsid w:val="00AF21EF"/>
    <w:rsid w:val="00AF27F9"/>
    <w:rsid w:val="00AF3AB7"/>
    <w:rsid w:val="00AF505D"/>
    <w:rsid w:val="00AF68F4"/>
    <w:rsid w:val="00AF6A01"/>
    <w:rsid w:val="00AF6EA8"/>
    <w:rsid w:val="00B00A63"/>
    <w:rsid w:val="00B02A0F"/>
    <w:rsid w:val="00B04DB6"/>
    <w:rsid w:val="00B0646A"/>
    <w:rsid w:val="00B068DA"/>
    <w:rsid w:val="00B06A39"/>
    <w:rsid w:val="00B10491"/>
    <w:rsid w:val="00B11B16"/>
    <w:rsid w:val="00B1231D"/>
    <w:rsid w:val="00B13309"/>
    <w:rsid w:val="00B14A29"/>
    <w:rsid w:val="00B156E6"/>
    <w:rsid w:val="00B160C8"/>
    <w:rsid w:val="00B209D2"/>
    <w:rsid w:val="00B22C8F"/>
    <w:rsid w:val="00B230B4"/>
    <w:rsid w:val="00B23ADC"/>
    <w:rsid w:val="00B250D9"/>
    <w:rsid w:val="00B2511A"/>
    <w:rsid w:val="00B2571F"/>
    <w:rsid w:val="00B2626A"/>
    <w:rsid w:val="00B27399"/>
    <w:rsid w:val="00B2767C"/>
    <w:rsid w:val="00B322C1"/>
    <w:rsid w:val="00B34C1C"/>
    <w:rsid w:val="00B35C61"/>
    <w:rsid w:val="00B37B21"/>
    <w:rsid w:val="00B40C05"/>
    <w:rsid w:val="00B411FA"/>
    <w:rsid w:val="00B4292D"/>
    <w:rsid w:val="00B42E95"/>
    <w:rsid w:val="00B432A3"/>
    <w:rsid w:val="00B44036"/>
    <w:rsid w:val="00B44559"/>
    <w:rsid w:val="00B44D20"/>
    <w:rsid w:val="00B45481"/>
    <w:rsid w:val="00B47BF4"/>
    <w:rsid w:val="00B53C75"/>
    <w:rsid w:val="00B5424C"/>
    <w:rsid w:val="00B549C1"/>
    <w:rsid w:val="00B54BBC"/>
    <w:rsid w:val="00B55CD3"/>
    <w:rsid w:val="00B572AE"/>
    <w:rsid w:val="00B57E71"/>
    <w:rsid w:val="00B601EF"/>
    <w:rsid w:val="00B604CE"/>
    <w:rsid w:val="00B606E5"/>
    <w:rsid w:val="00B625E1"/>
    <w:rsid w:val="00B636DD"/>
    <w:rsid w:val="00B63892"/>
    <w:rsid w:val="00B63E61"/>
    <w:rsid w:val="00B64703"/>
    <w:rsid w:val="00B64EA5"/>
    <w:rsid w:val="00B65A61"/>
    <w:rsid w:val="00B66754"/>
    <w:rsid w:val="00B67D2A"/>
    <w:rsid w:val="00B7077A"/>
    <w:rsid w:val="00B711EF"/>
    <w:rsid w:val="00B721F4"/>
    <w:rsid w:val="00B72737"/>
    <w:rsid w:val="00B72C6E"/>
    <w:rsid w:val="00B7307A"/>
    <w:rsid w:val="00B73E38"/>
    <w:rsid w:val="00B7596E"/>
    <w:rsid w:val="00B7656F"/>
    <w:rsid w:val="00B82D87"/>
    <w:rsid w:val="00B84B66"/>
    <w:rsid w:val="00B84BC5"/>
    <w:rsid w:val="00B87E59"/>
    <w:rsid w:val="00B9065D"/>
    <w:rsid w:val="00B91A66"/>
    <w:rsid w:val="00B91A79"/>
    <w:rsid w:val="00B93982"/>
    <w:rsid w:val="00B94F47"/>
    <w:rsid w:val="00B95F6B"/>
    <w:rsid w:val="00BA02C8"/>
    <w:rsid w:val="00BA116D"/>
    <w:rsid w:val="00BA5AB9"/>
    <w:rsid w:val="00BA7273"/>
    <w:rsid w:val="00BB0338"/>
    <w:rsid w:val="00BB083B"/>
    <w:rsid w:val="00BB0972"/>
    <w:rsid w:val="00BB0C53"/>
    <w:rsid w:val="00BB194D"/>
    <w:rsid w:val="00BB2623"/>
    <w:rsid w:val="00BB3771"/>
    <w:rsid w:val="00BB3E3C"/>
    <w:rsid w:val="00BB40AE"/>
    <w:rsid w:val="00BC0042"/>
    <w:rsid w:val="00BC09CA"/>
    <w:rsid w:val="00BC31CC"/>
    <w:rsid w:val="00BC4983"/>
    <w:rsid w:val="00BC5096"/>
    <w:rsid w:val="00BC5248"/>
    <w:rsid w:val="00BC667E"/>
    <w:rsid w:val="00BC7184"/>
    <w:rsid w:val="00BD0DA4"/>
    <w:rsid w:val="00BD1CDA"/>
    <w:rsid w:val="00BD220F"/>
    <w:rsid w:val="00BD23E3"/>
    <w:rsid w:val="00BD4D8E"/>
    <w:rsid w:val="00BD5955"/>
    <w:rsid w:val="00BD627D"/>
    <w:rsid w:val="00BD6E04"/>
    <w:rsid w:val="00BD7A62"/>
    <w:rsid w:val="00BD7C18"/>
    <w:rsid w:val="00BD7F9F"/>
    <w:rsid w:val="00BE212A"/>
    <w:rsid w:val="00BE2A32"/>
    <w:rsid w:val="00BE2B3B"/>
    <w:rsid w:val="00BE39E8"/>
    <w:rsid w:val="00BE4E40"/>
    <w:rsid w:val="00BE61D0"/>
    <w:rsid w:val="00BE6C90"/>
    <w:rsid w:val="00BE7288"/>
    <w:rsid w:val="00BF0125"/>
    <w:rsid w:val="00BF1AC3"/>
    <w:rsid w:val="00BF1F6C"/>
    <w:rsid w:val="00BF2E49"/>
    <w:rsid w:val="00BF4F5C"/>
    <w:rsid w:val="00BF5CE9"/>
    <w:rsid w:val="00BF5E3C"/>
    <w:rsid w:val="00BF608C"/>
    <w:rsid w:val="00BF6BD5"/>
    <w:rsid w:val="00C00CE0"/>
    <w:rsid w:val="00C014A2"/>
    <w:rsid w:val="00C01956"/>
    <w:rsid w:val="00C024AF"/>
    <w:rsid w:val="00C02684"/>
    <w:rsid w:val="00C02E3E"/>
    <w:rsid w:val="00C0406C"/>
    <w:rsid w:val="00C04AA8"/>
    <w:rsid w:val="00C04C48"/>
    <w:rsid w:val="00C06586"/>
    <w:rsid w:val="00C06D1C"/>
    <w:rsid w:val="00C07B69"/>
    <w:rsid w:val="00C10C25"/>
    <w:rsid w:val="00C165B0"/>
    <w:rsid w:val="00C165CD"/>
    <w:rsid w:val="00C169D2"/>
    <w:rsid w:val="00C207AA"/>
    <w:rsid w:val="00C22D30"/>
    <w:rsid w:val="00C23331"/>
    <w:rsid w:val="00C3054F"/>
    <w:rsid w:val="00C33445"/>
    <w:rsid w:val="00C33EF2"/>
    <w:rsid w:val="00C3417C"/>
    <w:rsid w:val="00C354A1"/>
    <w:rsid w:val="00C35851"/>
    <w:rsid w:val="00C37FCF"/>
    <w:rsid w:val="00C42586"/>
    <w:rsid w:val="00C442B4"/>
    <w:rsid w:val="00C455D5"/>
    <w:rsid w:val="00C45DED"/>
    <w:rsid w:val="00C460CE"/>
    <w:rsid w:val="00C466E1"/>
    <w:rsid w:val="00C46FE4"/>
    <w:rsid w:val="00C47B05"/>
    <w:rsid w:val="00C5297C"/>
    <w:rsid w:val="00C52F6D"/>
    <w:rsid w:val="00C60710"/>
    <w:rsid w:val="00C6169D"/>
    <w:rsid w:val="00C6193F"/>
    <w:rsid w:val="00C61E3E"/>
    <w:rsid w:val="00C62A7A"/>
    <w:rsid w:val="00C639FB"/>
    <w:rsid w:val="00C63DCD"/>
    <w:rsid w:val="00C640B2"/>
    <w:rsid w:val="00C64B9D"/>
    <w:rsid w:val="00C650B4"/>
    <w:rsid w:val="00C71B87"/>
    <w:rsid w:val="00C73620"/>
    <w:rsid w:val="00C739F5"/>
    <w:rsid w:val="00C74B13"/>
    <w:rsid w:val="00C750F8"/>
    <w:rsid w:val="00C751CA"/>
    <w:rsid w:val="00C75772"/>
    <w:rsid w:val="00C7646D"/>
    <w:rsid w:val="00C764F6"/>
    <w:rsid w:val="00C77E26"/>
    <w:rsid w:val="00C8011C"/>
    <w:rsid w:val="00C8051A"/>
    <w:rsid w:val="00C80ACC"/>
    <w:rsid w:val="00C81180"/>
    <w:rsid w:val="00C822E7"/>
    <w:rsid w:val="00C83E46"/>
    <w:rsid w:val="00C8753B"/>
    <w:rsid w:val="00C911FA"/>
    <w:rsid w:val="00C95ACE"/>
    <w:rsid w:val="00C9696D"/>
    <w:rsid w:val="00C97D1D"/>
    <w:rsid w:val="00CA2A1F"/>
    <w:rsid w:val="00CA4719"/>
    <w:rsid w:val="00CA5412"/>
    <w:rsid w:val="00CA5643"/>
    <w:rsid w:val="00CA6908"/>
    <w:rsid w:val="00CA6FB1"/>
    <w:rsid w:val="00CB01CE"/>
    <w:rsid w:val="00CB0ADB"/>
    <w:rsid w:val="00CB14CE"/>
    <w:rsid w:val="00CB1523"/>
    <w:rsid w:val="00CB1EE3"/>
    <w:rsid w:val="00CB3811"/>
    <w:rsid w:val="00CB4366"/>
    <w:rsid w:val="00CB4A74"/>
    <w:rsid w:val="00CB5123"/>
    <w:rsid w:val="00CB5CCF"/>
    <w:rsid w:val="00CC0716"/>
    <w:rsid w:val="00CC0758"/>
    <w:rsid w:val="00CC101A"/>
    <w:rsid w:val="00CC10B1"/>
    <w:rsid w:val="00CC2BA7"/>
    <w:rsid w:val="00CC2F13"/>
    <w:rsid w:val="00CC3742"/>
    <w:rsid w:val="00CC3B38"/>
    <w:rsid w:val="00CC44DB"/>
    <w:rsid w:val="00CC4A6D"/>
    <w:rsid w:val="00CC537D"/>
    <w:rsid w:val="00CC60C2"/>
    <w:rsid w:val="00CC6A76"/>
    <w:rsid w:val="00CC6A84"/>
    <w:rsid w:val="00CC763E"/>
    <w:rsid w:val="00CC77E3"/>
    <w:rsid w:val="00CC7F6A"/>
    <w:rsid w:val="00CD1F05"/>
    <w:rsid w:val="00CD26FD"/>
    <w:rsid w:val="00CD295A"/>
    <w:rsid w:val="00CD2C7E"/>
    <w:rsid w:val="00CD3164"/>
    <w:rsid w:val="00CD41FA"/>
    <w:rsid w:val="00CD5563"/>
    <w:rsid w:val="00CD651C"/>
    <w:rsid w:val="00CD7064"/>
    <w:rsid w:val="00CD7645"/>
    <w:rsid w:val="00CD7F87"/>
    <w:rsid w:val="00CE28AE"/>
    <w:rsid w:val="00CE31E6"/>
    <w:rsid w:val="00CE3450"/>
    <w:rsid w:val="00CE3D95"/>
    <w:rsid w:val="00CE3ED5"/>
    <w:rsid w:val="00CE428C"/>
    <w:rsid w:val="00CE46CE"/>
    <w:rsid w:val="00CE5C5D"/>
    <w:rsid w:val="00CE65CF"/>
    <w:rsid w:val="00CE70DA"/>
    <w:rsid w:val="00CE7FB8"/>
    <w:rsid w:val="00CF032B"/>
    <w:rsid w:val="00CF0445"/>
    <w:rsid w:val="00CF1067"/>
    <w:rsid w:val="00CF31DE"/>
    <w:rsid w:val="00CF3B28"/>
    <w:rsid w:val="00CF42AB"/>
    <w:rsid w:val="00CF47A6"/>
    <w:rsid w:val="00CF53DA"/>
    <w:rsid w:val="00CF604B"/>
    <w:rsid w:val="00CF66C4"/>
    <w:rsid w:val="00CF7EA6"/>
    <w:rsid w:val="00D006A4"/>
    <w:rsid w:val="00D0123E"/>
    <w:rsid w:val="00D0368A"/>
    <w:rsid w:val="00D03E0C"/>
    <w:rsid w:val="00D043C1"/>
    <w:rsid w:val="00D05373"/>
    <w:rsid w:val="00D053B5"/>
    <w:rsid w:val="00D06DE1"/>
    <w:rsid w:val="00D10AE9"/>
    <w:rsid w:val="00D12FF9"/>
    <w:rsid w:val="00D13050"/>
    <w:rsid w:val="00D1361D"/>
    <w:rsid w:val="00D14F49"/>
    <w:rsid w:val="00D15AB6"/>
    <w:rsid w:val="00D15ADE"/>
    <w:rsid w:val="00D15CDD"/>
    <w:rsid w:val="00D1693B"/>
    <w:rsid w:val="00D16B6D"/>
    <w:rsid w:val="00D17626"/>
    <w:rsid w:val="00D17BDF"/>
    <w:rsid w:val="00D17D41"/>
    <w:rsid w:val="00D2053F"/>
    <w:rsid w:val="00D223D5"/>
    <w:rsid w:val="00D22560"/>
    <w:rsid w:val="00D25EB4"/>
    <w:rsid w:val="00D273B9"/>
    <w:rsid w:val="00D30CB7"/>
    <w:rsid w:val="00D31E89"/>
    <w:rsid w:val="00D3315A"/>
    <w:rsid w:val="00D33888"/>
    <w:rsid w:val="00D33D49"/>
    <w:rsid w:val="00D348F1"/>
    <w:rsid w:val="00D34AF7"/>
    <w:rsid w:val="00D357B0"/>
    <w:rsid w:val="00D4029C"/>
    <w:rsid w:val="00D423F8"/>
    <w:rsid w:val="00D42921"/>
    <w:rsid w:val="00D46A3D"/>
    <w:rsid w:val="00D46A70"/>
    <w:rsid w:val="00D46CE1"/>
    <w:rsid w:val="00D4713E"/>
    <w:rsid w:val="00D47D7C"/>
    <w:rsid w:val="00D47E94"/>
    <w:rsid w:val="00D506F0"/>
    <w:rsid w:val="00D510E1"/>
    <w:rsid w:val="00D518C1"/>
    <w:rsid w:val="00D52635"/>
    <w:rsid w:val="00D52883"/>
    <w:rsid w:val="00D52983"/>
    <w:rsid w:val="00D5519D"/>
    <w:rsid w:val="00D56022"/>
    <w:rsid w:val="00D56221"/>
    <w:rsid w:val="00D5714B"/>
    <w:rsid w:val="00D5730F"/>
    <w:rsid w:val="00D60D0C"/>
    <w:rsid w:val="00D6108D"/>
    <w:rsid w:val="00D61236"/>
    <w:rsid w:val="00D61B5F"/>
    <w:rsid w:val="00D6410E"/>
    <w:rsid w:val="00D64F0C"/>
    <w:rsid w:val="00D6560B"/>
    <w:rsid w:val="00D6562F"/>
    <w:rsid w:val="00D66C58"/>
    <w:rsid w:val="00D70C6D"/>
    <w:rsid w:val="00D71196"/>
    <w:rsid w:val="00D713BF"/>
    <w:rsid w:val="00D72314"/>
    <w:rsid w:val="00D73365"/>
    <w:rsid w:val="00D735EC"/>
    <w:rsid w:val="00D74973"/>
    <w:rsid w:val="00D76CC8"/>
    <w:rsid w:val="00D770C0"/>
    <w:rsid w:val="00D77219"/>
    <w:rsid w:val="00D77D05"/>
    <w:rsid w:val="00D80916"/>
    <w:rsid w:val="00D82208"/>
    <w:rsid w:val="00D8274A"/>
    <w:rsid w:val="00D82C33"/>
    <w:rsid w:val="00D82FA8"/>
    <w:rsid w:val="00D85B65"/>
    <w:rsid w:val="00D86AD6"/>
    <w:rsid w:val="00D86F70"/>
    <w:rsid w:val="00D878CD"/>
    <w:rsid w:val="00D90380"/>
    <w:rsid w:val="00D906AD"/>
    <w:rsid w:val="00D9137D"/>
    <w:rsid w:val="00D923B5"/>
    <w:rsid w:val="00D943B5"/>
    <w:rsid w:val="00D94A20"/>
    <w:rsid w:val="00D9600E"/>
    <w:rsid w:val="00D96178"/>
    <w:rsid w:val="00D962AD"/>
    <w:rsid w:val="00DA063B"/>
    <w:rsid w:val="00DA1215"/>
    <w:rsid w:val="00DA1564"/>
    <w:rsid w:val="00DA1568"/>
    <w:rsid w:val="00DA1B1F"/>
    <w:rsid w:val="00DA2DF0"/>
    <w:rsid w:val="00DA307D"/>
    <w:rsid w:val="00DA40DB"/>
    <w:rsid w:val="00DA442A"/>
    <w:rsid w:val="00DA44EE"/>
    <w:rsid w:val="00DA5297"/>
    <w:rsid w:val="00DA5C3E"/>
    <w:rsid w:val="00DB0F8F"/>
    <w:rsid w:val="00DB2341"/>
    <w:rsid w:val="00DB5433"/>
    <w:rsid w:val="00DB7968"/>
    <w:rsid w:val="00DC128D"/>
    <w:rsid w:val="00DC1D8C"/>
    <w:rsid w:val="00DC3156"/>
    <w:rsid w:val="00DC3A2A"/>
    <w:rsid w:val="00DC3DAA"/>
    <w:rsid w:val="00DC47EC"/>
    <w:rsid w:val="00DC5539"/>
    <w:rsid w:val="00DC6175"/>
    <w:rsid w:val="00DC6296"/>
    <w:rsid w:val="00DC755D"/>
    <w:rsid w:val="00DC78CD"/>
    <w:rsid w:val="00DC7F92"/>
    <w:rsid w:val="00DD0D04"/>
    <w:rsid w:val="00DD2058"/>
    <w:rsid w:val="00DD2171"/>
    <w:rsid w:val="00DD2ED4"/>
    <w:rsid w:val="00DD386E"/>
    <w:rsid w:val="00DD43B3"/>
    <w:rsid w:val="00DD484D"/>
    <w:rsid w:val="00DD4853"/>
    <w:rsid w:val="00DD5056"/>
    <w:rsid w:val="00DD6474"/>
    <w:rsid w:val="00DD7030"/>
    <w:rsid w:val="00DD779E"/>
    <w:rsid w:val="00DE06D1"/>
    <w:rsid w:val="00DE26A3"/>
    <w:rsid w:val="00DE26D7"/>
    <w:rsid w:val="00DE3F02"/>
    <w:rsid w:val="00DE3F09"/>
    <w:rsid w:val="00DE40F7"/>
    <w:rsid w:val="00DE4F6E"/>
    <w:rsid w:val="00DE52EF"/>
    <w:rsid w:val="00DE5794"/>
    <w:rsid w:val="00DE618B"/>
    <w:rsid w:val="00DE632A"/>
    <w:rsid w:val="00DF0188"/>
    <w:rsid w:val="00DF0A6B"/>
    <w:rsid w:val="00DF0DA7"/>
    <w:rsid w:val="00DF0EAF"/>
    <w:rsid w:val="00DF1212"/>
    <w:rsid w:val="00DF2FE7"/>
    <w:rsid w:val="00DF31EC"/>
    <w:rsid w:val="00DF3898"/>
    <w:rsid w:val="00DF3B38"/>
    <w:rsid w:val="00DF413E"/>
    <w:rsid w:val="00DF42AB"/>
    <w:rsid w:val="00DF44D7"/>
    <w:rsid w:val="00E020ED"/>
    <w:rsid w:val="00E0340C"/>
    <w:rsid w:val="00E0356F"/>
    <w:rsid w:val="00E040A8"/>
    <w:rsid w:val="00E04861"/>
    <w:rsid w:val="00E05400"/>
    <w:rsid w:val="00E054BD"/>
    <w:rsid w:val="00E05A43"/>
    <w:rsid w:val="00E05C18"/>
    <w:rsid w:val="00E05D20"/>
    <w:rsid w:val="00E06774"/>
    <w:rsid w:val="00E10571"/>
    <w:rsid w:val="00E116FC"/>
    <w:rsid w:val="00E11D82"/>
    <w:rsid w:val="00E132C2"/>
    <w:rsid w:val="00E13388"/>
    <w:rsid w:val="00E14BA7"/>
    <w:rsid w:val="00E151B6"/>
    <w:rsid w:val="00E2244E"/>
    <w:rsid w:val="00E22EB0"/>
    <w:rsid w:val="00E23C86"/>
    <w:rsid w:val="00E24005"/>
    <w:rsid w:val="00E262FE"/>
    <w:rsid w:val="00E26E4C"/>
    <w:rsid w:val="00E2758C"/>
    <w:rsid w:val="00E27D49"/>
    <w:rsid w:val="00E3157B"/>
    <w:rsid w:val="00E3467C"/>
    <w:rsid w:val="00E35DAD"/>
    <w:rsid w:val="00E35DE2"/>
    <w:rsid w:val="00E370B1"/>
    <w:rsid w:val="00E412DF"/>
    <w:rsid w:val="00E412EA"/>
    <w:rsid w:val="00E4133E"/>
    <w:rsid w:val="00E41DCD"/>
    <w:rsid w:val="00E42478"/>
    <w:rsid w:val="00E431EB"/>
    <w:rsid w:val="00E43B40"/>
    <w:rsid w:val="00E43C89"/>
    <w:rsid w:val="00E45C72"/>
    <w:rsid w:val="00E4610D"/>
    <w:rsid w:val="00E46868"/>
    <w:rsid w:val="00E468E4"/>
    <w:rsid w:val="00E4761F"/>
    <w:rsid w:val="00E47E69"/>
    <w:rsid w:val="00E5000A"/>
    <w:rsid w:val="00E50152"/>
    <w:rsid w:val="00E51598"/>
    <w:rsid w:val="00E52AB2"/>
    <w:rsid w:val="00E52C83"/>
    <w:rsid w:val="00E531B7"/>
    <w:rsid w:val="00E53958"/>
    <w:rsid w:val="00E54878"/>
    <w:rsid w:val="00E5644E"/>
    <w:rsid w:val="00E56772"/>
    <w:rsid w:val="00E62C8D"/>
    <w:rsid w:val="00E6311B"/>
    <w:rsid w:val="00E64C8B"/>
    <w:rsid w:val="00E64DAD"/>
    <w:rsid w:val="00E65DB4"/>
    <w:rsid w:val="00E662A6"/>
    <w:rsid w:val="00E70917"/>
    <w:rsid w:val="00E70D63"/>
    <w:rsid w:val="00E721B8"/>
    <w:rsid w:val="00E723E3"/>
    <w:rsid w:val="00E73460"/>
    <w:rsid w:val="00E73F6C"/>
    <w:rsid w:val="00E74EC6"/>
    <w:rsid w:val="00E75A4D"/>
    <w:rsid w:val="00E768A7"/>
    <w:rsid w:val="00E775D2"/>
    <w:rsid w:val="00E776CC"/>
    <w:rsid w:val="00E77862"/>
    <w:rsid w:val="00E8028F"/>
    <w:rsid w:val="00E81C79"/>
    <w:rsid w:val="00E81FA6"/>
    <w:rsid w:val="00E824A1"/>
    <w:rsid w:val="00E845EC"/>
    <w:rsid w:val="00E846A1"/>
    <w:rsid w:val="00E8491D"/>
    <w:rsid w:val="00E86073"/>
    <w:rsid w:val="00E87794"/>
    <w:rsid w:val="00E9070F"/>
    <w:rsid w:val="00E90711"/>
    <w:rsid w:val="00E90FD6"/>
    <w:rsid w:val="00E92BFB"/>
    <w:rsid w:val="00E948D8"/>
    <w:rsid w:val="00E959D4"/>
    <w:rsid w:val="00EA0432"/>
    <w:rsid w:val="00EA07EB"/>
    <w:rsid w:val="00EA08EC"/>
    <w:rsid w:val="00EA1347"/>
    <w:rsid w:val="00EA380E"/>
    <w:rsid w:val="00EA4531"/>
    <w:rsid w:val="00EA4BBF"/>
    <w:rsid w:val="00EA5B07"/>
    <w:rsid w:val="00EA62D1"/>
    <w:rsid w:val="00EA7708"/>
    <w:rsid w:val="00EB1594"/>
    <w:rsid w:val="00EB1762"/>
    <w:rsid w:val="00EB206A"/>
    <w:rsid w:val="00EB2AE8"/>
    <w:rsid w:val="00EB2C63"/>
    <w:rsid w:val="00EB422C"/>
    <w:rsid w:val="00EB5C49"/>
    <w:rsid w:val="00EC02BC"/>
    <w:rsid w:val="00EC510F"/>
    <w:rsid w:val="00EC6752"/>
    <w:rsid w:val="00EC7444"/>
    <w:rsid w:val="00EC794F"/>
    <w:rsid w:val="00ED196B"/>
    <w:rsid w:val="00ED1BD9"/>
    <w:rsid w:val="00ED2178"/>
    <w:rsid w:val="00ED302D"/>
    <w:rsid w:val="00ED402A"/>
    <w:rsid w:val="00ED409F"/>
    <w:rsid w:val="00ED6D3C"/>
    <w:rsid w:val="00EE034E"/>
    <w:rsid w:val="00EE1026"/>
    <w:rsid w:val="00EE24ED"/>
    <w:rsid w:val="00EE296F"/>
    <w:rsid w:val="00EE2A35"/>
    <w:rsid w:val="00EE316A"/>
    <w:rsid w:val="00EE3561"/>
    <w:rsid w:val="00EE3DF7"/>
    <w:rsid w:val="00EE4017"/>
    <w:rsid w:val="00EE41FC"/>
    <w:rsid w:val="00EE4EE0"/>
    <w:rsid w:val="00EE5A86"/>
    <w:rsid w:val="00EE6122"/>
    <w:rsid w:val="00EE767E"/>
    <w:rsid w:val="00EF1848"/>
    <w:rsid w:val="00EF533F"/>
    <w:rsid w:val="00EF7DA8"/>
    <w:rsid w:val="00EF7E51"/>
    <w:rsid w:val="00F03E30"/>
    <w:rsid w:val="00F04A0B"/>
    <w:rsid w:val="00F06BA7"/>
    <w:rsid w:val="00F07187"/>
    <w:rsid w:val="00F07BDD"/>
    <w:rsid w:val="00F10623"/>
    <w:rsid w:val="00F124B1"/>
    <w:rsid w:val="00F13465"/>
    <w:rsid w:val="00F13A3F"/>
    <w:rsid w:val="00F14C4B"/>
    <w:rsid w:val="00F14CC6"/>
    <w:rsid w:val="00F14F2D"/>
    <w:rsid w:val="00F15203"/>
    <w:rsid w:val="00F1578B"/>
    <w:rsid w:val="00F178D4"/>
    <w:rsid w:val="00F2022D"/>
    <w:rsid w:val="00F20904"/>
    <w:rsid w:val="00F20B7B"/>
    <w:rsid w:val="00F20E54"/>
    <w:rsid w:val="00F2133B"/>
    <w:rsid w:val="00F21E66"/>
    <w:rsid w:val="00F26696"/>
    <w:rsid w:val="00F27C7A"/>
    <w:rsid w:val="00F302D5"/>
    <w:rsid w:val="00F305E0"/>
    <w:rsid w:val="00F31460"/>
    <w:rsid w:val="00F31478"/>
    <w:rsid w:val="00F32AD7"/>
    <w:rsid w:val="00F3452E"/>
    <w:rsid w:val="00F350D1"/>
    <w:rsid w:val="00F353DF"/>
    <w:rsid w:val="00F37BDF"/>
    <w:rsid w:val="00F4219D"/>
    <w:rsid w:val="00F423F3"/>
    <w:rsid w:val="00F43548"/>
    <w:rsid w:val="00F44F1F"/>
    <w:rsid w:val="00F45440"/>
    <w:rsid w:val="00F45A71"/>
    <w:rsid w:val="00F475FA"/>
    <w:rsid w:val="00F47DA5"/>
    <w:rsid w:val="00F506B8"/>
    <w:rsid w:val="00F51DCF"/>
    <w:rsid w:val="00F52C35"/>
    <w:rsid w:val="00F53220"/>
    <w:rsid w:val="00F54F80"/>
    <w:rsid w:val="00F5744B"/>
    <w:rsid w:val="00F576D7"/>
    <w:rsid w:val="00F57BD5"/>
    <w:rsid w:val="00F61984"/>
    <w:rsid w:val="00F61D1F"/>
    <w:rsid w:val="00F62A56"/>
    <w:rsid w:val="00F6387B"/>
    <w:rsid w:val="00F63D22"/>
    <w:rsid w:val="00F64664"/>
    <w:rsid w:val="00F65B5B"/>
    <w:rsid w:val="00F65F9B"/>
    <w:rsid w:val="00F661A1"/>
    <w:rsid w:val="00F6661A"/>
    <w:rsid w:val="00F67BD6"/>
    <w:rsid w:val="00F708C6"/>
    <w:rsid w:val="00F7286E"/>
    <w:rsid w:val="00F73B80"/>
    <w:rsid w:val="00F75F01"/>
    <w:rsid w:val="00F77EC7"/>
    <w:rsid w:val="00F81E28"/>
    <w:rsid w:val="00F827A6"/>
    <w:rsid w:val="00F82888"/>
    <w:rsid w:val="00F8429A"/>
    <w:rsid w:val="00F84660"/>
    <w:rsid w:val="00F854EB"/>
    <w:rsid w:val="00F8656C"/>
    <w:rsid w:val="00F90E59"/>
    <w:rsid w:val="00F92035"/>
    <w:rsid w:val="00F93094"/>
    <w:rsid w:val="00F931EA"/>
    <w:rsid w:val="00F93CF6"/>
    <w:rsid w:val="00F946F6"/>
    <w:rsid w:val="00F94B33"/>
    <w:rsid w:val="00F9668E"/>
    <w:rsid w:val="00F96E19"/>
    <w:rsid w:val="00F96F69"/>
    <w:rsid w:val="00FA11AD"/>
    <w:rsid w:val="00FA18C9"/>
    <w:rsid w:val="00FA2AF5"/>
    <w:rsid w:val="00FA2D1D"/>
    <w:rsid w:val="00FA2F85"/>
    <w:rsid w:val="00FA3601"/>
    <w:rsid w:val="00FA477D"/>
    <w:rsid w:val="00FA5279"/>
    <w:rsid w:val="00FA56BB"/>
    <w:rsid w:val="00FA56F9"/>
    <w:rsid w:val="00FA5A67"/>
    <w:rsid w:val="00FA6F4F"/>
    <w:rsid w:val="00FB15C3"/>
    <w:rsid w:val="00FB56B5"/>
    <w:rsid w:val="00FB5C5F"/>
    <w:rsid w:val="00FB6E19"/>
    <w:rsid w:val="00FC1A9B"/>
    <w:rsid w:val="00FC28E7"/>
    <w:rsid w:val="00FC5F13"/>
    <w:rsid w:val="00FC65D3"/>
    <w:rsid w:val="00FC6F48"/>
    <w:rsid w:val="00FC712D"/>
    <w:rsid w:val="00FC770B"/>
    <w:rsid w:val="00FD207E"/>
    <w:rsid w:val="00FD36AA"/>
    <w:rsid w:val="00FD4404"/>
    <w:rsid w:val="00FD4477"/>
    <w:rsid w:val="00FD7375"/>
    <w:rsid w:val="00FE23CD"/>
    <w:rsid w:val="00FE4E1A"/>
    <w:rsid w:val="00FE6161"/>
    <w:rsid w:val="00FE6422"/>
    <w:rsid w:val="00FE6904"/>
    <w:rsid w:val="00FE6C2A"/>
    <w:rsid w:val="00FF05B9"/>
    <w:rsid w:val="00FF11AD"/>
    <w:rsid w:val="00FF1416"/>
    <w:rsid w:val="00FF15DB"/>
    <w:rsid w:val="00FF15F9"/>
    <w:rsid w:val="00FF1CEF"/>
    <w:rsid w:val="00FF1FE1"/>
    <w:rsid w:val="00FF2630"/>
    <w:rsid w:val="00FF4C3C"/>
    <w:rsid w:val="34EE4437"/>
    <w:rsid w:val="39A61807"/>
    <w:rsid w:val="7F5EF4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4"/>
    <w:qFormat/>
    <w:uiPriority w:val="0"/>
    <w:pPr>
      <w:keepNext/>
      <w:keepLines/>
      <w:spacing w:before="260" w:after="260" w:line="416" w:lineRule="auto"/>
      <w:outlineLvl w:val="1"/>
    </w:pPr>
    <w:rPr>
      <w:rFonts w:ascii="Cambria" w:hAnsi="Cambria" w:eastAsia="宋体"/>
      <w:b/>
      <w:bCs/>
    </w:rPr>
  </w:style>
  <w:style w:type="paragraph" w:styleId="4">
    <w:name w:val="heading 3"/>
    <w:basedOn w:val="1"/>
    <w:next w:val="1"/>
    <w:link w:val="121"/>
    <w:qFormat/>
    <w:uiPriority w:val="0"/>
    <w:pPr>
      <w:keepNext/>
      <w:keepLines/>
      <w:spacing w:before="260" w:after="260" w:line="416" w:lineRule="auto"/>
      <w:outlineLvl w:val="2"/>
    </w:pPr>
    <w:rPr>
      <w:rFonts w:ascii="Times New Roman" w:eastAsia="宋体"/>
      <w:b/>
      <w:bCs/>
    </w:rPr>
  </w:style>
  <w:style w:type="paragraph" w:styleId="5">
    <w:name w:val="heading 4"/>
    <w:basedOn w:val="1"/>
    <w:next w:val="1"/>
    <w:link w:val="12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adjustRightInd w:val="0"/>
      <w:spacing w:before="280" w:after="290" w:line="376" w:lineRule="atLeast"/>
      <w:textAlignment w:val="baseline"/>
      <w:outlineLvl w:val="4"/>
    </w:pPr>
    <w:rPr>
      <w:rFonts w:ascii="Times New Roman" w:eastAsia="宋体"/>
      <w:b/>
      <w:kern w:val="0"/>
      <w:sz w:val="28"/>
      <w:szCs w:val="20"/>
    </w:rPr>
  </w:style>
  <w:style w:type="paragraph" w:styleId="7">
    <w:name w:val="heading 6"/>
    <w:basedOn w:val="1"/>
    <w:next w:val="1"/>
    <w:link w:val="124"/>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25"/>
    <w:qFormat/>
    <w:uiPriority w:val="0"/>
    <w:pPr>
      <w:keepNext/>
      <w:keepLines/>
      <w:adjustRightInd w:val="0"/>
      <w:spacing w:before="240" w:after="64" w:line="320" w:lineRule="atLeast"/>
      <w:textAlignment w:val="baseline"/>
      <w:outlineLvl w:val="6"/>
    </w:pPr>
    <w:rPr>
      <w:rFonts w:ascii="Times New Roman" w:eastAsia="宋体"/>
      <w:b/>
      <w:kern w:val="0"/>
      <w:sz w:val="24"/>
      <w:szCs w:val="20"/>
    </w:rPr>
  </w:style>
  <w:style w:type="paragraph" w:styleId="9">
    <w:name w:val="heading 8"/>
    <w:basedOn w:val="1"/>
    <w:next w:val="1"/>
    <w:link w:val="12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127"/>
    <w:qFormat/>
    <w:uiPriority w:val="0"/>
    <w:pPr>
      <w:keepNext/>
      <w:keepLines/>
      <w:adjustRightInd w:val="0"/>
      <w:spacing w:before="240" w:after="64" w:line="320" w:lineRule="atLeast"/>
      <w:textAlignment w:val="baseline"/>
      <w:outlineLvl w:val="8"/>
    </w:pPr>
    <w:rPr>
      <w:rFonts w:ascii="Arial" w:hAnsi="Arial" w:eastAsia="黑体"/>
      <w:kern w:val="0"/>
      <w:sz w:val="21"/>
      <w:szCs w:val="20"/>
    </w:rPr>
  </w:style>
  <w:style w:type="character" w:default="1" w:styleId="44">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rFonts w:ascii="Times New Roman" w:eastAsia="宋体"/>
      <w:sz w:val="21"/>
      <w:szCs w:val="24"/>
    </w:rPr>
  </w:style>
  <w:style w:type="paragraph" w:styleId="12">
    <w:name w:val="Note Heading"/>
    <w:basedOn w:val="1"/>
    <w:next w:val="1"/>
    <w:link w:val="158"/>
    <w:qFormat/>
    <w:uiPriority w:val="0"/>
    <w:pPr>
      <w:adjustRightInd w:val="0"/>
      <w:spacing w:line="312" w:lineRule="atLeast"/>
      <w:jc w:val="center"/>
      <w:textAlignment w:val="baseline"/>
    </w:pPr>
    <w:rPr>
      <w:rFonts w:ascii="Times New Roman" w:eastAsia="宋体"/>
      <w:kern w:val="0"/>
      <w:sz w:val="21"/>
      <w:szCs w:val="21"/>
    </w:rPr>
  </w:style>
  <w:style w:type="paragraph" w:styleId="13">
    <w:name w:val="Normal Indent"/>
    <w:basedOn w:val="1"/>
    <w:qFormat/>
    <w:uiPriority w:val="0"/>
    <w:pPr>
      <w:ind w:firstLine="420" w:firstLineChars="200"/>
    </w:pPr>
  </w:style>
  <w:style w:type="paragraph" w:styleId="14">
    <w:name w:val="Document Map"/>
    <w:basedOn w:val="1"/>
    <w:semiHidden/>
    <w:qFormat/>
    <w:uiPriority w:val="0"/>
    <w:pPr>
      <w:shd w:val="clear" w:color="auto" w:fill="000080"/>
    </w:pPr>
  </w:style>
  <w:style w:type="paragraph" w:styleId="15">
    <w:name w:val="annotation text"/>
    <w:basedOn w:val="1"/>
    <w:link w:val="106"/>
    <w:unhideWhenUsed/>
    <w:qFormat/>
    <w:uiPriority w:val="99"/>
    <w:pPr>
      <w:jc w:val="left"/>
    </w:pPr>
    <w:rPr>
      <w:rFonts w:ascii="Calibri" w:hAnsi="Calibri" w:eastAsia="宋体" w:cs="黑体"/>
      <w:sz w:val="21"/>
      <w:szCs w:val="22"/>
    </w:rPr>
  </w:style>
  <w:style w:type="paragraph" w:styleId="16">
    <w:name w:val="Body Text 3"/>
    <w:basedOn w:val="1"/>
    <w:link w:val="148"/>
    <w:qFormat/>
    <w:uiPriority w:val="0"/>
    <w:pPr>
      <w:jc w:val="center"/>
    </w:pPr>
    <w:rPr>
      <w:rFonts w:ascii="宋体" w:hAnsi="宋体" w:eastAsia="宋体"/>
      <w:b/>
      <w:sz w:val="21"/>
      <w:szCs w:val="21"/>
    </w:rPr>
  </w:style>
  <w:style w:type="paragraph" w:styleId="17">
    <w:name w:val="Body Text"/>
    <w:basedOn w:val="1"/>
    <w:link w:val="113"/>
    <w:qFormat/>
    <w:uiPriority w:val="0"/>
    <w:pPr>
      <w:spacing w:after="120"/>
    </w:pPr>
    <w:rPr>
      <w:rFonts w:ascii="Times New Roman" w:eastAsia="宋体"/>
      <w:sz w:val="21"/>
      <w:szCs w:val="24"/>
    </w:rPr>
  </w:style>
  <w:style w:type="paragraph" w:styleId="18">
    <w:name w:val="Body Text Indent"/>
    <w:basedOn w:val="1"/>
    <w:link w:val="53"/>
    <w:qFormat/>
    <w:uiPriority w:val="0"/>
    <w:pPr>
      <w:ind w:firstLine="627" w:firstLineChars="196"/>
    </w:pPr>
    <w:rPr>
      <w:rFonts w:ascii="Times New Roman"/>
      <w:szCs w:val="24"/>
    </w:rPr>
  </w:style>
  <w:style w:type="paragraph" w:styleId="19">
    <w:name w:val="List 2"/>
    <w:basedOn w:val="1"/>
    <w:qFormat/>
    <w:uiPriority w:val="0"/>
    <w:pPr>
      <w:ind w:left="840" w:hanging="420"/>
    </w:pPr>
    <w:rPr>
      <w:rFonts w:ascii="Times New Roman" w:eastAsia="宋体"/>
      <w:sz w:val="21"/>
      <w:szCs w:val="24"/>
    </w:rPr>
  </w:style>
  <w:style w:type="paragraph" w:styleId="20">
    <w:name w:val="toc 3"/>
    <w:basedOn w:val="1"/>
    <w:next w:val="1"/>
    <w:qFormat/>
    <w:uiPriority w:val="0"/>
    <w:pPr>
      <w:tabs>
        <w:tab w:val="right" w:leader="dot" w:pos="9170"/>
      </w:tabs>
      <w:ind w:firstLine="840"/>
      <w:jc w:val="left"/>
    </w:pPr>
    <w:rPr>
      <w:rFonts w:ascii="Times New Roman" w:eastAsia="宋体"/>
      <w:i/>
      <w:iCs/>
      <w:sz w:val="20"/>
      <w:szCs w:val="20"/>
    </w:rPr>
  </w:style>
  <w:style w:type="paragraph" w:styleId="21">
    <w:name w:val="Plain Text"/>
    <w:basedOn w:val="1"/>
    <w:link w:val="58"/>
    <w:qFormat/>
    <w:uiPriority w:val="0"/>
    <w:rPr>
      <w:rFonts w:ascii="宋体" w:hAnsi="Courier New" w:eastAsia="宋体" w:cs="Courier New"/>
      <w:sz w:val="21"/>
      <w:szCs w:val="21"/>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after="120" w:line="480" w:lineRule="auto"/>
      <w:ind w:left="420" w:leftChars="200"/>
    </w:pPr>
  </w:style>
  <w:style w:type="paragraph" w:styleId="24">
    <w:name w:val="Balloon Text"/>
    <w:basedOn w:val="1"/>
    <w:link w:val="168"/>
    <w:qFormat/>
    <w:uiPriority w:val="0"/>
    <w:rPr>
      <w:sz w:val="18"/>
      <w:szCs w:val="18"/>
    </w:rPr>
  </w:style>
  <w:style w:type="paragraph" w:styleId="25">
    <w:name w:val="footer"/>
    <w:basedOn w:val="1"/>
    <w:link w:val="52"/>
    <w:qFormat/>
    <w:uiPriority w:val="99"/>
    <w:pPr>
      <w:tabs>
        <w:tab w:val="center" w:pos="4153"/>
        <w:tab w:val="right" w:pos="8306"/>
      </w:tabs>
      <w:snapToGrid w:val="0"/>
      <w:jc w:val="left"/>
    </w:pPr>
    <w:rPr>
      <w:sz w:val="18"/>
      <w:szCs w:val="18"/>
    </w:rPr>
  </w:style>
  <w:style w:type="paragraph" w:styleId="26">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right" w:leader="dot" w:pos="9170"/>
      </w:tabs>
      <w:spacing w:before="120" w:after="120"/>
      <w:ind w:firstLine="838" w:firstLineChars="261"/>
      <w:jc w:val="left"/>
    </w:pPr>
    <w:rPr>
      <w:rFonts w:ascii="宋体" w:hAnsi="宋体" w:eastAsia="宋体"/>
      <w:b/>
      <w:bCs/>
      <w:caps/>
    </w:rPr>
  </w:style>
  <w:style w:type="paragraph" w:styleId="28">
    <w:name w:val="index heading"/>
    <w:basedOn w:val="1"/>
    <w:next w:val="29"/>
    <w:qFormat/>
    <w:uiPriority w:val="0"/>
    <w:pPr>
      <w:spacing w:line="500" w:lineRule="exact"/>
    </w:pPr>
    <w:rPr>
      <w:rFonts w:hAnsi="Calibri" w:cs="仿宋_GB2312"/>
      <w:sz w:val="28"/>
      <w:szCs w:val="28"/>
    </w:rPr>
  </w:style>
  <w:style w:type="paragraph" w:styleId="29">
    <w:name w:val="index 1"/>
    <w:basedOn w:val="1"/>
    <w:next w:val="1"/>
    <w:qFormat/>
    <w:uiPriority w:val="0"/>
  </w:style>
  <w:style w:type="paragraph" w:styleId="30">
    <w:name w:val="List"/>
    <w:basedOn w:val="1"/>
    <w:qFormat/>
    <w:uiPriority w:val="0"/>
    <w:pPr>
      <w:ind w:left="200" w:hanging="200" w:hangingChars="200"/>
    </w:pPr>
    <w:rPr>
      <w:rFonts w:ascii="Times New Roman" w:eastAsia="宋体"/>
      <w:sz w:val="21"/>
      <w:szCs w:val="24"/>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tabs>
        <w:tab w:val="right" w:leader="dot" w:pos="9170"/>
      </w:tabs>
      <w:ind w:left="210" w:leftChars="100" w:firstLine="626" w:firstLineChars="195"/>
      <w:jc w:val="left"/>
    </w:pPr>
    <w:rPr>
      <w:rFonts w:hAnsi="宋体"/>
      <w:b/>
      <w:smallCaps/>
    </w:rPr>
  </w:style>
  <w:style w:type="paragraph" w:styleId="33">
    <w:name w:val="Body Text 2"/>
    <w:basedOn w:val="1"/>
    <w:link w:val="145"/>
    <w:qFormat/>
    <w:uiPriority w:val="0"/>
    <w:pPr>
      <w:spacing w:after="120" w:line="480" w:lineRule="auto"/>
    </w:pPr>
    <w:rPr>
      <w:rFonts w:ascii="Times New Roman" w:eastAsia="宋体"/>
      <w:sz w:val="21"/>
      <w:szCs w:val="24"/>
    </w:rPr>
  </w:style>
  <w:style w:type="paragraph" w:styleId="34">
    <w:name w:val="List 4"/>
    <w:basedOn w:val="1"/>
    <w:qFormat/>
    <w:uiPriority w:val="0"/>
    <w:pPr>
      <w:ind w:left="100" w:leftChars="600" w:hanging="200" w:hangingChars="200"/>
    </w:pPr>
    <w:rPr>
      <w:rFonts w:ascii="Times New Roman" w:eastAsia="宋体"/>
      <w:sz w:val="21"/>
      <w:szCs w:val="24"/>
    </w:rPr>
  </w:style>
  <w:style w:type="paragraph" w:styleId="35">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Title"/>
    <w:basedOn w:val="1"/>
    <w:link w:val="137"/>
    <w:qFormat/>
    <w:uiPriority w:val="0"/>
    <w:pPr>
      <w:spacing w:before="240" w:after="60"/>
      <w:jc w:val="center"/>
      <w:outlineLvl w:val="0"/>
    </w:pPr>
    <w:rPr>
      <w:rFonts w:ascii="Arial" w:hAnsi="Arial" w:eastAsia="宋体" w:cs="Arial"/>
      <w:b/>
      <w:bCs/>
    </w:rPr>
  </w:style>
  <w:style w:type="paragraph" w:styleId="38">
    <w:name w:val="Body Text First Indent"/>
    <w:basedOn w:val="17"/>
    <w:link w:val="144"/>
    <w:qFormat/>
    <w:uiPriority w:val="0"/>
    <w:pPr>
      <w:ind w:firstLine="420"/>
    </w:pPr>
  </w:style>
  <w:style w:type="paragraph" w:styleId="39">
    <w:name w:val="Body Text First Indent 2"/>
    <w:basedOn w:val="18"/>
    <w:link w:val="101"/>
    <w:unhideWhenUsed/>
    <w:qFormat/>
    <w:uiPriority w:val="0"/>
    <w:pPr>
      <w:spacing w:after="120"/>
      <w:ind w:left="420" w:leftChars="200" w:firstLine="420" w:firstLineChars="200"/>
    </w:pPr>
    <w:rPr>
      <w:szCs w:val="32"/>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Elegant"/>
    <w:basedOn w:val="4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3">
    <w:name w:val="Table Grid 1"/>
    <w:basedOn w:val="4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basedOn w:val="44"/>
    <w:qFormat/>
    <w:uiPriority w:val="0"/>
    <w:rPr>
      <w:color w:val="800080" w:themeColor="followedHyperlink"/>
      <w:u w:val="single"/>
      <w14:textFill>
        <w14:solidFill>
          <w14:schemeClr w14:val="folHlink"/>
        </w14:solidFill>
      </w14:textFill>
    </w:rPr>
  </w:style>
  <w:style w:type="character" w:styleId="48">
    <w:name w:val="Emphasis"/>
    <w:qFormat/>
    <w:uiPriority w:val="0"/>
    <w:rPr>
      <w:i/>
      <w:iCs/>
    </w:rPr>
  </w:style>
  <w:style w:type="character" w:styleId="49">
    <w:name w:val="Hyperlink"/>
    <w:qFormat/>
    <w:uiPriority w:val="0"/>
    <w:rPr>
      <w:color w:val="0000FF"/>
      <w:u w:val="single"/>
    </w:rPr>
  </w:style>
  <w:style w:type="character" w:styleId="50">
    <w:name w:val="annotation reference"/>
    <w:unhideWhenUsed/>
    <w:qFormat/>
    <w:uiPriority w:val="99"/>
    <w:rPr>
      <w:sz w:val="21"/>
      <w:szCs w:val="21"/>
    </w:rPr>
  </w:style>
  <w:style w:type="character" w:customStyle="1" w:styleId="51">
    <w:name w:val="标题 1 Char"/>
    <w:link w:val="2"/>
    <w:qFormat/>
    <w:uiPriority w:val="0"/>
    <w:rPr>
      <w:rFonts w:ascii="仿宋_GB2312" w:eastAsia="仿宋_GB2312"/>
      <w:b/>
      <w:bCs/>
      <w:kern w:val="44"/>
      <w:sz w:val="44"/>
      <w:szCs w:val="44"/>
      <w:lang w:val="en-US" w:eastAsia="zh-CN" w:bidi="ar-SA"/>
    </w:rPr>
  </w:style>
  <w:style w:type="character" w:customStyle="1" w:styleId="52">
    <w:name w:val="页脚 Char"/>
    <w:link w:val="25"/>
    <w:qFormat/>
    <w:uiPriority w:val="99"/>
    <w:rPr>
      <w:rFonts w:ascii="仿宋_GB2312" w:eastAsia="仿宋_GB2312"/>
      <w:kern w:val="2"/>
      <w:sz w:val="18"/>
      <w:szCs w:val="18"/>
    </w:rPr>
  </w:style>
  <w:style w:type="character" w:customStyle="1" w:styleId="53">
    <w:name w:val="正文文本缩进 Char"/>
    <w:basedOn w:val="44"/>
    <w:link w:val="18"/>
    <w:qFormat/>
    <w:uiPriority w:val="0"/>
    <w:rPr>
      <w:rFonts w:eastAsia="仿宋_GB2312"/>
      <w:kern w:val="2"/>
      <w:sz w:val="32"/>
      <w:szCs w:val="24"/>
    </w:rPr>
  </w:style>
  <w:style w:type="character" w:customStyle="1" w:styleId="54">
    <w:name w:val="页眉 Char"/>
    <w:basedOn w:val="44"/>
    <w:link w:val="26"/>
    <w:qFormat/>
    <w:uiPriority w:val="0"/>
    <w:rPr>
      <w:rFonts w:ascii="仿宋_GB2312" w:eastAsia="仿宋_GB2312"/>
      <w:kern w:val="2"/>
      <w:sz w:val="18"/>
      <w:szCs w:val="18"/>
    </w:rPr>
  </w:style>
  <w:style w:type="character" w:customStyle="1" w:styleId="55">
    <w:name w:val="text1"/>
    <w:qFormat/>
    <w:uiPriority w:val="0"/>
    <w:rPr>
      <w:spacing w:val="10"/>
      <w:sz w:val="32"/>
      <w:szCs w:val="32"/>
    </w:rPr>
  </w:style>
  <w:style w:type="paragraph" w:customStyle="1" w:styleId="56">
    <w:name w:val="Char"/>
    <w:basedOn w:val="1"/>
    <w:qFormat/>
    <w:uiPriority w:val="0"/>
    <w:rPr>
      <w:rFonts w:ascii="Tahoma" w:hAnsi="Tahoma" w:eastAsia="宋体"/>
      <w:sz w:val="24"/>
      <w:szCs w:val="20"/>
    </w:rPr>
  </w:style>
  <w:style w:type="paragraph" w:customStyle="1" w:styleId="57">
    <w:name w:val="Char Char Char Char"/>
    <w:basedOn w:val="1"/>
    <w:qFormat/>
    <w:uiPriority w:val="0"/>
    <w:rPr>
      <w:rFonts w:ascii="Times New Roman" w:eastAsia="宋体"/>
      <w:sz w:val="21"/>
      <w:szCs w:val="21"/>
    </w:rPr>
  </w:style>
  <w:style w:type="character" w:customStyle="1" w:styleId="58">
    <w:name w:val="纯文本 Char"/>
    <w:basedOn w:val="44"/>
    <w:link w:val="21"/>
    <w:qFormat/>
    <w:uiPriority w:val="0"/>
    <w:rPr>
      <w:rFonts w:ascii="宋体" w:hAnsi="Courier New" w:cs="Courier New"/>
      <w:kern w:val="2"/>
      <w:sz w:val="21"/>
      <w:szCs w:val="21"/>
    </w:rPr>
  </w:style>
  <w:style w:type="paragraph" w:customStyle="1" w:styleId="59">
    <w:name w:val="Char Char Char Char Char Char Char Char Char Char Char Char1 Char"/>
    <w:basedOn w:val="1"/>
    <w:qFormat/>
    <w:uiPriority w:val="0"/>
    <w:rPr>
      <w:b/>
    </w:rPr>
  </w:style>
  <w:style w:type="paragraph" w:customStyle="1" w:styleId="60">
    <w:name w:val="Char111"/>
    <w:basedOn w:val="1"/>
    <w:qFormat/>
    <w:uiPriority w:val="0"/>
    <w:pPr>
      <w:widowControl/>
      <w:spacing w:after="160" w:line="240" w:lineRule="exact"/>
      <w:jc w:val="left"/>
    </w:pPr>
    <w:rPr>
      <w:rFonts w:ascii="Arial" w:hAnsi="Arial" w:eastAsia="宋体" w:cs="Arial"/>
      <w:b/>
      <w:bCs/>
      <w:kern w:val="0"/>
      <w:sz w:val="24"/>
      <w:szCs w:val="24"/>
      <w:lang w:eastAsia="en-US"/>
    </w:rPr>
  </w:style>
  <w:style w:type="paragraph" w:customStyle="1" w:styleId="61">
    <w:name w:val="表1"/>
    <w:basedOn w:val="1"/>
    <w:qFormat/>
    <w:uiPriority w:val="0"/>
    <w:pPr>
      <w:spacing w:line="0" w:lineRule="atLeast"/>
      <w:jc w:val="center"/>
    </w:pPr>
    <w:rPr>
      <w:rFonts w:ascii="Times New Roman" w:eastAsia="宋体"/>
      <w:sz w:val="21"/>
      <w:szCs w:val="20"/>
    </w:rPr>
  </w:style>
  <w:style w:type="paragraph" w:customStyle="1" w:styleId="62">
    <w:name w:val="Char2"/>
    <w:basedOn w:val="1"/>
    <w:qFormat/>
    <w:uiPriority w:val="0"/>
    <w:pPr>
      <w:spacing w:line="360" w:lineRule="auto"/>
      <w:ind w:firstLine="200" w:firstLineChars="200"/>
    </w:pPr>
    <w:rPr>
      <w:rFonts w:ascii="宋体" w:hAnsi="宋体" w:eastAsia="宋体" w:cs="宋体"/>
      <w:sz w:val="24"/>
      <w:szCs w:val="24"/>
    </w:rPr>
  </w:style>
  <w:style w:type="paragraph" w:customStyle="1" w:styleId="63">
    <w:name w:val="Char Char Char"/>
    <w:basedOn w:val="14"/>
    <w:qFormat/>
    <w:uiPriority w:val="0"/>
    <w:rPr>
      <w:rFonts w:ascii="Tahoma" w:hAnsi="Tahoma" w:eastAsia="宋体"/>
      <w:sz w:val="24"/>
      <w:szCs w:val="24"/>
    </w:rPr>
  </w:style>
  <w:style w:type="paragraph" w:customStyle="1" w:styleId="64">
    <w:name w:val="默认段落字体 Para Char Char Char Char"/>
    <w:basedOn w:val="1"/>
    <w:qFormat/>
    <w:uiPriority w:val="0"/>
    <w:rPr>
      <w:rFonts w:ascii="Times New Roman" w:eastAsia="宋体"/>
      <w:sz w:val="21"/>
      <w:szCs w:val="24"/>
    </w:rPr>
  </w:style>
  <w:style w:type="paragraph" w:customStyle="1" w:styleId="65">
    <w:name w:val="Char Char Char Char Char Char Char Char Char Char Char Char Char Char Char Char"/>
    <w:basedOn w:val="1"/>
    <w:qFormat/>
    <w:uiPriority w:val="0"/>
    <w:pPr>
      <w:tabs>
        <w:tab w:val="left" w:pos="360"/>
      </w:tabs>
    </w:pPr>
    <w:rPr>
      <w:rFonts w:ascii="Times New Roman" w:eastAsia="宋体"/>
      <w:sz w:val="24"/>
      <w:szCs w:val="24"/>
    </w:rPr>
  </w:style>
  <w:style w:type="paragraph" w:customStyle="1" w:styleId="66">
    <w:name w:val="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67">
    <w:name w:val="Char2 Char Char Char Char Char Char"/>
    <w:basedOn w:val="1"/>
    <w:qFormat/>
    <w:uiPriority w:val="0"/>
    <w:pPr>
      <w:widowControl/>
      <w:spacing w:after="160" w:line="240" w:lineRule="exact"/>
      <w:jc w:val="left"/>
    </w:pPr>
    <w:rPr>
      <w:rFonts w:ascii="Times New Roman"/>
      <w:kern w:val="0"/>
      <w:sz w:val="28"/>
      <w:szCs w:val="28"/>
      <w:lang w:eastAsia="en-US"/>
    </w:rPr>
  </w:style>
  <w:style w:type="paragraph" w:customStyle="1" w:styleId="68">
    <w:name w:val="公司名称"/>
    <w:basedOn w:val="17"/>
    <w:qFormat/>
    <w:uiPriority w:val="0"/>
    <w:pPr>
      <w:keepLines/>
      <w:framePr w:w="8640" w:h="1440" w:wrap="notBeside" w:vAnchor="page" w:hAnchor="margin" w:xAlign="center" w:y="889" w:anchorLock="1"/>
      <w:widowControl/>
      <w:spacing w:after="80" w:line="240" w:lineRule="atLeast"/>
      <w:jc w:val="center"/>
    </w:pPr>
    <w:rPr>
      <w:rFonts w:ascii="Garamond" w:hAnsi="Garamond" w:eastAsia="隶书"/>
      <w:caps/>
      <w:spacing w:val="75"/>
      <w:kern w:val="0"/>
      <w:sz w:val="32"/>
      <w:szCs w:val="20"/>
      <w:lang w:bidi="he-IL"/>
    </w:rPr>
  </w:style>
  <w:style w:type="paragraph" w:customStyle="1" w:styleId="69">
    <w:name w:val="Char Char Char Char Char Char Char Char Char1 Char Char Char Char Char Char Char Char Char Char Char Char Char"/>
    <w:basedOn w:val="2"/>
    <w:qFormat/>
    <w:uiPriority w:val="0"/>
    <w:pPr>
      <w:snapToGrid w:val="0"/>
      <w:spacing w:before="240" w:after="240" w:line="348" w:lineRule="auto"/>
    </w:pPr>
    <w:rPr>
      <w:rFonts w:ascii="Tahoma" w:hAnsi="Tahoma" w:eastAsia="宋体"/>
      <w:bCs w:val="0"/>
      <w:kern w:val="2"/>
      <w:sz w:val="24"/>
      <w:szCs w:val="20"/>
    </w:rPr>
  </w:style>
  <w:style w:type="paragraph" w:customStyle="1" w:styleId="70">
    <w:name w:val="Char Char Char Char11"/>
    <w:basedOn w:val="1"/>
    <w:qFormat/>
    <w:uiPriority w:val="0"/>
    <w:pPr>
      <w:spacing w:line="360" w:lineRule="auto"/>
      <w:ind w:firstLine="200" w:firstLineChars="200"/>
    </w:pPr>
    <w:rPr>
      <w:rFonts w:ascii="宋体" w:hAnsi="宋体" w:eastAsia="宋体" w:cs="宋体"/>
      <w:sz w:val="24"/>
      <w:szCs w:val="24"/>
    </w:rPr>
  </w:style>
  <w:style w:type="paragraph" w:customStyle="1" w:styleId="71">
    <w:name w:val="Char Char Char Char Char Char Char11"/>
    <w:basedOn w:val="1"/>
    <w:qFormat/>
    <w:uiPriority w:val="0"/>
    <w:pPr>
      <w:widowControl/>
      <w:spacing w:after="160" w:line="240" w:lineRule="exact"/>
      <w:jc w:val="left"/>
    </w:pPr>
    <w:rPr>
      <w:rFonts w:ascii="Verdana" w:hAnsi="Verdana" w:eastAsia="宋体"/>
      <w:snapToGrid w:val="0"/>
      <w:kern w:val="0"/>
      <w:sz w:val="20"/>
      <w:szCs w:val="20"/>
      <w:lang w:eastAsia="en-US"/>
    </w:rPr>
  </w:style>
  <w:style w:type="paragraph" w:customStyle="1" w:styleId="72">
    <w:name w:val="Char1"/>
    <w:basedOn w:val="14"/>
    <w:qFormat/>
    <w:uiPriority w:val="0"/>
    <w:pPr>
      <w:adjustRightInd w:val="0"/>
      <w:spacing w:line="436" w:lineRule="exact"/>
      <w:ind w:left="357"/>
      <w:jc w:val="left"/>
      <w:outlineLvl w:val="3"/>
    </w:pPr>
    <w:rPr>
      <w:rFonts w:ascii="Tahoma" w:hAnsi="Tahoma" w:eastAsia="宋体"/>
      <w:b/>
      <w:sz w:val="24"/>
      <w:szCs w:val="24"/>
    </w:rPr>
  </w:style>
  <w:style w:type="paragraph" w:customStyle="1" w:styleId="73">
    <w:name w:val="Char2 Char Char Char Char Char Char11"/>
    <w:basedOn w:val="1"/>
    <w:qFormat/>
    <w:uiPriority w:val="0"/>
    <w:pPr>
      <w:widowControl/>
      <w:spacing w:after="160" w:line="240" w:lineRule="exact"/>
      <w:jc w:val="left"/>
    </w:pPr>
    <w:rPr>
      <w:rFonts w:ascii="Times New Roman"/>
      <w:kern w:val="0"/>
      <w:sz w:val="28"/>
      <w:szCs w:val="28"/>
      <w:lang w:eastAsia="en-US"/>
    </w:rPr>
  </w:style>
  <w:style w:type="paragraph" w:styleId="7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p0"/>
    <w:basedOn w:val="1"/>
    <w:qFormat/>
    <w:uiPriority w:val="0"/>
    <w:pPr>
      <w:widowControl/>
      <w:jc w:val="left"/>
    </w:pPr>
    <w:rPr>
      <w:rFonts w:ascii="Garamond" w:hAnsi="Garamond" w:eastAsia="宋体"/>
      <w:kern w:val="0"/>
      <w:sz w:val="21"/>
      <w:szCs w:val="21"/>
      <w:lang w:bidi="he-IL"/>
    </w:rPr>
  </w:style>
  <w:style w:type="paragraph" w:customStyle="1" w:styleId="76">
    <w:name w:val="Char Char Char Char Char Char"/>
    <w:basedOn w:val="14"/>
    <w:qFormat/>
    <w:uiPriority w:val="0"/>
    <w:pPr>
      <w:spacing w:line="360" w:lineRule="auto"/>
      <w:ind w:firstLine="480" w:firstLineChars="200"/>
    </w:pPr>
    <w:rPr>
      <w:rFonts w:ascii="Tahoma" w:hAnsi="Tahoma" w:eastAsia="宋体"/>
      <w:sz w:val="24"/>
      <w:szCs w:val="21"/>
    </w:rPr>
  </w:style>
  <w:style w:type="paragraph" w:customStyle="1" w:styleId="77">
    <w:name w:val="Char12"/>
    <w:basedOn w:val="1"/>
    <w:qFormat/>
    <w:uiPriority w:val="0"/>
    <w:pPr>
      <w:tabs>
        <w:tab w:val="left" w:pos="360"/>
      </w:tabs>
    </w:pPr>
    <w:rPr>
      <w:rFonts w:ascii="Times New Roman" w:eastAsia="宋体"/>
      <w:sz w:val="24"/>
      <w:szCs w:val="24"/>
    </w:rPr>
  </w:style>
  <w:style w:type="table" w:customStyle="1" w:styleId="78">
    <w:name w:val="网格型1"/>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网格型2"/>
    <w:basedOn w:val="4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0">
    <w:name w:val="页脚 New"/>
    <w:basedOn w:val="1"/>
    <w:qFormat/>
    <w:uiPriority w:val="0"/>
    <w:pPr>
      <w:tabs>
        <w:tab w:val="center" w:pos="4153"/>
        <w:tab w:val="right" w:pos="8306"/>
      </w:tabs>
      <w:snapToGrid w:val="0"/>
      <w:jc w:val="left"/>
    </w:pPr>
    <w:rPr>
      <w:rFonts w:ascii="Calibri" w:hAnsi="Calibri" w:eastAsia="宋体"/>
      <w:sz w:val="18"/>
      <w:szCs w:val="18"/>
    </w:rPr>
  </w:style>
  <w:style w:type="character" w:customStyle="1" w:styleId="81">
    <w:name w:val="正文文本 (2) + 14 pt"/>
    <w:qFormat/>
    <w:uiPriority w:val="0"/>
    <w:rPr>
      <w:rFonts w:ascii="宋体" w:hAnsi="宋体" w:cs="宋体"/>
      <w:color w:val="000000"/>
      <w:spacing w:val="0"/>
      <w:w w:val="100"/>
      <w:position w:val="0"/>
      <w:sz w:val="28"/>
      <w:szCs w:val="28"/>
      <w:u w:val="none"/>
      <w:shd w:val="clear" w:color="auto" w:fill="FFFFFF"/>
      <w:lang w:val="zh-TW" w:eastAsia="zh-TW" w:bidi="zh-TW"/>
    </w:rPr>
  </w:style>
  <w:style w:type="character" w:customStyle="1" w:styleId="82">
    <w:name w:val="正文文本 (2)_"/>
    <w:link w:val="83"/>
    <w:qFormat/>
    <w:uiPriority w:val="0"/>
    <w:rPr>
      <w:rFonts w:ascii="宋体" w:hAnsi="宋体" w:cs="宋体"/>
      <w:spacing w:val="20"/>
      <w:sz w:val="30"/>
      <w:szCs w:val="30"/>
      <w:shd w:val="clear" w:color="auto" w:fill="FFFFFF"/>
    </w:rPr>
  </w:style>
  <w:style w:type="paragraph" w:customStyle="1" w:styleId="83">
    <w:name w:val="正文文本 (2)"/>
    <w:basedOn w:val="1"/>
    <w:link w:val="82"/>
    <w:qFormat/>
    <w:uiPriority w:val="0"/>
    <w:pPr>
      <w:shd w:val="clear" w:color="auto" w:fill="FFFFFF"/>
      <w:spacing w:before="1200" w:after="1380" w:line="0" w:lineRule="atLeast"/>
      <w:ind w:hanging="940"/>
      <w:jc w:val="center"/>
    </w:pPr>
    <w:rPr>
      <w:rFonts w:ascii="宋体" w:hAnsi="宋体" w:eastAsia="宋体" w:cs="宋体"/>
      <w:spacing w:val="20"/>
      <w:kern w:val="0"/>
      <w:sz w:val="30"/>
      <w:szCs w:val="30"/>
    </w:rPr>
  </w:style>
  <w:style w:type="paragraph" w:customStyle="1" w:styleId="84">
    <w:name w:val="正文文本 (9)"/>
    <w:basedOn w:val="1"/>
    <w:qFormat/>
    <w:uiPriority w:val="0"/>
    <w:pPr>
      <w:shd w:val="clear" w:color="auto" w:fill="FFFFFF"/>
      <w:spacing w:before="540" w:line="0" w:lineRule="atLeast"/>
    </w:pPr>
    <w:rPr>
      <w:rFonts w:ascii="宋体" w:hAnsi="宋体" w:eastAsia="宋体" w:cs="宋体"/>
      <w:sz w:val="34"/>
      <w:szCs w:val="34"/>
    </w:rPr>
  </w:style>
  <w:style w:type="paragraph" w:customStyle="1" w:styleId="85">
    <w:name w:val="正文 New"/>
    <w:qFormat/>
    <w:uiPriority w:val="99"/>
    <w:pPr>
      <w:jc w:val="both"/>
    </w:pPr>
    <w:rPr>
      <w:rFonts w:ascii="Times New Roman" w:hAnsi="Times New Roman" w:eastAsia="宋体" w:cs="Times New Roman"/>
      <w:kern w:val="2"/>
      <w:sz w:val="21"/>
      <w:szCs w:val="21"/>
      <w:lang w:val="en-US" w:eastAsia="zh-CN" w:bidi="ar-SA"/>
    </w:rPr>
  </w:style>
  <w:style w:type="paragraph" w:customStyle="1" w:styleId="86">
    <w:name w:val="列出段落1"/>
    <w:basedOn w:val="1"/>
    <w:qFormat/>
    <w:uiPriority w:val="34"/>
    <w:pPr>
      <w:ind w:firstLine="420" w:firstLineChars="200"/>
    </w:pPr>
    <w:rPr>
      <w:rFonts w:ascii="Calibri" w:hAnsi="Calibri" w:eastAsia="宋体" w:cs="黑体"/>
      <w:sz w:val="21"/>
      <w:szCs w:val="22"/>
    </w:rPr>
  </w:style>
  <w:style w:type="table" w:customStyle="1" w:styleId="87">
    <w:name w:val="网格型3"/>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8">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9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1">
    <w:name w:val="网格型4"/>
    <w:basedOn w:val="40"/>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font01"/>
    <w:basedOn w:val="44"/>
    <w:qFormat/>
    <w:uiPriority w:val="99"/>
    <w:rPr>
      <w:rFonts w:hint="eastAsia" w:ascii="宋体" w:hAnsi="宋体" w:eastAsia="宋体" w:cs="宋体"/>
      <w:color w:val="000000"/>
      <w:sz w:val="28"/>
      <w:szCs w:val="28"/>
      <w:u w:val="none"/>
    </w:rPr>
  </w:style>
  <w:style w:type="table" w:customStyle="1" w:styleId="93">
    <w:name w:val="网格型5"/>
    <w:basedOn w:val="4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4">
    <w:name w:val="List Paragraph"/>
    <w:basedOn w:val="1"/>
    <w:unhideWhenUsed/>
    <w:qFormat/>
    <w:uiPriority w:val="99"/>
    <w:pPr>
      <w:widowControl/>
      <w:spacing w:line="520" w:lineRule="exact"/>
      <w:ind w:firstLine="420" w:firstLineChars="200"/>
    </w:pPr>
    <w:rPr>
      <w:rFonts w:ascii="Calibri" w:hAnsi="Calibri" w:eastAsia="宋体" w:cs="Calibri"/>
      <w:sz w:val="21"/>
      <w:szCs w:val="21"/>
    </w:rPr>
  </w:style>
  <w:style w:type="character" w:customStyle="1" w:styleId="95">
    <w:name w:val="font71"/>
    <w:basedOn w:val="44"/>
    <w:qFormat/>
    <w:uiPriority w:val="0"/>
    <w:rPr>
      <w:rFonts w:hint="eastAsia" w:ascii="华文中宋" w:hAnsi="华文中宋" w:eastAsia="华文中宋" w:cs="华文中宋"/>
      <w:color w:val="000000"/>
      <w:sz w:val="32"/>
      <w:szCs w:val="32"/>
      <w:u w:val="single"/>
    </w:rPr>
  </w:style>
  <w:style w:type="character" w:customStyle="1" w:styleId="96">
    <w:name w:val="font51"/>
    <w:basedOn w:val="44"/>
    <w:qFormat/>
    <w:uiPriority w:val="0"/>
    <w:rPr>
      <w:rFonts w:hint="default" w:ascii="仿宋_GB2312" w:eastAsia="仿宋_GB2312" w:cs="仿宋_GB2312"/>
      <w:b/>
      <w:color w:val="000000"/>
      <w:sz w:val="18"/>
      <w:szCs w:val="18"/>
      <w:u w:val="none"/>
    </w:rPr>
  </w:style>
  <w:style w:type="character" w:customStyle="1" w:styleId="97">
    <w:name w:val="font31"/>
    <w:basedOn w:val="44"/>
    <w:qFormat/>
    <w:uiPriority w:val="0"/>
    <w:rPr>
      <w:rFonts w:hint="default" w:ascii="仿宋_GB2312" w:eastAsia="仿宋_GB2312" w:cs="仿宋_GB2312"/>
      <w:b/>
      <w:color w:val="000000"/>
      <w:sz w:val="16"/>
      <w:szCs w:val="16"/>
      <w:u w:val="none"/>
    </w:rPr>
  </w:style>
  <w:style w:type="paragraph" w:customStyle="1" w:styleId="98">
    <w:name w:val="段"/>
    <w:link w:val="9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9">
    <w:name w:val="段 Char"/>
    <w:basedOn w:val="44"/>
    <w:link w:val="98"/>
    <w:qFormat/>
    <w:uiPriority w:val="0"/>
    <w:rPr>
      <w:rFonts w:ascii="宋体"/>
      <w:sz w:val="21"/>
    </w:rPr>
  </w:style>
  <w:style w:type="paragraph" w:customStyle="1" w:styleId="100">
    <w:name w:val="附录标识"/>
    <w:basedOn w:val="1"/>
    <w:qFormat/>
    <w:uiPriority w:val="0"/>
    <w:pPr>
      <w:widowControl/>
      <w:shd w:val="clear" w:color="FFFFFF" w:fill="FFFFFF"/>
      <w:tabs>
        <w:tab w:val="left" w:pos="360"/>
        <w:tab w:val="left" w:pos="6405"/>
      </w:tabs>
      <w:spacing w:before="640" w:after="200"/>
      <w:ind w:left="360" w:hanging="360"/>
      <w:jc w:val="center"/>
      <w:outlineLvl w:val="0"/>
    </w:pPr>
    <w:rPr>
      <w:rFonts w:ascii="黑体" w:eastAsia="黑体"/>
      <w:kern w:val="0"/>
      <w:sz w:val="21"/>
      <w:szCs w:val="20"/>
    </w:rPr>
  </w:style>
  <w:style w:type="character" w:customStyle="1" w:styleId="101">
    <w:name w:val="正文首行缩进 2 Char"/>
    <w:basedOn w:val="53"/>
    <w:link w:val="39"/>
    <w:qFormat/>
    <w:uiPriority w:val="0"/>
    <w:rPr>
      <w:rFonts w:eastAsia="仿宋_GB2312"/>
      <w:kern w:val="2"/>
      <w:sz w:val="32"/>
      <w:szCs w:val="32"/>
    </w:rPr>
  </w:style>
  <w:style w:type="paragraph" w:customStyle="1" w:styleId="102">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 New New New New New New New New New New New New New New New New New New New New New New New New New New New New New New New"/>
    <w:qFormat/>
    <w:uiPriority w:val="0"/>
    <w:pPr>
      <w:widowControl w:val="0"/>
      <w:jc w:val="both"/>
    </w:pPr>
    <w:rPr>
      <w:rFonts w:ascii="仿宋_GB2312" w:hAnsi="Times New Roman" w:eastAsia="仿宋_GB2312" w:cs="Times New Roman"/>
      <w:kern w:val="2"/>
      <w:sz w:val="32"/>
      <w:szCs w:val="24"/>
      <w:lang w:val="en-US" w:eastAsia="zh-CN" w:bidi="ar-SA"/>
    </w:rPr>
  </w:style>
  <w:style w:type="character" w:customStyle="1" w:styleId="105">
    <w:name w:val="NormalCharacter"/>
    <w:qFormat/>
    <w:uiPriority w:val="0"/>
  </w:style>
  <w:style w:type="character" w:customStyle="1" w:styleId="106">
    <w:name w:val="批注文字 Char"/>
    <w:basedOn w:val="44"/>
    <w:link w:val="15"/>
    <w:qFormat/>
    <w:uiPriority w:val="99"/>
    <w:rPr>
      <w:rFonts w:ascii="Calibri" w:hAnsi="Calibri" w:cs="黑体"/>
      <w:kern w:val="2"/>
      <w:sz w:val="21"/>
      <w:szCs w:val="22"/>
    </w:rPr>
  </w:style>
  <w:style w:type="paragraph" w:customStyle="1" w:styleId="107">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正文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0">
    <w:name w:val="正文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1">
    <w:name w:val="正文 New New New New New New New New New New New New"/>
    <w:qFormat/>
    <w:uiPriority w:val="0"/>
    <w:pPr>
      <w:widowControl w:val="0"/>
      <w:ind w:left="720"/>
      <w:jc w:val="both"/>
    </w:pPr>
    <w:rPr>
      <w:rFonts w:ascii="Times New Roman" w:hAnsi="Times New Roman" w:eastAsia="宋体" w:cs="黑体"/>
      <w:kern w:val="2"/>
      <w:sz w:val="21"/>
      <w:szCs w:val="22"/>
      <w:lang w:val="en-US" w:eastAsia="zh-CN" w:bidi="ar-SA"/>
    </w:rPr>
  </w:style>
  <w:style w:type="paragraph" w:customStyle="1" w:styleId="112">
    <w:name w:val="样式 仿宋_GB2312 三号 行距: 固定值 26 磅"/>
    <w:basedOn w:val="1"/>
    <w:qFormat/>
    <w:uiPriority w:val="0"/>
    <w:pPr>
      <w:spacing w:line="520" w:lineRule="exact"/>
      <w:ind w:firstLine="640" w:firstLineChars="200"/>
    </w:pPr>
    <w:rPr>
      <w:rFonts w:hAnsi="宋体" w:cs="宋体"/>
      <w:szCs w:val="20"/>
    </w:rPr>
  </w:style>
  <w:style w:type="character" w:customStyle="1" w:styleId="113">
    <w:name w:val="正文文本 Char"/>
    <w:basedOn w:val="44"/>
    <w:link w:val="17"/>
    <w:qFormat/>
    <w:uiPriority w:val="0"/>
    <w:rPr>
      <w:kern w:val="2"/>
      <w:sz w:val="21"/>
      <w:szCs w:val="24"/>
    </w:rPr>
  </w:style>
  <w:style w:type="character" w:customStyle="1" w:styleId="114">
    <w:name w:val="标题 2 Char"/>
    <w:basedOn w:val="44"/>
    <w:link w:val="3"/>
    <w:qFormat/>
    <w:uiPriority w:val="0"/>
    <w:rPr>
      <w:rFonts w:ascii="Cambria" w:hAnsi="Cambria"/>
      <w:b/>
      <w:bCs/>
      <w:kern w:val="2"/>
      <w:sz w:val="32"/>
      <w:szCs w:val="32"/>
    </w:rPr>
  </w:style>
  <w:style w:type="paragraph" w:customStyle="1" w:styleId="115">
    <w:name w:val="样式3"/>
    <w:basedOn w:val="1"/>
    <w:qFormat/>
    <w:uiPriority w:val="0"/>
    <w:pPr>
      <w:spacing w:line="560" w:lineRule="exact"/>
      <w:ind w:firstLine="200" w:firstLineChars="200"/>
    </w:pPr>
    <w:rPr>
      <w:rFonts w:ascii="Times New Roman"/>
      <w:szCs w:val="24"/>
    </w:rPr>
  </w:style>
  <w:style w:type="paragraph" w:customStyle="1" w:styleId="116">
    <w:name w:val="p16"/>
    <w:basedOn w:val="1"/>
    <w:qFormat/>
    <w:uiPriority w:val="0"/>
    <w:pPr>
      <w:widowControl/>
    </w:pPr>
    <w:rPr>
      <w:rFonts w:ascii="宋体" w:hAnsi="宋体" w:eastAsia="宋体" w:cs="宋体"/>
      <w:kern w:val="0"/>
      <w:sz w:val="21"/>
      <w:szCs w:val="21"/>
    </w:rPr>
  </w:style>
  <w:style w:type="table" w:customStyle="1" w:styleId="117">
    <w:name w:val="网格型6"/>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网格型7"/>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网格型8"/>
    <w:basedOn w:val="4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网格型9"/>
    <w:basedOn w:val="40"/>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1">
    <w:name w:val="标题 3 Char"/>
    <w:basedOn w:val="44"/>
    <w:link w:val="4"/>
    <w:qFormat/>
    <w:uiPriority w:val="0"/>
    <w:rPr>
      <w:b/>
      <w:bCs/>
      <w:kern w:val="2"/>
      <w:sz w:val="32"/>
      <w:szCs w:val="32"/>
    </w:rPr>
  </w:style>
  <w:style w:type="character" w:customStyle="1" w:styleId="122">
    <w:name w:val="标题 4 Char"/>
    <w:basedOn w:val="44"/>
    <w:link w:val="5"/>
    <w:qFormat/>
    <w:uiPriority w:val="0"/>
    <w:rPr>
      <w:rFonts w:ascii="Arial" w:hAnsi="Arial" w:eastAsia="黑体"/>
      <w:b/>
      <w:bCs/>
      <w:kern w:val="2"/>
      <w:sz w:val="28"/>
      <w:szCs w:val="28"/>
    </w:rPr>
  </w:style>
  <w:style w:type="character" w:customStyle="1" w:styleId="123">
    <w:name w:val="标题 5 Char"/>
    <w:basedOn w:val="44"/>
    <w:link w:val="6"/>
    <w:qFormat/>
    <w:uiPriority w:val="0"/>
    <w:rPr>
      <w:b/>
      <w:sz w:val="28"/>
    </w:rPr>
  </w:style>
  <w:style w:type="character" w:customStyle="1" w:styleId="124">
    <w:name w:val="标题 6 Char"/>
    <w:basedOn w:val="44"/>
    <w:link w:val="7"/>
    <w:qFormat/>
    <w:uiPriority w:val="0"/>
    <w:rPr>
      <w:rFonts w:ascii="Arial" w:hAnsi="Arial" w:eastAsia="黑体"/>
      <w:b/>
      <w:bCs/>
      <w:kern w:val="2"/>
      <w:sz w:val="24"/>
      <w:szCs w:val="24"/>
    </w:rPr>
  </w:style>
  <w:style w:type="character" w:customStyle="1" w:styleId="125">
    <w:name w:val="标题 7 Char"/>
    <w:basedOn w:val="44"/>
    <w:link w:val="8"/>
    <w:qFormat/>
    <w:uiPriority w:val="0"/>
    <w:rPr>
      <w:b/>
      <w:sz w:val="24"/>
    </w:rPr>
  </w:style>
  <w:style w:type="character" w:customStyle="1" w:styleId="126">
    <w:name w:val="标题 8 Char"/>
    <w:basedOn w:val="44"/>
    <w:link w:val="9"/>
    <w:qFormat/>
    <w:uiPriority w:val="0"/>
    <w:rPr>
      <w:rFonts w:ascii="Arial" w:hAnsi="Arial" w:eastAsia="黑体"/>
      <w:sz w:val="24"/>
    </w:rPr>
  </w:style>
  <w:style w:type="character" w:customStyle="1" w:styleId="127">
    <w:name w:val="标题 9 Char"/>
    <w:basedOn w:val="44"/>
    <w:link w:val="10"/>
    <w:qFormat/>
    <w:uiPriority w:val="0"/>
    <w:rPr>
      <w:rFonts w:ascii="Arial" w:hAnsi="Arial" w:eastAsia="黑体"/>
      <w:sz w:val="21"/>
    </w:rPr>
  </w:style>
  <w:style w:type="paragraph" w:customStyle="1" w:styleId="128">
    <w:name w:val="Char3"/>
    <w:basedOn w:val="1"/>
    <w:qFormat/>
    <w:uiPriority w:val="0"/>
    <w:pPr>
      <w:widowControl/>
      <w:spacing w:after="160" w:line="240" w:lineRule="exact"/>
      <w:jc w:val="left"/>
    </w:pPr>
    <w:rPr>
      <w:rFonts w:ascii="Arial" w:hAnsi="Arial" w:eastAsia="宋体" w:cs="Arial"/>
      <w:b/>
      <w:bCs/>
      <w:kern w:val="0"/>
      <w:sz w:val="24"/>
      <w:szCs w:val="24"/>
      <w:lang w:eastAsia="en-US"/>
    </w:rPr>
  </w:style>
  <w:style w:type="paragraph" w:customStyle="1" w:styleId="129">
    <w:name w:val="Char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30">
    <w:name w:val="Char Char Char Char Char Char Char1"/>
    <w:basedOn w:val="1"/>
    <w:semiHidden/>
    <w:qFormat/>
    <w:uiPriority w:val="0"/>
    <w:pPr>
      <w:widowControl/>
      <w:spacing w:after="160" w:line="240" w:lineRule="exact"/>
      <w:jc w:val="left"/>
    </w:pPr>
    <w:rPr>
      <w:rFonts w:ascii="Verdana" w:hAnsi="Verdana" w:eastAsia="宋体"/>
      <w:snapToGrid w:val="0"/>
      <w:kern w:val="0"/>
      <w:sz w:val="20"/>
      <w:szCs w:val="20"/>
      <w:lang w:eastAsia="en-US"/>
    </w:rPr>
  </w:style>
  <w:style w:type="paragraph" w:customStyle="1" w:styleId="131">
    <w:name w:val="Char2 Char Char Char Char Char Char1"/>
    <w:basedOn w:val="1"/>
    <w:qFormat/>
    <w:uiPriority w:val="0"/>
    <w:pPr>
      <w:widowControl/>
      <w:spacing w:after="160" w:line="240" w:lineRule="exact"/>
      <w:jc w:val="left"/>
    </w:pPr>
    <w:rPr>
      <w:rFonts w:ascii="Times New Roman"/>
      <w:kern w:val="0"/>
      <w:sz w:val="28"/>
      <w:szCs w:val="28"/>
      <w:lang w:eastAsia="en-US"/>
    </w:rPr>
  </w:style>
  <w:style w:type="paragraph" w:customStyle="1" w:styleId="132">
    <w:name w:val="Char11"/>
    <w:basedOn w:val="1"/>
    <w:qFormat/>
    <w:uiPriority w:val="0"/>
    <w:pPr>
      <w:tabs>
        <w:tab w:val="left" w:pos="360"/>
      </w:tabs>
    </w:pPr>
    <w:rPr>
      <w:rFonts w:ascii="Times New Roman" w:eastAsia="宋体"/>
      <w:sz w:val="24"/>
      <w:szCs w:val="24"/>
    </w:rPr>
  </w:style>
  <w:style w:type="paragraph" w:customStyle="1" w:styleId="133">
    <w:name w:val="样式4"/>
    <w:basedOn w:val="13"/>
    <w:qFormat/>
    <w:uiPriority w:val="0"/>
    <w:pPr>
      <w:spacing w:line="440" w:lineRule="exact"/>
      <w:ind w:firstLine="549" w:firstLineChars="196"/>
    </w:pPr>
    <w:rPr>
      <w:bCs/>
      <w:sz w:val="28"/>
      <w:szCs w:val="28"/>
    </w:rPr>
  </w:style>
  <w:style w:type="paragraph" w:customStyle="1" w:styleId="134">
    <w:name w:val="样式1"/>
    <w:basedOn w:val="37"/>
    <w:qFormat/>
    <w:uiPriority w:val="0"/>
    <w:pPr>
      <w:spacing w:before="0" w:after="0" w:line="440" w:lineRule="exact"/>
      <w:outlineLvl w:val="1"/>
    </w:pPr>
    <w:rPr>
      <w:rFonts w:ascii="楷体_GB2312" w:hAnsi="楷体" w:eastAsia="楷体_GB2312" w:cs="Times New Roman"/>
      <w:b w:val="0"/>
      <w:bCs w:val="0"/>
      <w:szCs w:val="28"/>
    </w:rPr>
  </w:style>
  <w:style w:type="paragraph" w:customStyle="1" w:styleId="135">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136">
    <w:name w:val="area"/>
    <w:basedOn w:val="1"/>
    <w:qFormat/>
    <w:uiPriority w:val="0"/>
    <w:pPr>
      <w:widowControl/>
      <w:spacing w:before="30"/>
      <w:jc w:val="center"/>
    </w:pPr>
    <w:rPr>
      <w:rFonts w:ascii="方正仿宋简体" w:hAnsi="宋体" w:eastAsia="方正仿宋简体"/>
      <w:color w:val="000000"/>
      <w:kern w:val="0"/>
      <w:sz w:val="28"/>
      <w:szCs w:val="28"/>
    </w:rPr>
  </w:style>
  <w:style w:type="character" w:customStyle="1" w:styleId="137">
    <w:name w:val="标题 Char"/>
    <w:basedOn w:val="44"/>
    <w:link w:val="37"/>
    <w:qFormat/>
    <w:uiPriority w:val="0"/>
    <w:rPr>
      <w:rFonts w:ascii="Arial" w:hAnsi="Arial" w:cs="Arial"/>
      <w:b/>
      <w:bCs/>
      <w:kern w:val="2"/>
      <w:sz w:val="32"/>
      <w:szCs w:val="32"/>
    </w:rPr>
  </w:style>
  <w:style w:type="paragraph" w:customStyle="1" w:styleId="138">
    <w:name w:val="样式2"/>
    <w:basedOn w:val="2"/>
    <w:qFormat/>
    <w:uiPriority w:val="0"/>
    <w:pPr>
      <w:keepNext w:val="0"/>
      <w:keepLines w:val="0"/>
      <w:spacing w:before="0" w:after="0" w:line="440" w:lineRule="exact"/>
      <w:jc w:val="center"/>
      <w:outlineLvl w:val="1"/>
    </w:pPr>
    <w:rPr>
      <w:rFonts w:ascii="黑体" w:hAnsi="宋体" w:eastAsia="黑体"/>
      <w:b w:val="0"/>
      <w:sz w:val="32"/>
      <w:szCs w:val="32"/>
    </w:rPr>
  </w:style>
  <w:style w:type="paragraph" w:customStyle="1" w:styleId="139">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kern w:val="0"/>
      <w:sz w:val="28"/>
      <w:szCs w:val="28"/>
      <w:lang w:eastAsia="en-US"/>
    </w:rPr>
  </w:style>
  <w:style w:type="paragraph" w:customStyle="1" w:styleId="140">
    <w:name w:val="1"/>
    <w:qFormat/>
    <w:uiPriority w:val="0"/>
    <w:rPr>
      <w:rFonts w:ascii="Times New Roman" w:hAnsi="Times New Roman" w:eastAsia="宋体" w:cs="Times New Roman"/>
      <w:lang w:val="en-US" w:eastAsia="zh-CN" w:bidi="ar-SA"/>
    </w:rPr>
  </w:style>
  <w:style w:type="character" w:customStyle="1" w:styleId="141">
    <w:name w:val="样式1 Char"/>
    <w:basedOn w:val="44"/>
    <w:qFormat/>
    <w:uiPriority w:val="0"/>
    <w:rPr>
      <w:rFonts w:ascii="仿宋_GB2312" w:eastAsia="仿宋_GB2312"/>
      <w:b/>
      <w:kern w:val="2"/>
      <w:sz w:val="32"/>
      <w:szCs w:val="32"/>
      <w:lang w:val="en-US" w:eastAsia="zh-CN" w:bidi="ar-SA"/>
    </w:rPr>
  </w:style>
  <w:style w:type="character" w:customStyle="1" w:styleId="142">
    <w:name w:val="px141"/>
    <w:basedOn w:val="44"/>
    <w:qFormat/>
    <w:uiPriority w:val="0"/>
    <w:rPr>
      <w:rFonts w:hint="default"/>
      <w:sz w:val="21"/>
      <w:szCs w:val="21"/>
    </w:rPr>
  </w:style>
  <w:style w:type="character" w:customStyle="1" w:styleId="143">
    <w:name w:val="HTML 预设格式 Char"/>
    <w:basedOn w:val="44"/>
    <w:link w:val="35"/>
    <w:qFormat/>
    <w:uiPriority w:val="0"/>
    <w:rPr>
      <w:rFonts w:ascii="黑体" w:hAnsi="Courier New" w:eastAsia="黑体" w:cs="Courier New"/>
    </w:rPr>
  </w:style>
  <w:style w:type="character" w:customStyle="1" w:styleId="144">
    <w:name w:val="正文首行缩进 Char"/>
    <w:basedOn w:val="113"/>
    <w:link w:val="38"/>
    <w:qFormat/>
    <w:uiPriority w:val="0"/>
    <w:rPr>
      <w:kern w:val="2"/>
      <w:sz w:val="21"/>
      <w:szCs w:val="24"/>
    </w:rPr>
  </w:style>
  <w:style w:type="character" w:customStyle="1" w:styleId="145">
    <w:name w:val="正文文本 2 Char"/>
    <w:basedOn w:val="44"/>
    <w:link w:val="33"/>
    <w:qFormat/>
    <w:uiPriority w:val="0"/>
    <w:rPr>
      <w:kern w:val="2"/>
      <w:sz w:val="21"/>
      <w:szCs w:val="24"/>
    </w:rPr>
  </w:style>
  <w:style w:type="paragraph" w:customStyle="1" w:styleId="146">
    <w:name w:val="正文 +"/>
    <w:basedOn w:val="1"/>
    <w:qFormat/>
    <w:uiPriority w:val="0"/>
    <w:pPr>
      <w:tabs>
        <w:tab w:val="left" w:pos="1890"/>
      </w:tabs>
      <w:ind w:left="1890" w:hanging="720"/>
    </w:pPr>
    <w:rPr>
      <w:rFonts w:ascii="Times New Roman" w:eastAsia="宋体"/>
      <w:sz w:val="28"/>
      <w:szCs w:val="28"/>
    </w:rPr>
  </w:style>
  <w:style w:type="character" w:customStyle="1" w:styleId="147">
    <w:name w:val="正文 + Char"/>
    <w:basedOn w:val="44"/>
    <w:qFormat/>
    <w:uiPriority w:val="0"/>
    <w:rPr>
      <w:rFonts w:eastAsia="宋体"/>
      <w:kern w:val="2"/>
      <w:sz w:val="28"/>
      <w:szCs w:val="28"/>
      <w:lang w:val="en-US" w:eastAsia="zh-CN" w:bidi="ar-SA"/>
    </w:rPr>
  </w:style>
  <w:style w:type="character" w:customStyle="1" w:styleId="148">
    <w:name w:val="正文文本 3 Char"/>
    <w:basedOn w:val="44"/>
    <w:link w:val="16"/>
    <w:qFormat/>
    <w:uiPriority w:val="0"/>
    <w:rPr>
      <w:rFonts w:ascii="宋体" w:hAnsi="宋体"/>
      <w:b/>
      <w:kern w:val="2"/>
      <w:sz w:val="21"/>
      <w:szCs w:val="21"/>
    </w:rPr>
  </w:style>
  <w:style w:type="paragraph" w:customStyle="1" w:styleId="149">
    <w:name w:val="表头"/>
    <w:basedOn w:val="1"/>
    <w:qFormat/>
    <w:uiPriority w:val="0"/>
    <w:pPr>
      <w:spacing w:line="480" w:lineRule="exact"/>
      <w:jc w:val="center"/>
    </w:pPr>
    <w:rPr>
      <w:rFonts w:ascii="Times New Roman" w:eastAsia="宋体"/>
      <w:b/>
      <w:sz w:val="24"/>
      <w:szCs w:val="28"/>
    </w:rPr>
  </w:style>
  <w:style w:type="character" w:customStyle="1" w:styleId="150">
    <w:name w:val="表中"/>
    <w:basedOn w:val="44"/>
    <w:qFormat/>
    <w:uiPriority w:val="0"/>
    <w:rPr>
      <w:rFonts w:eastAsia="宋体"/>
      <w:kern w:val="2"/>
      <w:sz w:val="28"/>
      <w:szCs w:val="28"/>
      <w:lang w:val="en-US" w:eastAsia="zh-CN" w:bidi="ar-SA"/>
    </w:rPr>
  </w:style>
  <w:style w:type="paragraph" w:customStyle="1" w:styleId="151">
    <w:name w:val="样式5"/>
    <w:basedOn w:val="30"/>
    <w:qFormat/>
    <w:uiPriority w:val="0"/>
    <w:pPr>
      <w:spacing w:line="480" w:lineRule="exact"/>
      <w:ind w:left="0" w:firstLine="480" w:firstLineChars="200"/>
      <w:jc w:val="center"/>
    </w:pPr>
    <w:rPr>
      <w:bCs/>
      <w:sz w:val="24"/>
    </w:rPr>
  </w:style>
  <w:style w:type="paragraph" w:customStyle="1" w:styleId="152">
    <w:name w:val="样式6"/>
    <w:basedOn w:val="19"/>
    <w:qFormat/>
    <w:uiPriority w:val="0"/>
    <w:pPr>
      <w:spacing w:line="240" w:lineRule="exact"/>
      <w:ind w:left="0" w:firstLine="0"/>
    </w:pPr>
    <w:rPr>
      <w:b/>
      <w:sz w:val="20"/>
    </w:rPr>
  </w:style>
  <w:style w:type="paragraph" w:customStyle="1" w:styleId="153">
    <w:name w:val="样式7"/>
    <w:basedOn w:val="115"/>
    <w:qFormat/>
    <w:uiPriority w:val="0"/>
    <w:pPr>
      <w:spacing w:line="240" w:lineRule="exact"/>
      <w:ind w:firstLine="0" w:firstLineChars="0"/>
      <w:jc w:val="center"/>
    </w:pPr>
    <w:rPr>
      <w:rFonts w:eastAsia="宋体"/>
      <w:bCs/>
      <w:kern w:val="44"/>
      <w:sz w:val="20"/>
      <w:szCs w:val="44"/>
    </w:rPr>
  </w:style>
  <w:style w:type="paragraph" w:customStyle="1" w:styleId="154">
    <w:name w:val="样式8"/>
    <w:basedOn w:val="134"/>
    <w:qFormat/>
    <w:uiPriority w:val="0"/>
    <w:pPr>
      <w:spacing w:after="240" w:line="300" w:lineRule="exact"/>
      <w:ind w:firstLine="360" w:firstLineChars="200"/>
      <w:jc w:val="both"/>
      <w:outlineLvl w:val="0"/>
    </w:pPr>
    <w:rPr>
      <w:rFonts w:ascii="Arial" w:hAnsi="Arial" w:cs="Arial"/>
      <w:b/>
      <w:bCs/>
      <w:sz w:val="18"/>
    </w:rPr>
  </w:style>
  <w:style w:type="paragraph" w:customStyle="1" w:styleId="155">
    <w:name w:val="样式9"/>
    <w:basedOn w:val="27"/>
    <w:qFormat/>
    <w:uiPriority w:val="0"/>
    <w:pPr>
      <w:tabs>
        <w:tab w:val="right" w:leader="dot" w:pos="8302"/>
        <w:tab w:val="clear" w:pos="9170"/>
      </w:tabs>
      <w:spacing w:before="0" w:after="0" w:line="260" w:lineRule="exact"/>
      <w:ind w:firstLine="0"/>
      <w:jc w:val="both"/>
    </w:pPr>
    <w:rPr>
      <w:rFonts w:ascii="文鼎CS大黑" w:hAnsi="Arial" w:eastAsia="文鼎CS大黑"/>
      <w:sz w:val="22"/>
      <w:szCs w:val="36"/>
    </w:rPr>
  </w:style>
  <w:style w:type="paragraph" w:customStyle="1" w:styleId="156">
    <w:name w:val="样式10"/>
    <w:basedOn w:val="32"/>
    <w:qFormat/>
    <w:uiPriority w:val="0"/>
    <w:pPr>
      <w:tabs>
        <w:tab w:val="right" w:leader="dot" w:pos="8302"/>
        <w:tab w:val="clear" w:pos="9170"/>
      </w:tabs>
      <w:ind w:left="0"/>
      <w:jc w:val="center"/>
    </w:pPr>
    <w:rPr>
      <w:rFonts w:ascii="文鼎CS大黑" w:hAnsi="Arial" w:eastAsia="文鼎CS大黑"/>
      <w:b w:val="0"/>
      <w:caps/>
      <w:smallCaps w:val="0"/>
      <w:sz w:val="22"/>
      <w:szCs w:val="36"/>
    </w:rPr>
  </w:style>
  <w:style w:type="paragraph" w:customStyle="1" w:styleId="157">
    <w:name w:val="样式11"/>
    <w:basedOn w:val="20"/>
    <w:qFormat/>
    <w:uiPriority w:val="0"/>
    <w:pPr>
      <w:tabs>
        <w:tab w:val="clear" w:pos="9170"/>
      </w:tabs>
      <w:spacing w:line="480" w:lineRule="exact"/>
      <w:ind w:firstLine="440" w:firstLineChars="200"/>
    </w:pPr>
    <w:rPr>
      <w:i w:val="0"/>
      <w:iCs w:val="0"/>
      <w:sz w:val="21"/>
      <w:szCs w:val="24"/>
    </w:rPr>
  </w:style>
  <w:style w:type="character" w:customStyle="1" w:styleId="158">
    <w:name w:val="注释标题 Char"/>
    <w:basedOn w:val="44"/>
    <w:link w:val="12"/>
    <w:qFormat/>
    <w:uiPriority w:val="0"/>
    <w:rPr>
      <w:sz w:val="21"/>
      <w:szCs w:val="21"/>
    </w:rPr>
  </w:style>
  <w:style w:type="table" w:customStyle="1" w:styleId="159">
    <w:name w:val="网格型10"/>
    <w:basedOn w:val="40"/>
    <w:qFormat/>
    <w:uiPriority w:val="39"/>
    <w:pPr>
      <w:spacing w:after="160" w:line="278"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table" w:customStyle="1" w:styleId="161">
    <w:name w:val="网格型11"/>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网格型12"/>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网格型13"/>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网格型61"/>
    <w:basedOn w:val="4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网格型71"/>
    <w:basedOn w:val="4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网格型111"/>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7">
    <w:name w:val="Char4"/>
    <w:basedOn w:val="1"/>
    <w:qFormat/>
    <w:uiPriority w:val="0"/>
    <w:rPr>
      <w:rFonts w:ascii="Tahoma" w:hAnsi="Tahoma" w:eastAsia="宋体"/>
      <w:sz w:val="24"/>
      <w:szCs w:val="20"/>
    </w:rPr>
  </w:style>
  <w:style w:type="character" w:customStyle="1" w:styleId="168">
    <w:name w:val="批注框文本 Char"/>
    <w:link w:val="24"/>
    <w:qFormat/>
    <w:uiPriority w:val="0"/>
    <w:rPr>
      <w:rFonts w:ascii="仿宋_GB2312" w:eastAsia="仿宋_GB2312"/>
      <w:kern w:val="2"/>
      <w:sz w:val="18"/>
      <w:szCs w:val="18"/>
    </w:rPr>
  </w:style>
  <w:style w:type="character" w:customStyle="1" w:styleId="169">
    <w:name w:val="页脚 Char1"/>
    <w:qFormat/>
    <w:uiPriority w:val="0"/>
    <w:rPr>
      <w:kern w:val="2"/>
      <w:sz w:val="18"/>
      <w:szCs w:val="18"/>
    </w:rPr>
  </w:style>
  <w:style w:type="table" w:customStyle="1" w:styleId="170">
    <w:name w:val="网格型14"/>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青岛市海洋与渔业局</Company>
  <Pages>17</Pages>
  <Words>1207</Words>
  <Characters>6880</Characters>
  <Lines>57</Lines>
  <Paragraphs>16</Paragraphs>
  <TotalTime>927</TotalTime>
  <ScaleCrop>false</ScaleCrop>
  <LinksUpToDate>false</LinksUpToDate>
  <CharactersWithSpaces>8071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2022-04-23T01:42:00Z</dcterms:created>
  <dc:creator>User</dc:creator>
  <cp:lastModifiedBy>uos</cp:lastModifiedBy>
  <cp:lastPrinted>2026-05-10T01:43:00Z</cp:lastPrinted>
  <dcterms:modified xsi:type="dcterms:W3CDTF">2026-05-09T18:35:15Z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