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68" w:rsidRPr="008E0235" w:rsidRDefault="008E0235">
      <w:pPr>
        <w:widowControl/>
        <w:jc w:val="left"/>
        <w:rPr>
          <w:rFonts w:ascii="仿宋_GB2312" w:eastAsia="仿宋_GB2312"/>
          <w:sz w:val="32"/>
          <w:szCs w:val="32"/>
        </w:rPr>
      </w:pPr>
      <w:r w:rsidRPr="008E0235">
        <w:rPr>
          <w:rFonts w:ascii="仿宋_GB2312" w:eastAsia="仿宋_GB2312" w:hint="eastAsia"/>
          <w:sz w:val="32"/>
          <w:szCs w:val="32"/>
        </w:rPr>
        <w:t>附件</w:t>
      </w:r>
      <w:r w:rsidR="00C365BE">
        <w:rPr>
          <w:rFonts w:ascii="仿宋_GB2312" w:eastAsia="仿宋_GB2312" w:hint="eastAsia"/>
          <w:sz w:val="32"/>
          <w:szCs w:val="32"/>
        </w:rPr>
        <w:t>2</w:t>
      </w:r>
    </w:p>
    <w:p w:rsidR="0063795A" w:rsidRPr="00102160" w:rsidRDefault="006F2056" w:rsidP="00102160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02160">
        <w:rPr>
          <w:rFonts w:ascii="方正小标宋_GBK" w:eastAsia="方正小标宋_GBK" w:hint="eastAsia"/>
          <w:sz w:val="44"/>
          <w:szCs w:val="44"/>
        </w:rPr>
        <w:t>青岛市第一批“零跑腿”和</w:t>
      </w:r>
    </w:p>
    <w:p w:rsidR="002B7737" w:rsidRPr="00102160" w:rsidRDefault="006F2056" w:rsidP="00102160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02160">
        <w:rPr>
          <w:rFonts w:ascii="方正小标宋_GBK" w:eastAsia="方正小标宋_GBK" w:hint="eastAsia"/>
          <w:sz w:val="44"/>
          <w:szCs w:val="44"/>
        </w:rPr>
        <w:lastRenderedPageBreak/>
        <w:t>“只跑一次”事项统计表</w:t>
      </w:r>
    </w:p>
    <w:p w:rsidR="006F2056" w:rsidRDefault="006F2056" w:rsidP="00102160">
      <w:pPr>
        <w:spacing w:line="560" w:lineRule="exact"/>
        <w:jc w:val="center"/>
        <w:rPr>
          <w:sz w:val="32"/>
          <w:szCs w:val="32"/>
        </w:rPr>
      </w:pPr>
      <w:r w:rsidRPr="006F2056">
        <w:rPr>
          <w:rFonts w:hint="eastAsia"/>
          <w:sz w:val="32"/>
          <w:szCs w:val="32"/>
        </w:rPr>
        <w:t>（</w:t>
      </w:r>
      <w:r w:rsidR="001D6762">
        <w:rPr>
          <w:rFonts w:hint="eastAsia"/>
          <w:sz w:val="32"/>
          <w:szCs w:val="32"/>
        </w:rPr>
        <w:t>2017</w:t>
      </w:r>
      <w:r w:rsidRPr="006F2056">
        <w:rPr>
          <w:rFonts w:hint="eastAsia"/>
          <w:sz w:val="32"/>
          <w:szCs w:val="32"/>
        </w:rPr>
        <w:t>年</w:t>
      </w:r>
      <w:r w:rsidRPr="006F2056">
        <w:rPr>
          <w:rFonts w:hint="eastAsia"/>
          <w:sz w:val="32"/>
          <w:szCs w:val="32"/>
        </w:rPr>
        <w:t>9</w:t>
      </w:r>
      <w:r w:rsidRPr="006F2056">
        <w:rPr>
          <w:rFonts w:hint="eastAsia"/>
          <w:sz w:val="32"/>
          <w:szCs w:val="32"/>
        </w:rPr>
        <w:t>月，第一批公布）</w:t>
      </w:r>
    </w:p>
    <w:p w:rsidR="0063795A" w:rsidRPr="006F2056" w:rsidRDefault="0063795A" w:rsidP="006F2056">
      <w:pPr>
        <w:jc w:val="center"/>
        <w:rPr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300"/>
        <w:gridCol w:w="2243"/>
        <w:gridCol w:w="25"/>
        <w:gridCol w:w="2410"/>
      </w:tblGrid>
      <w:tr w:rsidR="002F110D" w:rsidRPr="002F110D" w:rsidTr="00102160">
        <w:trPr>
          <w:trHeight w:val="567"/>
          <w:jc w:val="center"/>
        </w:trPr>
        <w:tc>
          <w:tcPr>
            <w:tcW w:w="2434" w:type="dxa"/>
            <w:gridSpan w:val="2"/>
            <w:vMerge w:val="restart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市本级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“零跑腿”事项数量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“只跑一次”事项数量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2434" w:type="dxa"/>
            <w:gridSpan w:val="2"/>
            <w:vMerge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218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401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序号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县（市、区）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市南区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105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市北区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117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李沧区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57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崂山区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86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117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黄岛区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410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城阳区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63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100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7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即墨市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134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8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胶州市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120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9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平度市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94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193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10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莱西市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</w:rPr>
            </w:pPr>
            <w:r w:rsidRPr="002F110D">
              <w:rPr>
                <w:rFonts w:ascii="Calibri" w:eastAsia="宋体" w:hAnsi="Calibri" w:cs="Times New Roman" w:hint="eastAsia"/>
              </w:rPr>
              <w:t>56</w:t>
            </w:r>
          </w:p>
        </w:tc>
      </w:tr>
      <w:tr w:rsidR="002F110D" w:rsidRPr="002F110D" w:rsidTr="00102160">
        <w:trPr>
          <w:trHeight w:val="567"/>
          <w:jc w:val="center"/>
        </w:trPr>
        <w:tc>
          <w:tcPr>
            <w:tcW w:w="2434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F110D">
              <w:rPr>
                <w:rFonts w:ascii="Calibri" w:eastAsia="宋体" w:hAnsi="Calibri" w:cs="Times New Roman" w:hint="eastAsia"/>
                <w:b/>
              </w:rPr>
              <w:t>合计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F110D">
              <w:rPr>
                <w:rFonts w:ascii="Calibri" w:eastAsia="宋体" w:hAnsi="Calibri" w:cs="Times New Roman"/>
                <w:b/>
              </w:rPr>
              <w:fldChar w:fldCharType="begin"/>
            </w:r>
            <w:r w:rsidRPr="002F110D">
              <w:rPr>
                <w:rFonts w:ascii="Calibri" w:eastAsia="宋体" w:hAnsi="Calibri" w:cs="Times New Roman"/>
                <w:b/>
              </w:rPr>
              <w:instrText xml:space="preserve"> =SUM(ABOVE) </w:instrText>
            </w:r>
            <w:r w:rsidRPr="002F110D">
              <w:rPr>
                <w:rFonts w:ascii="Calibri" w:eastAsia="宋体" w:hAnsi="Calibri" w:cs="Times New Roman"/>
                <w:b/>
              </w:rPr>
              <w:fldChar w:fldCharType="separate"/>
            </w:r>
            <w:r w:rsidRPr="002F110D">
              <w:rPr>
                <w:rFonts w:ascii="Calibri" w:eastAsia="宋体" w:hAnsi="Calibri" w:cs="Times New Roman"/>
                <w:b/>
                <w:noProof/>
              </w:rPr>
              <w:t>943</w:t>
            </w:r>
            <w:r w:rsidRPr="002F110D">
              <w:rPr>
                <w:rFonts w:ascii="Calibri" w:eastAsia="宋体" w:hAnsi="Calibri" w:cs="Times New Roman"/>
                <w:b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110D" w:rsidRPr="002F110D" w:rsidRDefault="002F110D" w:rsidP="002F110D">
            <w:pPr>
              <w:jc w:val="center"/>
              <w:rPr>
                <w:rFonts w:ascii="Calibri" w:eastAsia="宋体" w:hAnsi="Calibri" w:cs="Times New Roman"/>
                <w:b/>
              </w:rPr>
            </w:pPr>
            <w:r w:rsidRPr="002F110D">
              <w:rPr>
                <w:rFonts w:ascii="Calibri" w:eastAsia="宋体" w:hAnsi="Calibri" w:cs="Times New Roman"/>
                <w:b/>
              </w:rPr>
              <w:fldChar w:fldCharType="begin"/>
            </w:r>
            <w:r w:rsidRPr="002F110D">
              <w:rPr>
                <w:rFonts w:ascii="Calibri" w:eastAsia="宋体" w:hAnsi="Calibri" w:cs="Times New Roman"/>
                <w:b/>
              </w:rPr>
              <w:instrText xml:space="preserve"> =SUM(ABOVE) </w:instrText>
            </w:r>
            <w:r w:rsidRPr="002F110D">
              <w:rPr>
                <w:rFonts w:ascii="Calibri" w:eastAsia="宋体" w:hAnsi="Calibri" w:cs="Times New Roman"/>
                <w:b/>
              </w:rPr>
              <w:fldChar w:fldCharType="end"/>
            </w:r>
            <w:r w:rsidRPr="002F110D">
              <w:rPr>
                <w:rFonts w:ascii="Calibri" w:eastAsia="宋体" w:hAnsi="Calibri" w:cs="Times New Roman"/>
                <w:b/>
              </w:rPr>
              <w:fldChar w:fldCharType="begin"/>
            </w:r>
            <w:r w:rsidRPr="002F110D">
              <w:rPr>
                <w:rFonts w:ascii="Calibri" w:eastAsia="宋体" w:hAnsi="Calibri" w:cs="Times New Roman"/>
                <w:b/>
              </w:rPr>
              <w:instrText xml:space="preserve"> =SUM(ABOVE) </w:instrText>
            </w:r>
            <w:r w:rsidRPr="002F110D">
              <w:rPr>
                <w:rFonts w:ascii="Calibri" w:eastAsia="宋体" w:hAnsi="Calibri" w:cs="Times New Roman"/>
                <w:b/>
              </w:rPr>
              <w:fldChar w:fldCharType="separate"/>
            </w:r>
            <w:r w:rsidRPr="002F110D">
              <w:rPr>
                <w:rFonts w:ascii="Calibri" w:eastAsia="宋体" w:hAnsi="Calibri" w:cs="Times New Roman"/>
                <w:b/>
                <w:noProof/>
              </w:rPr>
              <w:t>1810</w:t>
            </w:r>
            <w:r w:rsidRPr="002F110D">
              <w:rPr>
                <w:rFonts w:ascii="Calibri" w:eastAsia="宋体" w:hAnsi="Calibri" w:cs="Times New Roman"/>
                <w:b/>
              </w:rPr>
              <w:fldChar w:fldCharType="end"/>
            </w:r>
          </w:p>
        </w:tc>
      </w:tr>
    </w:tbl>
    <w:p w:rsidR="006F2056" w:rsidRPr="006F2056" w:rsidRDefault="006F2056"/>
    <w:sectPr w:rsidR="006F2056" w:rsidRPr="006F2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25" w:rsidRDefault="00233A25" w:rsidP="00A129DE">
      <w:r>
        <w:separator/>
      </w:r>
    </w:p>
  </w:endnote>
  <w:endnote w:type="continuationSeparator" w:id="0">
    <w:p w:rsidR="00233A25" w:rsidRDefault="00233A25" w:rsidP="00A1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25" w:rsidRDefault="00233A25" w:rsidP="00A129DE">
      <w:r>
        <w:separator/>
      </w:r>
    </w:p>
  </w:footnote>
  <w:footnote w:type="continuationSeparator" w:id="0">
    <w:p w:rsidR="00233A25" w:rsidRDefault="00233A25" w:rsidP="00A1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F3B0C"/>
    <w:multiLevelType w:val="hybridMultilevel"/>
    <w:tmpl w:val="EED02032"/>
    <w:lvl w:ilvl="0" w:tplc="5F08397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56"/>
    <w:rsid w:val="00022968"/>
    <w:rsid w:val="000C0261"/>
    <w:rsid w:val="000F2F75"/>
    <w:rsid w:val="00102160"/>
    <w:rsid w:val="00132F8B"/>
    <w:rsid w:val="001B5BD7"/>
    <w:rsid w:val="001D6762"/>
    <w:rsid w:val="00221390"/>
    <w:rsid w:val="00233A25"/>
    <w:rsid w:val="00242FDA"/>
    <w:rsid w:val="002B7737"/>
    <w:rsid w:val="002D2907"/>
    <w:rsid w:val="002F110D"/>
    <w:rsid w:val="00361ED3"/>
    <w:rsid w:val="003F0A45"/>
    <w:rsid w:val="00415F9E"/>
    <w:rsid w:val="00485D36"/>
    <w:rsid w:val="005D569D"/>
    <w:rsid w:val="0063795A"/>
    <w:rsid w:val="00641ADD"/>
    <w:rsid w:val="006F2056"/>
    <w:rsid w:val="006F5772"/>
    <w:rsid w:val="00777AD1"/>
    <w:rsid w:val="007B7CA1"/>
    <w:rsid w:val="00871D5C"/>
    <w:rsid w:val="00893869"/>
    <w:rsid w:val="008E0235"/>
    <w:rsid w:val="00904841"/>
    <w:rsid w:val="009301CB"/>
    <w:rsid w:val="00A129DE"/>
    <w:rsid w:val="00A719CF"/>
    <w:rsid w:val="00BC418A"/>
    <w:rsid w:val="00C365BE"/>
    <w:rsid w:val="00C80AA1"/>
    <w:rsid w:val="00CA0FEA"/>
    <w:rsid w:val="00CB156A"/>
    <w:rsid w:val="00CE08B5"/>
    <w:rsid w:val="00E32558"/>
    <w:rsid w:val="00E7787F"/>
    <w:rsid w:val="00E87161"/>
    <w:rsid w:val="00E973AB"/>
    <w:rsid w:val="00EC328A"/>
    <w:rsid w:val="00F53B0F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9E05BF4-07D7-40CF-ACF1-E6FBAF3E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FDA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1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129D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1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129D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C02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0261"/>
    <w:rPr>
      <w:sz w:val="18"/>
      <w:szCs w:val="18"/>
    </w:rPr>
  </w:style>
  <w:style w:type="paragraph" w:styleId="a8">
    <w:name w:val="No Spacing"/>
    <w:uiPriority w:val="1"/>
    <w:qFormat/>
    <w:rsid w:val="00641A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4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clc</cp:lastModifiedBy>
  <cp:revision>2</cp:revision>
  <cp:lastPrinted>2017-09-25T03:07:00Z</cp:lastPrinted>
  <dcterms:created xsi:type="dcterms:W3CDTF">2017-09-25T08:06:00Z</dcterms:created>
  <dcterms:modified xsi:type="dcterms:W3CDTF">2017-09-25T08:06:00Z</dcterms:modified>
</cp:coreProperties>
</file>