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CC282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Style w:val="8"/>
          <w:rFonts w:hint="eastAsia" w:ascii="黑体" w:hAnsi="黑体" w:eastAsia="黑体" w:cs="方正小标宋_GBK"/>
          <w:b w:val="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eastAsia" w:ascii="黑体" w:hAnsi="黑体" w:eastAsia="黑体" w:cs="方正小标宋_GBK"/>
          <w:b w:val="0"/>
          <w:spacing w:val="15"/>
          <w:sz w:val="32"/>
          <w:szCs w:val="32"/>
          <w:shd w:val="clear" w:color="auto" w:fill="FFFFFF"/>
        </w:rPr>
        <w:t>附件</w:t>
      </w:r>
    </w:p>
    <w:p w14:paraId="5D4D9628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Style w:val="8"/>
          <w:rFonts w:hint="eastAsia" w:ascii="华文中宋" w:hAnsi="华文中宋" w:eastAsia="华文中宋" w:cs="华文中宋"/>
          <w:b/>
          <w:bCs/>
          <w:spacing w:val="15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Style w:val="8"/>
          <w:rFonts w:hint="eastAsia" w:ascii="仿宋_GB2312" w:hAnsi="仿宋_GB2312" w:eastAsia="仿宋_GB2312" w:cs="仿宋_GB2312"/>
          <w:b/>
          <w:bCs/>
          <w:spacing w:val="15"/>
          <w:sz w:val="36"/>
          <w:szCs w:val="36"/>
          <w:shd w:val="clear" w:color="auto" w:fill="FFFFFF"/>
          <w:lang w:val="en-US" w:eastAsia="zh-CN"/>
        </w:rPr>
        <w:t>简单更名企业公布名单</w:t>
      </w:r>
    </w:p>
    <w:bookmarkEnd w:id="0"/>
    <w:tbl>
      <w:tblPr>
        <w:tblStyle w:val="6"/>
        <w:tblW w:w="498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4368"/>
        <w:gridCol w:w="4187"/>
        <w:gridCol w:w="1450"/>
        <w:gridCol w:w="4206"/>
      </w:tblGrid>
      <w:tr w14:paraId="79A9F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tblHeader/>
          <w:jc w:val="center"/>
        </w:trPr>
        <w:tc>
          <w:tcPr>
            <w:tcW w:w="2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1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4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C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所属区市</w:t>
            </w:r>
          </w:p>
        </w:tc>
        <w:tc>
          <w:tcPr>
            <w:tcW w:w="14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8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认定类型</w:t>
            </w:r>
          </w:p>
        </w:tc>
      </w:tr>
      <w:tr w14:paraId="01E1B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tblHeader/>
          <w:jc w:val="center"/>
        </w:trPr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9AA8F"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9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变更前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7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变更后</w:t>
            </w:r>
          </w:p>
        </w:tc>
        <w:tc>
          <w:tcPr>
            <w:tcW w:w="4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D4AD6"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FE849">
            <w:pPr>
              <w:jc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D9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0A0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E2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青岛天旭数码科技有限公司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3F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青岛天旭智能科技有限公司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C03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市南区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2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创新型中小企业</w:t>
            </w:r>
          </w:p>
        </w:tc>
      </w:tr>
      <w:tr w14:paraId="41D64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CA9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58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小商快跑（青岛）生物科技有限公司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90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青岛维特海科科技有限公司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DF0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市南区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1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创新型中小企业、专精特新中小企业</w:t>
            </w:r>
          </w:p>
        </w:tc>
      </w:tr>
      <w:tr w14:paraId="119C0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1F3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32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青岛胶南海尔洗衣机有限公司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52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青岛海尔洗护电器有限公司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4CD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西海岸新区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3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创新型中小企业、专精特新中小企业</w:t>
            </w:r>
          </w:p>
        </w:tc>
      </w:tr>
      <w:tr w14:paraId="558C0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A37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6D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禅道软件（青岛）有限公司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14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禅道软件（青岛）集团有限公司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66D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西海岸新区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D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创新型中小企业、专精特新中小企业</w:t>
            </w:r>
          </w:p>
        </w:tc>
      </w:tr>
      <w:tr w14:paraId="4A631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661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75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青岛海信电子设备股份有限公司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44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青岛国海长信电子股份有限公司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2BC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西海岸新区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A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创新型中小企业、专精特新中小企业</w:t>
            </w:r>
          </w:p>
        </w:tc>
      </w:tr>
      <w:tr w14:paraId="6666A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1AA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E7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青岛跃东新能源汽车销售租赁有限公司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36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青岛跃东新能源科技有限公司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2A8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西海岸新区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4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创新型中小企业、专精特新中小企业</w:t>
            </w:r>
          </w:p>
        </w:tc>
      </w:tr>
      <w:tr w14:paraId="15A0D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180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7C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青岛中导辰远智能科技有限公司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90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青岛中导智能科技有限公司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DC3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西海岸新区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B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创新型中小企业、专精特新中小企业</w:t>
            </w:r>
          </w:p>
        </w:tc>
      </w:tr>
      <w:tr w14:paraId="61157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229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6A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青岛振华车辆制造有限公司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42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青岛振华智能工业科技股份有限公司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5A1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西海岸新区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F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创新型中小企业、专精特新中小企业</w:t>
            </w:r>
          </w:p>
        </w:tc>
      </w:tr>
      <w:tr w14:paraId="0C87D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C39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61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青岛天时海洋石油装备有限公司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7F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青岛天时海洋装备有限公司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5A3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城阳区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4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专精特新中小企业</w:t>
            </w:r>
          </w:p>
        </w:tc>
      </w:tr>
      <w:tr w14:paraId="33B3C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3A9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61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青岛欧昊精密机械制造股份有限公司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35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青岛欧昊精密机械有限公司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F6A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即墨区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1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创新型中小企业</w:t>
            </w:r>
          </w:p>
        </w:tc>
      </w:tr>
      <w:tr w14:paraId="309D9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CB0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EA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国信中船（青岛）海洋科技有限公司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56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国信工船（青岛）海洋科技有限公司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12D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即墨区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0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创新型中小企业、专精特新中小企业</w:t>
            </w:r>
          </w:p>
        </w:tc>
      </w:tr>
      <w:tr w14:paraId="7E134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E70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48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青岛俊峰纺织机械有限公司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4E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青岛俊峰工业装备科技有限公司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7A9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即墨区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5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专精特新中小企业</w:t>
            </w:r>
          </w:p>
        </w:tc>
      </w:tr>
      <w:tr w14:paraId="7BF5E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C48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08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青岛万益丰塑胶有限公司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8D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青岛万益丰新材料科技有限公司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7AF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胶州市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E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创新型中小企业、专精特新中小企业</w:t>
            </w:r>
          </w:p>
        </w:tc>
      </w:tr>
      <w:tr w14:paraId="4B75F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2CD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3B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山东博颂杰工艺有限公司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CC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山东博颂杰工艺集团有限公司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EC5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平度市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1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创新型中小企业</w:t>
            </w:r>
          </w:p>
        </w:tc>
      </w:tr>
      <w:tr w14:paraId="19082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6AD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CA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青岛智兴医疗器械有限公司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B1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青岛智兴医疗股份有限公司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1F8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4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创新型中小企业、专精特新中小企业</w:t>
            </w:r>
          </w:p>
        </w:tc>
      </w:tr>
    </w:tbl>
    <w:p w14:paraId="3290C5E0"/>
    <w:sectPr>
      <w:pgSz w:w="16838" w:h="11906" w:orient="landscape"/>
      <w:pgMar w:top="1519" w:right="1043" w:bottom="1293" w:left="10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F2277"/>
    <w:rsid w:val="1DC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0"/>
    <w:rPr>
      <w:b/>
    </w:rPr>
  </w:style>
  <w:style w:type="character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2026-01-13T06:08:00Z</dcterms:created>
  <dc:creator>手上青春</dc:creator>
  <cp:lastModifiedBy>手上青春</cp:lastModifiedBy>
  <dcterms:modified xsi:type="dcterms:W3CDTF">2026-01-13T06:09:44Z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7702B5C432664982893D46B0DD791FF7_11</vt:lpwstr>
  </property>
  <property fmtid="{D5CDD505-2E9C-101B-9397-08002B2CF9AE}" pid="4" name="KSOTemplateDocerSaveRecord">
    <vt:lpwstr>eyJoZGlkIjoiMDU1ZTFmZTVmNDI2ZTRjYzkwMDM2M2I1OTY0ZjI0YmUiLCJ1c2VySWQiOiIyODk3ODM5NzQifQ==</vt:lpwstr>
  </property>
</Properties>
</file>