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9949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76250FA7">
      <w:pPr>
        <w:pStyle w:val="4"/>
        <w:spacing w:line="360" w:lineRule="auto"/>
        <w:ind w:left="2"/>
        <w:jc w:val="center"/>
        <w:rPr>
          <w:rFonts w:ascii="方正小标宋_GBK" w:hAnsi="Calibri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入驻企业情况一览表</w:t>
      </w:r>
    </w:p>
    <w:bookmarkEnd w:id="0"/>
    <w:tbl>
      <w:tblPr>
        <w:tblStyle w:val="6"/>
        <w:tblW w:w="14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056"/>
        <w:gridCol w:w="2088"/>
        <w:gridCol w:w="1239"/>
        <w:gridCol w:w="1239"/>
        <w:gridCol w:w="1537"/>
        <w:gridCol w:w="1583"/>
        <w:gridCol w:w="1400"/>
        <w:gridCol w:w="1652"/>
      </w:tblGrid>
      <w:tr w14:paraId="6813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6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7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入驻企业名称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C2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所属产业（行业）、主营业务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98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>营业收入</w:t>
            </w:r>
            <w:r>
              <w:rPr>
                <w:rFonts w:hint="eastAsia" w:hAnsi="宋体" w:cs="宋体"/>
                <w:kern w:val="0"/>
              </w:rPr>
              <w:t>（万元）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27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人数（人）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C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C2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7B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C1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 w14:paraId="6250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48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C0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771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AF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7EC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A3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6F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48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5D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0725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3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47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42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47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EA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20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A9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8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19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4896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81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5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00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F1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F4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4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75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B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37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C221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CA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7C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21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7C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7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45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11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96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7B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D06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09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D4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A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46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35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26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C4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5D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40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31A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92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BF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DE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70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18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BB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64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D2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3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5A92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50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DB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49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8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D2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95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1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5B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BD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C26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42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F9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77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B0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7B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7E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73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2E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6D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28FF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B7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D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D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1AD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DA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B3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04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1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7B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D9A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C7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D4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38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BD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F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C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E0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BB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B1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1D9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3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3B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69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8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BB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AF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B5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3D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4E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E1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A7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B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CF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8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18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8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9F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81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74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5F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9C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1E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69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B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D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5A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8B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3D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7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D4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21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D6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E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56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F8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D6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F0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0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14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3E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2F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4D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E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D8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70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5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76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F4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3F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A2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E2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C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E1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52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87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EB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F8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4F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93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534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A1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F1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02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8D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E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51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C2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E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25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8A13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E8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C5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72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24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74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E8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93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8E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CE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3C22E86B"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0294">
    <w:pPr>
      <w:pStyle w:val="5"/>
      <w:tabs>
        <w:tab w:val="left" w:pos="8019"/>
        <w:tab w:val="right" w:pos="8844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CF972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CF972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05256747"/>
    <w:rsid w:val="02082492"/>
    <w:rsid w:val="05256747"/>
    <w:rsid w:val="09713E15"/>
    <w:rsid w:val="0EA542D5"/>
    <w:rsid w:val="2DBF1135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2024-09-23T08:49:00Z</dcterms:created>
  <dc:creator>张娱</dc:creator>
  <cp:lastModifiedBy>张娱</cp:lastModifiedBy>
  <dcterms:modified xsi:type="dcterms:W3CDTF">2024-09-23T08:49:28Z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EF7D799679704FFC87330BEECDBA0F2B_11</vt:lpwstr>
  </property>
</Properties>
</file>