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41" w:rsidRPr="00F259B1" w:rsidRDefault="006E0141" w:rsidP="00F259B1">
      <w:pPr>
        <w:pStyle w:val="2"/>
        <w:ind w:firstLineChars="0" w:firstLine="0"/>
      </w:pPr>
      <w:r w:rsidRPr="00212098">
        <w:rPr>
          <w:rFonts w:ascii="黑体" w:eastAsia="黑体" w:hint="eastAsia"/>
        </w:rPr>
        <w:t>附件</w:t>
      </w:r>
      <w:r>
        <w:rPr>
          <w:rFonts w:ascii="黑体" w:eastAsia="黑体" w:hint="eastAsia"/>
        </w:rPr>
        <w:t>5</w:t>
      </w:r>
    </w:p>
    <w:p w:rsidR="006E0141" w:rsidRDefault="006E0141" w:rsidP="00886CB2">
      <w:pPr>
        <w:spacing w:line="560" w:lineRule="exact"/>
        <w:jc w:val="center"/>
        <w:rPr>
          <w:rFonts w:ascii="方正小标宋_GBK" w:eastAsia="方正小标宋_GBK" w:hAnsi="宋体" w:cs="宋体"/>
          <w:bCs/>
          <w:snapToGrid w:val="0"/>
          <w:kern w:val="0"/>
          <w:sz w:val="44"/>
          <w:szCs w:val="44"/>
        </w:rPr>
      </w:pPr>
    </w:p>
    <w:p w:rsidR="006E0141" w:rsidRDefault="006E0141" w:rsidP="00886CB2">
      <w:pPr>
        <w:spacing w:line="560" w:lineRule="exact"/>
        <w:jc w:val="center"/>
        <w:rPr>
          <w:rFonts w:ascii="方正小标宋_GBK" w:eastAsia="方正小标宋_GBK"/>
          <w:bCs/>
          <w:sz w:val="44"/>
          <w:szCs w:val="44"/>
        </w:rPr>
      </w:pPr>
      <w:r w:rsidRPr="001F1CB9">
        <w:rPr>
          <w:rFonts w:ascii="方正小标宋_GBK" w:eastAsia="方正小标宋_GBK" w:hAnsi="宋体" w:cs="宋体" w:hint="eastAsia"/>
          <w:bCs/>
          <w:snapToGrid w:val="0"/>
          <w:kern w:val="0"/>
          <w:sz w:val="44"/>
          <w:szCs w:val="44"/>
        </w:rPr>
        <w:t>蔬菜收</w:t>
      </w:r>
      <w:r w:rsidRPr="001F1CB9">
        <w:rPr>
          <w:rFonts w:ascii="方正小标宋_GBK" w:eastAsia="方正小标宋_GBK" w:hint="eastAsia"/>
          <w:bCs/>
          <w:sz w:val="44"/>
          <w:szCs w:val="44"/>
        </w:rPr>
        <w:t>入保险试点方案</w:t>
      </w:r>
    </w:p>
    <w:p w:rsidR="00886CB2" w:rsidRPr="00886CB2" w:rsidRDefault="00886CB2" w:rsidP="00886CB2">
      <w:pPr>
        <w:pStyle w:val="2"/>
        <w:spacing w:line="560" w:lineRule="exact"/>
        <w:ind w:firstLineChars="0" w:firstLine="0"/>
        <w:jc w:val="center"/>
      </w:pPr>
      <w:r>
        <w:rPr>
          <w:rFonts w:ascii="方正小标宋_GBK" w:eastAsia="方正小标宋_GBK" w:hAnsi="宋体" w:cs="方正小标宋_GBK" w:hint="eastAsia"/>
          <w:color w:val="000000"/>
          <w:sz w:val="44"/>
          <w:szCs w:val="44"/>
        </w:rPr>
        <w:t>（</w:t>
      </w:r>
      <w:r>
        <w:rPr>
          <w:rFonts w:ascii="方正小标宋_GBK" w:eastAsia="方正小标宋_GBK" w:hAnsi="宋体" w:cs="方正小标宋_GBK"/>
          <w:color w:val="000000"/>
          <w:sz w:val="44"/>
          <w:szCs w:val="44"/>
        </w:rPr>
        <w:t>202</w:t>
      </w:r>
      <w:r>
        <w:rPr>
          <w:rFonts w:ascii="方正小标宋_GBK" w:eastAsia="方正小标宋_GBK" w:hAnsi="宋体" w:cs="方正小标宋_GBK" w:hint="eastAsia"/>
          <w:color w:val="000000"/>
          <w:sz w:val="44"/>
          <w:szCs w:val="44"/>
        </w:rPr>
        <w:t>5—</w:t>
      </w:r>
      <w:r w:rsidRPr="00284AE6">
        <w:rPr>
          <w:rFonts w:ascii="方正小标宋_GBK" w:eastAsia="方正小标宋_GBK"/>
          <w:bCs/>
          <w:sz w:val="44"/>
          <w:szCs w:val="44"/>
        </w:rPr>
        <w:t>202</w:t>
      </w:r>
      <w:r w:rsidRPr="00284AE6">
        <w:rPr>
          <w:rFonts w:ascii="方正小标宋_GBK" w:eastAsia="方正小标宋_GBK" w:hint="eastAsia"/>
          <w:bCs/>
          <w:sz w:val="44"/>
          <w:szCs w:val="44"/>
        </w:rPr>
        <w:t>6</w:t>
      </w:r>
      <w:r>
        <w:rPr>
          <w:rFonts w:ascii="方正小标宋_GBK" w:eastAsia="方正小标宋_GBK" w:hAnsi="宋体" w:cs="方正小标宋_GBK" w:hint="eastAsia"/>
          <w:color w:val="000000"/>
          <w:sz w:val="44"/>
          <w:szCs w:val="44"/>
        </w:rPr>
        <w:t>年）</w:t>
      </w:r>
    </w:p>
    <w:p w:rsidR="006E0141" w:rsidRPr="005C0D0F" w:rsidRDefault="006E0141" w:rsidP="00886CB2">
      <w:pPr>
        <w:widowControl/>
        <w:overflowPunct w:val="0"/>
        <w:autoSpaceDE w:val="0"/>
        <w:autoSpaceDN w:val="0"/>
        <w:adjustRightInd w:val="0"/>
        <w:snapToGrid w:val="0"/>
        <w:spacing w:line="560" w:lineRule="exact"/>
        <w:ind w:right="57"/>
        <w:jc w:val="center"/>
        <w:textAlignment w:val="baseline"/>
        <w:rPr>
          <w:rFonts w:ascii="仿宋_GB2312" w:eastAsia="仿宋_GB2312" w:hAnsi="仿宋" w:cs="仿宋"/>
          <w:snapToGrid w:val="0"/>
          <w:color w:val="FF0000"/>
          <w:kern w:val="0"/>
          <w:highlight w:val="yellow"/>
        </w:rPr>
      </w:pPr>
    </w:p>
    <w:p w:rsidR="006E0141" w:rsidRPr="005C0D0F" w:rsidRDefault="006E0141" w:rsidP="00886CB2">
      <w:pPr>
        <w:overflowPunct w:val="0"/>
        <w:adjustRightInd w:val="0"/>
        <w:snapToGrid w:val="0"/>
        <w:spacing w:line="560" w:lineRule="exact"/>
        <w:ind w:firstLineChars="200" w:firstLine="624"/>
        <w:textAlignment w:val="baseline"/>
        <w:rPr>
          <w:rFonts w:ascii="仿宋_GB2312" w:eastAsia="仿宋_GB2312" w:hAnsi="仿宋_GB2312" w:cs="仿宋_GB2312"/>
        </w:rPr>
      </w:pPr>
      <w:r w:rsidRPr="001F1CB9">
        <w:rPr>
          <w:rFonts w:ascii="黑体" w:eastAsia="黑体" w:hAnsi="楷体" w:cs="楷体" w:hint="eastAsia"/>
        </w:rPr>
        <w:t>一、保险标的。</w:t>
      </w:r>
      <w:r w:rsidRPr="005C0D0F">
        <w:rPr>
          <w:rFonts w:ascii="仿宋_GB2312" w:eastAsia="仿宋_GB2312" w:hAnsi="仿宋_GB2312" w:cs="仿宋_GB2312" w:hint="eastAsia"/>
        </w:rPr>
        <w:t>同时符合下列条件的在秋季种植的大白菜、大葱、胡萝卜、青萝卜、白萝卜可以作为保险合同的保险标的：种植场所位于当地洪水警戒线以上的非蓄洪区、非行洪区、非泄洪区内；种植地块应整地块连片种植，且能够清晰确定地块界限或标明具体位置；符合当地普遍采用的技术管理和规范标准要求，且生长和管理正常。</w:t>
      </w:r>
    </w:p>
    <w:p w:rsidR="006E0141" w:rsidRPr="005C0D0F" w:rsidRDefault="006E0141" w:rsidP="006E0141">
      <w:pPr>
        <w:adjustRightInd w:val="0"/>
        <w:snapToGrid w:val="0"/>
        <w:spacing w:line="560" w:lineRule="exact"/>
        <w:ind w:firstLineChars="200" w:firstLine="624"/>
        <w:textAlignment w:val="baseline"/>
        <w:rPr>
          <w:rFonts w:ascii="仿宋_GB2312" w:eastAsia="仿宋_GB2312" w:hAnsi="仿宋_GB2312" w:cs="仿宋_GB2312"/>
        </w:rPr>
      </w:pPr>
      <w:r w:rsidRPr="001F1CB9">
        <w:rPr>
          <w:rFonts w:ascii="黑体" w:eastAsia="黑体" w:hAnsi="楷体" w:cs="楷体" w:hint="eastAsia"/>
        </w:rPr>
        <w:t>二、</w:t>
      </w:r>
      <w:r w:rsidR="009C679E">
        <w:rPr>
          <w:rFonts w:ascii="黑体" w:eastAsia="黑体" w:hAnsi="楷体" w:cs="楷体" w:hint="eastAsia"/>
        </w:rPr>
        <w:t>实施范围</w:t>
      </w:r>
      <w:r w:rsidRPr="001F1CB9">
        <w:rPr>
          <w:rFonts w:ascii="黑体" w:eastAsia="黑体" w:hAnsi="楷体" w:cs="楷体" w:hint="eastAsia"/>
        </w:rPr>
        <w:t>。</w:t>
      </w:r>
      <w:r w:rsidRPr="005C0D0F">
        <w:rPr>
          <w:rFonts w:ascii="仿宋_GB2312" w:eastAsia="仿宋_GB2312" w:hAnsi="仿宋_GB2312" w:cs="仿宋_GB2312" w:hint="eastAsia"/>
        </w:rPr>
        <w:t>在平度市开展秋季大白菜、大葱收入保险试点，在莱西市开展秋季大白菜、胡萝卜、青萝卜、白萝卜收入保险试点。</w:t>
      </w:r>
    </w:p>
    <w:p w:rsidR="006E0141" w:rsidRPr="005C0D0F" w:rsidRDefault="006E0141" w:rsidP="006E0141">
      <w:pPr>
        <w:adjustRightInd w:val="0"/>
        <w:snapToGrid w:val="0"/>
        <w:spacing w:line="560" w:lineRule="exact"/>
        <w:ind w:firstLineChars="200" w:firstLine="624"/>
        <w:textAlignment w:val="baseline"/>
        <w:rPr>
          <w:rFonts w:ascii="仿宋_GB2312" w:eastAsia="仿宋_GB2312" w:hAnsi="仿宋_GB2312" w:cs="仿宋_GB2312"/>
        </w:rPr>
      </w:pPr>
      <w:r w:rsidRPr="001F1CB9">
        <w:rPr>
          <w:rFonts w:ascii="黑体" w:eastAsia="黑体" w:hAnsi="楷体" w:cs="楷体" w:hint="eastAsia"/>
        </w:rPr>
        <w:t>三、投保主体。</w:t>
      </w:r>
      <w:r w:rsidR="009C679E">
        <w:rPr>
          <w:rFonts w:ascii="仿宋_GB2312" w:eastAsia="仿宋_GB2312" w:hAnsi="仿宋_GB2312" w:cs="仿宋_GB2312" w:hint="eastAsia"/>
        </w:rPr>
        <w:t>实施范围</w:t>
      </w:r>
      <w:r w:rsidRPr="005C0D0F">
        <w:rPr>
          <w:rFonts w:ascii="仿宋_GB2312" w:eastAsia="仿宋_GB2312" w:hAnsi="仿宋_GB2312" w:cs="仿宋_GB2312" w:hint="eastAsia"/>
        </w:rPr>
        <w:t>内种植大白菜、大葱、胡萝卜、青萝卜、白萝卜的农户、农民专业合作社、农村集体经济组织或农业企业。</w:t>
      </w:r>
    </w:p>
    <w:p w:rsidR="006E0141" w:rsidRPr="005C0D0F" w:rsidRDefault="006E0141" w:rsidP="006E0141">
      <w:pPr>
        <w:adjustRightInd w:val="0"/>
        <w:snapToGrid w:val="0"/>
        <w:spacing w:line="560" w:lineRule="exact"/>
        <w:ind w:firstLineChars="200" w:firstLine="624"/>
        <w:textAlignment w:val="baseline"/>
        <w:rPr>
          <w:rFonts w:ascii="仿宋_GB2312" w:eastAsia="仿宋_GB2312" w:hAnsi="仿宋_GB2312" w:cs="仿宋_GB2312"/>
        </w:rPr>
      </w:pPr>
      <w:r w:rsidRPr="001F1CB9">
        <w:rPr>
          <w:rFonts w:ascii="黑体" w:eastAsia="黑体" w:hAnsi="楷体" w:cs="楷体" w:hint="eastAsia"/>
        </w:rPr>
        <w:t>四、保险责任。</w:t>
      </w:r>
      <w:r w:rsidRPr="005C0D0F">
        <w:rPr>
          <w:rFonts w:ascii="仿宋_GB2312" w:eastAsia="仿宋_GB2312" w:hAnsi="仿宋_GB2312" w:cs="仿宋_GB2312" w:hint="eastAsia"/>
        </w:rPr>
        <w:t>在保险期间内，由于下列原因导致投保主体保险蔬菜的实际收入低于目标收入的，视为保险事故发生，保险承保机构按照保险合同约定进行赔偿：1.自然灾害、意外事故、病虫草鼠兔鸟害</w:t>
      </w:r>
      <w:r w:rsidR="009C679E">
        <w:rPr>
          <w:rFonts w:ascii="仿宋_GB2312" w:eastAsia="仿宋_GB2312" w:hAnsi="仿宋_GB2312" w:cs="仿宋_GB2312" w:hint="eastAsia"/>
        </w:rPr>
        <w:t>等</w:t>
      </w:r>
      <w:r w:rsidRPr="005C0D0F">
        <w:rPr>
          <w:rFonts w:ascii="仿宋_GB2312" w:eastAsia="仿宋_GB2312" w:hAnsi="仿宋_GB2312" w:cs="仿宋_GB2312" w:hint="eastAsia"/>
        </w:rPr>
        <w:t>导致保险蔬菜产量降低；2.保险蔬菜在理赔采价期间内实际价格低于目标价格；3.以上两种情况同时发生。</w:t>
      </w:r>
    </w:p>
    <w:p w:rsidR="006E0141" w:rsidRPr="005C0D0F" w:rsidRDefault="006E0141" w:rsidP="006E0141">
      <w:pPr>
        <w:adjustRightInd w:val="0"/>
        <w:snapToGrid w:val="0"/>
        <w:spacing w:line="560" w:lineRule="exact"/>
        <w:ind w:firstLineChars="200" w:firstLine="624"/>
        <w:textAlignment w:val="baseline"/>
        <w:rPr>
          <w:rFonts w:ascii="仿宋_GB2312" w:eastAsia="仿宋_GB2312" w:hAnsi="仿宋_GB2312" w:cs="仿宋_GB2312"/>
        </w:rPr>
      </w:pPr>
      <w:r w:rsidRPr="001F1CB9">
        <w:rPr>
          <w:rFonts w:ascii="黑体" w:eastAsia="黑体" w:hAnsi="楷体" w:cs="楷体" w:hint="eastAsia"/>
        </w:rPr>
        <w:lastRenderedPageBreak/>
        <w:t>五、保险期间。</w:t>
      </w:r>
      <w:r w:rsidRPr="005C0D0F">
        <w:rPr>
          <w:rFonts w:ascii="仿宋_GB2312" w:eastAsia="仿宋_GB2312" w:hAnsi="仿宋_GB2312" w:cs="仿宋_GB2312" w:hint="eastAsia"/>
        </w:rPr>
        <w:t>2025至2026年连续实施两年</w:t>
      </w:r>
      <w:r>
        <w:rPr>
          <w:rFonts w:ascii="仿宋_GB2312" w:eastAsia="仿宋_GB2312" w:hAnsi="仿宋_GB2312" w:cs="仿宋_GB2312" w:hint="eastAsia"/>
        </w:rPr>
        <w:t>，</w:t>
      </w:r>
      <w:r w:rsidRPr="005C0D0F">
        <w:rPr>
          <w:rFonts w:ascii="仿宋_GB2312" w:eastAsia="仿宋_GB2312" w:hAnsi="仿宋_GB2312" w:cs="仿宋_GB2312" w:hint="eastAsia"/>
        </w:rPr>
        <w:t>每年8月1日至9月30日为集中投保时间。保险期间具体以保单载明为准。自然灾害、意外事故或病虫草鼠兔鸟害等灾害保险终止日期至蔬菜成熟收获完毕。</w:t>
      </w:r>
    </w:p>
    <w:p w:rsidR="006E0141" w:rsidRPr="005C0D0F" w:rsidRDefault="006E0141" w:rsidP="006E0141">
      <w:pPr>
        <w:adjustRightInd w:val="0"/>
        <w:snapToGrid w:val="0"/>
        <w:spacing w:line="560" w:lineRule="exact"/>
        <w:ind w:firstLineChars="200" w:firstLine="624"/>
        <w:textAlignment w:val="baseline"/>
        <w:rPr>
          <w:rFonts w:ascii="仿宋_GB2312" w:eastAsia="仿宋_GB2312" w:hAnsi="仿宋_GB2312" w:cs="仿宋_GB2312"/>
        </w:rPr>
      </w:pPr>
      <w:r w:rsidRPr="00095A18">
        <w:rPr>
          <w:rFonts w:ascii="黑体" w:eastAsia="黑体" w:hAnsi="楷体" w:cs="楷体" w:hint="eastAsia"/>
        </w:rPr>
        <w:t>六、保险金额</w:t>
      </w:r>
      <w:r>
        <w:rPr>
          <w:rFonts w:ascii="黑体" w:eastAsia="黑体" w:hAnsi="楷体" w:cs="楷体" w:hint="eastAsia"/>
        </w:rPr>
        <w:t>、</w:t>
      </w:r>
      <w:r w:rsidRPr="00095A18">
        <w:rPr>
          <w:rFonts w:ascii="黑体" w:eastAsia="黑体" w:hAnsi="楷体" w:cs="楷体" w:hint="eastAsia"/>
        </w:rPr>
        <w:t>保险费</w:t>
      </w:r>
      <w:r>
        <w:rPr>
          <w:rFonts w:ascii="黑体" w:eastAsia="黑体" w:hAnsi="楷体" w:cs="楷体" w:hint="eastAsia"/>
        </w:rPr>
        <w:t>及费率</w:t>
      </w:r>
      <w:r w:rsidRPr="00095A18">
        <w:rPr>
          <w:rFonts w:ascii="黑体" w:eastAsia="黑体" w:hAnsi="楷体" w:cs="楷体" w:hint="eastAsia"/>
        </w:rPr>
        <w:t>。</w:t>
      </w:r>
      <w:r w:rsidRPr="005C0D0F">
        <w:rPr>
          <w:rFonts w:ascii="仿宋_GB2312" w:eastAsia="仿宋_GB2312" w:hAnsi="仿宋_GB2312" w:cs="仿宋_GB2312" w:hint="eastAsia"/>
        </w:rPr>
        <w:t>保险蔬菜的每亩保险金额参照保险蔬菜在当年投入的物化成本确定。</w:t>
      </w:r>
    </w:p>
    <w:tbl>
      <w:tblPr>
        <w:tblW w:w="0" w:type="auto"/>
        <w:jc w:val="center"/>
        <w:tblLayout w:type="fixed"/>
        <w:tblCellMar>
          <w:left w:w="0" w:type="dxa"/>
          <w:right w:w="0" w:type="dxa"/>
        </w:tblCellMar>
        <w:tblLook w:val="0000" w:firstRow="0" w:lastRow="0" w:firstColumn="0" w:lastColumn="0" w:noHBand="0" w:noVBand="0"/>
      </w:tblPr>
      <w:tblGrid>
        <w:gridCol w:w="1796"/>
        <w:gridCol w:w="2123"/>
        <w:gridCol w:w="1984"/>
        <w:gridCol w:w="1559"/>
      </w:tblGrid>
      <w:tr w:rsidR="006E0141" w:rsidRPr="005C0D0F" w:rsidTr="00DE358B">
        <w:trPr>
          <w:trHeight w:val="270"/>
          <w:jc w:val="center"/>
        </w:trPr>
        <w:tc>
          <w:tcPr>
            <w:tcW w:w="1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9C679E">
            <w:pPr>
              <w:adjustRightInd w:val="0"/>
              <w:snapToGrid w:val="0"/>
              <w:spacing w:line="400" w:lineRule="exact"/>
              <w:jc w:val="center"/>
              <w:textAlignment w:val="baseline"/>
              <w:rPr>
                <w:rFonts w:ascii="仿宋_GB2312" w:eastAsia="仿宋_GB2312" w:hAnsi="仿宋" w:cs="仿宋"/>
                <w:b/>
                <w:sz w:val="28"/>
                <w:szCs w:val="28"/>
              </w:rPr>
            </w:pPr>
            <w:r w:rsidRPr="005C0D0F">
              <w:rPr>
                <w:rFonts w:ascii="仿宋_GB2312" w:eastAsia="仿宋_GB2312" w:hAnsi="仿宋" w:cs="仿宋" w:hint="eastAsia"/>
                <w:b/>
                <w:sz w:val="28"/>
                <w:szCs w:val="28"/>
              </w:rPr>
              <w:t>保险品种</w:t>
            </w:r>
          </w:p>
        </w:tc>
        <w:tc>
          <w:tcPr>
            <w:tcW w:w="2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9C679E">
            <w:pPr>
              <w:adjustRightInd w:val="0"/>
              <w:snapToGrid w:val="0"/>
              <w:spacing w:line="400" w:lineRule="exact"/>
              <w:jc w:val="center"/>
              <w:textAlignment w:val="baseline"/>
              <w:rPr>
                <w:rFonts w:ascii="仿宋_GB2312" w:eastAsia="仿宋_GB2312" w:hAnsi="仿宋" w:cs="仿宋"/>
                <w:b/>
                <w:sz w:val="28"/>
                <w:szCs w:val="28"/>
              </w:rPr>
            </w:pPr>
            <w:r w:rsidRPr="005C0D0F">
              <w:rPr>
                <w:rFonts w:ascii="仿宋_GB2312" w:eastAsia="仿宋_GB2312" w:hAnsi="仿宋" w:cs="仿宋" w:hint="eastAsia"/>
                <w:b/>
                <w:sz w:val="28"/>
                <w:szCs w:val="28"/>
              </w:rPr>
              <w:t>保险金额</w:t>
            </w:r>
          </w:p>
          <w:p w:rsidR="006E0141" w:rsidRPr="005C0D0F" w:rsidRDefault="006E0141" w:rsidP="009C679E">
            <w:pPr>
              <w:pStyle w:val="17"/>
              <w:spacing w:line="400" w:lineRule="exact"/>
              <w:ind w:firstLineChars="0" w:firstLine="0"/>
              <w:jc w:val="center"/>
              <w:rPr>
                <w:rFonts w:ascii="仿宋_GB2312" w:eastAsia="仿宋_GB2312" w:hAnsi="仿宋" w:cs="仿宋"/>
                <w:b/>
                <w:sz w:val="28"/>
                <w:szCs w:val="28"/>
              </w:rPr>
            </w:pPr>
            <w:r w:rsidRPr="005C0D0F">
              <w:rPr>
                <w:rFonts w:ascii="仿宋_GB2312" w:eastAsia="仿宋_GB2312" w:hAnsi="仿宋" w:cs="仿宋" w:hint="eastAsia"/>
                <w:b/>
                <w:sz w:val="28"/>
                <w:szCs w:val="28"/>
              </w:rPr>
              <w:t>（元/亩）</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9C679E">
            <w:pPr>
              <w:adjustRightInd w:val="0"/>
              <w:snapToGrid w:val="0"/>
              <w:spacing w:line="400" w:lineRule="exact"/>
              <w:jc w:val="center"/>
              <w:textAlignment w:val="baseline"/>
              <w:rPr>
                <w:rFonts w:ascii="仿宋_GB2312" w:eastAsia="仿宋_GB2312" w:hAnsi="仿宋" w:cs="仿宋"/>
                <w:b/>
                <w:sz w:val="28"/>
                <w:szCs w:val="28"/>
              </w:rPr>
            </w:pPr>
            <w:r w:rsidRPr="005C0D0F">
              <w:rPr>
                <w:rFonts w:ascii="仿宋_GB2312" w:eastAsia="仿宋_GB2312" w:hAnsi="仿宋" w:cs="仿宋" w:hint="eastAsia"/>
                <w:b/>
                <w:sz w:val="28"/>
                <w:szCs w:val="28"/>
              </w:rPr>
              <w:t>保险费</w:t>
            </w:r>
          </w:p>
          <w:p w:rsidR="006E0141" w:rsidRPr="005C0D0F" w:rsidRDefault="006E0141" w:rsidP="009C679E">
            <w:pPr>
              <w:adjustRightInd w:val="0"/>
              <w:snapToGrid w:val="0"/>
              <w:spacing w:line="400" w:lineRule="exact"/>
              <w:jc w:val="center"/>
              <w:textAlignment w:val="baseline"/>
              <w:rPr>
                <w:rFonts w:ascii="仿宋_GB2312" w:eastAsia="仿宋_GB2312" w:hAnsi="仿宋" w:cs="仿宋"/>
                <w:b/>
                <w:sz w:val="28"/>
                <w:szCs w:val="28"/>
              </w:rPr>
            </w:pPr>
            <w:r w:rsidRPr="005C0D0F">
              <w:rPr>
                <w:rFonts w:ascii="仿宋_GB2312" w:eastAsia="仿宋_GB2312" w:hAnsi="仿宋" w:cs="仿宋" w:hint="eastAsia"/>
                <w:b/>
                <w:sz w:val="28"/>
                <w:szCs w:val="28"/>
              </w:rPr>
              <w:t>（元/亩）</w:t>
            </w:r>
          </w:p>
        </w:tc>
        <w:tc>
          <w:tcPr>
            <w:tcW w:w="155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9C679E">
            <w:pPr>
              <w:pStyle w:val="17"/>
              <w:spacing w:line="400" w:lineRule="exact"/>
              <w:ind w:firstLineChars="14" w:firstLine="38"/>
              <w:jc w:val="center"/>
              <w:rPr>
                <w:rFonts w:ascii="仿宋_GB2312" w:eastAsia="仿宋_GB2312"/>
                <w:b/>
                <w:sz w:val="28"/>
                <w:szCs w:val="28"/>
              </w:rPr>
            </w:pPr>
            <w:r>
              <w:rPr>
                <w:rFonts w:ascii="仿宋_GB2312" w:eastAsia="仿宋_GB2312" w:hint="eastAsia"/>
                <w:b/>
                <w:sz w:val="28"/>
                <w:szCs w:val="28"/>
              </w:rPr>
              <w:t>费率</w:t>
            </w:r>
          </w:p>
        </w:tc>
      </w:tr>
      <w:tr w:rsidR="006E0141" w:rsidRPr="005C0D0F" w:rsidTr="00DE358B">
        <w:trPr>
          <w:trHeight w:val="345"/>
          <w:jc w:val="center"/>
        </w:trPr>
        <w:tc>
          <w:tcPr>
            <w:tcW w:w="1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大白菜</w:t>
            </w:r>
          </w:p>
        </w:tc>
        <w:tc>
          <w:tcPr>
            <w:tcW w:w="2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1100</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69.3</w:t>
            </w:r>
          </w:p>
        </w:tc>
        <w:tc>
          <w:tcPr>
            <w:tcW w:w="1559"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ind w:firstLineChars="3" w:firstLine="8"/>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6.3%</w:t>
            </w:r>
          </w:p>
        </w:tc>
      </w:tr>
      <w:tr w:rsidR="006E0141" w:rsidRPr="005C0D0F" w:rsidTr="00DE358B">
        <w:trPr>
          <w:trHeight w:val="323"/>
          <w:jc w:val="center"/>
        </w:trPr>
        <w:tc>
          <w:tcPr>
            <w:tcW w:w="1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大葱</w:t>
            </w:r>
          </w:p>
        </w:tc>
        <w:tc>
          <w:tcPr>
            <w:tcW w:w="2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2000</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126</w:t>
            </w:r>
          </w:p>
        </w:tc>
        <w:tc>
          <w:tcPr>
            <w:tcW w:w="1559" w:type="dxa"/>
            <w:vMerge/>
            <w:tcBorders>
              <w:left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ind w:firstLineChars="3" w:firstLine="8"/>
              <w:jc w:val="center"/>
              <w:textAlignment w:val="baseline"/>
              <w:rPr>
                <w:rFonts w:ascii="仿宋_GB2312" w:eastAsia="仿宋_GB2312" w:hAnsi="仿宋" w:cs="仿宋"/>
                <w:sz w:val="28"/>
                <w:szCs w:val="28"/>
              </w:rPr>
            </w:pPr>
          </w:p>
        </w:tc>
      </w:tr>
      <w:tr w:rsidR="006E0141" w:rsidRPr="005C0D0F" w:rsidTr="00DE358B">
        <w:trPr>
          <w:trHeight w:val="219"/>
          <w:jc w:val="center"/>
        </w:trPr>
        <w:tc>
          <w:tcPr>
            <w:tcW w:w="1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胡萝卜</w:t>
            </w:r>
          </w:p>
        </w:tc>
        <w:tc>
          <w:tcPr>
            <w:tcW w:w="2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2500</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157.5</w:t>
            </w:r>
          </w:p>
        </w:tc>
        <w:tc>
          <w:tcPr>
            <w:tcW w:w="1559" w:type="dxa"/>
            <w:vMerge/>
            <w:tcBorders>
              <w:left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p>
        </w:tc>
      </w:tr>
      <w:tr w:rsidR="006E0141" w:rsidRPr="005C0D0F" w:rsidTr="00DE358B">
        <w:trPr>
          <w:trHeight w:val="381"/>
          <w:jc w:val="center"/>
        </w:trPr>
        <w:tc>
          <w:tcPr>
            <w:tcW w:w="1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青萝卜</w:t>
            </w:r>
          </w:p>
        </w:tc>
        <w:tc>
          <w:tcPr>
            <w:tcW w:w="2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1100</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69.3</w:t>
            </w:r>
          </w:p>
        </w:tc>
        <w:tc>
          <w:tcPr>
            <w:tcW w:w="1559" w:type="dxa"/>
            <w:vMerge/>
            <w:tcBorders>
              <w:left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p>
        </w:tc>
      </w:tr>
      <w:tr w:rsidR="006E0141" w:rsidRPr="005C0D0F" w:rsidTr="00DE358B">
        <w:trPr>
          <w:trHeight w:val="479"/>
          <w:jc w:val="center"/>
        </w:trPr>
        <w:tc>
          <w:tcPr>
            <w:tcW w:w="1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白萝卜</w:t>
            </w:r>
          </w:p>
        </w:tc>
        <w:tc>
          <w:tcPr>
            <w:tcW w:w="21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sz w:val="28"/>
                <w:szCs w:val="28"/>
              </w:rPr>
              <w:t>1100</w:t>
            </w:r>
          </w:p>
        </w:tc>
        <w:tc>
          <w:tcPr>
            <w:tcW w:w="198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69.3</w:t>
            </w:r>
          </w:p>
        </w:tc>
        <w:tc>
          <w:tcPr>
            <w:tcW w:w="1559"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p>
        </w:tc>
      </w:tr>
    </w:tbl>
    <w:p w:rsidR="006E0141" w:rsidRPr="005C0D0F" w:rsidRDefault="006E0141" w:rsidP="006E0141">
      <w:pPr>
        <w:pStyle w:val="17"/>
        <w:adjustRightInd w:val="0"/>
        <w:snapToGrid w:val="0"/>
        <w:spacing w:line="560" w:lineRule="exact"/>
        <w:ind w:firstLine="624"/>
        <w:textAlignment w:val="baseline"/>
        <w:rPr>
          <w:rFonts w:ascii="仿宋_GB2312" w:eastAsia="仿宋_GB2312" w:hAnsi="仿宋_GB2312" w:cs="仿宋_GB2312"/>
          <w:sz w:val="32"/>
          <w:szCs w:val="32"/>
        </w:rPr>
      </w:pPr>
      <w:r w:rsidRPr="00DA0A89">
        <w:rPr>
          <w:rFonts w:ascii="黑体" w:eastAsia="黑体" w:hAnsi="楷体" w:cs="楷体" w:hint="eastAsia"/>
          <w:sz w:val="32"/>
          <w:szCs w:val="32"/>
        </w:rPr>
        <w:t>七、目标收入。</w:t>
      </w:r>
      <w:r w:rsidRPr="005C0D0F">
        <w:rPr>
          <w:rFonts w:ascii="仿宋_GB2312" w:eastAsia="仿宋_GB2312" w:hAnsi="仿宋_GB2312" w:cs="仿宋_GB2312" w:hint="eastAsia"/>
          <w:sz w:val="32"/>
          <w:szCs w:val="32"/>
        </w:rPr>
        <w:t>每亩目标收入=目标价格（元/公斤）×目标产量（公斤/亩）。目标价格综合考虑种植成本、合理收益等因素确定，其中，大白菜≥0.28元/公斤，大葱≥1.9元/公斤，胡萝卜≥0.65元/公斤，青萝卜≥0.23元/公斤，白萝卜≥0.23元/公斤，具体由保险承保机构与试点区（市）农业农村部门协商，报青岛市农业农村局、青岛市财政局备案，并在保单中载明。目标产量见下表：</w:t>
      </w:r>
    </w:p>
    <w:tbl>
      <w:tblPr>
        <w:tblW w:w="0" w:type="auto"/>
        <w:jc w:val="center"/>
        <w:tblLayout w:type="fixed"/>
        <w:tblLook w:val="0000" w:firstRow="0" w:lastRow="0" w:firstColumn="0" w:lastColumn="0" w:noHBand="0" w:noVBand="0"/>
      </w:tblPr>
      <w:tblGrid>
        <w:gridCol w:w="1828"/>
        <w:gridCol w:w="1708"/>
        <w:gridCol w:w="3575"/>
      </w:tblGrid>
      <w:tr w:rsidR="006E0141" w:rsidRPr="005C0D0F" w:rsidTr="00DE358B">
        <w:trPr>
          <w:trHeight w:val="576"/>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b/>
                <w:sz w:val="28"/>
                <w:szCs w:val="28"/>
              </w:rPr>
            </w:pPr>
            <w:r w:rsidRPr="005C0D0F">
              <w:rPr>
                <w:rFonts w:ascii="仿宋_GB2312" w:eastAsia="仿宋_GB2312" w:hAnsi="仿宋" w:cs="仿宋" w:hint="eastAsia"/>
                <w:b/>
                <w:kern w:val="0"/>
                <w:sz w:val="28"/>
                <w:szCs w:val="28"/>
              </w:rPr>
              <w:t>蔬菜品种</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b/>
                <w:sz w:val="28"/>
                <w:szCs w:val="28"/>
              </w:rPr>
            </w:pPr>
            <w:r w:rsidRPr="005C0D0F">
              <w:rPr>
                <w:rFonts w:ascii="仿宋_GB2312" w:eastAsia="仿宋_GB2312" w:hAnsi="仿宋" w:cs="仿宋" w:hint="eastAsia"/>
                <w:b/>
                <w:kern w:val="0"/>
                <w:sz w:val="28"/>
                <w:szCs w:val="28"/>
              </w:rPr>
              <w:t>区</w:t>
            </w:r>
            <w:r>
              <w:rPr>
                <w:rFonts w:ascii="仿宋_GB2312" w:eastAsia="仿宋_GB2312" w:hAnsi="仿宋" w:cs="仿宋" w:hint="eastAsia"/>
                <w:b/>
                <w:kern w:val="0"/>
                <w:sz w:val="28"/>
                <w:szCs w:val="28"/>
              </w:rPr>
              <w:t>（</w:t>
            </w:r>
            <w:r w:rsidRPr="005C0D0F">
              <w:rPr>
                <w:rFonts w:ascii="仿宋_GB2312" w:eastAsia="仿宋_GB2312" w:hAnsi="仿宋" w:cs="仿宋" w:hint="eastAsia"/>
                <w:b/>
                <w:kern w:val="0"/>
                <w:sz w:val="28"/>
                <w:szCs w:val="28"/>
              </w:rPr>
              <w:t>市</w:t>
            </w:r>
            <w:r>
              <w:rPr>
                <w:rFonts w:ascii="仿宋_GB2312" w:eastAsia="仿宋_GB2312" w:hAnsi="仿宋" w:cs="仿宋" w:hint="eastAsia"/>
                <w:b/>
                <w:kern w:val="0"/>
                <w:sz w:val="28"/>
                <w:szCs w:val="28"/>
              </w:rPr>
              <w:t>）</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b/>
                <w:kern w:val="0"/>
                <w:sz w:val="28"/>
                <w:szCs w:val="28"/>
              </w:rPr>
            </w:pPr>
            <w:r w:rsidRPr="005C0D0F">
              <w:rPr>
                <w:rFonts w:ascii="仿宋_GB2312" w:eastAsia="仿宋_GB2312" w:hAnsi="仿宋" w:cs="仿宋" w:hint="eastAsia"/>
                <w:b/>
                <w:kern w:val="0"/>
                <w:sz w:val="28"/>
                <w:szCs w:val="28"/>
              </w:rPr>
              <w:t>目标产量（公斤/亩）</w:t>
            </w:r>
          </w:p>
        </w:tc>
      </w:tr>
      <w:tr w:rsidR="006E0141" w:rsidRPr="005C0D0F" w:rsidTr="00DE358B">
        <w:trPr>
          <w:trHeight w:val="522"/>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t>大白菜</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平度市</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kern w:val="0"/>
                <w:sz w:val="28"/>
                <w:szCs w:val="28"/>
              </w:rPr>
            </w:pPr>
            <w:r w:rsidRPr="005C0D0F">
              <w:rPr>
                <w:rFonts w:ascii="仿宋_GB2312" w:eastAsia="仿宋_GB2312" w:hAnsi="仿宋" w:cs="仿宋" w:hint="eastAsia"/>
                <w:kern w:val="0"/>
                <w:sz w:val="28"/>
                <w:szCs w:val="28"/>
              </w:rPr>
              <w:t>5580</w:t>
            </w:r>
          </w:p>
        </w:tc>
      </w:tr>
      <w:tr w:rsidR="006E0141" w:rsidRPr="005C0D0F" w:rsidTr="00DE358B">
        <w:trPr>
          <w:trHeight w:val="522"/>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adjustRightInd w:val="0"/>
              <w:snapToGrid w:val="0"/>
              <w:spacing w:line="560" w:lineRule="exact"/>
              <w:jc w:val="center"/>
              <w:textAlignment w:val="baseline"/>
              <w:rPr>
                <w:rFonts w:ascii="仿宋_GB2312" w:eastAsia="仿宋_GB2312" w:hAnsi="仿宋" w:cs="仿宋"/>
                <w:sz w:val="28"/>
                <w:szCs w:val="28"/>
              </w:rPr>
            </w:pPr>
            <w:r>
              <w:rPr>
                <w:rFonts w:ascii="仿宋_GB2312" w:eastAsia="仿宋_GB2312" w:hAnsi="仿宋" w:cs="仿宋" w:hint="eastAsia"/>
                <w:sz w:val="28"/>
                <w:szCs w:val="28"/>
              </w:rPr>
              <w:lastRenderedPageBreak/>
              <w:t>大白菜</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莱西市</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kern w:val="0"/>
                <w:sz w:val="28"/>
                <w:szCs w:val="28"/>
              </w:rPr>
            </w:pPr>
            <w:r w:rsidRPr="005C0D0F">
              <w:rPr>
                <w:rFonts w:ascii="仿宋_GB2312" w:eastAsia="仿宋_GB2312" w:hAnsi="仿宋" w:cs="仿宋" w:hint="eastAsia"/>
                <w:kern w:val="0"/>
                <w:sz w:val="28"/>
                <w:szCs w:val="28"/>
              </w:rPr>
              <w:t>5238</w:t>
            </w:r>
          </w:p>
        </w:tc>
      </w:tr>
      <w:tr w:rsidR="006E0141" w:rsidRPr="005C0D0F" w:rsidTr="00DE358B">
        <w:trPr>
          <w:trHeight w:val="522"/>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大葱</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平度市</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kern w:val="0"/>
                <w:sz w:val="28"/>
                <w:szCs w:val="28"/>
              </w:rPr>
            </w:pPr>
            <w:r w:rsidRPr="005C0D0F">
              <w:rPr>
                <w:rFonts w:ascii="仿宋_GB2312" w:eastAsia="仿宋_GB2312" w:hAnsi="仿宋" w:cs="仿宋" w:hint="eastAsia"/>
                <w:kern w:val="0"/>
                <w:sz w:val="28"/>
                <w:szCs w:val="28"/>
              </w:rPr>
              <w:t>4857</w:t>
            </w:r>
          </w:p>
        </w:tc>
      </w:tr>
      <w:tr w:rsidR="006E0141" w:rsidRPr="005C0D0F" w:rsidTr="00DE358B">
        <w:trPr>
          <w:trHeight w:val="522"/>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胡萝卜</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莱西市</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kern w:val="0"/>
                <w:sz w:val="28"/>
                <w:szCs w:val="28"/>
              </w:rPr>
            </w:pPr>
            <w:r w:rsidRPr="005C0D0F">
              <w:rPr>
                <w:rFonts w:ascii="仿宋_GB2312" w:eastAsia="仿宋_GB2312" w:hAnsi="仿宋" w:cs="仿宋" w:hint="eastAsia"/>
                <w:kern w:val="0"/>
                <w:sz w:val="28"/>
                <w:szCs w:val="28"/>
              </w:rPr>
              <w:t>4357</w:t>
            </w:r>
          </w:p>
        </w:tc>
      </w:tr>
      <w:tr w:rsidR="006E0141" w:rsidRPr="005C0D0F" w:rsidTr="00DE358B">
        <w:trPr>
          <w:trHeight w:val="522"/>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青萝卜</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莱西市</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kern w:val="0"/>
                <w:sz w:val="28"/>
                <w:szCs w:val="28"/>
              </w:rPr>
            </w:pPr>
            <w:r w:rsidRPr="005C0D0F">
              <w:rPr>
                <w:rFonts w:ascii="仿宋_GB2312" w:eastAsia="仿宋_GB2312" w:hAnsi="仿宋" w:cs="仿宋" w:hint="eastAsia"/>
                <w:kern w:val="0"/>
                <w:sz w:val="28"/>
                <w:szCs w:val="28"/>
              </w:rPr>
              <w:t>4526</w:t>
            </w:r>
          </w:p>
        </w:tc>
      </w:tr>
      <w:tr w:rsidR="006E0141" w:rsidRPr="005C0D0F" w:rsidTr="00DE358B">
        <w:trPr>
          <w:trHeight w:val="522"/>
          <w:jc w:val="center"/>
        </w:trPr>
        <w:tc>
          <w:tcPr>
            <w:tcW w:w="182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白萝卜</w:t>
            </w:r>
          </w:p>
        </w:tc>
        <w:tc>
          <w:tcPr>
            <w:tcW w:w="1708"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sz w:val="28"/>
                <w:szCs w:val="28"/>
              </w:rPr>
            </w:pPr>
            <w:r w:rsidRPr="005C0D0F">
              <w:rPr>
                <w:rFonts w:ascii="仿宋_GB2312" w:eastAsia="仿宋_GB2312" w:hAnsi="仿宋" w:cs="仿宋" w:hint="eastAsia"/>
                <w:kern w:val="0"/>
                <w:sz w:val="28"/>
                <w:szCs w:val="28"/>
              </w:rPr>
              <w:t>莱西市</w:t>
            </w:r>
          </w:p>
        </w:tc>
        <w:tc>
          <w:tcPr>
            <w:tcW w:w="3575" w:type="dxa"/>
            <w:tcBorders>
              <w:top w:val="single" w:sz="4" w:space="0" w:color="000000"/>
              <w:left w:val="single" w:sz="4" w:space="0" w:color="000000"/>
              <w:bottom w:val="single" w:sz="4" w:space="0" w:color="000000"/>
              <w:right w:val="single" w:sz="4" w:space="0" w:color="000000"/>
            </w:tcBorders>
            <w:noWrap/>
            <w:vAlign w:val="center"/>
          </w:tcPr>
          <w:p w:rsidR="006E0141" w:rsidRPr="005C0D0F" w:rsidRDefault="006E0141" w:rsidP="00DE358B">
            <w:pPr>
              <w:widowControl/>
              <w:adjustRightInd w:val="0"/>
              <w:snapToGrid w:val="0"/>
              <w:spacing w:line="560" w:lineRule="exact"/>
              <w:jc w:val="center"/>
              <w:textAlignment w:val="baseline"/>
              <w:rPr>
                <w:rFonts w:ascii="仿宋_GB2312" w:eastAsia="仿宋_GB2312" w:hAnsi="仿宋" w:cs="仿宋"/>
                <w:kern w:val="0"/>
                <w:sz w:val="28"/>
                <w:szCs w:val="28"/>
              </w:rPr>
            </w:pPr>
            <w:r w:rsidRPr="005C0D0F">
              <w:rPr>
                <w:rFonts w:ascii="仿宋_GB2312" w:eastAsia="仿宋_GB2312" w:hAnsi="仿宋" w:cs="仿宋" w:hint="eastAsia"/>
                <w:kern w:val="0"/>
                <w:sz w:val="28"/>
                <w:szCs w:val="28"/>
              </w:rPr>
              <w:t>4398</w:t>
            </w:r>
          </w:p>
        </w:tc>
      </w:tr>
    </w:tbl>
    <w:p w:rsidR="006E0141" w:rsidRPr="005C0D0F" w:rsidRDefault="006E0141" w:rsidP="006E0141">
      <w:pPr>
        <w:pStyle w:val="17"/>
        <w:adjustRightInd w:val="0"/>
        <w:snapToGrid w:val="0"/>
        <w:spacing w:line="560" w:lineRule="exact"/>
        <w:ind w:firstLine="624"/>
        <w:textAlignment w:val="baseline"/>
        <w:rPr>
          <w:rFonts w:ascii="仿宋_GB2312" w:eastAsia="仿宋_GB2312" w:hAnsi="仿宋_GB2312" w:cs="仿宋_GB2312"/>
          <w:sz w:val="32"/>
          <w:szCs w:val="32"/>
        </w:rPr>
      </w:pPr>
      <w:r w:rsidRPr="00DA0A89">
        <w:rPr>
          <w:rFonts w:ascii="黑体" w:eastAsia="黑体" w:hAnsi="楷体" w:cs="楷体" w:hint="eastAsia"/>
          <w:sz w:val="32"/>
          <w:szCs w:val="32"/>
        </w:rPr>
        <w:t>八、实际收入。</w:t>
      </w:r>
      <w:r w:rsidRPr="005C0D0F">
        <w:rPr>
          <w:rFonts w:ascii="仿宋_GB2312" w:eastAsia="仿宋_GB2312" w:hAnsi="仿宋_GB2312" w:cs="仿宋_GB2312" w:hint="eastAsia"/>
          <w:sz w:val="32"/>
          <w:szCs w:val="32"/>
        </w:rPr>
        <w:t>每亩实际收入=实际价格（元/公斤）×实际平均产量（公斤/亩）。实际价格由价格监测小组在集中上市监测期发布的地头收购价算术平均值确定。</w:t>
      </w:r>
      <w:r w:rsidR="009C679E" w:rsidRPr="009C679E">
        <w:rPr>
          <w:rFonts w:ascii="仿宋_GB2312" w:eastAsia="仿宋_GB2312" w:hAnsi="仿宋_GB2312" w:cs="仿宋_GB2312" w:hint="eastAsia"/>
          <w:sz w:val="32"/>
          <w:szCs w:val="32"/>
        </w:rPr>
        <w:t>价格保险根据保险蔬菜的集中上市销售时间确定为10月20日-11月20日。</w:t>
      </w:r>
      <w:r w:rsidRPr="005C0D0F">
        <w:rPr>
          <w:rFonts w:ascii="仿宋_GB2312" w:eastAsia="仿宋_GB2312" w:hAnsi="仿宋_GB2312" w:cs="仿宋_GB2312" w:hint="eastAsia"/>
          <w:sz w:val="32"/>
          <w:szCs w:val="32"/>
        </w:rPr>
        <w:t>实际平均产量依据投保主体、保险承保机构共同认定的实际产量数据或第三方机构出具的监测报告确定。当投保主体产量损失率达80%（含）以上时，视为全部损失，实际收入按0计算。</w:t>
      </w:r>
    </w:p>
    <w:p w:rsidR="006E0141" w:rsidRPr="005C0D0F" w:rsidRDefault="006E0141" w:rsidP="006E0141">
      <w:pPr>
        <w:pStyle w:val="17"/>
        <w:adjustRightInd w:val="0"/>
        <w:snapToGrid w:val="0"/>
        <w:spacing w:line="560" w:lineRule="exact"/>
        <w:ind w:firstLine="624"/>
        <w:textAlignment w:val="baseline"/>
        <w:rPr>
          <w:rFonts w:ascii="仿宋_GB2312" w:eastAsia="仿宋_GB2312" w:hAnsi="仿宋_GB2312" w:cs="仿宋_GB2312"/>
          <w:sz w:val="32"/>
          <w:szCs w:val="32"/>
        </w:rPr>
      </w:pPr>
      <w:r w:rsidRPr="00DA0A89">
        <w:rPr>
          <w:rFonts w:ascii="黑体" w:eastAsia="黑体" w:hAnsi="楷体" w:cs="楷体" w:hint="eastAsia"/>
          <w:sz w:val="32"/>
          <w:szCs w:val="32"/>
        </w:rPr>
        <w:t>九、赔偿处理。</w:t>
      </w:r>
      <w:r w:rsidRPr="005C0D0F">
        <w:rPr>
          <w:rFonts w:ascii="仿宋_GB2312" w:eastAsia="仿宋_GB2312" w:hAnsi="仿宋_GB2312" w:cs="仿宋_GB2312" w:hint="eastAsia"/>
          <w:sz w:val="32"/>
          <w:szCs w:val="32"/>
        </w:rPr>
        <w:t>保险事故发生后，保险人按如下公式计算赔偿：赔偿金额=（每亩目标收入-每亩实际收入）/每亩目标收入×每亩保险金额×保险面积。当实际收入高于目标收入时，不予理赔。</w:t>
      </w:r>
    </w:p>
    <w:p w:rsidR="006E0141" w:rsidRDefault="006E0141" w:rsidP="006E0141">
      <w:pPr>
        <w:adjustRightInd w:val="0"/>
        <w:snapToGrid w:val="0"/>
        <w:spacing w:line="560" w:lineRule="exact"/>
        <w:ind w:firstLineChars="200" w:firstLine="624"/>
        <w:textAlignment w:val="baseline"/>
        <w:rPr>
          <w:rFonts w:ascii="仿宋_GB2312" w:eastAsia="仿宋_GB2312" w:hAnsi="仿宋_GB2312" w:cs="仿宋_GB2312"/>
        </w:rPr>
      </w:pPr>
      <w:r w:rsidRPr="00DA0A89">
        <w:rPr>
          <w:rFonts w:ascii="黑体" w:eastAsia="黑体" w:hAnsi="楷体" w:cs="楷体" w:hint="eastAsia"/>
        </w:rPr>
        <w:t>十、保费补贴比例。</w:t>
      </w:r>
      <w:r w:rsidRPr="005C0D0F">
        <w:rPr>
          <w:rFonts w:ascii="仿宋_GB2312" w:eastAsia="仿宋_GB2312" w:hAnsi="仿宋_GB2312" w:cs="仿宋_GB2312" w:hint="eastAsia"/>
        </w:rPr>
        <w:t>财政按保费</w:t>
      </w:r>
      <w:r>
        <w:rPr>
          <w:rFonts w:ascii="仿宋_GB2312" w:eastAsia="仿宋_GB2312" w:hAnsi="仿宋_GB2312" w:cs="仿宋_GB2312" w:hint="eastAsia"/>
        </w:rPr>
        <w:t>的</w:t>
      </w:r>
      <w:r w:rsidRPr="005C0D0F">
        <w:rPr>
          <w:rFonts w:ascii="仿宋_GB2312" w:eastAsia="仿宋_GB2312" w:hAnsi="仿宋_GB2312" w:cs="仿宋_GB2312" w:hint="eastAsia"/>
        </w:rPr>
        <w:t>80％给予补贴（年度补贴上限500万元</w:t>
      </w:r>
      <w:r>
        <w:rPr>
          <w:rFonts w:ascii="仿宋_GB2312" w:eastAsia="仿宋_GB2312" w:hAnsi="仿宋_GB2312" w:cs="仿宋_GB2312" w:hint="eastAsia"/>
        </w:rPr>
        <w:t>，其中，平度市200万元，莱西市300万元</w:t>
      </w:r>
      <w:r w:rsidRPr="005C0D0F">
        <w:rPr>
          <w:rFonts w:ascii="仿宋_GB2312" w:eastAsia="仿宋_GB2312" w:hAnsi="仿宋_GB2312" w:cs="仿宋_GB2312" w:hint="eastAsia"/>
        </w:rPr>
        <w:t>），投保主体</w:t>
      </w:r>
      <w:r>
        <w:rPr>
          <w:rFonts w:ascii="仿宋_GB2312" w:eastAsia="仿宋_GB2312" w:hAnsi="仿宋_GB2312" w:cs="仿宋_GB2312" w:hint="eastAsia"/>
        </w:rPr>
        <w:t>自缴</w:t>
      </w:r>
      <w:r w:rsidRPr="005C0D0F">
        <w:rPr>
          <w:rFonts w:ascii="仿宋_GB2312" w:eastAsia="仿宋_GB2312" w:hAnsi="仿宋_GB2312" w:cs="仿宋_GB2312" w:hint="eastAsia"/>
        </w:rPr>
        <w:t>20％</w:t>
      </w:r>
      <w:r>
        <w:rPr>
          <w:rFonts w:ascii="仿宋_GB2312" w:eastAsia="仿宋_GB2312" w:hAnsi="仿宋_GB2312" w:cs="仿宋_GB2312" w:hint="eastAsia"/>
        </w:rPr>
        <w:t>的保费</w:t>
      </w:r>
      <w:r w:rsidRPr="005C0D0F">
        <w:rPr>
          <w:rFonts w:ascii="仿宋_GB2312" w:eastAsia="仿宋_GB2312" w:hAnsi="仿宋_GB2312" w:cs="仿宋_GB2312" w:hint="eastAsia"/>
        </w:rPr>
        <w:t>。</w:t>
      </w:r>
    </w:p>
    <w:p w:rsidR="00CE7E27" w:rsidRPr="00F259B1" w:rsidRDefault="006E0141" w:rsidP="00F259B1">
      <w:pPr>
        <w:adjustRightInd w:val="0"/>
        <w:snapToGrid w:val="0"/>
        <w:spacing w:line="560" w:lineRule="exact"/>
        <w:ind w:firstLineChars="200" w:firstLine="624"/>
        <w:textAlignment w:val="baseline"/>
        <w:rPr>
          <w:rFonts w:ascii="仿宋_GB2312" w:eastAsia="仿宋_GB2312" w:hAnsi="仿宋" w:cs="仿宋"/>
        </w:rPr>
      </w:pPr>
      <w:r>
        <w:rPr>
          <w:rFonts w:ascii="黑体" w:eastAsia="黑体" w:hAnsi="楷体" w:cs="楷体" w:hint="eastAsia"/>
          <w:snapToGrid w:val="0"/>
          <w:color w:val="000000"/>
        </w:rPr>
        <w:t>十一</w:t>
      </w:r>
      <w:r w:rsidRPr="00F30DD1">
        <w:rPr>
          <w:rFonts w:ascii="黑体" w:eastAsia="黑体" w:hAnsi="楷体" w:cs="楷体" w:hint="eastAsia"/>
          <w:snapToGrid w:val="0"/>
          <w:color w:val="000000"/>
        </w:rPr>
        <w:t>、保险承保机构。</w:t>
      </w:r>
      <w:r w:rsidRPr="008C0E74">
        <w:rPr>
          <w:rFonts w:ascii="仿宋_GB2312" w:eastAsia="仿宋_GB2312" w:hAnsi="仿宋" w:cs="仿宋" w:hint="eastAsia"/>
        </w:rPr>
        <w:t>平度市</w:t>
      </w:r>
      <w:r>
        <w:rPr>
          <w:rFonts w:ascii="仿宋_GB2312" w:eastAsia="仿宋_GB2312" w:hAnsi="仿宋" w:cs="仿宋" w:hint="eastAsia"/>
        </w:rPr>
        <w:t>：</w:t>
      </w:r>
      <w:r w:rsidRPr="008C0E74">
        <w:rPr>
          <w:rFonts w:ascii="仿宋_GB2312" w:eastAsia="仿宋_GB2312" w:hAnsi="仿宋" w:cs="仿宋" w:hint="eastAsia"/>
        </w:rPr>
        <w:t>中国人寿财产保险股份有限公司青岛市分公司</w:t>
      </w:r>
      <w:r w:rsidR="00970D22">
        <w:rPr>
          <w:rFonts w:ascii="仿宋_GB2312" w:eastAsia="仿宋_GB2312" w:hAnsi="仿宋" w:cs="仿宋" w:hint="eastAsia"/>
        </w:rPr>
        <w:t>。</w:t>
      </w:r>
      <w:r w:rsidRPr="008C0E74">
        <w:rPr>
          <w:rFonts w:ascii="仿宋_GB2312" w:eastAsia="仿宋_GB2312" w:hAnsi="仿宋" w:cs="仿宋" w:hint="eastAsia"/>
        </w:rPr>
        <w:t>莱西市</w:t>
      </w:r>
      <w:r>
        <w:rPr>
          <w:rFonts w:ascii="仿宋_GB2312" w:eastAsia="仿宋_GB2312" w:hAnsi="仿宋" w:cs="仿宋" w:hint="eastAsia"/>
        </w:rPr>
        <w:t>：</w:t>
      </w:r>
      <w:r w:rsidRPr="008C0E74">
        <w:rPr>
          <w:rFonts w:ascii="仿宋_GB2312" w:eastAsia="仿宋_GB2312" w:hAnsi="仿宋" w:cs="仿宋" w:hint="eastAsia"/>
        </w:rPr>
        <w:t>中华</w:t>
      </w:r>
      <w:r w:rsidRPr="00886CB2">
        <w:rPr>
          <w:rFonts w:ascii="仿宋_GB2312" w:eastAsia="仿宋_GB2312" w:hAnsi="仿宋_GB2312" w:cs="仿宋_GB2312" w:hint="eastAsia"/>
        </w:rPr>
        <w:t>联合</w:t>
      </w:r>
      <w:r w:rsidRPr="008C0E74">
        <w:rPr>
          <w:rFonts w:ascii="仿宋_GB2312" w:eastAsia="仿宋_GB2312" w:hAnsi="仿宋" w:cs="仿宋" w:hint="eastAsia"/>
        </w:rPr>
        <w:t>财产保险股份有限公司青岛分公司</w:t>
      </w:r>
      <w:r>
        <w:rPr>
          <w:rFonts w:ascii="仿宋_GB2312" w:eastAsia="仿宋_GB2312" w:hAnsi="仿宋" w:cs="仿宋" w:hint="eastAsia"/>
        </w:rPr>
        <w:t>。</w:t>
      </w:r>
      <w:bookmarkStart w:id="0" w:name="_GoBack"/>
      <w:bookmarkEnd w:id="0"/>
    </w:p>
    <w:sectPr w:rsidR="00CE7E27" w:rsidRPr="00F259B1" w:rsidSect="00602622">
      <w:footerReference w:type="default" r:id="rId9"/>
      <w:pgSz w:w="11906" w:h="16838"/>
      <w:pgMar w:top="2098" w:right="1474" w:bottom="1985" w:left="1588" w:header="0" w:footer="1588" w:gutter="0"/>
      <w:cols w:space="425"/>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F8F" w:rsidRDefault="00D76F8F">
      <w:r>
        <w:separator/>
      </w:r>
    </w:p>
  </w:endnote>
  <w:endnote w:type="continuationSeparator" w:id="0">
    <w:p w:rsidR="00D76F8F" w:rsidRDefault="00D7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w:charset w:val="86"/>
    <w:family w:val="auto"/>
    <w:pitch w:val="default"/>
    <w:sig w:usb0="A00002BF" w:usb1="38CF7CFA" w:usb2="00000016" w:usb3="00000000" w:csb0="0004000F"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D0" w:rsidRDefault="00AE02D0">
    <w:pPr>
      <w:pStyle w:val="aa"/>
      <w:framePr w:wrap="around" w:vAnchor="text" w:hAnchor="margin" w:xAlign="outside" w:y="1"/>
      <w:rPr>
        <w:rStyle w:val="ad"/>
        <w:rFonts w:ascii="宋体"/>
        <w:sz w:val="28"/>
        <w:szCs w:val="28"/>
      </w:rPr>
    </w:pPr>
    <w:r>
      <w:rPr>
        <w:rStyle w:val="ad"/>
        <w:rFonts w:ascii="宋体" w:hAnsi="宋体" w:cs="宋体"/>
        <w:sz w:val="28"/>
        <w:szCs w:val="28"/>
      </w:rPr>
      <w:t xml:space="preserve">— </w:t>
    </w:r>
    <w:r>
      <w:rPr>
        <w:rStyle w:val="ad"/>
        <w:rFonts w:ascii="宋体" w:hAnsi="宋体" w:cs="宋体"/>
        <w:sz w:val="28"/>
        <w:szCs w:val="28"/>
      </w:rPr>
      <w:fldChar w:fldCharType="begin"/>
    </w:r>
    <w:r>
      <w:rPr>
        <w:rStyle w:val="ad"/>
        <w:rFonts w:ascii="宋体" w:hAnsi="宋体" w:cs="宋体"/>
        <w:sz w:val="28"/>
        <w:szCs w:val="28"/>
      </w:rPr>
      <w:instrText xml:space="preserve">PAGE  </w:instrText>
    </w:r>
    <w:r>
      <w:rPr>
        <w:rStyle w:val="ad"/>
        <w:rFonts w:ascii="宋体" w:hAnsi="宋体" w:cs="宋体"/>
        <w:sz w:val="28"/>
        <w:szCs w:val="28"/>
      </w:rPr>
      <w:fldChar w:fldCharType="separate"/>
    </w:r>
    <w:r w:rsidR="00F259B1">
      <w:rPr>
        <w:rStyle w:val="ad"/>
        <w:rFonts w:ascii="宋体" w:hAnsi="宋体" w:cs="宋体"/>
        <w:noProof/>
        <w:sz w:val="28"/>
        <w:szCs w:val="28"/>
      </w:rPr>
      <w:t>2</w:t>
    </w:r>
    <w:r>
      <w:rPr>
        <w:rStyle w:val="ad"/>
        <w:rFonts w:ascii="宋体" w:hAnsi="宋体" w:cs="宋体"/>
        <w:sz w:val="28"/>
        <w:szCs w:val="28"/>
      </w:rPr>
      <w:fldChar w:fldCharType="end"/>
    </w:r>
    <w:r>
      <w:rPr>
        <w:rStyle w:val="ad"/>
        <w:rFonts w:ascii="宋体" w:hAnsi="宋体" w:cs="宋体"/>
        <w:sz w:val="28"/>
        <w:szCs w:val="28"/>
      </w:rPr>
      <w:t xml:space="preserve"> —</w:t>
    </w:r>
  </w:p>
  <w:p w:rsidR="00AE02D0" w:rsidRDefault="00AE02D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F8F" w:rsidRDefault="00D76F8F">
      <w:r>
        <w:separator/>
      </w:r>
    </w:p>
  </w:footnote>
  <w:footnote w:type="continuationSeparator" w:id="0">
    <w:p w:rsidR="00D76F8F" w:rsidRDefault="00D76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2953FB"/>
    <w:multiLevelType w:val="singleLevel"/>
    <w:tmpl w:val="832953FB"/>
    <w:lvl w:ilvl="0">
      <w:start w:val="1"/>
      <w:numFmt w:val="decimal"/>
      <w:suff w:val="nothing"/>
      <w:lvlText w:val="（%1）"/>
      <w:lvlJc w:val="left"/>
    </w:lvl>
  </w:abstractNum>
  <w:abstractNum w:abstractNumId="1">
    <w:nsid w:val="D16909F0"/>
    <w:multiLevelType w:val="singleLevel"/>
    <w:tmpl w:val="D16909F0"/>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oNotHyphenateCaps/>
  <w:drawingGridHorizontalSpacing w:val="156"/>
  <w:drawingGridVerticalSpacing w:val="621"/>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04F07"/>
    <w:rsid w:val="00011616"/>
    <w:rsid w:val="00011785"/>
    <w:rsid w:val="00013497"/>
    <w:rsid w:val="00023B8A"/>
    <w:rsid w:val="00026447"/>
    <w:rsid w:val="00033D0C"/>
    <w:rsid w:val="00033FED"/>
    <w:rsid w:val="00034A9B"/>
    <w:rsid w:val="00035650"/>
    <w:rsid w:val="00041999"/>
    <w:rsid w:val="000465AB"/>
    <w:rsid w:val="000469F3"/>
    <w:rsid w:val="00046E94"/>
    <w:rsid w:val="0005670D"/>
    <w:rsid w:val="00057A74"/>
    <w:rsid w:val="00060C76"/>
    <w:rsid w:val="00064C0F"/>
    <w:rsid w:val="00067AC3"/>
    <w:rsid w:val="00071E28"/>
    <w:rsid w:val="0008101F"/>
    <w:rsid w:val="00087FE0"/>
    <w:rsid w:val="000919B7"/>
    <w:rsid w:val="00093125"/>
    <w:rsid w:val="000959F1"/>
    <w:rsid w:val="00096A18"/>
    <w:rsid w:val="00096DFE"/>
    <w:rsid w:val="000A38D2"/>
    <w:rsid w:val="000B49E1"/>
    <w:rsid w:val="000B69C0"/>
    <w:rsid w:val="000C1EA5"/>
    <w:rsid w:val="000C44A9"/>
    <w:rsid w:val="000D3FF2"/>
    <w:rsid w:val="000E05B4"/>
    <w:rsid w:val="000E53E3"/>
    <w:rsid w:val="000E6AB6"/>
    <w:rsid w:val="000E6F9A"/>
    <w:rsid w:val="000F0BB1"/>
    <w:rsid w:val="000F12BA"/>
    <w:rsid w:val="000F185C"/>
    <w:rsid w:val="000F1AC2"/>
    <w:rsid w:val="001002E8"/>
    <w:rsid w:val="0010095F"/>
    <w:rsid w:val="0010213E"/>
    <w:rsid w:val="00110C04"/>
    <w:rsid w:val="00117CBB"/>
    <w:rsid w:val="00122EA9"/>
    <w:rsid w:val="00124E9A"/>
    <w:rsid w:val="001255F9"/>
    <w:rsid w:val="001267B7"/>
    <w:rsid w:val="00127543"/>
    <w:rsid w:val="00132333"/>
    <w:rsid w:val="001373D5"/>
    <w:rsid w:val="001376EC"/>
    <w:rsid w:val="00141099"/>
    <w:rsid w:val="0014302B"/>
    <w:rsid w:val="001443FF"/>
    <w:rsid w:val="00157CB7"/>
    <w:rsid w:val="00162A0E"/>
    <w:rsid w:val="001655F4"/>
    <w:rsid w:val="001664B8"/>
    <w:rsid w:val="0016734F"/>
    <w:rsid w:val="001673FC"/>
    <w:rsid w:val="00171DCF"/>
    <w:rsid w:val="001731E6"/>
    <w:rsid w:val="001769DC"/>
    <w:rsid w:val="00176A0E"/>
    <w:rsid w:val="0019775E"/>
    <w:rsid w:val="001B042A"/>
    <w:rsid w:val="001B1F03"/>
    <w:rsid w:val="001B1FA5"/>
    <w:rsid w:val="001B336D"/>
    <w:rsid w:val="001C5392"/>
    <w:rsid w:val="001C65C7"/>
    <w:rsid w:val="001C671C"/>
    <w:rsid w:val="001D10CB"/>
    <w:rsid w:val="001D63CA"/>
    <w:rsid w:val="001E3550"/>
    <w:rsid w:val="001E3570"/>
    <w:rsid w:val="001E3B8F"/>
    <w:rsid w:val="001E54AE"/>
    <w:rsid w:val="002005C5"/>
    <w:rsid w:val="002012B3"/>
    <w:rsid w:val="00201D6E"/>
    <w:rsid w:val="00203ABB"/>
    <w:rsid w:val="00207CC7"/>
    <w:rsid w:val="002103C1"/>
    <w:rsid w:val="002104C6"/>
    <w:rsid w:val="00212098"/>
    <w:rsid w:val="002152CB"/>
    <w:rsid w:val="00215CF9"/>
    <w:rsid w:val="00217C14"/>
    <w:rsid w:val="002210E9"/>
    <w:rsid w:val="00223329"/>
    <w:rsid w:val="00226022"/>
    <w:rsid w:val="002327A7"/>
    <w:rsid w:val="0023387B"/>
    <w:rsid w:val="00234F54"/>
    <w:rsid w:val="0023531D"/>
    <w:rsid w:val="00235DB8"/>
    <w:rsid w:val="00243340"/>
    <w:rsid w:val="00244DA9"/>
    <w:rsid w:val="00246632"/>
    <w:rsid w:val="00247252"/>
    <w:rsid w:val="00254EEC"/>
    <w:rsid w:val="00255644"/>
    <w:rsid w:val="002602ED"/>
    <w:rsid w:val="0026340B"/>
    <w:rsid w:val="00263A16"/>
    <w:rsid w:val="00272A19"/>
    <w:rsid w:val="0028323F"/>
    <w:rsid w:val="00283E6B"/>
    <w:rsid w:val="00284AE6"/>
    <w:rsid w:val="002876D3"/>
    <w:rsid w:val="002908CB"/>
    <w:rsid w:val="00294966"/>
    <w:rsid w:val="00296077"/>
    <w:rsid w:val="002A0380"/>
    <w:rsid w:val="002A0986"/>
    <w:rsid w:val="002B5FE0"/>
    <w:rsid w:val="002C0E59"/>
    <w:rsid w:val="002C20E6"/>
    <w:rsid w:val="002C7B46"/>
    <w:rsid w:val="002C7B4E"/>
    <w:rsid w:val="002D24A7"/>
    <w:rsid w:val="002D3EE0"/>
    <w:rsid w:val="002D58CF"/>
    <w:rsid w:val="002D75F2"/>
    <w:rsid w:val="002E1187"/>
    <w:rsid w:val="002E619F"/>
    <w:rsid w:val="002F4393"/>
    <w:rsid w:val="002F66D4"/>
    <w:rsid w:val="00307D74"/>
    <w:rsid w:val="00307EBD"/>
    <w:rsid w:val="00311D68"/>
    <w:rsid w:val="00312CFA"/>
    <w:rsid w:val="003145BE"/>
    <w:rsid w:val="00316DB1"/>
    <w:rsid w:val="00321C5F"/>
    <w:rsid w:val="00321E9F"/>
    <w:rsid w:val="003266A9"/>
    <w:rsid w:val="00330AAA"/>
    <w:rsid w:val="00330B10"/>
    <w:rsid w:val="00341780"/>
    <w:rsid w:val="0034384C"/>
    <w:rsid w:val="003517BD"/>
    <w:rsid w:val="003518F7"/>
    <w:rsid w:val="00351EE6"/>
    <w:rsid w:val="003529F9"/>
    <w:rsid w:val="00356396"/>
    <w:rsid w:val="0036445C"/>
    <w:rsid w:val="00367261"/>
    <w:rsid w:val="003745D5"/>
    <w:rsid w:val="003762D4"/>
    <w:rsid w:val="003763D0"/>
    <w:rsid w:val="00376ED9"/>
    <w:rsid w:val="003853E1"/>
    <w:rsid w:val="00392D79"/>
    <w:rsid w:val="00393402"/>
    <w:rsid w:val="003976C6"/>
    <w:rsid w:val="003A1E48"/>
    <w:rsid w:val="003B6444"/>
    <w:rsid w:val="003C1C97"/>
    <w:rsid w:val="003C28AF"/>
    <w:rsid w:val="003C3CEE"/>
    <w:rsid w:val="003C3D91"/>
    <w:rsid w:val="003C49CD"/>
    <w:rsid w:val="003C5599"/>
    <w:rsid w:val="003C722B"/>
    <w:rsid w:val="003D07D2"/>
    <w:rsid w:val="003D1966"/>
    <w:rsid w:val="003D22A1"/>
    <w:rsid w:val="003D3F36"/>
    <w:rsid w:val="003E005E"/>
    <w:rsid w:val="003E1491"/>
    <w:rsid w:val="003E19A9"/>
    <w:rsid w:val="003F2ED1"/>
    <w:rsid w:val="003F743C"/>
    <w:rsid w:val="003F754E"/>
    <w:rsid w:val="00404B66"/>
    <w:rsid w:val="00404CD1"/>
    <w:rsid w:val="004057DF"/>
    <w:rsid w:val="00406627"/>
    <w:rsid w:val="00406BFD"/>
    <w:rsid w:val="00410881"/>
    <w:rsid w:val="004169C5"/>
    <w:rsid w:val="00423826"/>
    <w:rsid w:val="004268BA"/>
    <w:rsid w:val="004318D5"/>
    <w:rsid w:val="00432284"/>
    <w:rsid w:val="004328F2"/>
    <w:rsid w:val="00433672"/>
    <w:rsid w:val="00437342"/>
    <w:rsid w:val="00437D66"/>
    <w:rsid w:val="00443CCC"/>
    <w:rsid w:val="004537E2"/>
    <w:rsid w:val="004546B1"/>
    <w:rsid w:val="004561D3"/>
    <w:rsid w:val="00460732"/>
    <w:rsid w:val="0046259F"/>
    <w:rsid w:val="00465050"/>
    <w:rsid w:val="004761FD"/>
    <w:rsid w:val="00481909"/>
    <w:rsid w:val="00481E31"/>
    <w:rsid w:val="00483D26"/>
    <w:rsid w:val="00486793"/>
    <w:rsid w:val="00486FC8"/>
    <w:rsid w:val="00487AE2"/>
    <w:rsid w:val="004A30D4"/>
    <w:rsid w:val="004A6709"/>
    <w:rsid w:val="004B009D"/>
    <w:rsid w:val="004B00C1"/>
    <w:rsid w:val="004D44C2"/>
    <w:rsid w:val="004D5FDA"/>
    <w:rsid w:val="004E1CD0"/>
    <w:rsid w:val="004E3449"/>
    <w:rsid w:val="004E35C9"/>
    <w:rsid w:val="004F21F3"/>
    <w:rsid w:val="004F2EB4"/>
    <w:rsid w:val="004F3DD5"/>
    <w:rsid w:val="004F77B3"/>
    <w:rsid w:val="00506D78"/>
    <w:rsid w:val="00513AFF"/>
    <w:rsid w:val="00514435"/>
    <w:rsid w:val="0051444D"/>
    <w:rsid w:val="00516B42"/>
    <w:rsid w:val="005224D2"/>
    <w:rsid w:val="00527250"/>
    <w:rsid w:val="00527ED7"/>
    <w:rsid w:val="00530766"/>
    <w:rsid w:val="0053346C"/>
    <w:rsid w:val="00534976"/>
    <w:rsid w:val="00534C42"/>
    <w:rsid w:val="0053524D"/>
    <w:rsid w:val="005424F1"/>
    <w:rsid w:val="0054617E"/>
    <w:rsid w:val="005470EB"/>
    <w:rsid w:val="0054768A"/>
    <w:rsid w:val="00555A87"/>
    <w:rsid w:val="00556417"/>
    <w:rsid w:val="00556E09"/>
    <w:rsid w:val="00563952"/>
    <w:rsid w:val="00564343"/>
    <w:rsid w:val="0056683F"/>
    <w:rsid w:val="00573534"/>
    <w:rsid w:val="00575675"/>
    <w:rsid w:val="00590DDD"/>
    <w:rsid w:val="00592E5B"/>
    <w:rsid w:val="0059378E"/>
    <w:rsid w:val="00594B91"/>
    <w:rsid w:val="005A1CBE"/>
    <w:rsid w:val="005A47E4"/>
    <w:rsid w:val="005B0535"/>
    <w:rsid w:val="005B2FC4"/>
    <w:rsid w:val="005B620F"/>
    <w:rsid w:val="005C1B8A"/>
    <w:rsid w:val="005D035F"/>
    <w:rsid w:val="005D2CA6"/>
    <w:rsid w:val="005D5DDC"/>
    <w:rsid w:val="005D6002"/>
    <w:rsid w:val="005E30BE"/>
    <w:rsid w:val="005E7003"/>
    <w:rsid w:val="005F05C1"/>
    <w:rsid w:val="005F4988"/>
    <w:rsid w:val="005F537D"/>
    <w:rsid w:val="005F5B26"/>
    <w:rsid w:val="005F61EB"/>
    <w:rsid w:val="005F760F"/>
    <w:rsid w:val="00602622"/>
    <w:rsid w:val="00604F07"/>
    <w:rsid w:val="00606A11"/>
    <w:rsid w:val="00620E6F"/>
    <w:rsid w:val="00624C74"/>
    <w:rsid w:val="00632CD3"/>
    <w:rsid w:val="0063384D"/>
    <w:rsid w:val="006402DF"/>
    <w:rsid w:val="00662096"/>
    <w:rsid w:val="00665888"/>
    <w:rsid w:val="0067198C"/>
    <w:rsid w:val="0068101D"/>
    <w:rsid w:val="00685F84"/>
    <w:rsid w:val="006871C5"/>
    <w:rsid w:val="0068769D"/>
    <w:rsid w:val="00696F23"/>
    <w:rsid w:val="006A4CA3"/>
    <w:rsid w:val="006B0FB6"/>
    <w:rsid w:val="006B57C5"/>
    <w:rsid w:val="006D393B"/>
    <w:rsid w:val="006D65E6"/>
    <w:rsid w:val="006E0141"/>
    <w:rsid w:val="006E2F2F"/>
    <w:rsid w:val="006F02A6"/>
    <w:rsid w:val="006F1386"/>
    <w:rsid w:val="006F46BD"/>
    <w:rsid w:val="006F57B8"/>
    <w:rsid w:val="007022A2"/>
    <w:rsid w:val="00707E80"/>
    <w:rsid w:val="00710F37"/>
    <w:rsid w:val="007148A0"/>
    <w:rsid w:val="00720A3F"/>
    <w:rsid w:val="007256A5"/>
    <w:rsid w:val="00732A27"/>
    <w:rsid w:val="00735AB6"/>
    <w:rsid w:val="00735CC7"/>
    <w:rsid w:val="00736C25"/>
    <w:rsid w:val="00740756"/>
    <w:rsid w:val="00744EFB"/>
    <w:rsid w:val="0074779B"/>
    <w:rsid w:val="00752F1F"/>
    <w:rsid w:val="007579BF"/>
    <w:rsid w:val="0078191F"/>
    <w:rsid w:val="00790ED5"/>
    <w:rsid w:val="007950E0"/>
    <w:rsid w:val="007A089D"/>
    <w:rsid w:val="007A74B7"/>
    <w:rsid w:val="007A7EFC"/>
    <w:rsid w:val="007B0FF2"/>
    <w:rsid w:val="007B6E7B"/>
    <w:rsid w:val="007C2577"/>
    <w:rsid w:val="007C31F1"/>
    <w:rsid w:val="007C3625"/>
    <w:rsid w:val="007D6C75"/>
    <w:rsid w:val="007E15E7"/>
    <w:rsid w:val="007E6963"/>
    <w:rsid w:val="007F294D"/>
    <w:rsid w:val="008025F2"/>
    <w:rsid w:val="00803D4E"/>
    <w:rsid w:val="00805360"/>
    <w:rsid w:val="008054E9"/>
    <w:rsid w:val="00805A34"/>
    <w:rsid w:val="00805EFA"/>
    <w:rsid w:val="00806BF2"/>
    <w:rsid w:val="00811B92"/>
    <w:rsid w:val="00821FDF"/>
    <w:rsid w:val="00831A04"/>
    <w:rsid w:val="00842840"/>
    <w:rsid w:val="00843751"/>
    <w:rsid w:val="008448E0"/>
    <w:rsid w:val="00846EC2"/>
    <w:rsid w:val="0084728F"/>
    <w:rsid w:val="008540F4"/>
    <w:rsid w:val="008549B6"/>
    <w:rsid w:val="00854CFE"/>
    <w:rsid w:val="008558EB"/>
    <w:rsid w:val="008608E9"/>
    <w:rsid w:val="00861153"/>
    <w:rsid w:val="00863014"/>
    <w:rsid w:val="008669AE"/>
    <w:rsid w:val="00871B1B"/>
    <w:rsid w:val="0087370F"/>
    <w:rsid w:val="00880CE1"/>
    <w:rsid w:val="008853C3"/>
    <w:rsid w:val="00886CB2"/>
    <w:rsid w:val="008934C8"/>
    <w:rsid w:val="00896321"/>
    <w:rsid w:val="00897433"/>
    <w:rsid w:val="008A10DA"/>
    <w:rsid w:val="008A4F30"/>
    <w:rsid w:val="008C3BFD"/>
    <w:rsid w:val="008D0704"/>
    <w:rsid w:val="008D51BD"/>
    <w:rsid w:val="008E0260"/>
    <w:rsid w:val="008E21FE"/>
    <w:rsid w:val="008E4631"/>
    <w:rsid w:val="008F0F56"/>
    <w:rsid w:val="00900014"/>
    <w:rsid w:val="00900D1A"/>
    <w:rsid w:val="00900E3B"/>
    <w:rsid w:val="00900F06"/>
    <w:rsid w:val="009011E2"/>
    <w:rsid w:val="0090247D"/>
    <w:rsid w:val="00906DB7"/>
    <w:rsid w:val="009131D2"/>
    <w:rsid w:val="00920F67"/>
    <w:rsid w:val="00924F64"/>
    <w:rsid w:val="00925FD1"/>
    <w:rsid w:val="0093293B"/>
    <w:rsid w:val="00933EF6"/>
    <w:rsid w:val="009358E4"/>
    <w:rsid w:val="00936218"/>
    <w:rsid w:val="00940C6F"/>
    <w:rsid w:val="00941A99"/>
    <w:rsid w:val="00945746"/>
    <w:rsid w:val="00946122"/>
    <w:rsid w:val="00955968"/>
    <w:rsid w:val="009571D5"/>
    <w:rsid w:val="00960D7A"/>
    <w:rsid w:val="00963E09"/>
    <w:rsid w:val="00970D22"/>
    <w:rsid w:val="00980F88"/>
    <w:rsid w:val="009910AF"/>
    <w:rsid w:val="009A5EDD"/>
    <w:rsid w:val="009A7861"/>
    <w:rsid w:val="009B518C"/>
    <w:rsid w:val="009B53E9"/>
    <w:rsid w:val="009B6A0F"/>
    <w:rsid w:val="009C0482"/>
    <w:rsid w:val="009C4BA0"/>
    <w:rsid w:val="009C59D6"/>
    <w:rsid w:val="009C679E"/>
    <w:rsid w:val="009D0F66"/>
    <w:rsid w:val="009D20B6"/>
    <w:rsid w:val="009D2FB1"/>
    <w:rsid w:val="009D6A11"/>
    <w:rsid w:val="009D6F94"/>
    <w:rsid w:val="009D7303"/>
    <w:rsid w:val="009E60A9"/>
    <w:rsid w:val="009F0708"/>
    <w:rsid w:val="009F2EB5"/>
    <w:rsid w:val="009F572A"/>
    <w:rsid w:val="009F577E"/>
    <w:rsid w:val="009F6588"/>
    <w:rsid w:val="009F7B22"/>
    <w:rsid w:val="00A04E9C"/>
    <w:rsid w:val="00A06089"/>
    <w:rsid w:val="00A106AF"/>
    <w:rsid w:val="00A114F5"/>
    <w:rsid w:val="00A11834"/>
    <w:rsid w:val="00A247C5"/>
    <w:rsid w:val="00A341E6"/>
    <w:rsid w:val="00A35522"/>
    <w:rsid w:val="00A40525"/>
    <w:rsid w:val="00A406C8"/>
    <w:rsid w:val="00A41459"/>
    <w:rsid w:val="00A42EAA"/>
    <w:rsid w:val="00A44433"/>
    <w:rsid w:val="00A44D20"/>
    <w:rsid w:val="00A4523B"/>
    <w:rsid w:val="00A509C8"/>
    <w:rsid w:val="00A55383"/>
    <w:rsid w:val="00A56CEF"/>
    <w:rsid w:val="00A62F27"/>
    <w:rsid w:val="00A66836"/>
    <w:rsid w:val="00A75DEF"/>
    <w:rsid w:val="00A77069"/>
    <w:rsid w:val="00A83F98"/>
    <w:rsid w:val="00A8580B"/>
    <w:rsid w:val="00A90D28"/>
    <w:rsid w:val="00A921EF"/>
    <w:rsid w:val="00A9482B"/>
    <w:rsid w:val="00AA013D"/>
    <w:rsid w:val="00AA506D"/>
    <w:rsid w:val="00AA6DAB"/>
    <w:rsid w:val="00AB57DD"/>
    <w:rsid w:val="00AC0745"/>
    <w:rsid w:val="00AC1260"/>
    <w:rsid w:val="00AC5B85"/>
    <w:rsid w:val="00AE02D0"/>
    <w:rsid w:val="00AE74B3"/>
    <w:rsid w:val="00AF1D9B"/>
    <w:rsid w:val="00B01D13"/>
    <w:rsid w:val="00B02059"/>
    <w:rsid w:val="00B07212"/>
    <w:rsid w:val="00B12025"/>
    <w:rsid w:val="00B127FC"/>
    <w:rsid w:val="00B13A16"/>
    <w:rsid w:val="00B13D33"/>
    <w:rsid w:val="00B15883"/>
    <w:rsid w:val="00B20843"/>
    <w:rsid w:val="00B2340C"/>
    <w:rsid w:val="00B3208B"/>
    <w:rsid w:val="00B355D4"/>
    <w:rsid w:val="00B4450C"/>
    <w:rsid w:val="00B57276"/>
    <w:rsid w:val="00B620B6"/>
    <w:rsid w:val="00B640CF"/>
    <w:rsid w:val="00B722DB"/>
    <w:rsid w:val="00B7478F"/>
    <w:rsid w:val="00B758D7"/>
    <w:rsid w:val="00B805DD"/>
    <w:rsid w:val="00B83409"/>
    <w:rsid w:val="00B842A7"/>
    <w:rsid w:val="00B84912"/>
    <w:rsid w:val="00B95BB0"/>
    <w:rsid w:val="00BB057C"/>
    <w:rsid w:val="00BB05EC"/>
    <w:rsid w:val="00BB5C6B"/>
    <w:rsid w:val="00BC5ADC"/>
    <w:rsid w:val="00BC7933"/>
    <w:rsid w:val="00BD0EC4"/>
    <w:rsid w:val="00BD3543"/>
    <w:rsid w:val="00BD35DD"/>
    <w:rsid w:val="00BE138F"/>
    <w:rsid w:val="00BE3234"/>
    <w:rsid w:val="00BE39DF"/>
    <w:rsid w:val="00BE481E"/>
    <w:rsid w:val="00C021B0"/>
    <w:rsid w:val="00C035B1"/>
    <w:rsid w:val="00C10C6D"/>
    <w:rsid w:val="00C146BB"/>
    <w:rsid w:val="00C16843"/>
    <w:rsid w:val="00C17C86"/>
    <w:rsid w:val="00C2160D"/>
    <w:rsid w:val="00C21A41"/>
    <w:rsid w:val="00C2321E"/>
    <w:rsid w:val="00C2345D"/>
    <w:rsid w:val="00C25E45"/>
    <w:rsid w:val="00C278CC"/>
    <w:rsid w:val="00C27D47"/>
    <w:rsid w:val="00C3278B"/>
    <w:rsid w:val="00C34FE0"/>
    <w:rsid w:val="00C40AE1"/>
    <w:rsid w:val="00C479EB"/>
    <w:rsid w:val="00C51351"/>
    <w:rsid w:val="00C5718B"/>
    <w:rsid w:val="00C63236"/>
    <w:rsid w:val="00C64334"/>
    <w:rsid w:val="00C6487C"/>
    <w:rsid w:val="00C64FDD"/>
    <w:rsid w:val="00C70708"/>
    <w:rsid w:val="00C757F0"/>
    <w:rsid w:val="00C75C68"/>
    <w:rsid w:val="00C8488E"/>
    <w:rsid w:val="00C87AA9"/>
    <w:rsid w:val="00CA05D1"/>
    <w:rsid w:val="00CA4294"/>
    <w:rsid w:val="00CA6ED6"/>
    <w:rsid w:val="00CA7098"/>
    <w:rsid w:val="00CB0362"/>
    <w:rsid w:val="00CB3A29"/>
    <w:rsid w:val="00CB3DFE"/>
    <w:rsid w:val="00CB63F3"/>
    <w:rsid w:val="00CC653E"/>
    <w:rsid w:val="00CD3838"/>
    <w:rsid w:val="00CD3E51"/>
    <w:rsid w:val="00CD5BCC"/>
    <w:rsid w:val="00CE21BA"/>
    <w:rsid w:val="00CE4B1B"/>
    <w:rsid w:val="00CE5810"/>
    <w:rsid w:val="00CE7E27"/>
    <w:rsid w:val="00CF068E"/>
    <w:rsid w:val="00CF0ABB"/>
    <w:rsid w:val="00CF114C"/>
    <w:rsid w:val="00D02AE8"/>
    <w:rsid w:val="00D11AAF"/>
    <w:rsid w:val="00D1432A"/>
    <w:rsid w:val="00D20F67"/>
    <w:rsid w:val="00D31CC4"/>
    <w:rsid w:val="00D3259F"/>
    <w:rsid w:val="00D32D75"/>
    <w:rsid w:val="00D3501B"/>
    <w:rsid w:val="00D37C56"/>
    <w:rsid w:val="00D40922"/>
    <w:rsid w:val="00D43A66"/>
    <w:rsid w:val="00D447A3"/>
    <w:rsid w:val="00D502EE"/>
    <w:rsid w:val="00D50D84"/>
    <w:rsid w:val="00D5112C"/>
    <w:rsid w:val="00D52897"/>
    <w:rsid w:val="00D52C96"/>
    <w:rsid w:val="00D52F93"/>
    <w:rsid w:val="00D56721"/>
    <w:rsid w:val="00D72CBA"/>
    <w:rsid w:val="00D74D26"/>
    <w:rsid w:val="00D76F8F"/>
    <w:rsid w:val="00D8203B"/>
    <w:rsid w:val="00D8252D"/>
    <w:rsid w:val="00D912D3"/>
    <w:rsid w:val="00D9155D"/>
    <w:rsid w:val="00D918AA"/>
    <w:rsid w:val="00D93BA6"/>
    <w:rsid w:val="00D94AD6"/>
    <w:rsid w:val="00D96A8B"/>
    <w:rsid w:val="00DA4434"/>
    <w:rsid w:val="00DA56FD"/>
    <w:rsid w:val="00DA6A4F"/>
    <w:rsid w:val="00DB35E6"/>
    <w:rsid w:val="00DB3D4A"/>
    <w:rsid w:val="00DB4251"/>
    <w:rsid w:val="00DB570E"/>
    <w:rsid w:val="00DB716A"/>
    <w:rsid w:val="00DB76B2"/>
    <w:rsid w:val="00DC0AA7"/>
    <w:rsid w:val="00DC3554"/>
    <w:rsid w:val="00DC52AD"/>
    <w:rsid w:val="00DC5B91"/>
    <w:rsid w:val="00DC682C"/>
    <w:rsid w:val="00DD0B36"/>
    <w:rsid w:val="00DD22F7"/>
    <w:rsid w:val="00DD390B"/>
    <w:rsid w:val="00DE4A2F"/>
    <w:rsid w:val="00DF76DB"/>
    <w:rsid w:val="00DF7E97"/>
    <w:rsid w:val="00E00842"/>
    <w:rsid w:val="00E01A8C"/>
    <w:rsid w:val="00E052F9"/>
    <w:rsid w:val="00E11AAF"/>
    <w:rsid w:val="00E13DE4"/>
    <w:rsid w:val="00E219E1"/>
    <w:rsid w:val="00E31AA5"/>
    <w:rsid w:val="00E332AC"/>
    <w:rsid w:val="00E4313F"/>
    <w:rsid w:val="00E43951"/>
    <w:rsid w:val="00E47352"/>
    <w:rsid w:val="00E54778"/>
    <w:rsid w:val="00E55C20"/>
    <w:rsid w:val="00E6372D"/>
    <w:rsid w:val="00E64B5C"/>
    <w:rsid w:val="00E65589"/>
    <w:rsid w:val="00E66D03"/>
    <w:rsid w:val="00E774A6"/>
    <w:rsid w:val="00E8759B"/>
    <w:rsid w:val="00E92507"/>
    <w:rsid w:val="00E94B38"/>
    <w:rsid w:val="00EB12A3"/>
    <w:rsid w:val="00EB5EB7"/>
    <w:rsid w:val="00EB77A0"/>
    <w:rsid w:val="00EC0D7C"/>
    <w:rsid w:val="00EC1CA1"/>
    <w:rsid w:val="00EC303B"/>
    <w:rsid w:val="00EC74A4"/>
    <w:rsid w:val="00EC7560"/>
    <w:rsid w:val="00ED1231"/>
    <w:rsid w:val="00ED3CA1"/>
    <w:rsid w:val="00ED4674"/>
    <w:rsid w:val="00EE168B"/>
    <w:rsid w:val="00EE4A94"/>
    <w:rsid w:val="00EE727E"/>
    <w:rsid w:val="00EF069E"/>
    <w:rsid w:val="00EF3150"/>
    <w:rsid w:val="00EF45C4"/>
    <w:rsid w:val="00F047E0"/>
    <w:rsid w:val="00F063F5"/>
    <w:rsid w:val="00F127AC"/>
    <w:rsid w:val="00F1342A"/>
    <w:rsid w:val="00F24B85"/>
    <w:rsid w:val="00F259B1"/>
    <w:rsid w:val="00F30DD1"/>
    <w:rsid w:val="00F34064"/>
    <w:rsid w:val="00F37311"/>
    <w:rsid w:val="00F42604"/>
    <w:rsid w:val="00F4269C"/>
    <w:rsid w:val="00F42B31"/>
    <w:rsid w:val="00F43F04"/>
    <w:rsid w:val="00F45755"/>
    <w:rsid w:val="00F46F80"/>
    <w:rsid w:val="00F47AE1"/>
    <w:rsid w:val="00F5066D"/>
    <w:rsid w:val="00F51B5F"/>
    <w:rsid w:val="00F5772D"/>
    <w:rsid w:val="00F61706"/>
    <w:rsid w:val="00F7302C"/>
    <w:rsid w:val="00F73667"/>
    <w:rsid w:val="00F75126"/>
    <w:rsid w:val="00F75375"/>
    <w:rsid w:val="00F76F96"/>
    <w:rsid w:val="00F800EA"/>
    <w:rsid w:val="00F80CB3"/>
    <w:rsid w:val="00F80F81"/>
    <w:rsid w:val="00F83B23"/>
    <w:rsid w:val="00F92FE2"/>
    <w:rsid w:val="00FA752B"/>
    <w:rsid w:val="00FB2AFD"/>
    <w:rsid w:val="00FB34FB"/>
    <w:rsid w:val="00FB4FB4"/>
    <w:rsid w:val="00FB5E5D"/>
    <w:rsid w:val="00FB6CF3"/>
    <w:rsid w:val="00FB79BC"/>
    <w:rsid w:val="00FC11DB"/>
    <w:rsid w:val="00FC1456"/>
    <w:rsid w:val="00FC205B"/>
    <w:rsid w:val="00FD16BC"/>
    <w:rsid w:val="00FD2AA4"/>
    <w:rsid w:val="00FD3D0D"/>
    <w:rsid w:val="00FD42A0"/>
    <w:rsid w:val="00FD4D85"/>
    <w:rsid w:val="00FE0E4A"/>
    <w:rsid w:val="00FE49AD"/>
    <w:rsid w:val="00FE7767"/>
    <w:rsid w:val="00FF0223"/>
    <w:rsid w:val="00FF0606"/>
    <w:rsid w:val="00FF089C"/>
    <w:rsid w:val="00FF6572"/>
    <w:rsid w:val="00FF6EC6"/>
    <w:rsid w:val="00FF7C29"/>
    <w:rsid w:val="016773F7"/>
    <w:rsid w:val="01D33F81"/>
    <w:rsid w:val="04756F6E"/>
    <w:rsid w:val="083C1893"/>
    <w:rsid w:val="0945023A"/>
    <w:rsid w:val="0D9834EA"/>
    <w:rsid w:val="0E961EE1"/>
    <w:rsid w:val="10DB643A"/>
    <w:rsid w:val="221641B3"/>
    <w:rsid w:val="23F15264"/>
    <w:rsid w:val="27CD7B92"/>
    <w:rsid w:val="2B036247"/>
    <w:rsid w:val="2B571088"/>
    <w:rsid w:val="2F3B6A2D"/>
    <w:rsid w:val="2FA8659D"/>
    <w:rsid w:val="3355629E"/>
    <w:rsid w:val="36E55657"/>
    <w:rsid w:val="37C118BB"/>
    <w:rsid w:val="386A66F1"/>
    <w:rsid w:val="38ED2177"/>
    <w:rsid w:val="39250608"/>
    <w:rsid w:val="3A034DF3"/>
    <w:rsid w:val="3A5C66DA"/>
    <w:rsid w:val="3F01710C"/>
    <w:rsid w:val="415A43A4"/>
    <w:rsid w:val="45455B2E"/>
    <w:rsid w:val="46417827"/>
    <w:rsid w:val="475C1C94"/>
    <w:rsid w:val="49DA2F79"/>
    <w:rsid w:val="4ACE4DF4"/>
    <w:rsid w:val="4D6C6211"/>
    <w:rsid w:val="4D9765F3"/>
    <w:rsid w:val="4DEF2B9A"/>
    <w:rsid w:val="4E991D2E"/>
    <w:rsid w:val="52A06EBF"/>
    <w:rsid w:val="56356386"/>
    <w:rsid w:val="577F7FF8"/>
    <w:rsid w:val="5A871D9C"/>
    <w:rsid w:val="604C684D"/>
    <w:rsid w:val="60811833"/>
    <w:rsid w:val="622D18CD"/>
    <w:rsid w:val="62BF7FD8"/>
    <w:rsid w:val="63DC7361"/>
    <w:rsid w:val="64922726"/>
    <w:rsid w:val="670334F6"/>
    <w:rsid w:val="6716704F"/>
    <w:rsid w:val="67182BE6"/>
    <w:rsid w:val="6BEE7EB0"/>
    <w:rsid w:val="6EA15423"/>
    <w:rsid w:val="7343666B"/>
    <w:rsid w:val="74556466"/>
    <w:rsid w:val="76BC1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semiHidden="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iPriority="0" w:unhideWhenUsed="0" w:qFormat="1"/>
    <w:lsdException w:name="endnote reference" w:locked="1"/>
    <w:lsdException w:name="endnote text" w:locked="1"/>
    <w:lsdException w:name="table of authorities" w:locked="1"/>
    <w:lsdException w:name="macro" w:locked="1"/>
    <w:lsdException w:name="toa heading" w:locked="1" w:uiPriority="0"/>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iPriority="0" w:unhideWhenUsed="0" w:qFormat="1"/>
    <w:lsdException w:name="Body Text First Indent 2" w:locked="1" w:qFormat="1"/>
    <w:lsdException w:name="Note Heading" w:locked="1"/>
    <w:lsdException w:name="Body Text 2" w:locked="1" w:uiPriority="0" w:qFormat="1"/>
    <w:lsdException w:name="Body Text 3" w:locked="1"/>
    <w:lsdException w:name="Body Text Indent 2" w:semiHidden="0" w:unhideWhenUsed="0" w:qFormat="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uiPriority="0" w:unhideWhenUsed="0"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32"/>
      <w:szCs w:val="32"/>
    </w:rPr>
  </w:style>
  <w:style w:type="paragraph" w:styleId="1">
    <w:name w:val="heading 1"/>
    <w:basedOn w:val="a0"/>
    <w:next w:val="a"/>
    <w:link w:val="1Char"/>
    <w:qFormat/>
    <w:rsid w:val="00272A19"/>
    <w:pPr>
      <w:keepNext/>
      <w:keepLines/>
      <w:spacing w:before="340" w:after="330" w:line="578" w:lineRule="auto"/>
      <w:outlineLvl w:val="0"/>
    </w:pPr>
    <w:rPr>
      <w:b/>
      <w:bCs/>
      <w:kern w:val="44"/>
      <w:sz w:val="44"/>
      <w:szCs w:val="44"/>
    </w:rPr>
  </w:style>
  <w:style w:type="paragraph" w:styleId="20">
    <w:name w:val="heading 2"/>
    <w:basedOn w:val="a"/>
    <w:next w:val="a"/>
    <w:link w:val="2Char"/>
    <w:qFormat/>
    <w:rsid w:val="00272A19"/>
    <w:pPr>
      <w:keepNext/>
      <w:keepLines/>
      <w:spacing w:before="260" w:after="260" w:line="416" w:lineRule="auto"/>
      <w:jc w:val="center"/>
      <w:outlineLvl w:val="1"/>
    </w:pPr>
    <w:rPr>
      <w:rFonts w:ascii="Arial" w:eastAsia="黑体" w:hAnsi="Arial"/>
      <w:b/>
      <w:bCs/>
      <w:sz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link w:val="2Char0"/>
    <w:uiPriority w:val="99"/>
    <w:qFormat/>
    <w:pPr>
      <w:spacing w:line="480" w:lineRule="exact"/>
      <w:ind w:firstLineChars="200" w:firstLine="480"/>
    </w:pPr>
  </w:style>
  <w:style w:type="paragraph" w:styleId="a4">
    <w:name w:val="Body Text First Indent"/>
    <w:basedOn w:val="a5"/>
    <w:link w:val="Char"/>
    <w:qFormat/>
    <w:pPr>
      <w:autoSpaceDE w:val="0"/>
      <w:autoSpaceDN w:val="0"/>
      <w:adjustRightInd w:val="0"/>
      <w:snapToGrid w:val="0"/>
      <w:spacing w:after="0" w:line="600" w:lineRule="atLeast"/>
      <w:ind w:firstLine="641"/>
    </w:pPr>
    <w:rPr>
      <w:rFonts w:ascii="仿宋_GB2312" w:eastAsia="仿宋_GB2312" w:cs="仿宋_GB2312"/>
      <w:kern w:val="0"/>
    </w:rPr>
  </w:style>
  <w:style w:type="paragraph" w:styleId="a5">
    <w:name w:val="Body Text"/>
    <w:basedOn w:val="a"/>
    <w:link w:val="Char0"/>
    <w:uiPriority w:val="99"/>
    <w:qFormat/>
    <w:pPr>
      <w:spacing w:after="120"/>
    </w:pPr>
  </w:style>
  <w:style w:type="paragraph" w:styleId="a6">
    <w:name w:val="Document Map"/>
    <w:basedOn w:val="a"/>
    <w:link w:val="Char1"/>
    <w:qFormat/>
    <w:pPr>
      <w:shd w:val="clear" w:color="auto" w:fill="000080"/>
    </w:pPr>
  </w:style>
  <w:style w:type="paragraph" w:styleId="a7">
    <w:name w:val="annotation text"/>
    <w:basedOn w:val="a"/>
    <w:link w:val="Char10"/>
    <w:uiPriority w:val="99"/>
    <w:unhideWhenUsed/>
    <w:qFormat/>
    <w:locked/>
    <w:pPr>
      <w:jc w:val="left"/>
    </w:pPr>
  </w:style>
  <w:style w:type="paragraph" w:styleId="a8">
    <w:name w:val="Plain Text"/>
    <w:basedOn w:val="a"/>
    <w:link w:val="Char2"/>
    <w:qFormat/>
    <w:rPr>
      <w:rFonts w:ascii="宋体" w:hAnsi="Courier New" w:cs="宋体"/>
      <w:kern w:val="0"/>
      <w:sz w:val="21"/>
      <w:szCs w:val="21"/>
    </w:rPr>
  </w:style>
  <w:style w:type="paragraph" w:styleId="a9">
    <w:name w:val="Balloon Text"/>
    <w:basedOn w:val="a"/>
    <w:link w:val="Char3"/>
    <w:uiPriority w:val="99"/>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character" w:styleId="ad">
    <w:name w:val="page number"/>
    <w:basedOn w:val="a1"/>
    <w:qFormat/>
  </w:style>
  <w:style w:type="table" w:styleId="ae">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0">
    <w:name w:val="正文文本缩进 2 Char"/>
    <w:basedOn w:val="a1"/>
    <w:link w:val="2"/>
    <w:uiPriority w:val="99"/>
    <w:semiHidden/>
    <w:qFormat/>
    <w:locked/>
    <w:rPr>
      <w:sz w:val="32"/>
      <w:szCs w:val="32"/>
    </w:rPr>
  </w:style>
  <w:style w:type="character" w:customStyle="1" w:styleId="Char1">
    <w:name w:val="文档结构图 Char"/>
    <w:basedOn w:val="a1"/>
    <w:link w:val="a6"/>
    <w:uiPriority w:val="99"/>
    <w:semiHidden/>
    <w:qFormat/>
    <w:locked/>
    <w:rPr>
      <w:sz w:val="2"/>
      <w:szCs w:val="2"/>
    </w:rPr>
  </w:style>
  <w:style w:type="character" w:customStyle="1" w:styleId="Char0">
    <w:name w:val="正文文本 Char"/>
    <w:basedOn w:val="a1"/>
    <w:link w:val="a5"/>
    <w:uiPriority w:val="99"/>
    <w:semiHidden/>
    <w:qFormat/>
    <w:locked/>
    <w:rPr>
      <w:sz w:val="32"/>
      <w:szCs w:val="32"/>
    </w:rPr>
  </w:style>
  <w:style w:type="character" w:customStyle="1" w:styleId="Char2">
    <w:name w:val="纯文本 Char"/>
    <w:basedOn w:val="a1"/>
    <w:link w:val="a8"/>
    <w:qFormat/>
    <w:locked/>
    <w:rPr>
      <w:rFonts w:ascii="宋体" w:hAnsi="Courier New" w:cs="宋体"/>
      <w:sz w:val="21"/>
      <w:szCs w:val="21"/>
    </w:rPr>
  </w:style>
  <w:style w:type="character" w:customStyle="1" w:styleId="Char3">
    <w:name w:val="批注框文本 Char"/>
    <w:basedOn w:val="a1"/>
    <w:link w:val="a9"/>
    <w:uiPriority w:val="99"/>
    <w:semiHidden/>
    <w:qFormat/>
    <w:locked/>
    <w:rPr>
      <w:sz w:val="2"/>
      <w:szCs w:val="2"/>
    </w:rPr>
  </w:style>
  <w:style w:type="character" w:customStyle="1" w:styleId="Char4">
    <w:name w:val="页脚 Char"/>
    <w:basedOn w:val="a1"/>
    <w:link w:val="aa"/>
    <w:uiPriority w:val="99"/>
    <w:qFormat/>
    <w:locked/>
    <w:rPr>
      <w:sz w:val="18"/>
      <w:szCs w:val="18"/>
    </w:rPr>
  </w:style>
  <w:style w:type="character" w:customStyle="1" w:styleId="Char5">
    <w:name w:val="页眉 Char"/>
    <w:basedOn w:val="a1"/>
    <w:link w:val="ab"/>
    <w:uiPriority w:val="99"/>
    <w:qFormat/>
    <w:locked/>
    <w:rPr>
      <w:sz w:val="18"/>
      <w:szCs w:val="18"/>
    </w:rPr>
  </w:style>
  <w:style w:type="character" w:customStyle="1" w:styleId="Char">
    <w:name w:val="正文首行缩进 Char"/>
    <w:basedOn w:val="Char0"/>
    <w:link w:val="a4"/>
    <w:uiPriority w:val="99"/>
    <w:semiHidden/>
    <w:qFormat/>
    <w:locked/>
    <w:rPr>
      <w:sz w:val="32"/>
      <w:szCs w:val="32"/>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6"/>
    <w:uiPriority w:val="99"/>
    <w:qFormat/>
    <w:pPr>
      <w:adjustRightInd w:val="0"/>
      <w:spacing w:line="436" w:lineRule="exact"/>
      <w:ind w:left="357"/>
      <w:jc w:val="left"/>
      <w:outlineLvl w:val="3"/>
    </w:pPr>
    <w:rPr>
      <w:rFonts w:ascii="Tahoma" w:hAnsi="Tahoma" w:cs="Tahoma"/>
      <w:b/>
      <w:bCs/>
      <w:sz w:val="24"/>
      <w:szCs w:val="24"/>
    </w:rPr>
  </w:style>
  <w:style w:type="character" w:customStyle="1" w:styleId="style61">
    <w:name w:val="style61"/>
    <w:basedOn w:val="a1"/>
    <w:uiPriority w:val="99"/>
    <w:qFormat/>
    <w:rPr>
      <w:sz w:val="18"/>
      <w:szCs w:val="18"/>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5CharCharCharChar">
    <w:name w:val="5 Char Char Char Char"/>
    <w:basedOn w:val="a"/>
    <w:uiPriority w:val="99"/>
    <w:qFormat/>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1432A"/>
    <w:pPr>
      <w:widowControl/>
      <w:spacing w:after="160" w:line="240" w:lineRule="exact"/>
      <w:jc w:val="left"/>
    </w:pPr>
    <w:rPr>
      <w:rFonts w:ascii="Arial" w:eastAsia="Times New Roman" w:hAnsi="Arial" w:cs="Verdana"/>
      <w:b/>
      <w:kern w:val="0"/>
      <w:sz w:val="24"/>
      <w:szCs w:val="20"/>
      <w:lang w:eastAsia="en-US"/>
    </w:rPr>
  </w:style>
  <w:style w:type="character" w:customStyle="1" w:styleId="1Char">
    <w:name w:val="标题 1 Char"/>
    <w:basedOn w:val="a1"/>
    <w:link w:val="1"/>
    <w:rsid w:val="00272A19"/>
    <w:rPr>
      <w:rFonts w:ascii="Arial" w:hAnsi="Arial" w:cs="Arial"/>
      <w:b/>
      <w:bCs/>
      <w:kern w:val="44"/>
      <w:sz w:val="44"/>
      <w:szCs w:val="44"/>
    </w:rPr>
  </w:style>
  <w:style w:type="character" w:customStyle="1" w:styleId="2Char">
    <w:name w:val="标题 2 Char"/>
    <w:basedOn w:val="a1"/>
    <w:link w:val="20"/>
    <w:rsid w:val="00272A19"/>
    <w:rPr>
      <w:rFonts w:ascii="Arial" w:eastAsia="黑体" w:hAnsi="Arial"/>
      <w:b/>
      <w:bCs/>
      <w:kern w:val="2"/>
      <w:sz w:val="52"/>
      <w:szCs w:val="32"/>
    </w:rPr>
  </w:style>
  <w:style w:type="paragraph" w:styleId="a0">
    <w:name w:val="toa heading"/>
    <w:basedOn w:val="a"/>
    <w:next w:val="a"/>
    <w:semiHidden/>
    <w:locked/>
    <w:rsid w:val="00272A19"/>
    <w:pPr>
      <w:spacing w:before="120"/>
    </w:pPr>
    <w:rPr>
      <w:rFonts w:ascii="Arial" w:hAnsi="Arial" w:cs="Arial"/>
      <w:sz w:val="24"/>
      <w:szCs w:val="24"/>
    </w:rPr>
  </w:style>
  <w:style w:type="character" w:customStyle="1" w:styleId="Char6">
    <w:name w:val="批注文字 Char"/>
    <w:uiPriority w:val="99"/>
    <w:semiHidden/>
    <w:rsid w:val="00272A19"/>
    <w:rPr>
      <w:kern w:val="2"/>
      <w:sz w:val="21"/>
      <w:szCs w:val="22"/>
    </w:rPr>
  </w:style>
  <w:style w:type="paragraph" w:styleId="af">
    <w:name w:val="Body Text Indent"/>
    <w:basedOn w:val="a"/>
    <w:link w:val="Char7"/>
    <w:locked/>
    <w:rsid w:val="00272A19"/>
    <w:pPr>
      <w:spacing w:after="120"/>
      <w:ind w:leftChars="200" w:left="420"/>
    </w:pPr>
    <w:rPr>
      <w:rFonts w:eastAsia="Times New Roman"/>
      <w:kern w:val="0"/>
      <w:sz w:val="20"/>
      <w:szCs w:val="21"/>
    </w:rPr>
  </w:style>
  <w:style w:type="character" w:customStyle="1" w:styleId="Char7">
    <w:name w:val="正文文本缩进 Char"/>
    <w:basedOn w:val="a1"/>
    <w:link w:val="af"/>
    <w:rsid w:val="00272A19"/>
    <w:rPr>
      <w:rFonts w:eastAsia="Times New Roman"/>
      <w:szCs w:val="21"/>
      <w:lang w:val="en-US" w:eastAsia="zh-CN"/>
    </w:rPr>
  </w:style>
  <w:style w:type="paragraph" w:styleId="3">
    <w:name w:val="toc 3"/>
    <w:basedOn w:val="a"/>
    <w:next w:val="a"/>
    <w:uiPriority w:val="39"/>
    <w:unhideWhenUsed/>
    <w:rsid w:val="00272A19"/>
    <w:pPr>
      <w:spacing w:line="380" w:lineRule="exact"/>
      <w:ind w:leftChars="400" w:left="400"/>
      <w:jc w:val="distribute"/>
    </w:pPr>
    <w:rPr>
      <w:sz w:val="21"/>
      <w:szCs w:val="22"/>
    </w:rPr>
  </w:style>
  <w:style w:type="paragraph" w:styleId="af0">
    <w:name w:val="Date"/>
    <w:basedOn w:val="a"/>
    <w:next w:val="a"/>
    <w:link w:val="Char8"/>
    <w:uiPriority w:val="99"/>
    <w:unhideWhenUsed/>
    <w:locked/>
    <w:rsid w:val="00272A19"/>
    <w:pPr>
      <w:ind w:leftChars="2500" w:left="100"/>
    </w:pPr>
    <w:rPr>
      <w:sz w:val="21"/>
      <w:szCs w:val="22"/>
      <w:lang w:val="x-none" w:eastAsia="x-none"/>
    </w:rPr>
  </w:style>
  <w:style w:type="character" w:customStyle="1" w:styleId="Char8">
    <w:name w:val="日期 Char"/>
    <w:basedOn w:val="a1"/>
    <w:link w:val="af0"/>
    <w:uiPriority w:val="99"/>
    <w:rsid w:val="00272A19"/>
    <w:rPr>
      <w:kern w:val="2"/>
      <w:sz w:val="21"/>
      <w:szCs w:val="22"/>
      <w:lang w:val="x-none" w:eastAsia="x-none"/>
    </w:rPr>
  </w:style>
  <w:style w:type="paragraph" w:styleId="10">
    <w:name w:val="toc 1"/>
    <w:basedOn w:val="a"/>
    <w:next w:val="a"/>
    <w:uiPriority w:val="39"/>
    <w:unhideWhenUsed/>
    <w:rsid w:val="00272A19"/>
    <w:pPr>
      <w:spacing w:line="380" w:lineRule="exact"/>
      <w:jc w:val="distribute"/>
    </w:pPr>
    <w:rPr>
      <w:rFonts w:eastAsia="黑体"/>
      <w:sz w:val="21"/>
      <w:szCs w:val="22"/>
    </w:rPr>
  </w:style>
  <w:style w:type="paragraph" w:styleId="21">
    <w:name w:val="toc 2"/>
    <w:basedOn w:val="a"/>
    <w:next w:val="a"/>
    <w:uiPriority w:val="39"/>
    <w:unhideWhenUsed/>
    <w:rsid w:val="00272A19"/>
    <w:pPr>
      <w:spacing w:line="380" w:lineRule="exact"/>
      <w:ind w:leftChars="200" w:left="200"/>
      <w:jc w:val="distribute"/>
    </w:pPr>
    <w:rPr>
      <w:sz w:val="21"/>
      <w:szCs w:val="22"/>
    </w:rPr>
  </w:style>
  <w:style w:type="paragraph" w:styleId="22">
    <w:name w:val="Body Text 2"/>
    <w:basedOn w:val="a"/>
    <w:link w:val="2Char1"/>
    <w:qFormat/>
    <w:locked/>
    <w:rsid w:val="00272A19"/>
    <w:pPr>
      <w:spacing w:after="120" w:line="480" w:lineRule="auto"/>
    </w:pPr>
    <w:rPr>
      <w:rFonts w:ascii="Calibri" w:hAnsi="Calibri"/>
      <w:kern w:val="0"/>
      <w:sz w:val="21"/>
      <w:szCs w:val="22"/>
    </w:rPr>
  </w:style>
  <w:style w:type="character" w:customStyle="1" w:styleId="2Char1">
    <w:name w:val="正文文本 2 Char"/>
    <w:basedOn w:val="a1"/>
    <w:link w:val="22"/>
    <w:rsid w:val="00272A19"/>
    <w:rPr>
      <w:rFonts w:ascii="Calibri" w:hAnsi="Calibri"/>
      <w:sz w:val="21"/>
      <w:szCs w:val="22"/>
    </w:rPr>
  </w:style>
  <w:style w:type="paragraph" w:styleId="af1">
    <w:name w:val="annotation subject"/>
    <w:basedOn w:val="a7"/>
    <w:next w:val="a7"/>
    <w:link w:val="Char9"/>
    <w:uiPriority w:val="99"/>
    <w:unhideWhenUsed/>
    <w:locked/>
    <w:rsid w:val="00272A19"/>
    <w:rPr>
      <w:b/>
      <w:bCs/>
      <w:sz w:val="21"/>
      <w:szCs w:val="22"/>
      <w:lang w:val="x-none" w:eastAsia="x-none"/>
    </w:rPr>
  </w:style>
  <w:style w:type="character" w:customStyle="1" w:styleId="Char10">
    <w:name w:val="批注文字 Char1"/>
    <w:basedOn w:val="a1"/>
    <w:link w:val="a7"/>
    <w:uiPriority w:val="99"/>
    <w:rsid w:val="00272A19"/>
    <w:rPr>
      <w:kern w:val="2"/>
      <w:sz w:val="32"/>
      <w:szCs w:val="32"/>
    </w:rPr>
  </w:style>
  <w:style w:type="character" w:customStyle="1" w:styleId="Char9">
    <w:name w:val="批注主题 Char"/>
    <w:basedOn w:val="Char10"/>
    <w:link w:val="af1"/>
    <w:uiPriority w:val="99"/>
    <w:rsid w:val="00272A19"/>
    <w:rPr>
      <w:b/>
      <w:bCs/>
      <w:kern w:val="2"/>
      <w:sz w:val="21"/>
      <w:szCs w:val="22"/>
      <w:lang w:val="x-none" w:eastAsia="x-none"/>
    </w:rPr>
  </w:style>
  <w:style w:type="paragraph" w:styleId="23">
    <w:name w:val="Body Text First Indent 2"/>
    <w:basedOn w:val="af"/>
    <w:next w:val="a4"/>
    <w:link w:val="2Char2"/>
    <w:uiPriority w:val="99"/>
    <w:unhideWhenUsed/>
    <w:qFormat/>
    <w:locked/>
    <w:rsid w:val="00272A19"/>
    <w:pPr>
      <w:tabs>
        <w:tab w:val="left" w:pos="930"/>
      </w:tabs>
      <w:ind w:firstLineChars="200" w:firstLine="420"/>
    </w:pPr>
    <w:rPr>
      <w:rFonts w:ascii="等线" w:eastAsia="等线" w:hAnsi="等线"/>
      <w:kern w:val="2"/>
      <w:sz w:val="21"/>
      <w:szCs w:val="20"/>
    </w:rPr>
  </w:style>
  <w:style w:type="character" w:customStyle="1" w:styleId="2Char2">
    <w:name w:val="正文首行缩进 2 Char"/>
    <w:basedOn w:val="Char7"/>
    <w:link w:val="23"/>
    <w:uiPriority w:val="99"/>
    <w:rsid w:val="00272A19"/>
    <w:rPr>
      <w:rFonts w:ascii="等线" w:eastAsia="等线" w:hAnsi="等线"/>
      <w:kern w:val="2"/>
      <w:sz w:val="21"/>
      <w:szCs w:val="21"/>
      <w:lang w:val="en-US" w:eastAsia="zh-CN"/>
    </w:rPr>
  </w:style>
  <w:style w:type="paragraph" w:customStyle="1" w:styleId="af2">
    <w:rsid w:val="00272A19"/>
    <w:pPr>
      <w:widowControl w:val="0"/>
      <w:jc w:val="both"/>
    </w:pPr>
    <w:rPr>
      <w:kern w:val="2"/>
      <w:sz w:val="32"/>
      <w:szCs w:val="32"/>
    </w:rPr>
  </w:style>
  <w:style w:type="character" w:styleId="af3">
    <w:name w:val="Hyperlink"/>
    <w:uiPriority w:val="99"/>
    <w:unhideWhenUsed/>
    <w:locked/>
    <w:rsid w:val="00272A19"/>
    <w:rPr>
      <w:color w:val="0563C1"/>
      <w:u w:val="single"/>
    </w:rPr>
  </w:style>
  <w:style w:type="character" w:styleId="af4">
    <w:name w:val="annotation reference"/>
    <w:uiPriority w:val="99"/>
    <w:unhideWhenUsed/>
    <w:locked/>
    <w:rsid w:val="00272A19"/>
    <w:rPr>
      <w:sz w:val="21"/>
      <w:szCs w:val="21"/>
    </w:rPr>
  </w:style>
  <w:style w:type="character" w:customStyle="1" w:styleId="rightspan">
    <w:name w:val="right_span"/>
    <w:rsid w:val="00272A19"/>
  </w:style>
  <w:style w:type="character" w:customStyle="1" w:styleId="16">
    <w:name w:val="16"/>
    <w:rsid w:val="00272A19"/>
    <w:rPr>
      <w:rFonts w:ascii="Calibri" w:hAnsi="Calibri" w:hint="default"/>
    </w:rPr>
  </w:style>
  <w:style w:type="character" w:customStyle="1" w:styleId="lspan">
    <w:name w:val="l_span"/>
    <w:rsid w:val="00272A19"/>
  </w:style>
  <w:style w:type="character" w:customStyle="1" w:styleId="af5">
    <w:name w:val="楷体 (中文) 楷体"/>
    <w:rsid w:val="00272A19"/>
    <w:rPr>
      <w:rFonts w:ascii="楷体" w:eastAsia="楷体" w:hAnsi="楷体"/>
      <w:kern w:val="1"/>
      <w:sz w:val="28"/>
    </w:rPr>
  </w:style>
  <w:style w:type="character" w:customStyle="1" w:styleId="Char11">
    <w:name w:val="正文文本缩进 Char1"/>
    <w:rsid w:val="00272A19"/>
    <w:rPr>
      <w:rFonts w:ascii="Cambria" w:hAnsi="Cambria"/>
      <w:kern w:val="2"/>
      <w:sz w:val="24"/>
      <w:szCs w:val="24"/>
    </w:rPr>
  </w:style>
  <w:style w:type="character" w:customStyle="1" w:styleId="af6">
    <w:name w:val="样式 仿宋"/>
    <w:qFormat/>
    <w:rsid w:val="00272A19"/>
    <w:rPr>
      <w:rFonts w:ascii="仿宋" w:eastAsia="仿宋" w:hAnsi="仿宋"/>
      <w:kern w:val="1"/>
    </w:rPr>
  </w:style>
  <w:style w:type="character" w:customStyle="1" w:styleId="200">
    <w:name w:val="20"/>
    <w:rsid w:val="00272A19"/>
    <w:rPr>
      <w:rFonts w:ascii="仿宋" w:eastAsia="仿宋" w:hAnsi="仿宋" w:hint="eastAsia"/>
      <w:kern w:val="2"/>
    </w:rPr>
  </w:style>
  <w:style w:type="character" w:customStyle="1" w:styleId="rspan">
    <w:name w:val="r_span"/>
    <w:rsid w:val="00272A19"/>
  </w:style>
  <w:style w:type="character" w:customStyle="1" w:styleId="leftspan">
    <w:name w:val="left_span"/>
    <w:qFormat/>
    <w:rsid w:val="00272A19"/>
  </w:style>
  <w:style w:type="paragraph" w:styleId="af7">
    <w:name w:val="List Paragraph"/>
    <w:basedOn w:val="a"/>
    <w:qFormat/>
    <w:rsid w:val="00272A19"/>
    <w:pPr>
      <w:ind w:firstLineChars="200" w:firstLine="420"/>
    </w:pPr>
    <w:rPr>
      <w:sz w:val="21"/>
      <w:szCs w:val="21"/>
    </w:rPr>
  </w:style>
  <w:style w:type="paragraph" w:customStyle="1" w:styleId="15">
    <w:name w:val="样式 宋体 四号 居中 行距: 1.5 倍行距"/>
    <w:basedOn w:val="a"/>
    <w:rsid w:val="00272A19"/>
    <w:pPr>
      <w:spacing w:line="360" w:lineRule="auto"/>
      <w:jc w:val="center"/>
    </w:pPr>
    <w:rPr>
      <w:rFonts w:ascii="宋体" w:hAnsi="Cambria" w:cs="宋体"/>
      <w:sz w:val="28"/>
      <w:szCs w:val="20"/>
    </w:rPr>
  </w:style>
  <w:style w:type="paragraph" w:customStyle="1" w:styleId="af8">
    <w:name w:val="仿宋"/>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CharCharCharCharCharCharChar">
    <w:name w:val="Char Char Char Char Char Char Char"/>
    <w:basedOn w:val="a"/>
    <w:rsid w:val="00272A19"/>
    <w:pPr>
      <w:spacing w:line="240" w:lineRule="atLeast"/>
      <w:ind w:left="420" w:firstLine="420"/>
    </w:pPr>
    <w:rPr>
      <w:kern w:val="0"/>
      <w:sz w:val="21"/>
      <w:szCs w:val="21"/>
    </w:rPr>
  </w:style>
  <w:style w:type="paragraph" w:customStyle="1" w:styleId="contentp">
    <w:name w:val="content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af9">
    <w:name w:val="样式１"/>
    <w:basedOn w:val="1"/>
    <w:rsid w:val="00272A19"/>
    <w:pPr>
      <w:jc w:val="center"/>
    </w:pPr>
    <w:rPr>
      <w:kern w:val="1"/>
      <w:sz w:val="30"/>
    </w:rPr>
  </w:style>
  <w:style w:type="paragraph" w:customStyle="1" w:styleId="11">
    <w:name w:val="样式 样式 标题 1 + (西文) 黑体 (中文) 黑体 小三 蓝色 + 非加粗 居中"/>
    <w:basedOn w:val="12"/>
    <w:rsid w:val="00272A19"/>
    <w:pPr>
      <w:jc w:val="center"/>
    </w:pPr>
    <w:rPr>
      <w:rFonts w:cs="宋体"/>
      <w:b w:val="0"/>
      <w:bCs w:val="0"/>
      <w:szCs w:val="20"/>
    </w:rPr>
  </w:style>
  <w:style w:type="paragraph" w:customStyle="1" w:styleId="12">
    <w:name w:val="样式 标题 1 + (西文) 黑体 (中文) 黑体 小三 蓝色"/>
    <w:basedOn w:val="1"/>
    <w:rsid w:val="00272A19"/>
    <w:rPr>
      <w:rFonts w:ascii="黑体" w:eastAsia="黑体" w:hAnsi="黑体"/>
      <w:sz w:val="30"/>
      <w:u w:color="0000FF"/>
    </w:rPr>
  </w:style>
  <w:style w:type="paragraph" w:customStyle="1" w:styleId="150">
    <w:name w:val="样式 仿宋 行距: 1.5 倍行距"/>
    <w:basedOn w:val="a"/>
    <w:rsid w:val="00272A19"/>
    <w:pPr>
      <w:spacing w:line="360" w:lineRule="auto"/>
    </w:pPr>
    <w:rPr>
      <w:rFonts w:ascii="仿宋" w:eastAsia="仿宋" w:hAnsi="仿宋" w:cs="宋体"/>
      <w:sz w:val="24"/>
      <w:szCs w:val="20"/>
    </w:rPr>
  </w:style>
  <w:style w:type="paragraph" w:customStyle="1" w:styleId="CharCharCharChar">
    <w:name w:val="Char Char Char Char"/>
    <w:basedOn w:val="a"/>
    <w:rsid w:val="00272A19"/>
    <w:rPr>
      <w:sz w:val="21"/>
      <w:szCs w:val="20"/>
    </w:rPr>
  </w:style>
  <w:style w:type="paragraph" w:customStyle="1" w:styleId="CharCharChar1Char8">
    <w:name w:val="Char Char Char1 Char8"/>
    <w:basedOn w:val="a"/>
    <w:semiHidden/>
    <w:rsid w:val="00272A19"/>
    <w:pPr>
      <w:spacing w:line="360" w:lineRule="auto"/>
      <w:ind w:firstLineChars="200" w:firstLine="200"/>
    </w:pPr>
    <w:rPr>
      <w:rFonts w:ascii="宋体" w:hAnsi="宋体" w:cs="宋体"/>
      <w:sz w:val="24"/>
      <w:szCs w:val="24"/>
    </w:rPr>
  </w:style>
  <w:style w:type="paragraph" w:customStyle="1" w:styleId="13">
    <w:name w:val="样式1"/>
    <w:basedOn w:val="a"/>
    <w:rsid w:val="00272A19"/>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detailsp">
    <w:name w:val="details_p"/>
    <w:basedOn w:val="a"/>
    <w:qFormat/>
    <w:rsid w:val="00272A1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a"/>
    <w:rsid w:val="00272A19"/>
    <w:pPr>
      <w:widowControl/>
      <w:autoSpaceDE w:val="0"/>
      <w:autoSpaceDN w:val="0"/>
      <w:adjustRightInd w:val="0"/>
      <w:spacing w:line="360" w:lineRule="auto"/>
      <w:ind w:firstLine="480"/>
      <w:outlineLvl w:val="0"/>
    </w:pPr>
    <w:rPr>
      <w:rFonts w:ascii="Cambria" w:hAnsi="Cambria"/>
      <w:sz w:val="24"/>
      <w:szCs w:val="24"/>
    </w:rPr>
  </w:style>
  <w:style w:type="paragraph" w:customStyle="1" w:styleId="30">
    <w:name w:val="样式3"/>
    <w:basedOn w:val="1"/>
    <w:rsid w:val="00272A19"/>
    <w:rPr>
      <w:kern w:val="1"/>
      <w:sz w:val="30"/>
    </w:rPr>
  </w:style>
  <w:style w:type="character" w:customStyle="1" w:styleId="CharChar">
    <w:name w:val="正文首行缩进 Char Char"/>
    <w:link w:val="14"/>
    <w:rsid w:val="00272A19"/>
    <w:rPr>
      <w:sz w:val="24"/>
    </w:rPr>
  </w:style>
  <w:style w:type="paragraph" w:customStyle="1" w:styleId="14">
    <w:name w:val="正文首行缩进1"/>
    <w:basedOn w:val="a5"/>
    <w:link w:val="CharChar"/>
    <w:rsid w:val="00272A19"/>
    <w:pPr>
      <w:autoSpaceDE w:val="0"/>
      <w:autoSpaceDN w:val="0"/>
      <w:adjustRightInd w:val="0"/>
      <w:ind w:firstLineChars="100" w:firstLine="420"/>
      <w:textAlignment w:val="baseline"/>
    </w:pPr>
    <w:rPr>
      <w:kern w:val="0"/>
      <w:sz w:val="24"/>
      <w:szCs w:val="20"/>
    </w:rPr>
  </w:style>
  <w:style w:type="paragraph" w:customStyle="1" w:styleId="CharCharCharCharCharCharChar0">
    <w:name w:val="Char Char Char Char Char Char Char"/>
    <w:basedOn w:val="a"/>
    <w:qFormat/>
    <w:rsid w:val="00272A19"/>
    <w:pPr>
      <w:spacing w:line="240" w:lineRule="atLeast"/>
      <w:ind w:left="420" w:firstLine="420"/>
    </w:pPr>
    <w:rPr>
      <w:kern w:val="0"/>
      <w:sz w:val="21"/>
      <w:szCs w:val="21"/>
    </w:rPr>
  </w:style>
  <w:style w:type="paragraph" w:customStyle="1" w:styleId="TableParagraph">
    <w:name w:val="Table Paragraph"/>
    <w:basedOn w:val="a"/>
    <w:qFormat/>
    <w:rsid w:val="00272A19"/>
    <w:rPr>
      <w:rFonts w:ascii="Calibri" w:hAnsi="Calibri"/>
      <w:sz w:val="21"/>
      <w:szCs w:val="22"/>
    </w:rPr>
  </w:style>
  <w:style w:type="paragraph" w:customStyle="1" w:styleId="17">
    <w:name w:val="列出段落1"/>
    <w:basedOn w:val="a"/>
    <w:uiPriority w:val="34"/>
    <w:unhideWhenUsed/>
    <w:qFormat/>
    <w:rsid w:val="00272A19"/>
    <w:pPr>
      <w:ind w:firstLineChars="200" w:firstLine="420"/>
    </w:pPr>
    <w:rPr>
      <w:rFonts w:ascii="Calibri" w:hAnsi="Calibri"/>
      <w:sz w:val="21"/>
      <w:szCs w:val="22"/>
    </w:rPr>
  </w:style>
  <w:style w:type="character" w:styleId="afa">
    <w:name w:val="FollowedHyperlink"/>
    <w:basedOn w:val="a1"/>
    <w:uiPriority w:val="99"/>
    <w:semiHidden/>
    <w:unhideWhenUsed/>
    <w:locked/>
    <w:rsid w:val="00272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1186</Characters>
  <Application>Microsoft Office Word</Application>
  <DocSecurity>0</DocSecurity>
  <Lines>9</Lines>
  <Paragraphs>2</Paragraphs>
  <ScaleCrop>false</ScaleCrop>
  <Company>Microsoft</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WRGHO</cp:lastModifiedBy>
  <cp:revision>2</cp:revision>
  <cp:lastPrinted>2025-06-20T08:20:00Z</cp:lastPrinted>
  <dcterms:created xsi:type="dcterms:W3CDTF">2025-06-24T06:10:00Z</dcterms:created>
  <dcterms:modified xsi:type="dcterms:W3CDTF">2025-06-24T06:10:00Z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FD5DD93647904C09A2F5F025D8E72529_13</vt:lpwstr>
  </property>
</Properties>
</file>