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eastAsia="方正小标宋简体"/>
          <w:sz w:val="44"/>
          <w:szCs w:val="44"/>
        </w:rPr>
      </w:pPr>
      <w:r>
        <w:rPr>
          <w:rFonts w:hint="eastAsia" w:ascii="方正小标宋简体" w:eastAsia="方正小标宋简体"/>
          <w:sz w:val="44"/>
          <w:szCs w:val="44"/>
        </w:rPr>
        <w:t>青岛市公安局机动车号牌采购项目</w:t>
      </w:r>
    </w:p>
    <w:p>
      <w:pPr>
        <w:jc w:val="center"/>
        <w:rPr>
          <w:rFonts w:hint="eastAsia" w:ascii="方正小标宋简体" w:eastAsia="方正小标宋简体"/>
          <w:sz w:val="44"/>
          <w:szCs w:val="44"/>
        </w:rPr>
      </w:pPr>
      <w:r>
        <w:rPr>
          <w:rFonts w:hint="eastAsia" w:ascii="方正小标宋简体" w:eastAsia="方正小标宋简体"/>
          <w:sz w:val="44"/>
          <w:szCs w:val="44"/>
        </w:rPr>
        <w:t>绩效评价报告</w:t>
      </w:r>
    </w:p>
    <w:p>
      <w:pPr>
        <w:spacing w:line="600" w:lineRule="exact"/>
        <w:ind w:firstLine="600" w:firstLineChars="200"/>
        <w:outlineLvl w:val="0"/>
        <w:rPr>
          <w:rFonts w:hint="eastAsia" w:ascii="黑体" w:hAnsi="黑体" w:eastAsia="黑体"/>
          <w:sz w:val="30"/>
          <w:szCs w:val="30"/>
        </w:rPr>
      </w:pPr>
      <w:bookmarkStart w:id="0" w:name="_Toc206163986"/>
      <w:bookmarkStart w:id="65" w:name="_GoBack"/>
      <w:bookmarkEnd w:id="65"/>
      <w:r>
        <w:rPr>
          <w:rFonts w:hint="eastAsia" w:ascii="黑体" w:hAnsi="黑体" w:eastAsia="黑体"/>
          <w:sz w:val="30"/>
          <w:szCs w:val="30"/>
        </w:rPr>
        <w:t>一、基本情况</w:t>
      </w:r>
      <w:bookmarkEnd w:id="0"/>
    </w:p>
    <w:p>
      <w:pPr>
        <w:spacing w:line="600" w:lineRule="exact"/>
        <w:ind w:firstLine="600" w:firstLineChars="200"/>
        <w:outlineLvl w:val="0"/>
        <w:rPr>
          <w:rFonts w:hint="eastAsia" w:ascii="楷体_GB2312" w:eastAsia="楷体_GB2312"/>
          <w:sz w:val="30"/>
          <w:szCs w:val="30"/>
        </w:rPr>
      </w:pPr>
      <w:bookmarkStart w:id="1" w:name="_Toc206163987"/>
      <w:r>
        <w:rPr>
          <w:rFonts w:hint="eastAsia" w:ascii="楷体_GB2312" w:eastAsia="楷体_GB2312"/>
          <w:sz w:val="30"/>
          <w:szCs w:val="30"/>
        </w:rPr>
        <w:t>（一）项目概况</w:t>
      </w:r>
      <w:bookmarkEnd w:id="1"/>
    </w:p>
    <w:p>
      <w:pPr>
        <w:spacing w:line="560" w:lineRule="exact"/>
        <w:ind w:firstLine="600" w:firstLineChars="200"/>
        <w:rPr>
          <w:rFonts w:hint="eastAsia" w:ascii="仿宋_GB2312" w:hAnsi="宋体" w:eastAsia="仿宋_GB2312"/>
          <w:bCs/>
          <w:sz w:val="30"/>
          <w:szCs w:val="30"/>
        </w:rPr>
      </w:pPr>
      <w:bookmarkStart w:id="2" w:name="_Hlk108445660"/>
      <w:r>
        <w:rPr>
          <w:rFonts w:hint="eastAsia" w:ascii="仿宋_GB2312" w:hAnsi="宋体" w:eastAsia="仿宋_GB2312"/>
          <w:bCs/>
          <w:sz w:val="30"/>
          <w:szCs w:val="30"/>
        </w:rPr>
        <w:t>1</w:t>
      </w:r>
      <w:r>
        <w:rPr>
          <w:rFonts w:hint="eastAsia" w:ascii="仿宋_GB2312" w:hAnsi="宋体" w:eastAsia="仿宋_GB2312"/>
          <w:sz w:val="30"/>
          <w:szCs w:val="30"/>
        </w:rPr>
        <w:t>.</w:t>
      </w:r>
      <w:r>
        <w:rPr>
          <w:rFonts w:hint="eastAsia" w:ascii="仿宋_GB2312" w:hAnsi="宋体" w:eastAsia="仿宋_GB2312"/>
          <w:bCs/>
          <w:sz w:val="30"/>
          <w:szCs w:val="30"/>
        </w:rPr>
        <w:t>项目背景、主要内容及实施情况</w:t>
      </w:r>
    </w:p>
    <w:bookmarkEnd w:id="2"/>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根据全市车辆管理工作需要，青岛市公安局需采购机动车号牌项目一宗，包括小型汽车、大型汽车、挂车、低速车、摩托车等11类，2024年机动车号牌数量约需71.37万副，所需资金约3,070.22万元。</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本次绩效评价项目内容是2024年青岛市公安局机动车号牌采购项目，年初预算金额为3,070.22万元（青财预指【2024】1号）。</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2024年01月22日，青岛市公安局在“青岛市政府采购网</w:t>
      </w:r>
      <w:r>
        <w:rPr>
          <w:rFonts w:ascii="仿宋_GB2312" w:hAnsi="黑体" w:eastAsia="仿宋_GB2312"/>
          <w:sz w:val="30"/>
          <w:szCs w:val="30"/>
        </w:rPr>
        <w:t>”</w:t>
      </w:r>
      <w:r>
        <w:rPr>
          <w:rFonts w:hint="eastAsia" w:ascii="仿宋_GB2312" w:hAnsi="黑体" w:eastAsia="仿宋_GB2312"/>
          <w:sz w:val="30"/>
          <w:szCs w:val="30"/>
        </w:rPr>
        <w:t>发布青岛市公安局机动车号牌采购</w:t>
      </w:r>
      <w:bookmarkStart w:id="3" w:name="OLE_LINK30"/>
      <w:r>
        <w:rPr>
          <w:rFonts w:hint="eastAsia" w:ascii="仿宋_GB2312" w:hAnsi="黑体" w:eastAsia="仿宋_GB2312"/>
          <w:sz w:val="30"/>
          <w:szCs w:val="30"/>
        </w:rPr>
        <w:t>项目</w:t>
      </w:r>
      <w:bookmarkEnd w:id="3"/>
      <w:r>
        <w:rPr>
          <w:rFonts w:hint="eastAsia" w:ascii="仿宋_GB2312" w:hAnsi="黑体" w:eastAsia="仿宋_GB2312"/>
          <w:sz w:val="30"/>
          <w:szCs w:val="30"/>
        </w:rPr>
        <w:t>采购意向。</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2024年02月01日，青岛市公安局（甲方）与青岛聚元招标有限公司（乙方）签订政府采购项目委托代理协议，约定由乙方代理青岛市公安局机动车号牌采购项目，采购方式为公开招标。</w:t>
      </w:r>
    </w:p>
    <w:p>
      <w:pPr>
        <w:ind w:firstLine="600" w:firstLineChars="200"/>
        <w:rPr>
          <w:rFonts w:hint="eastAsia" w:ascii="仿宋_GB2312" w:hAnsi="黑体" w:eastAsia="仿宋_GB2312"/>
          <w:sz w:val="30"/>
          <w:szCs w:val="30"/>
        </w:rPr>
      </w:pPr>
      <w:bookmarkStart w:id="4" w:name="OLE_LINK1"/>
      <w:r>
        <w:rPr>
          <w:rFonts w:hint="eastAsia" w:ascii="仿宋_GB2312" w:hAnsi="黑体" w:eastAsia="仿宋_GB2312"/>
          <w:sz w:val="30"/>
          <w:szCs w:val="30"/>
        </w:rPr>
        <w:t>2024年02月20日</w:t>
      </w:r>
      <w:bookmarkEnd w:id="4"/>
      <w:r>
        <w:rPr>
          <w:rFonts w:hint="eastAsia" w:ascii="仿宋_GB2312" w:hAnsi="黑体" w:eastAsia="仿宋_GB2312"/>
          <w:sz w:val="30"/>
          <w:szCs w:val="30"/>
        </w:rPr>
        <w:t>，青岛市公安局在“青岛市政府采购网</w:t>
      </w:r>
      <w:r>
        <w:rPr>
          <w:rFonts w:ascii="仿宋_GB2312" w:hAnsi="黑体" w:eastAsia="仿宋_GB2312"/>
          <w:sz w:val="30"/>
          <w:szCs w:val="30"/>
        </w:rPr>
        <w:t>”</w:t>
      </w:r>
      <w:r>
        <w:rPr>
          <w:rFonts w:hint="eastAsia" w:ascii="仿宋_GB2312" w:hAnsi="黑体" w:eastAsia="仿宋_GB2312"/>
          <w:sz w:val="30"/>
          <w:szCs w:val="30"/>
        </w:rPr>
        <w:t>发布青岛市公安局机动车号牌项目采购需求公告。</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2024年03月06日，青岛市公安局在“青岛市政府采购网</w:t>
      </w:r>
      <w:r>
        <w:rPr>
          <w:rFonts w:ascii="仿宋_GB2312" w:hAnsi="黑体" w:eastAsia="仿宋_GB2312"/>
          <w:sz w:val="30"/>
          <w:szCs w:val="30"/>
        </w:rPr>
        <w:t>”</w:t>
      </w:r>
      <w:r>
        <w:rPr>
          <w:rFonts w:hint="eastAsia" w:ascii="仿宋_GB2312" w:hAnsi="黑体" w:eastAsia="仿宋_GB2312"/>
          <w:sz w:val="30"/>
          <w:szCs w:val="30"/>
        </w:rPr>
        <w:t>发布青岛市公安局机动车号牌采购计划。</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2024年03月07日，青岛市公安局在“青岛市政府采购网</w:t>
      </w:r>
      <w:r>
        <w:rPr>
          <w:rFonts w:ascii="仿宋_GB2312" w:hAnsi="黑体" w:eastAsia="仿宋_GB2312"/>
          <w:sz w:val="30"/>
          <w:szCs w:val="30"/>
        </w:rPr>
        <w:t>”</w:t>
      </w:r>
      <w:r>
        <w:rPr>
          <w:rFonts w:hint="eastAsia" w:ascii="仿宋_GB2312" w:hAnsi="黑体" w:eastAsia="仿宋_GB2312"/>
          <w:sz w:val="30"/>
          <w:szCs w:val="30"/>
        </w:rPr>
        <w:t>发布青岛市公安局机动车号牌采购项目公开招标公告。</w:t>
      </w:r>
    </w:p>
    <w:p>
      <w:pPr>
        <w:ind w:firstLine="600" w:firstLineChars="200"/>
        <w:rPr>
          <w:rFonts w:hint="eastAsia" w:ascii="仿宋_GB2312" w:hAnsi="黑体" w:eastAsia="仿宋_GB2312"/>
          <w:sz w:val="30"/>
          <w:szCs w:val="30"/>
        </w:rPr>
      </w:pPr>
      <w:bookmarkStart w:id="5" w:name="OLE_LINK6"/>
      <w:r>
        <w:rPr>
          <w:rFonts w:hint="eastAsia" w:ascii="仿宋_GB2312" w:hAnsi="黑体" w:eastAsia="仿宋_GB2312"/>
          <w:sz w:val="30"/>
          <w:szCs w:val="30"/>
        </w:rPr>
        <w:t>2024年03月28日，青岛市公安局在“青岛市政府采购网</w:t>
      </w:r>
      <w:r>
        <w:rPr>
          <w:rFonts w:ascii="仿宋_GB2312" w:hAnsi="黑体" w:eastAsia="仿宋_GB2312"/>
          <w:sz w:val="30"/>
          <w:szCs w:val="30"/>
        </w:rPr>
        <w:t>”</w:t>
      </w:r>
      <w:r>
        <w:rPr>
          <w:rFonts w:hint="eastAsia" w:ascii="仿宋_GB2312" w:hAnsi="黑体" w:eastAsia="仿宋_GB2312"/>
          <w:sz w:val="30"/>
          <w:szCs w:val="30"/>
        </w:rPr>
        <w:t>发布青岛市公安局机动车号牌采购项目中标公告。</w:t>
      </w:r>
    </w:p>
    <w:bookmarkEnd w:id="5"/>
    <w:p>
      <w:pPr>
        <w:ind w:firstLine="600" w:firstLineChars="200"/>
        <w:rPr>
          <w:rFonts w:hint="eastAsia" w:ascii="仿宋_GB2312" w:hAnsi="黑体" w:eastAsia="仿宋_GB2312"/>
          <w:sz w:val="30"/>
          <w:szCs w:val="30"/>
        </w:rPr>
      </w:pPr>
      <w:bookmarkStart w:id="6" w:name="_Hlk202902136"/>
      <w:r>
        <w:rPr>
          <w:rFonts w:hint="eastAsia" w:ascii="仿宋_GB2312" w:hAnsi="黑体" w:eastAsia="仿宋_GB2312"/>
          <w:sz w:val="30"/>
          <w:szCs w:val="30"/>
        </w:rPr>
        <w:t>2024年04月07日，青岛市公安局同青岛瑞华交通工程有限公司签订机动车号牌采购合同，合同金额3,049.83万元。</w:t>
      </w:r>
    </w:p>
    <w:bookmarkEnd w:id="6"/>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2.资金投入和使用情况、预算执行率情况分析</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青岛市公安局机动车号牌采购项目2024年度年初预算金额3,070.22万元，2024年度实际执行金额2,246.94万元，2024年度预算执行率为73.18%。</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截至2025年06月24日绩效评价日，青岛市公安局机动车号牌采购项目供应商已完成合同供货金额3,049.83万元，青岛市公安局累计支付金额3,002.59万元。具体付款情况如下：</w:t>
      </w:r>
    </w:p>
    <w:tbl>
      <w:tblPr>
        <w:tblStyle w:val="19"/>
        <w:tblW w:w="8946" w:type="dxa"/>
        <w:tblInd w:w="-289" w:type="dxa"/>
        <w:tblLayout w:type="autofit"/>
        <w:tblCellMar>
          <w:top w:w="0" w:type="dxa"/>
          <w:left w:w="108" w:type="dxa"/>
          <w:bottom w:w="0" w:type="dxa"/>
          <w:right w:w="108" w:type="dxa"/>
        </w:tblCellMar>
      </w:tblPr>
      <w:tblGrid>
        <w:gridCol w:w="568"/>
        <w:gridCol w:w="1417"/>
        <w:gridCol w:w="1701"/>
        <w:gridCol w:w="3964"/>
        <w:gridCol w:w="1296"/>
      </w:tblGrid>
      <w:tr>
        <w:tblPrEx>
          <w:tblCellMar>
            <w:top w:w="0" w:type="dxa"/>
            <w:left w:w="108" w:type="dxa"/>
            <w:bottom w:w="0" w:type="dxa"/>
            <w:right w:w="108" w:type="dxa"/>
          </w:tblCellMar>
        </w:tblPrEx>
        <w:trPr>
          <w:trHeight w:val="740"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支付日期</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记账凭证             编号</w:t>
            </w:r>
          </w:p>
        </w:tc>
        <w:tc>
          <w:tcPr>
            <w:tcW w:w="396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摘要</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支付金额              （万元）</w:t>
            </w:r>
          </w:p>
        </w:tc>
      </w:tr>
      <w:tr>
        <w:tblPrEx>
          <w:tblCellMar>
            <w:top w:w="0" w:type="dxa"/>
            <w:left w:w="108" w:type="dxa"/>
            <w:bottom w:w="0" w:type="dxa"/>
            <w:right w:w="108" w:type="dxa"/>
          </w:tblCellMar>
        </w:tblPrEx>
        <w:trPr>
          <w:trHeight w:val="360"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2024年07月4日</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2024-7-5</w:t>
            </w:r>
          </w:p>
        </w:tc>
        <w:tc>
          <w:tcPr>
            <w:tcW w:w="396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交警支队车管所4月机动车号牌</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277.8187</w:t>
            </w:r>
          </w:p>
        </w:tc>
      </w:tr>
      <w:tr>
        <w:tblPrEx>
          <w:tblCellMar>
            <w:top w:w="0" w:type="dxa"/>
            <w:left w:w="108" w:type="dxa"/>
            <w:bottom w:w="0" w:type="dxa"/>
            <w:right w:w="108" w:type="dxa"/>
          </w:tblCellMar>
        </w:tblPrEx>
        <w:trPr>
          <w:trHeight w:val="360"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2024年07月4日</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2024-7-6</w:t>
            </w:r>
          </w:p>
        </w:tc>
        <w:tc>
          <w:tcPr>
            <w:tcW w:w="396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交警支队车管所5月机动车号牌</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259.0233</w:t>
            </w:r>
          </w:p>
        </w:tc>
      </w:tr>
      <w:tr>
        <w:tblPrEx>
          <w:tblCellMar>
            <w:top w:w="0" w:type="dxa"/>
            <w:left w:w="108" w:type="dxa"/>
            <w:bottom w:w="0" w:type="dxa"/>
            <w:right w:w="108" w:type="dxa"/>
          </w:tblCellMar>
        </w:tblPrEx>
        <w:trPr>
          <w:trHeight w:val="360"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2024年09月4日</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2024-9-276</w:t>
            </w:r>
          </w:p>
        </w:tc>
        <w:tc>
          <w:tcPr>
            <w:tcW w:w="396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交警支队车管所6月机动车号牌</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245.0265</w:t>
            </w:r>
          </w:p>
        </w:tc>
      </w:tr>
      <w:tr>
        <w:tblPrEx>
          <w:tblCellMar>
            <w:top w:w="0" w:type="dxa"/>
            <w:left w:w="108" w:type="dxa"/>
            <w:bottom w:w="0" w:type="dxa"/>
            <w:right w:w="108" w:type="dxa"/>
          </w:tblCellMar>
        </w:tblPrEx>
        <w:trPr>
          <w:trHeight w:val="360"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2024年09月4日</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2024-9-275</w:t>
            </w:r>
          </w:p>
        </w:tc>
        <w:tc>
          <w:tcPr>
            <w:tcW w:w="396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交警支队车管所7月机动车号牌</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294.3874</w:t>
            </w:r>
          </w:p>
        </w:tc>
      </w:tr>
      <w:tr>
        <w:tblPrEx>
          <w:tblCellMar>
            <w:top w:w="0" w:type="dxa"/>
            <w:left w:w="108" w:type="dxa"/>
            <w:bottom w:w="0" w:type="dxa"/>
            <w:right w:w="108" w:type="dxa"/>
          </w:tblCellMar>
        </w:tblPrEx>
        <w:trPr>
          <w:trHeight w:val="360"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2024年10月12日</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2024-10-195</w:t>
            </w:r>
          </w:p>
        </w:tc>
        <w:tc>
          <w:tcPr>
            <w:tcW w:w="396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交警支队车管所8月机动车号牌</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267.6337</w:t>
            </w:r>
          </w:p>
        </w:tc>
      </w:tr>
      <w:tr>
        <w:tblPrEx>
          <w:tblCellMar>
            <w:top w:w="0" w:type="dxa"/>
            <w:left w:w="108" w:type="dxa"/>
            <w:bottom w:w="0" w:type="dxa"/>
            <w:right w:w="108" w:type="dxa"/>
          </w:tblCellMar>
        </w:tblPrEx>
        <w:trPr>
          <w:trHeight w:val="360"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2024年10月14日</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2024-10-199</w:t>
            </w:r>
          </w:p>
        </w:tc>
        <w:tc>
          <w:tcPr>
            <w:tcW w:w="396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交警支队车管所9月机动车号牌</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284.2662</w:t>
            </w:r>
          </w:p>
        </w:tc>
      </w:tr>
      <w:tr>
        <w:tblPrEx>
          <w:tblCellMar>
            <w:top w:w="0" w:type="dxa"/>
            <w:left w:w="108" w:type="dxa"/>
            <w:bottom w:w="0" w:type="dxa"/>
            <w:right w:w="108" w:type="dxa"/>
          </w:tblCellMar>
        </w:tblPrEx>
        <w:trPr>
          <w:trHeight w:val="360"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2024年11月21日</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2024-11-707</w:t>
            </w:r>
          </w:p>
        </w:tc>
        <w:tc>
          <w:tcPr>
            <w:tcW w:w="396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交警支队车管所24年10月机动车号牌</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286.8619</w:t>
            </w:r>
          </w:p>
        </w:tc>
      </w:tr>
      <w:tr>
        <w:tblPrEx>
          <w:tblCellMar>
            <w:top w:w="0" w:type="dxa"/>
            <w:left w:w="108" w:type="dxa"/>
            <w:bottom w:w="0" w:type="dxa"/>
            <w:right w:w="108" w:type="dxa"/>
          </w:tblCellMar>
        </w:tblPrEx>
        <w:trPr>
          <w:trHeight w:val="360" w:hRule="atLeast"/>
        </w:trPr>
        <w:tc>
          <w:tcPr>
            <w:tcW w:w="568" w:type="dxa"/>
            <w:tcBorders>
              <w:top w:val="single" w:color="000000" w:sz="4" w:space="0"/>
              <w:left w:val="single" w:color="000000" w:sz="4" w:space="0"/>
              <w:bottom w:val="single" w:color="auto"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w:t>
            </w:r>
          </w:p>
        </w:tc>
        <w:tc>
          <w:tcPr>
            <w:tcW w:w="1417" w:type="dxa"/>
            <w:tcBorders>
              <w:top w:val="single" w:color="000000" w:sz="4" w:space="0"/>
              <w:left w:val="single" w:color="000000" w:sz="4" w:space="0"/>
              <w:bottom w:val="single" w:color="auto"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2024年12月12日</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2024-12-1157</w:t>
            </w:r>
          </w:p>
        </w:tc>
        <w:tc>
          <w:tcPr>
            <w:tcW w:w="396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交警支队车管所24年11月机动车号牌</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331.9174</w:t>
            </w:r>
          </w:p>
        </w:tc>
      </w:tr>
      <w:tr>
        <w:tblPrEx>
          <w:tblCellMar>
            <w:top w:w="0" w:type="dxa"/>
            <w:left w:w="108" w:type="dxa"/>
            <w:bottom w:w="0" w:type="dxa"/>
            <w:right w:w="108" w:type="dxa"/>
          </w:tblCellMar>
        </w:tblPrEx>
        <w:trPr>
          <w:trHeight w:val="360" w:hRule="atLeast"/>
        </w:trPr>
        <w:tc>
          <w:tcPr>
            <w:tcW w:w="5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w:t>
            </w: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2025年03月26日</w:t>
            </w:r>
          </w:p>
        </w:tc>
        <w:tc>
          <w:tcPr>
            <w:tcW w:w="1701" w:type="dxa"/>
            <w:tcBorders>
              <w:top w:val="single" w:color="000000" w:sz="4" w:space="0"/>
              <w:left w:val="single" w:color="auto"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2025-3-485</w:t>
            </w:r>
          </w:p>
        </w:tc>
        <w:tc>
          <w:tcPr>
            <w:tcW w:w="3964"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交警支队车管所24年12月机动车号牌制作</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346.8257</w:t>
            </w:r>
          </w:p>
        </w:tc>
      </w:tr>
      <w:tr>
        <w:tblPrEx>
          <w:tblCellMar>
            <w:top w:w="0" w:type="dxa"/>
            <w:left w:w="108" w:type="dxa"/>
            <w:bottom w:w="0" w:type="dxa"/>
            <w:right w:w="108" w:type="dxa"/>
          </w:tblCellMar>
        </w:tblPrEx>
        <w:trPr>
          <w:trHeight w:val="360" w:hRule="atLeast"/>
        </w:trPr>
        <w:tc>
          <w:tcPr>
            <w:tcW w:w="568" w:type="dxa"/>
            <w:tcBorders>
              <w:top w:val="single" w:color="auto"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w:t>
            </w:r>
          </w:p>
        </w:tc>
        <w:tc>
          <w:tcPr>
            <w:tcW w:w="1417" w:type="dxa"/>
            <w:tcBorders>
              <w:top w:val="single" w:color="auto"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2025年03月26日</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2025-3-486</w:t>
            </w:r>
          </w:p>
        </w:tc>
        <w:tc>
          <w:tcPr>
            <w:tcW w:w="396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交警支队车管所25年1月机动车号牌制作</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222.0142</w:t>
            </w:r>
          </w:p>
        </w:tc>
      </w:tr>
      <w:tr>
        <w:tblPrEx>
          <w:tblCellMar>
            <w:top w:w="0" w:type="dxa"/>
            <w:left w:w="108" w:type="dxa"/>
            <w:bottom w:w="0" w:type="dxa"/>
            <w:right w:w="108" w:type="dxa"/>
          </w:tblCellMar>
        </w:tblPrEx>
        <w:trPr>
          <w:trHeight w:val="360"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2025年03月28日</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2025-4-128</w:t>
            </w:r>
          </w:p>
        </w:tc>
        <w:tc>
          <w:tcPr>
            <w:tcW w:w="396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交警支队车管所25年2月机动车号牌制作</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186.8142</w:t>
            </w:r>
          </w:p>
        </w:tc>
      </w:tr>
      <w:tr>
        <w:tblPrEx>
          <w:tblCellMar>
            <w:top w:w="0" w:type="dxa"/>
            <w:left w:w="108" w:type="dxa"/>
            <w:bottom w:w="0" w:type="dxa"/>
            <w:right w:w="108" w:type="dxa"/>
          </w:tblCellMar>
        </w:tblPrEx>
        <w:trPr>
          <w:trHeight w:val="360" w:hRule="atLeast"/>
        </w:trPr>
        <w:tc>
          <w:tcPr>
            <w:tcW w:w="7650"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合计</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3002.5892</w:t>
            </w:r>
          </w:p>
        </w:tc>
      </w:tr>
    </w:tbl>
    <w:p>
      <w:pPr>
        <w:spacing w:line="600" w:lineRule="exact"/>
        <w:ind w:firstLine="600" w:firstLineChars="200"/>
        <w:outlineLvl w:val="0"/>
        <w:rPr>
          <w:rFonts w:hint="eastAsia" w:ascii="楷体_GB2312" w:eastAsia="楷体_GB2312"/>
          <w:sz w:val="30"/>
          <w:szCs w:val="30"/>
        </w:rPr>
      </w:pPr>
      <w:bookmarkStart w:id="7" w:name="_Toc206163988"/>
      <w:r>
        <w:rPr>
          <w:rFonts w:hint="eastAsia" w:ascii="楷体_GB2312" w:eastAsia="楷体_GB2312"/>
          <w:sz w:val="30"/>
          <w:szCs w:val="30"/>
        </w:rPr>
        <w:t>（二）项目绩效目标</w:t>
      </w:r>
      <w:bookmarkEnd w:id="7"/>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1.工作目标</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根据全市车辆管理工作需要，采购包括小型汽车、大型汽车、挂车、低速车、摩托车等11类车辆机动车号牌，以满足全市车辆管理工作需要。</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2.具体指标（仅列示一级指标，二级指标数量较多，此处不予列示）</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（1）政府采购预算</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（2）政府采购计划</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（3）政府采购意向</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（4）政府采购需求</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（5）组织采购</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（6）合同订立</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（7）履约验收</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（8）资金支付</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（9）采购质量</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（10）采购内控管理</w:t>
      </w:r>
    </w:p>
    <w:p>
      <w:pPr>
        <w:spacing w:line="600" w:lineRule="exact"/>
        <w:ind w:firstLine="600" w:firstLineChars="200"/>
        <w:outlineLvl w:val="0"/>
        <w:rPr>
          <w:rFonts w:hint="eastAsia" w:ascii="黑体" w:hAnsi="黑体" w:eastAsia="黑体"/>
          <w:sz w:val="30"/>
          <w:szCs w:val="30"/>
        </w:rPr>
      </w:pPr>
      <w:bookmarkStart w:id="8" w:name="_Toc206163989"/>
      <w:r>
        <w:rPr>
          <w:rFonts w:hint="eastAsia" w:ascii="黑体" w:hAnsi="黑体" w:eastAsia="黑体"/>
          <w:sz w:val="30"/>
          <w:szCs w:val="30"/>
        </w:rPr>
        <w:t>二、绩效评价工作开展情况</w:t>
      </w:r>
      <w:bookmarkEnd w:id="8"/>
    </w:p>
    <w:p>
      <w:pPr>
        <w:spacing w:line="600" w:lineRule="exact"/>
        <w:ind w:firstLine="600" w:firstLineChars="200"/>
        <w:outlineLvl w:val="0"/>
        <w:rPr>
          <w:rFonts w:hint="eastAsia" w:ascii="楷体_GB2312" w:eastAsia="楷体_GB2312"/>
          <w:sz w:val="30"/>
          <w:szCs w:val="30"/>
        </w:rPr>
      </w:pPr>
      <w:bookmarkStart w:id="9" w:name="_Toc206163990"/>
      <w:r>
        <w:rPr>
          <w:rFonts w:hint="eastAsia" w:ascii="楷体_GB2312" w:eastAsia="楷体_GB2312"/>
          <w:sz w:val="30"/>
          <w:szCs w:val="30"/>
        </w:rPr>
        <w:t>（一）绩效评价目的、对象和范围</w:t>
      </w:r>
      <w:bookmarkEnd w:id="9"/>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1.评价目的。通过对青岛市公安局机动车号牌采购项目的实施效果和成果进行评价，发现采购中存在的问题和不足，提出改进建议和措施，促进政府采购工作的规范化、透明化和效率化。为政府采购决策提供决策依据和参考，帮助部门更加科学、合理地进行采购决策。</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2.评价对象和范围。评价对象为2024年青岛市公安局机动车号牌采购项目，评价范围为青岛市公安局的政府采购相关内容，部分指标涉及青岛市公安局2024年度政府采购情况。</w:t>
      </w:r>
    </w:p>
    <w:p>
      <w:pPr>
        <w:spacing w:line="600" w:lineRule="exact"/>
        <w:ind w:firstLine="600" w:firstLineChars="200"/>
        <w:outlineLvl w:val="0"/>
        <w:rPr>
          <w:rFonts w:hint="eastAsia" w:ascii="楷体_GB2312" w:eastAsia="楷体_GB2312"/>
          <w:sz w:val="30"/>
          <w:szCs w:val="30"/>
        </w:rPr>
      </w:pPr>
      <w:bookmarkStart w:id="10" w:name="_Toc206163991"/>
      <w:r>
        <w:rPr>
          <w:rFonts w:hint="eastAsia" w:ascii="楷体_GB2312" w:eastAsia="楷体_GB2312"/>
          <w:sz w:val="30"/>
          <w:szCs w:val="30"/>
        </w:rPr>
        <w:t>（二）绩效评价原则、评价指标体系、评价方法、评价标准等</w:t>
      </w:r>
      <w:bookmarkEnd w:id="10"/>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1.绩效评价原则</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绩效评价原则通常包括：绩效相关原则、政策相符原则、经济合理原则、依据充分原则、独立评价原则等。</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2.评价指标体系</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项目评价指标体系参照青岛市财政局《青岛市政府采购绩效评价指标体系》、青岛市财政局《关于进一步规范政府采购工作流程的通知》等相关政策文件，结合本项目的特点和实际情况设置符合评价目标的指标体系（详见附件）。</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本次绩效评价综合绩效级别分为4个等级：</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综合得分在90分（含90分）以上为“优”，表示成效显著；</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综合得分在80-90分（含80分）为“良”，表示成效明显；</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综合得分在70-80分（含70分）为“中”，表示成效一般；</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综合得分在70分以下为“差”，表示成效较差。</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3.评价方法</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通常指对获取、收集的绩效评价相关数据进行确认、分析，得出评价结论的各种分析、评估和评价的方法。通常包括专家咨询法、实地核查法等。</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4.评价标准</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根据法律法规、部门职能、绩效评价目标和办法，在与委托方及相关部门充分沟通的基础上，确定绩效评价标准。评价标准应清晰、准确，具有可操作性。否决性核心指标评价标准，应依据法律法规、行业数据和历史经验确定，加大赋分权重，强化约束性，充分发挥否决性指标核心作用。</w:t>
      </w:r>
    </w:p>
    <w:p>
      <w:pPr>
        <w:spacing w:line="600" w:lineRule="exact"/>
        <w:ind w:firstLine="600" w:firstLineChars="200"/>
        <w:outlineLvl w:val="0"/>
        <w:rPr>
          <w:rFonts w:hint="eastAsia" w:ascii="楷体_GB2312" w:eastAsia="楷体_GB2312"/>
          <w:sz w:val="30"/>
          <w:szCs w:val="30"/>
        </w:rPr>
      </w:pPr>
      <w:bookmarkStart w:id="11" w:name="_Toc206163992"/>
      <w:r>
        <w:rPr>
          <w:rFonts w:hint="eastAsia" w:ascii="楷体_GB2312" w:eastAsia="楷体_GB2312"/>
          <w:sz w:val="30"/>
          <w:szCs w:val="30"/>
        </w:rPr>
        <w:t>（三）绩效评价工作过程</w:t>
      </w:r>
      <w:bookmarkEnd w:id="11"/>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本次绩效评价工作时间为2025年06月24日至2025年07月25日。工作过程分为评价准备、指标完善、评价实施和形成报告四个阶段。具体情况如下：</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1.评价准备阶段</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研究政策文件，制定初步工作方案。</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2.绩效目标/指标评审建议完善阶段</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组织专家进行讨论，提出修改意见，确定绩效评价指标。</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3.评价实施阶段</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采取线上、线下结合方式开展评价，包括现场核查项目相关系统运行情况，审核项目招投标、合同、财务收支等资料，查看项目的产出、效益及支撑资料等，并进行整理、分类和初步分析，现场形成初步评价意见。</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4.撰写绩效评价报告阶段</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项目组汇总收集的相关资料和调研记录，对绩效评价报告整体进行分析评价，确定绩效评价表，撰写绩效评价报告。针对发现的问题，提出改善建议和合理性措施，出具报告初稿，根据沟通反馈意见确定最终报告。</w:t>
      </w:r>
    </w:p>
    <w:p>
      <w:pPr>
        <w:spacing w:line="600" w:lineRule="exact"/>
        <w:ind w:firstLine="600" w:firstLineChars="200"/>
        <w:outlineLvl w:val="0"/>
        <w:rPr>
          <w:rFonts w:hint="eastAsia" w:ascii="黑体" w:hAnsi="黑体" w:eastAsia="黑体"/>
          <w:sz w:val="30"/>
          <w:szCs w:val="30"/>
        </w:rPr>
      </w:pPr>
      <w:bookmarkStart w:id="12" w:name="_Toc206163993"/>
      <w:r>
        <w:rPr>
          <w:rFonts w:hint="eastAsia" w:ascii="黑体" w:hAnsi="黑体" w:eastAsia="黑体"/>
          <w:sz w:val="30"/>
          <w:szCs w:val="30"/>
        </w:rPr>
        <w:t>三、绩效评价情况及评价结论</w:t>
      </w:r>
      <w:bookmarkEnd w:id="12"/>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青岛市公安局机动车号牌采购项目绩效评价总得分87.12分，评价等级“良”。</w:t>
      </w:r>
    </w:p>
    <w:p>
      <w:pPr>
        <w:spacing w:line="600" w:lineRule="exact"/>
        <w:ind w:firstLine="600" w:firstLineChars="200"/>
        <w:outlineLvl w:val="0"/>
        <w:rPr>
          <w:rFonts w:hint="eastAsia" w:ascii="黑体" w:hAnsi="黑体" w:eastAsia="黑体"/>
          <w:sz w:val="30"/>
          <w:szCs w:val="30"/>
        </w:rPr>
      </w:pPr>
      <w:bookmarkStart w:id="13" w:name="_Toc206163994"/>
      <w:r>
        <w:rPr>
          <w:rFonts w:hint="eastAsia" w:ascii="黑体" w:hAnsi="黑体" w:eastAsia="黑体"/>
          <w:sz w:val="30"/>
          <w:szCs w:val="30"/>
        </w:rPr>
        <w:t>四、绩效评价指标分析</w:t>
      </w:r>
      <w:bookmarkEnd w:id="13"/>
    </w:p>
    <w:p>
      <w:pPr>
        <w:spacing w:line="600" w:lineRule="exact"/>
        <w:ind w:firstLine="600" w:firstLineChars="200"/>
        <w:outlineLvl w:val="0"/>
        <w:rPr>
          <w:rFonts w:hint="eastAsia" w:ascii="楷体_GB2312" w:eastAsia="楷体_GB2312"/>
          <w:sz w:val="30"/>
          <w:szCs w:val="30"/>
        </w:rPr>
      </w:pPr>
      <w:bookmarkStart w:id="14" w:name="_Toc206163995"/>
      <w:r>
        <w:rPr>
          <w:rFonts w:hint="eastAsia" w:ascii="楷体_GB2312" w:eastAsia="楷体_GB2312"/>
          <w:sz w:val="30"/>
          <w:szCs w:val="30"/>
        </w:rPr>
        <w:t>（一）政府采购预算</w:t>
      </w:r>
      <w:bookmarkEnd w:id="14"/>
    </w:p>
    <w:p>
      <w:pPr>
        <w:ind w:firstLine="600" w:firstLineChars="200"/>
        <w:rPr>
          <w:rFonts w:hint="eastAsia" w:ascii="仿宋_GB2312" w:hAnsi="黑体" w:eastAsia="仿宋_GB2312"/>
          <w:sz w:val="30"/>
          <w:szCs w:val="30"/>
        </w:rPr>
      </w:pPr>
      <w:bookmarkStart w:id="15" w:name="OLE_LINK4"/>
      <w:r>
        <w:rPr>
          <w:rFonts w:hint="eastAsia" w:ascii="仿宋_GB2312" w:hAnsi="黑体" w:eastAsia="仿宋_GB2312"/>
          <w:sz w:val="30"/>
          <w:szCs w:val="30"/>
        </w:rPr>
        <w:t>政府采购预算指标权重分数12分，实际得分10.16分，得分率84.67%。具体原因如下：</w:t>
      </w:r>
    </w:p>
    <w:bookmarkEnd w:id="15"/>
    <w:p>
      <w:pPr>
        <w:pStyle w:val="36"/>
        <w:numPr>
          <w:ilvl w:val="0"/>
          <w:numId w:val="1"/>
        </w:numPr>
        <w:rPr>
          <w:rFonts w:hint="eastAsia" w:ascii="仿宋_GB2312" w:hAnsi="黑体" w:eastAsia="仿宋_GB2312"/>
          <w:sz w:val="30"/>
          <w:szCs w:val="30"/>
        </w:rPr>
      </w:pPr>
      <w:bookmarkStart w:id="16" w:name="OLE_LINK3"/>
      <w:r>
        <w:rPr>
          <w:rFonts w:hint="eastAsia" w:ascii="仿宋_GB2312" w:hAnsi="黑体" w:eastAsia="仿宋_GB2312"/>
          <w:sz w:val="30"/>
          <w:szCs w:val="30"/>
        </w:rPr>
        <w:t>规范性指标权重分数2分，实际得分2分，得分率100%。</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根据青财预指【2024】1号，</w:t>
      </w:r>
      <w:bookmarkStart w:id="17" w:name="_Hlk202902254"/>
      <w:r>
        <w:rPr>
          <w:rFonts w:hint="eastAsia" w:ascii="仿宋_GB2312" w:hAnsi="黑体" w:eastAsia="仿宋_GB2312"/>
          <w:sz w:val="30"/>
          <w:szCs w:val="30"/>
        </w:rPr>
        <w:t>青岛市公安局机动车号牌采购项目</w:t>
      </w:r>
      <w:bookmarkEnd w:id="17"/>
      <w:r>
        <w:rPr>
          <w:rFonts w:hint="eastAsia" w:ascii="仿宋_GB2312" w:hAnsi="黑体" w:eastAsia="仿宋_GB2312"/>
          <w:sz w:val="30"/>
          <w:szCs w:val="30"/>
        </w:rPr>
        <w:t>预算金额3,070.22万元。2024年04月07日，青岛市公安局同青岛瑞华交通工程有限公司签订机动车号牌采购合同，合同金额3,049.83万元。</w:t>
      </w:r>
      <w:bookmarkStart w:id="18" w:name="_Hlk202936810"/>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因此，“规范性”指标得2分。</w:t>
      </w:r>
    </w:p>
    <w:bookmarkEnd w:id="16"/>
    <w:bookmarkEnd w:id="18"/>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2.准确性指标权重分数2分，实际得分0.53分，得分率26.58%。</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青岛市公安局全年经调整的政府采购预算金额24,075.70万元，全年政府采购预算金额32,792.42万元。☆A=全年经调整的政府采购预算/全年政府采购预算*100%=</w:t>
      </w:r>
      <w:r>
        <w:rPr>
          <w:rFonts w:hint="eastAsia" w:ascii="仿宋_GB2312" w:eastAsia="仿宋_GB2312"/>
          <w:sz w:val="30"/>
          <w:szCs w:val="30"/>
        </w:rPr>
        <w:t xml:space="preserve"> </w:t>
      </w:r>
      <w:r>
        <w:rPr>
          <w:rFonts w:hint="eastAsia" w:ascii="仿宋_GB2312" w:hAnsi="黑体" w:eastAsia="仿宋_GB2312"/>
          <w:sz w:val="30"/>
          <w:szCs w:val="30"/>
        </w:rPr>
        <w:t>24,075.70/32,792.42*100%=73.42%。分值=（1-A）*权重=（1-73.42%）*2=0.53。</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因此，“准确性”指标得0.53分。</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3.政策落实性指标权重分数8分，实际得分7.63分，得分率95.38%。</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w:t>
      </w:r>
      <w:bookmarkStart w:id="19" w:name="OLE_LINK22"/>
      <w:r>
        <w:rPr>
          <w:rFonts w:hint="eastAsia" w:ascii="仿宋_GB2312" w:hAnsi="黑体" w:eastAsia="仿宋_GB2312"/>
          <w:sz w:val="30"/>
          <w:szCs w:val="30"/>
        </w:rPr>
        <w:t>《政府采购年度工作报告-青岛市公安局部门，2024年度》</w:t>
      </w:r>
      <w:bookmarkEnd w:id="19"/>
      <w:r>
        <w:rPr>
          <w:rFonts w:hint="eastAsia" w:ascii="仿宋_GB2312" w:hAnsi="黑体" w:eastAsia="仿宋_GB2312"/>
          <w:sz w:val="30"/>
          <w:szCs w:val="30"/>
        </w:rPr>
        <w:t>：200万元以下的货物和服务采购项目和400万元以下的工程采购项目，专门面向中小企业采购的政府采购预算金额8,951.62万元，全年政府采购预算中200万元以下的货物和服务采购项目和400万元以下的工程采购项目预算金额11,005.16万元。</w:t>
      </w:r>
      <w:bookmarkStart w:id="20" w:name="OLE_LINK16"/>
      <w:r>
        <w:rPr>
          <w:rFonts w:hint="eastAsia" w:ascii="仿宋_GB2312" w:hAnsi="黑体" w:eastAsia="仿宋_GB2312"/>
          <w:sz w:val="30"/>
          <w:szCs w:val="30"/>
        </w:rPr>
        <w:t>☆B</w:t>
      </w:r>
      <w:bookmarkEnd w:id="20"/>
      <w:r>
        <w:rPr>
          <w:rFonts w:hint="eastAsia" w:ascii="仿宋_GB2312" w:hAnsi="黑体" w:eastAsia="仿宋_GB2312"/>
          <w:sz w:val="30"/>
          <w:szCs w:val="30"/>
        </w:rPr>
        <w:t>=专门面向中小企业采购的政府采购预算/全年政府采购预算中200万元以下的货物和服务采购项目和400万元以下的工程采购项目预算*100%=8,951.62/11,005.16*100%=81.34%。分值=B*权重=81.34%*2=1.63分。</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政府采购年度工作报告-青岛市公安局部门，2024年度》：超过200万元的货物和服务采购项目和超过400万元的工程采购项目，专门面向中小企业预留的政府采购预算金额22,298.74万元，全年政府采购预算中超过200万元的货物和服务采购项目和超过400万元的工程采购项目预算金额40,041.39元。☆C=专门面向中小企业预留的政府采购预算/全年政府采购预算中超过200万元的货物和服务采购项目和超过400万元的工程采购项目预算*100%=22,298.74/40,041.39*100%=55.69%。</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C≥45%，得2分。</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青岛市公安局2024年度未追加政府采购预算，指标☆D不适用。</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2024年度节能采购额1,113.94万元，同类产品采购额1,114.16万元；环保采购额3,902.18万元，同类产品采购额4,411.86万元。☆E=政府绿色采购（节能、环保）额/同类产品采购额*100%=（1,113.94+3,902.18）/(1,114.16+4,411.86)*100%=5,016.12/5,526.02*100%=90.77%。E≥80%，得2分。</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因此，“政策落实性”指标得7.63分。</w:t>
      </w:r>
    </w:p>
    <w:p>
      <w:pPr>
        <w:spacing w:line="600" w:lineRule="exact"/>
        <w:ind w:firstLine="600" w:firstLineChars="200"/>
        <w:outlineLvl w:val="0"/>
        <w:rPr>
          <w:rFonts w:hint="eastAsia" w:ascii="楷体_GB2312" w:eastAsia="楷体_GB2312"/>
          <w:sz w:val="30"/>
          <w:szCs w:val="30"/>
        </w:rPr>
      </w:pPr>
      <w:bookmarkStart w:id="21" w:name="_Toc206163996"/>
      <w:r>
        <w:rPr>
          <w:rFonts w:hint="eastAsia" w:ascii="楷体_GB2312" w:eastAsia="楷体_GB2312"/>
          <w:sz w:val="30"/>
          <w:szCs w:val="30"/>
        </w:rPr>
        <w:t>（二）政府采购计划</w:t>
      </w:r>
      <w:bookmarkEnd w:id="21"/>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政府采购计划指标权重分数4分，实际得分4分，得分率100%。具体原因如下：</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规范性指标权重分数4分，实际得分4分，得分率100%。</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青岛市公安局按要求编制了青岛市公安局机动车号牌采购项目采购计划，包括采购需求、实施时间:2024年03月06日、采购组织形式:分散采购、采购方式:公开招标、采购代理机构:青岛聚元招标有限公司。</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因此，“规范性”指标得4分。</w:t>
      </w:r>
    </w:p>
    <w:p>
      <w:pPr>
        <w:spacing w:line="600" w:lineRule="exact"/>
        <w:ind w:firstLine="600" w:firstLineChars="200"/>
        <w:outlineLvl w:val="0"/>
        <w:rPr>
          <w:rFonts w:hint="eastAsia" w:ascii="楷体_GB2312" w:eastAsia="楷体_GB2312"/>
          <w:sz w:val="30"/>
          <w:szCs w:val="30"/>
        </w:rPr>
      </w:pPr>
      <w:bookmarkStart w:id="22" w:name="_Toc206163997"/>
      <w:r>
        <w:rPr>
          <w:rFonts w:hint="eastAsia" w:ascii="楷体_GB2312" w:eastAsia="楷体_GB2312"/>
          <w:sz w:val="30"/>
          <w:szCs w:val="30"/>
        </w:rPr>
        <w:t>（三）政府采购意向</w:t>
      </w:r>
      <w:bookmarkEnd w:id="22"/>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政府采购意向指标权重分数3分，实际得分3分，得分率100%。具体原因如下：</w:t>
      </w:r>
    </w:p>
    <w:p>
      <w:pPr>
        <w:pStyle w:val="36"/>
        <w:numPr>
          <w:ilvl w:val="0"/>
          <w:numId w:val="2"/>
        </w:numPr>
        <w:rPr>
          <w:rFonts w:hint="eastAsia" w:ascii="仿宋_GB2312" w:hAnsi="黑体" w:eastAsia="仿宋_GB2312"/>
          <w:sz w:val="30"/>
          <w:szCs w:val="30"/>
        </w:rPr>
      </w:pPr>
      <w:r>
        <w:rPr>
          <w:rFonts w:hint="eastAsia" w:ascii="仿宋_GB2312" w:hAnsi="黑体" w:eastAsia="仿宋_GB2312"/>
          <w:sz w:val="30"/>
          <w:szCs w:val="30"/>
        </w:rPr>
        <w:t>规范性指标权重分数1分，实际得分1分，得分率100%。</w:t>
      </w:r>
    </w:p>
    <w:p>
      <w:pPr>
        <w:ind w:firstLine="600" w:firstLineChars="200"/>
        <w:rPr>
          <w:rFonts w:hint="eastAsia" w:ascii="仿宋_GB2312" w:hAnsi="黑体" w:eastAsia="仿宋_GB2312"/>
          <w:sz w:val="30"/>
          <w:szCs w:val="30"/>
        </w:rPr>
      </w:pPr>
      <w:bookmarkStart w:id="23" w:name="_Hlk202906605"/>
      <w:bookmarkStart w:id="24" w:name="OLE_LINK11"/>
      <w:r>
        <w:rPr>
          <w:rFonts w:hint="eastAsia" w:ascii="仿宋_GB2312" w:hAnsi="黑体" w:eastAsia="仿宋_GB2312"/>
          <w:sz w:val="30"/>
          <w:szCs w:val="30"/>
        </w:rPr>
        <w:t>2024年01月22日，青岛市公安局在“青岛市政府采购网”发布青岛市公安局机动车号牌采购项目采购意向</w:t>
      </w:r>
      <w:bookmarkEnd w:id="23"/>
      <w:r>
        <w:rPr>
          <w:rFonts w:hint="eastAsia" w:ascii="仿宋_GB2312" w:hAnsi="黑体" w:eastAsia="仿宋_GB2312"/>
          <w:sz w:val="30"/>
          <w:szCs w:val="30"/>
        </w:rPr>
        <w:t>；</w:t>
      </w:r>
      <w:bookmarkEnd w:id="24"/>
      <w:r>
        <w:rPr>
          <w:rFonts w:hint="eastAsia" w:ascii="仿宋_GB2312" w:hAnsi="黑体" w:eastAsia="仿宋_GB2312"/>
          <w:sz w:val="30"/>
          <w:szCs w:val="30"/>
        </w:rPr>
        <w:t>2024年03月07日，青岛市公安局在“青岛市政府采购网”发布青岛市公安局机动车号牌采购项目公开招标公告。采购意向公示期不少于30天，本单位同类项目意向公示统一、规范。</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因此，“规范性”指标得1分。</w:t>
      </w:r>
    </w:p>
    <w:p>
      <w:pPr>
        <w:pStyle w:val="36"/>
        <w:numPr>
          <w:ilvl w:val="0"/>
          <w:numId w:val="2"/>
        </w:numPr>
        <w:rPr>
          <w:rFonts w:hint="eastAsia" w:ascii="仿宋_GB2312" w:hAnsi="黑体" w:eastAsia="仿宋_GB2312"/>
          <w:sz w:val="30"/>
          <w:szCs w:val="30"/>
        </w:rPr>
      </w:pPr>
      <w:r>
        <w:rPr>
          <w:rFonts w:hint="eastAsia" w:ascii="仿宋_GB2312" w:hAnsi="黑体" w:eastAsia="仿宋_GB2312"/>
          <w:sz w:val="30"/>
          <w:szCs w:val="30"/>
        </w:rPr>
        <w:t>完整性指标权重分数1分，实际得分1分，得分率100%。</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2024年01月22日，青岛市公安局在“青岛市政府采购网”发布青岛市公安局机动车号牌采购项目采购意向内容：</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项目名称：青岛市公安局机动车号牌采购。</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采购需求概况：根据全市车管工作需要，我局拟采购机动车号牌项目一宗，包括小型汽车、大型汽车、挂车、低速车、摩托车等11类，2024年机动车号牌数量约需71.37万副，所需资金约3078</w:t>
      </w:r>
      <w:bookmarkStart w:id="25" w:name="OLE_LINK7"/>
      <w:r>
        <w:rPr>
          <w:rFonts w:hint="eastAsia" w:ascii="仿宋_GB2312" w:hAnsi="黑体" w:eastAsia="仿宋_GB2312"/>
          <w:sz w:val="30"/>
          <w:szCs w:val="30"/>
        </w:rPr>
        <w:t>万元。</w:t>
      </w:r>
      <w:bookmarkEnd w:id="25"/>
      <w:r>
        <w:rPr>
          <w:rFonts w:hint="eastAsia" w:ascii="仿宋_GB2312" w:hAnsi="黑体" w:eastAsia="仿宋_GB2312"/>
          <w:sz w:val="30"/>
          <w:szCs w:val="30"/>
        </w:rPr>
        <w:t>预计采购时间：2024年02月。</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因此，“完整性”指标得1分。</w:t>
      </w:r>
    </w:p>
    <w:p>
      <w:pPr>
        <w:pStyle w:val="36"/>
        <w:numPr>
          <w:ilvl w:val="0"/>
          <w:numId w:val="2"/>
        </w:numPr>
        <w:rPr>
          <w:rFonts w:hint="eastAsia" w:ascii="仿宋_GB2312" w:hAnsi="黑体" w:eastAsia="仿宋_GB2312"/>
          <w:sz w:val="30"/>
          <w:szCs w:val="30"/>
        </w:rPr>
      </w:pPr>
      <w:r>
        <w:rPr>
          <w:rFonts w:hint="eastAsia" w:ascii="仿宋_GB2312" w:hAnsi="黑体" w:eastAsia="仿宋_GB2312"/>
          <w:sz w:val="30"/>
          <w:szCs w:val="30"/>
        </w:rPr>
        <w:t>公开透明性指标权重分数1分，实际得分1分，得分率</w:t>
      </w:r>
    </w:p>
    <w:p>
      <w:pPr>
        <w:rPr>
          <w:rFonts w:hint="eastAsia" w:ascii="仿宋_GB2312" w:hAnsi="黑体" w:eastAsia="仿宋_GB2312"/>
          <w:sz w:val="30"/>
          <w:szCs w:val="30"/>
        </w:rPr>
      </w:pPr>
      <w:r>
        <w:rPr>
          <w:rFonts w:hint="eastAsia" w:ascii="仿宋_GB2312" w:hAnsi="黑体" w:eastAsia="仿宋_GB2312"/>
          <w:sz w:val="30"/>
          <w:szCs w:val="30"/>
        </w:rPr>
        <w:t>100%。</w:t>
      </w:r>
    </w:p>
    <w:p>
      <w:pPr>
        <w:ind w:firstLine="600" w:firstLineChars="200"/>
        <w:rPr>
          <w:rFonts w:hint="eastAsia" w:ascii="仿宋_GB2312" w:hAnsi="黑体" w:eastAsia="仿宋_GB2312"/>
          <w:sz w:val="30"/>
          <w:szCs w:val="30"/>
        </w:rPr>
      </w:pPr>
      <w:bookmarkStart w:id="26" w:name="_Hlk202907329"/>
      <w:r>
        <w:rPr>
          <w:rFonts w:hint="eastAsia" w:ascii="仿宋_GB2312" w:hAnsi="黑体" w:eastAsia="仿宋_GB2312"/>
          <w:sz w:val="30"/>
          <w:szCs w:val="30"/>
        </w:rPr>
        <w:t>2024年01月22日</w:t>
      </w:r>
      <w:bookmarkEnd w:id="26"/>
      <w:r>
        <w:rPr>
          <w:rFonts w:hint="eastAsia" w:ascii="仿宋_GB2312" w:hAnsi="黑体" w:eastAsia="仿宋_GB2312"/>
          <w:sz w:val="30"/>
          <w:szCs w:val="30"/>
        </w:rPr>
        <w:t>，</w:t>
      </w:r>
      <w:bookmarkStart w:id="27" w:name="_Hlk202906911"/>
      <w:r>
        <w:rPr>
          <w:rFonts w:hint="eastAsia" w:ascii="仿宋_GB2312" w:hAnsi="黑体" w:eastAsia="仿宋_GB2312"/>
          <w:sz w:val="30"/>
          <w:szCs w:val="30"/>
        </w:rPr>
        <w:t>青岛市公安局在</w:t>
      </w:r>
      <w:bookmarkEnd w:id="27"/>
      <w:r>
        <w:rPr>
          <w:rFonts w:hint="eastAsia" w:ascii="仿宋_GB2312" w:hAnsi="黑体" w:eastAsia="仿宋_GB2312"/>
          <w:sz w:val="30"/>
          <w:szCs w:val="30"/>
        </w:rPr>
        <w:t>“青岛市政府采购网”发布“【市本级】青岛市公安局本级2024年01月(至)02月政府采购意向”。</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因此，“公开透明性”指标得1分。</w:t>
      </w:r>
    </w:p>
    <w:p>
      <w:pPr>
        <w:spacing w:line="600" w:lineRule="exact"/>
        <w:ind w:firstLine="600" w:firstLineChars="200"/>
        <w:outlineLvl w:val="0"/>
        <w:rPr>
          <w:rFonts w:hint="eastAsia" w:ascii="楷体_GB2312" w:eastAsia="楷体_GB2312"/>
          <w:sz w:val="30"/>
          <w:szCs w:val="30"/>
        </w:rPr>
      </w:pPr>
      <w:bookmarkStart w:id="28" w:name="_Toc206163998"/>
      <w:r>
        <w:rPr>
          <w:rFonts w:hint="eastAsia" w:ascii="楷体_GB2312" w:eastAsia="楷体_GB2312"/>
          <w:sz w:val="30"/>
          <w:szCs w:val="30"/>
        </w:rPr>
        <w:t>（四）政府采购需求</w:t>
      </w:r>
      <w:bookmarkEnd w:id="28"/>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政府采购需求指标权重分数5分，实际得分5分，得分率100%。具体原因如下：</w:t>
      </w:r>
    </w:p>
    <w:p>
      <w:pPr>
        <w:pStyle w:val="36"/>
        <w:numPr>
          <w:ilvl w:val="0"/>
          <w:numId w:val="3"/>
        </w:numPr>
        <w:rPr>
          <w:rFonts w:hint="eastAsia" w:ascii="仿宋_GB2312" w:hAnsi="黑体" w:eastAsia="仿宋_GB2312"/>
          <w:sz w:val="30"/>
          <w:szCs w:val="30"/>
        </w:rPr>
      </w:pPr>
      <w:r>
        <w:rPr>
          <w:rFonts w:hint="eastAsia" w:ascii="仿宋_GB2312" w:hAnsi="黑体" w:eastAsia="仿宋_GB2312"/>
          <w:sz w:val="30"/>
          <w:szCs w:val="30"/>
        </w:rPr>
        <w:t>规范性指标权重分数1分，实际得分1分，得分率100%。</w:t>
      </w:r>
    </w:p>
    <w:p>
      <w:pPr>
        <w:ind w:firstLine="600" w:firstLineChars="200"/>
        <w:rPr>
          <w:rFonts w:hint="eastAsia" w:ascii="仿宋_GB2312" w:hAnsi="黑体" w:eastAsia="仿宋_GB2312"/>
          <w:sz w:val="30"/>
          <w:szCs w:val="30"/>
        </w:rPr>
      </w:pPr>
      <w:bookmarkStart w:id="29" w:name="OLE_LINK8"/>
      <w:r>
        <w:rPr>
          <w:rFonts w:hint="eastAsia" w:ascii="仿宋_GB2312" w:hAnsi="黑体" w:eastAsia="仿宋_GB2312"/>
          <w:sz w:val="30"/>
          <w:szCs w:val="30"/>
        </w:rPr>
        <w:t>2024年02月20日，青岛市公安局按照规定编制采购需求并对采购需求进行了论证。同日，在“青岛市政府采购网”公示青岛市公安局机动车号牌采购项目采购需求</w:t>
      </w:r>
      <w:bookmarkEnd w:id="29"/>
      <w:r>
        <w:rPr>
          <w:rFonts w:hint="eastAsia" w:ascii="仿宋_GB2312" w:hAnsi="黑体" w:eastAsia="仿宋_GB2312"/>
          <w:sz w:val="30"/>
          <w:szCs w:val="30"/>
        </w:rPr>
        <w:t>。</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因此，“规范性”指标得1分。</w:t>
      </w:r>
    </w:p>
    <w:p>
      <w:pPr>
        <w:pStyle w:val="36"/>
        <w:numPr>
          <w:ilvl w:val="0"/>
          <w:numId w:val="3"/>
        </w:numPr>
        <w:rPr>
          <w:rFonts w:hint="eastAsia" w:ascii="仿宋_GB2312" w:hAnsi="黑体" w:eastAsia="仿宋_GB2312"/>
          <w:sz w:val="30"/>
          <w:szCs w:val="30"/>
        </w:rPr>
      </w:pPr>
      <w:r>
        <w:rPr>
          <w:rFonts w:hint="eastAsia" w:ascii="仿宋_GB2312" w:hAnsi="黑体" w:eastAsia="仿宋_GB2312"/>
          <w:sz w:val="30"/>
          <w:szCs w:val="30"/>
        </w:rPr>
        <w:t>完整性指标权重分数3分，实际得分3分，得分率100%。</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2024年02月02日，青岛市公安局聘请专家对青岛市公安局机动车号牌采购项目进行论证，出具书面《政府采购项目专家论证意见表》。</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2024年02月20日，青岛市公安局在“青岛市政府采购网”发布青岛市公安局机动车号牌采购项目采购需求；2024年03月07日，青岛市公安局在“青岛市政府采购网”发布青岛市公安局机动车号牌采购项目公开招标公告。采购需求公示期不少于3天，本单位同类项目需求公示统一、规范。</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青岛市公安局机动车号牌采购项目采购需求中的技术要求和商务要求符合客观要求。</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因此,“完整性”指标得3分。</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3.公开透明性指标权重分数1分，实际得分1分，得分率100%。</w:t>
      </w:r>
    </w:p>
    <w:p>
      <w:pPr>
        <w:ind w:firstLine="600" w:firstLineChars="200"/>
        <w:rPr>
          <w:rFonts w:hint="eastAsia" w:ascii="仿宋_GB2312" w:hAnsi="黑体" w:eastAsia="仿宋_GB2312"/>
          <w:sz w:val="30"/>
          <w:szCs w:val="30"/>
        </w:rPr>
      </w:pPr>
      <w:bookmarkStart w:id="30" w:name="OLE_LINK9"/>
      <w:r>
        <w:rPr>
          <w:rFonts w:hint="eastAsia" w:ascii="仿宋_GB2312" w:hAnsi="黑体" w:eastAsia="仿宋_GB2312"/>
          <w:sz w:val="30"/>
          <w:szCs w:val="30"/>
        </w:rPr>
        <w:t>2024年02月20日，青岛市公安局在“青岛市政府采购网”发布青岛市公安局机动车号牌采购项目采购需求</w:t>
      </w:r>
      <w:bookmarkEnd w:id="30"/>
      <w:r>
        <w:rPr>
          <w:rFonts w:hint="eastAsia" w:ascii="仿宋_GB2312" w:hAnsi="黑体" w:eastAsia="仿宋_GB2312"/>
          <w:sz w:val="30"/>
          <w:szCs w:val="30"/>
        </w:rPr>
        <w:t>。</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因此，“公开透明性”指标得1分。</w:t>
      </w:r>
    </w:p>
    <w:p>
      <w:pPr>
        <w:spacing w:line="600" w:lineRule="exact"/>
        <w:ind w:firstLine="600" w:firstLineChars="200"/>
        <w:outlineLvl w:val="0"/>
        <w:rPr>
          <w:rFonts w:hint="eastAsia" w:ascii="楷体_GB2312" w:eastAsia="楷体_GB2312"/>
          <w:sz w:val="30"/>
          <w:szCs w:val="30"/>
        </w:rPr>
      </w:pPr>
      <w:bookmarkStart w:id="31" w:name="_Toc206163999"/>
      <w:r>
        <w:rPr>
          <w:rFonts w:hint="eastAsia" w:ascii="楷体_GB2312" w:eastAsia="楷体_GB2312"/>
          <w:sz w:val="30"/>
          <w:szCs w:val="30"/>
        </w:rPr>
        <w:t>（五）组织采购</w:t>
      </w:r>
      <w:bookmarkEnd w:id="31"/>
    </w:p>
    <w:p>
      <w:pPr>
        <w:ind w:firstLine="600" w:firstLineChars="200"/>
        <w:rPr>
          <w:rFonts w:hint="eastAsia" w:ascii="仿宋_GB2312" w:hAnsi="黑体" w:eastAsia="仿宋_GB2312"/>
          <w:sz w:val="30"/>
          <w:szCs w:val="30"/>
        </w:rPr>
      </w:pPr>
      <w:bookmarkStart w:id="32" w:name="_Hlk202789521"/>
      <w:r>
        <w:rPr>
          <w:rFonts w:hint="eastAsia" w:ascii="仿宋_GB2312" w:hAnsi="黑体" w:eastAsia="仿宋_GB2312"/>
          <w:sz w:val="30"/>
          <w:szCs w:val="30"/>
        </w:rPr>
        <w:t>组织采购指标权重分数23分，实际得分21分，得分率91.30%。具体原因如下：</w:t>
      </w:r>
    </w:p>
    <w:p>
      <w:pPr>
        <w:pStyle w:val="36"/>
        <w:numPr>
          <w:ilvl w:val="0"/>
          <w:numId w:val="4"/>
        </w:numPr>
        <w:rPr>
          <w:rFonts w:hint="eastAsia" w:ascii="仿宋_GB2312" w:hAnsi="黑体" w:eastAsia="仿宋_GB2312"/>
          <w:sz w:val="30"/>
          <w:szCs w:val="30"/>
        </w:rPr>
      </w:pPr>
      <w:r>
        <w:rPr>
          <w:rFonts w:hint="eastAsia" w:ascii="仿宋_GB2312" w:hAnsi="黑体" w:eastAsia="仿宋_GB2312"/>
          <w:sz w:val="30"/>
          <w:szCs w:val="30"/>
        </w:rPr>
        <w:t>规范性指标权重分数12分，实际得分12分，得分率100%。</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项目实施前青岛市公安局按照规定组织了采购活动：编制政府采购预算、制定采购计划、填写《青岛市公安局政府采购审批表》并进行审批。</w:t>
      </w:r>
    </w:p>
    <w:p>
      <w:pPr>
        <w:ind w:left="600"/>
        <w:rPr>
          <w:rFonts w:hint="eastAsia" w:ascii="仿宋_GB2312" w:hAnsi="黑体" w:eastAsia="仿宋_GB2312"/>
          <w:sz w:val="30"/>
          <w:szCs w:val="30"/>
        </w:rPr>
      </w:pPr>
      <w:r>
        <w:rPr>
          <w:rFonts w:hint="eastAsia" w:ascii="仿宋_GB2312" w:hAnsi="黑体" w:eastAsia="仿宋_GB2312"/>
          <w:sz w:val="30"/>
          <w:szCs w:val="30"/>
        </w:rPr>
        <w:t>青岛市公安局不存在采购人失信行为清单的情形。</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2024年03月07日，青岛市公安局在“青岛市政府采购网”发布青岛市公安局机动车号牌采购项目公开招标公告；2024年03月28日，青岛市公安局在“青岛市政府采购网”发布青岛市公安局机动车号牌采购项目中标公告；2024年04月07日，青岛市公安局在“青岛市政府采购网”发布青岛市公安局机动车号牌采购项目合同公告。采购公告、采购结果发布时间满足法定时限要求。</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经查看青岛市公安局明细账，青岛市公安局未收取供应商青岛瑞华交通工程有限公司投标保证金。</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青岛市公安局未收取供应商青岛瑞华交通工程有限公司履约保证金。《青岛市公安局机动车号牌采购项目第1包》 第二章 投标人须知前附表履约保证金条款内容：不需要履约保证金。</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青岛市公安局委托代理青岛聚元招标有限公司2024年03月28日评审日现场现金支付评审专家劳务报酬2,937.00元，青岛市公安局2024年05月30 日支付青岛聚元招标有限公司垫付评审专家劳务报酬2,937.00元，无评审专家劳务报酬转嫁行为。</w:t>
      </w:r>
    </w:p>
    <w:p>
      <w:pPr>
        <w:ind w:left="600"/>
        <w:rPr>
          <w:rFonts w:hint="eastAsia" w:ascii="仿宋_GB2312" w:hAnsi="黑体" w:eastAsia="仿宋_GB2312"/>
          <w:sz w:val="30"/>
          <w:szCs w:val="30"/>
        </w:rPr>
      </w:pPr>
      <w:r>
        <w:rPr>
          <w:rFonts w:hint="eastAsia" w:ascii="仿宋_GB2312" w:hAnsi="黑体" w:eastAsia="仿宋_GB2312"/>
          <w:sz w:val="30"/>
          <w:szCs w:val="30"/>
        </w:rPr>
        <w:t>因此，“规范性”指标得12分。</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2.政策落实性指标权重分数8分，实际得分7分，得分率87.50%。</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青岛市公安局机动车号牌采购项目执行了中小企业政府采购政策。《青岛市公安局机动车号牌采购项目第1包》 第一章 招标公告 二、申请人的资格要求 2.落实政府采购政策需满足的资格要求：本项目专门面向中小企业采购（投标人所投全部货物须由中小企业制造，即货物由中小企业生产且使用该中小企业商号或者注册商标）。</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超过200万元的货物采购项目中适宜由中小企业提供的，预留该部分采购项目预算总额的45%以上专门面向中小企业采购。青岛市公安局机动车号牌采购项目专门面向中小企业采购。</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根据《政府采购年度工作报告-青岛市公安局部门，2024年度》，2024年面向中小企业政府采购金额27,994.42万元，全年政府采购合同金额47,393.50万元。☆F=中小企业政府采购合同金额/全年政府采购合同金额*100%=27,994.42万元/47,393.50万元*100%=59.07%。45%≤F＜70%，得1分。</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w:t>
      </w:r>
      <w:bookmarkStart w:id="33" w:name="OLE_LINK10"/>
      <w:r>
        <w:rPr>
          <w:rFonts w:hint="eastAsia" w:ascii="仿宋_GB2312" w:hAnsi="黑体" w:eastAsia="仿宋_GB2312"/>
          <w:sz w:val="30"/>
          <w:szCs w:val="30"/>
        </w:rPr>
        <w:t>，“政策落实性”指标得7分。</w:t>
      </w:r>
      <w:bookmarkEnd w:id="33"/>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3.时效性指标权重分数2分，实际得分1分，得分率50%。</w:t>
      </w:r>
    </w:p>
    <w:p>
      <w:pPr>
        <w:ind w:left="600"/>
        <w:rPr>
          <w:rFonts w:hint="eastAsia" w:ascii="仿宋_GB2312" w:hAnsi="黑体" w:eastAsia="仿宋_GB2312"/>
          <w:sz w:val="30"/>
          <w:szCs w:val="30"/>
        </w:rPr>
      </w:pPr>
      <w:r>
        <w:rPr>
          <w:rFonts w:hint="eastAsia" w:ascii="仿宋_GB2312" w:hAnsi="黑体" w:eastAsia="仿宋_GB2312"/>
          <w:sz w:val="30"/>
          <w:szCs w:val="30"/>
        </w:rPr>
        <w:t>2024年02月20日，青岛市公安局在“青岛市政府采购网”</w:t>
      </w:r>
    </w:p>
    <w:p>
      <w:pPr>
        <w:rPr>
          <w:rFonts w:hint="eastAsia" w:ascii="仿宋_GB2312" w:hAnsi="黑体" w:eastAsia="仿宋_GB2312"/>
          <w:sz w:val="30"/>
          <w:szCs w:val="30"/>
        </w:rPr>
      </w:pPr>
      <w:r>
        <w:rPr>
          <w:rFonts w:hint="eastAsia" w:ascii="仿宋_GB2312" w:hAnsi="黑体" w:eastAsia="仿宋_GB2312"/>
          <w:sz w:val="30"/>
          <w:szCs w:val="30"/>
        </w:rPr>
        <w:t>发布</w:t>
      </w:r>
      <w:bookmarkStart w:id="34" w:name="_Hlk204261464"/>
      <w:r>
        <w:rPr>
          <w:rFonts w:hint="eastAsia" w:ascii="仿宋_GB2312" w:hAnsi="黑体" w:eastAsia="仿宋_GB2312"/>
          <w:sz w:val="30"/>
          <w:szCs w:val="30"/>
        </w:rPr>
        <w:t>青岛市公安局机动车号牌采购项目</w:t>
      </w:r>
      <w:bookmarkEnd w:id="34"/>
      <w:r>
        <w:rPr>
          <w:rFonts w:hint="eastAsia" w:ascii="仿宋_GB2312" w:hAnsi="黑体" w:eastAsia="仿宋_GB2312"/>
          <w:sz w:val="30"/>
          <w:szCs w:val="30"/>
        </w:rPr>
        <w:t>采购需求，在10月底前发布采购公告。</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青岛市公安局2024年05月30日支付代理青岛聚元招标有限公司2024年03月28日评审日现场垫付的评审专家劳务报酬2,937.00元。评审专家劳务报酬应由采购人在评审活动结束后10个工作日内支付。</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因此，“时效性”指标得1分。</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4.公开透明性指标权重分数1分，实际得分1分，得分率</w:t>
      </w:r>
    </w:p>
    <w:p>
      <w:pPr>
        <w:rPr>
          <w:rFonts w:hint="eastAsia" w:ascii="仿宋_GB2312" w:hAnsi="黑体" w:eastAsia="仿宋_GB2312"/>
          <w:sz w:val="30"/>
          <w:szCs w:val="30"/>
        </w:rPr>
      </w:pPr>
      <w:r>
        <w:rPr>
          <w:rFonts w:hint="eastAsia" w:ascii="仿宋_GB2312" w:hAnsi="黑体" w:eastAsia="仿宋_GB2312"/>
          <w:sz w:val="30"/>
          <w:szCs w:val="30"/>
        </w:rPr>
        <w:t>100%。</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2024年03月07日，青岛市公安局在“青岛市政府采购网”发布青岛市公安局机动车号牌采购项目公开招标公告；</w:t>
      </w:r>
      <w:bookmarkStart w:id="35" w:name="_Hlk202935584"/>
      <w:r>
        <w:rPr>
          <w:rFonts w:hint="eastAsia" w:ascii="仿宋_GB2312" w:hAnsi="黑体" w:eastAsia="仿宋_GB2312"/>
          <w:sz w:val="30"/>
          <w:szCs w:val="30"/>
        </w:rPr>
        <w:t>2024年03月28日，青岛市公安局</w:t>
      </w:r>
      <w:bookmarkEnd w:id="35"/>
      <w:r>
        <w:rPr>
          <w:rFonts w:hint="eastAsia" w:ascii="仿宋_GB2312" w:hAnsi="黑体" w:eastAsia="仿宋_GB2312"/>
          <w:sz w:val="30"/>
          <w:szCs w:val="30"/>
        </w:rPr>
        <w:t>在“青岛市政府采购网”发布青岛市公安局机动车号牌采购项目中标公告。</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因此，“公开透明性”指标得1分。</w:t>
      </w:r>
    </w:p>
    <w:bookmarkEnd w:id="32"/>
    <w:p>
      <w:pPr>
        <w:spacing w:line="600" w:lineRule="exact"/>
        <w:ind w:firstLine="600" w:firstLineChars="200"/>
        <w:outlineLvl w:val="0"/>
        <w:rPr>
          <w:rFonts w:hint="eastAsia" w:ascii="楷体_GB2312" w:eastAsia="楷体_GB2312"/>
          <w:sz w:val="30"/>
          <w:szCs w:val="30"/>
        </w:rPr>
      </w:pPr>
      <w:bookmarkStart w:id="36" w:name="_Toc206164000"/>
      <w:r>
        <w:rPr>
          <w:rFonts w:hint="eastAsia" w:ascii="楷体_GB2312" w:eastAsia="楷体_GB2312"/>
          <w:sz w:val="30"/>
          <w:szCs w:val="30"/>
        </w:rPr>
        <w:t>（六）合同订立</w:t>
      </w:r>
      <w:bookmarkEnd w:id="36"/>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合同订立指标权重分数8分，实际得分6分，得分率75%。具体原因如下：</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1.规范性指标权重分数2分，实际得分0分，得分率0%。</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2024年04月07日，青岛市公安局同青岛瑞华交通工程有限公司签订机动车号牌采购合同，合同金额3,049.83万元。合同第九条、违约责任只约定了乙方的违约责任，未约定甲方的违约责任内容。</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因此，“规范性”指标得0分。</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2.政策落实性指标权重分数1分，实际得分1分，得分率100%。</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《青岛市公安局机动车号牌采购项目第1包》第九章 签订合同、合同范本 1.7 甲方支持乙方按照《青岛市财政局 青岛市民营经济发展局关于进一步做好政府采购合同信用融资工作的通知》（青财采〔2019〕20 号）规定享受信用融资政策。如乙方按照文件规定向政府采购合同信用融资平台合作金融机构申请贷款，甲方承诺无条件允许乙方将本合同约定的收款账号变更为相应贷款合同约定的还款账号，为信用融资业务的顺利开展提供便利。变更账号应当在政府采购合同信用融资平台备案锁定。</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2024年03月28日，青岛市公安局发布青岛市政府采购项目中标通知书，温馨提示载明：为支持广大供应商更好发展，青岛市升级了政府采购合同信用融资政策，利率低、零门槛、审批快，贵司如有融资需求，可登录“‘青岛市政府采购网’-政府采购贷专栏”了解详情。咨询电话：0532-85855850。</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因此，“政策落实性”指标得1分。</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3.时效性指标权重分数4分，实际得分4分，得分率100%。</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2024年03月28日，青岛市公安局在“青岛市政府采购网”发布青岛市公安局机动车号牌采购项目中标公告；2024年04月07日，青岛市公安局同青岛瑞华交通工程有限公司签订机动车号牌采购合同。青岛市公安局在中标（成交）通知书发出之日起10个工作日内签订政府采购合同。</w:t>
      </w:r>
    </w:p>
    <w:p>
      <w:pPr>
        <w:ind w:firstLine="600" w:firstLineChars="200"/>
        <w:rPr>
          <w:rFonts w:hint="eastAsia" w:ascii="仿宋_GB2312" w:hAnsi="黑体" w:eastAsia="仿宋_GB2312"/>
          <w:sz w:val="30"/>
          <w:szCs w:val="30"/>
        </w:rPr>
      </w:pPr>
      <w:bookmarkStart w:id="37" w:name="_Hlk202944179"/>
      <w:r>
        <w:rPr>
          <w:rFonts w:hint="eastAsia" w:ascii="仿宋_GB2312" w:hAnsi="黑体" w:eastAsia="仿宋_GB2312"/>
          <w:sz w:val="30"/>
          <w:szCs w:val="30"/>
        </w:rPr>
        <w:t>2024年04月07日，青岛市公安局同青岛瑞华交通工程有限公司签订机动车号牌采购合同</w:t>
      </w:r>
      <w:bookmarkEnd w:id="37"/>
      <w:r>
        <w:rPr>
          <w:rFonts w:hint="eastAsia" w:ascii="仿宋_GB2312" w:hAnsi="黑体" w:eastAsia="仿宋_GB2312"/>
          <w:sz w:val="30"/>
          <w:szCs w:val="30"/>
        </w:rPr>
        <w:t>；同日，青岛市公安局在“青岛市政府采购网”发布青岛市公安局机动车号牌采购项目合同公告。采购人青岛市公安局自合同签订之日起2个工作日内，进行合同备案，备案信息准确规范。</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因此，“时效性”指标得4分。</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4.公开透明性指标权重分数1分，实际得分1分，得分率100%。</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2024年04月07日，青岛市公安局</w:t>
      </w:r>
      <w:bookmarkStart w:id="38" w:name="OLE_LINK13"/>
      <w:r>
        <w:rPr>
          <w:rFonts w:hint="eastAsia" w:ascii="仿宋_GB2312" w:hAnsi="黑体" w:eastAsia="仿宋_GB2312"/>
          <w:sz w:val="30"/>
          <w:szCs w:val="30"/>
        </w:rPr>
        <w:t>在“青岛市政府采购网”发布青岛市公安局机动车号牌采购项目合同公告</w:t>
      </w:r>
      <w:bookmarkEnd w:id="38"/>
      <w:r>
        <w:rPr>
          <w:rFonts w:hint="eastAsia" w:ascii="仿宋_GB2312" w:hAnsi="黑体" w:eastAsia="仿宋_GB2312"/>
          <w:sz w:val="30"/>
          <w:szCs w:val="30"/>
        </w:rPr>
        <w:t>。</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因此，“公开透明性”指标得1分。</w:t>
      </w:r>
    </w:p>
    <w:p>
      <w:pPr>
        <w:spacing w:line="600" w:lineRule="exact"/>
        <w:ind w:firstLine="600" w:firstLineChars="200"/>
        <w:outlineLvl w:val="0"/>
        <w:rPr>
          <w:rFonts w:hint="eastAsia" w:ascii="楷体_GB2312" w:eastAsia="楷体_GB2312"/>
          <w:sz w:val="30"/>
          <w:szCs w:val="30"/>
        </w:rPr>
      </w:pPr>
      <w:bookmarkStart w:id="39" w:name="_Toc206164001"/>
      <w:r>
        <w:rPr>
          <w:rFonts w:hint="eastAsia" w:ascii="楷体_GB2312" w:eastAsia="楷体_GB2312"/>
          <w:sz w:val="30"/>
          <w:szCs w:val="30"/>
        </w:rPr>
        <w:t>（七）履约验收</w:t>
      </w:r>
      <w:bookmarkEnd w:id="39"/>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履约验收指标权重分数7分，实际得分6分，得分率85.71%。具体原因如下：</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1.</w:t>
      </w:r>
      <w:bookmarkStart w:id="40" w:name="OLE_LINK12"/>
      <w:r>
        <w:rPr>
          <w:rFonts w:hint="eastAsia" w:ascii="仿宋_GB2312" w:hAnsi="黑体" w:eastAsia="仿宋_GB2312"/>
          <w:sz w:val="30"/>
          <w:szCs w:val="30"/>
        </w:rPr>
        <w:t>规范性</w:t>
      </w:r>
      <w:bookmarkEnd w:id="40"/>
      <w:r>
        <w:rPr>
          <w:rFonts w:hint="eastAsia" w:ascii="仿宋_GB2312" w:hAnsi="黑体" w:eastAsia="仿宋_GB2312"/>
          <w:sz w:val="30"/>
          <w:szCs w:val="30"/>
        </w:rPr>
        <w:t>指标权重分数3分，实际得分3分，得分率100%。</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交通警察支队车辆管理所每月对供应商青岛瑞华交通工程有限公司提供的机动车号牌按照政府采购合同规定的货物清单、型号、规格数量及外观质量、技术、服务等标准组织抽验。2025年06月15日进行了整体验收，出具青岛市公安局项目建设验收单（货物类）。</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因此，“规范性”指标得3分。</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2.完整性指标权重分数2分，实际得分2分，得分率100%。</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青岛市公安局项目建设验收单（货物类）内容包括：验收小组成员3人签字，列明各项标准的验收情况：均合格。对验收结论明确表态合格。</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因此，“完整性”指标得2分。</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3.时效性指标权重分数1分，实际得分1分，得分率100%。</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供应商青岛瑞华交通工程有限公司每月提交“月度各区市新系统网传计划对比表”、“月度机动车号牌销货数量汇总”后，青岛市公安局按照规定流程及要求组织采购项目验收。</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因此，“时效性”指标得1分。</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4.公开透明性指标权重分数1分，实际得分0分，得分率0%。</w:t>
      </w:r>
    </w:p>
    <w:p>
      <w:pPr>
        <w:ind w:firstLine="600"/>
        <w:rPr>
          <w:rFonts w:hint="eastAsia" w:ascii="仿宋_GB2312" w:hAnsi="黑体" w:eastAsia="仿宋_GB2312"/>
          <w:sz w:val="30"/>
          <w:szCs w:val="30"/>
        </w:rPr>
      </w:pPr>
      <w:bookmarkStart w:id="41" w:name="OLE_LINK25"/>
      <w:r>
        <w:rPr>
          <w:rFonts w:hint="eastAsia" w:ascii="仿宋_GB2312" w:hAnsi="黑体" w:eastAsia="仿宋_GB2312"/>
          <w:sz w:val="30"/>
          <w:szCs w:val="30"/>
        </w:rPr>
        <w:t>截至2025年06月24日绩效评价日，青岛市公安局尚未在“青岛市政府采购网”发布青岛市公安局机动车号牌采购项目验收结果公告。</w:t>
      </w:r>
      <w:bookmarkEnd w:id="41"/>
    </w:p>
    <w:p>
      <w:pPr>
        <w:ind w:firstLine="600"/>
        <w:rPr>
          <w:rFonts w:hint="eastAsia" w:ascii="仿宋_GB2312" w:hAnsi="黑体" w:eastAsia="仿宋_GB2312"/>
          <w:sz w:val="30"/>
          <w:szCs w:val="30"/>
        </w:rPr>
      </w:pPr>
      <w:r>
        <w:rPr>
          <w:rFonts w:hint="eastAsia" w:ascii="仿宋_GB2312" w:hAnsi="黑体" w:eastAsia="仿宋_GB2312"/>
          <w:sz w:val="30"/>
          <w:szCs w:val="30"/>
        </w:rPr>
        <w:t>因此，“公开透明性”指标得0分。</w:t>
      </w:r>
    </w:p>
    <w:p>
      <w:pPr>
        <w:spacing w:line="600" w:lineRule="exact"/>
        <w:ind w:firstLine="600" w:firstLineChars="200"/>
        <w:outlineLvl w:val="0"/>
        <w:rPr>
          <w:rFonts w:hint="eastAsia" w:ascii="楷体_GB2312" w:eastAsia="楷体_GB2312"/>
          <w:sz w:val="30"/>
          <w:szCs w:val="30"/>
        </w:rPr>
      </w:pPr>
      <w:bookmarkStart w:id="42" w:name="_Toc206164002"/>
      <w:r>
        <w:rPr>
          <w:rFonts w:hint="eastAsia" w:ascii="楷体_GB2312" w:eastAsia="楷体_GB2312"/>
          <w:sz w:val="30"/>
          <w:szCs w:val="30"/>
        </w:rPr>
        <w:t>（八）资金支付</w:t>
      </w:r>
      <w:bookmarkEnd w:id="42"/>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资金支付指标权重分数5分，实际得分1分，得分率20%。具体原因如下：</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1.规范性指标权重分数1分，实际得分0分，得分率0%。</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2024年04月07日，青岛市公安局同青岛瑞华交通工程有限公司签订机动车号牌采购合同</w:t>
      </w:r>
      <w:bookmarkStart w:id="43" w:name="_Hlk202944457"/>
      <w:r>
        <w:rPr>
          <w:rFonts w:hint="eastAsia" w:ascii="仿宋_GB2312" w:hAnsi="黑体" w:eastAsia="仿宋_GB2312"/>
          <w:sz w:val="30"/>
          <w:szCs w:val="30"/>
        </w:rPr>
        <w:t>，合同金额3,049.83万元。</w:t>
      </w:r>
      <w:bookmarkEnd w:id="43"/>
      <w:r>
        <w:rPr>
          <w:rFonts w:hint="eastAsia" w:ascii="仿宋_GB2312" w:hAnsi="黑体" w:eastAsia="仿宋_GB2312"/>
          <w:sz w:val="30"/>
          <w:szCs w:val="30"/>
        </w:rPr>
        <w:t>合同第九条、违约责任</w:t>
      </w:r>
      <w:bookmarkStart w:id="44" w:name="_Hlk203574192"/>
      <w:r>
        <w:rPr>
          <w:rFonts w:hint="eastAsia" w:ascii="仿宋_GB2312" w:hAnsi="黑体" w:eastAsia="仿宋_GB2312"/>
          <w:sz w:val="30"/>
          <w:szCs w:val="30"/>
        </w:rPr>
        <w:t>未明确逾期支付资金的违约责任。</w:t>
      </w:r>
      <w:bookmarkEnd w:id="44"/>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因此，“规范性”指标得0分。</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2.时效性指标权重分数3分，实际得分1分，得分率33.33%。</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2024年04月07日，青岛市公安局同青岛瑞华交通工程有限公司</w:t>
      </w:r>
      <w:bookmarkStart w:id="45" w:name="OLE_LINK28"/>
      <w:r>
        <w:rPr>
          <w:rFonts w:hint="eastAsia" w:ascii="仿宋_GB2312" w:hAnsi="黑体" w:eastAsia="仿宋_GB2312"/>
          <w:sz w:val="30"/>
          <w:szCs w:val="30"/>
        </w:rPr>
        <w:t>签订</w:t>
      </w:r>
      <w:bookmarkEnd w:id="45"/>
      <w:r>
        <w:rPr>
          <w:rFonts w:hint="eastAsia" w:ascii="仿宋_GB2312" w:hAnsi="黑体" w:eastAsia="仿宋_GB2312"/>
          <w:sz w:val="30"/>
          <w:szCs w:val="30"/>
        </w:rPr>
        <w:t>机动车号牌采购合同，合同金额3,049.83万元。合同第二条、合同总价及支付方式 2.支付方式：乙方每月将实际交付的所有种类车牌数量汇总报给甲方，甲方对乙方提供的汇总表及销货单进行审核，审核无误后据实支付乙方相应的号牌款。</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截至2025年06月24日绩效评价日，青岛市公安局机动车号牌采购项目共计支付11笔货款，金额合计3,002.59万元。核查发现，合同11笔货款均未在收到发票后5个工作日内及时支付资金。</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因此，“时效性”指标得1分。</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3.公开透明性指标权重分数1分，实际得分0分，得分率0%。</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在“青岛市政府采购网”发布了青岛市公安局机动车号牌采购项目支付金额信息，青岛市公安局机动车号牌采购项目累计支付金额3,002.59万元，2024年度公开支付金额1,769.04万元。2025年度支付金额因采购指标结转原因未公开，支付金额未全部公开。</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因此，“公开透明性指标”得0分。</w:t>
      </w:r>
    </w:p>
    <w:p>
      <w:pPr>
        <w:spacing w:line="600" w:lineRule="exact"/>
        <w:ind w:firstLine="600" w:firstLineChars="200"/>
        <w:outlineLvl w:val="0"/>
        <w:rPr>
          <w:rFonts w:hint="eastAsia" w:ascii="仿宋_GB2312" w:eastAsia="仿宋_GB2312"/>
          <w:sz w:val="30"/>
          <w:szCs w:val="30"/>
        </w:rPr>
      </w:pPr>
      <w:bookmarkStart w:id="46" w:name="_Toc206164003"/>
      <w:r>
        <w:rPr>
          <w:rFonts w:hint="eastAsia" w:ascii="仿宋_GB2312" w:eastAsia="仿宋_GB2312"/>
          <w:sz w:val="30"/>
          <w:szCs w:val="30"/>
        </w:rPr>
        <w:t>（九）采购质量</w:t>
      </w:r>
      <w:bookmarkEnd w:id="46"/>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采购质量指标权重分数9分，实际得分8.96分，得分率99.56%。具体原因如下：</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1.规范性指标权重分数3分，实际得分3分，得分率100%。</w:t>
      </w:r>
    </w:p>
    <w:p>
      <w:pPr>
        <w:ind w:firstLine="600" w:firstLineChars="200"/>
        <w:rPr>
          <w:rFonts w:hint="eastAsia" w:ascii="仿宋_GB2312" w:hAnsi="黑体" w:eastAsia="仿宋_GB2312"/>
          <w:sz w:val="30"/>
          <w:szCs w:val="30"/>
        </w:rPr>
      </w:pPr>
      <w:bookmarkStart w:id="47" w:name="_Hlk204329367"/>
      <w:r>
        <w:rPr>
          <w:rFonts w:hint="eastAsia" w:ascii="仿宋_GB2312" w:hAnsi="黑体" w:eastAsia="仿宋_GB2312"/>
          <w:sz w:val="30"/>
          <w:szCs w:val="30"/>
        </w:rPr>
        <w:t>青岛市公安局2024年度收到质疑9项，</w:t>
      </w:r>
      <w:bookmarkEnd w:id="47"/>
      <w:r>
        <w:rPr>
          <w:rFonts w:hint="eastAsia" w:ascii="仿宋_GB2312" w:hAnsi="黑体" w:eastAsia="仿宋_GB2312"/>
          <w:sz w:val="30"/>
          <w:szCs w:val="30"/>
        </w:rPr>
        <w:t>通过重新审查、开展相关调查或组织专家论证的方式，证据充分、内容全面、意见明确地给予了答复，并以书面形式通知了质疑供应商和其他有关供应商。其中</w:t>
      </w:r>
      <w:bookmarkStart w:id="48" w:name="OLE_LINK14"/>
      <w:r>
        <w:rPr>
          <w:rFonts w:hint="eastAsia" w:ascii="仿宋_GB2312" w:hAnsi="黑体" w:eastAsia="仿宋_GB2312"/>
          <w:sz w:val="30"/>
          <w:szCs w:val="30"/>
        </w:rPr>
        <w:t>关于青岛市公安局分局所属派出所弱电设备采购项目的质疑答复导致废标，青岛市公安局已将情况书面报告青岛市财政局政府采购监督处。</w:t>
      </w:r>
      <w:bookmarkEnd w:id="48"/>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因此，“规范性”指标得3分。</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2.时效性指标权重分数2分，实际得分2分，得分率100%。</w:t>
      </w:r>
    </w:p>
    <w:tbl>
      <w:tblPr>
        <w:tblStyle w:val="19"/>
        <w:tblW w:w="10925" w:type="dxa"/>
        <w:tblInd w:w="-709" w:type="dxa"/>
        <w:tblLayout w:type="autofit"/>
        <w:tblCellMar>
          <w:top w:w="0" w:type="dxa"/>
          <w:left w:w="108" w:type="dxa"/>
          <w:bottom w:w="0" w:type="dxa"/>
          <w:right w:w="108" w:type="dxa"/>
        </w:tblCellMar>
      </w:tblPr>
      <w:tblGrid>
        <w:gridCol w:w="456"/>
        <w:gridCol w:w="1671"/>
        <w:gridCol w:w="1417"/>
        <w:gridCol w:w="1276"/>
        <w:gridCol w:w="1418"/>
        <w:gridCol w:w="1275"/>
        <w:gridCol w:w="1701"/>
        <w:gridCol w:w="851"/>
        <w:gridCol w:w="860"/>
      </w:tblGrid>
      <w:tr>
        <w:tblPrEx>
          <w:tblCellMar>
            <w:top w:w="0" w:type="dxa"/>
            <w:left w:w="108" w:type="dxa"/>
            <w:bottom w:w="0" w:type="dxa"/>
            <w:right w:w="108" w:type="dxa"/>
          </w:tblCellMar>
        </w:tblPrEx>
        <w:trPr>
          <w:trHeight w:val="440" w:hRule="atLeast"/>
        </w:trPr>
        <w:tc>
          <w:tcPr>
            <w:tcW w:w="10925" w:type="dxa"/>
            <w:gridSpan w:val="9"/>
            <w:tcBorders>
              <w:top w:val="nil"/>
              <w:bottom w:val="nil"/>
              <w:right w:val="nil"/>
            </w:tcBorders>
            <w:noWrap/>
            <w:vAlign w:val="center"/>
          </w:tcPr>
          <w:p>
            <w:pPr>
              <w:widowControl/>
              <w:jc w:val="center"/>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青岛市公安局2024年度收到的质疑及答复情况统计</w:t>
            </w:r>
          </w:p>
        </w:tc>
      </w:tr>
      <w:tr>
        <w:tblPrEx>
          <w:tblCellMar>
            <w:top w:w="0" w:type="dxa"/>
            <w:left w:w="108" w:type="dxa"/>
            <w:bottom w:w="0" w:type="dxa"/>
            <w:right w:w="108" w:type="dxa"/>
          </w:tblCellMar>
        </w:tblPrEx>
        <w:trPr>
          <w:gridAfter w:val="1"/>
          <w:wAfter w:w="860" w:type="dxa"/>
          <w:trHeight w:val="500" w:hRule="atLeast"/>
        </w:trPr>
        <w:tc>
          <w:tcPr>
            <w:tcW w:w="4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16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质疑项目</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质疑函时间</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质疑送达方式</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收到质疑</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时间</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调查方式</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质疑答复</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时间</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备注</w:t>
            </w:r>
          </w:p>
        </w:tc>
      </w:tr>
      <w:tr>
        <w:tblPrEx>
          <w:tblCellMar>
            <w:top w:w="0" w:type="dxa"/>
            <w:left w:w="108" w:type="dxa"/>
            <w:bottom w:w="0" w:type="dxa"/>
            <w:right w:w="108" w:type="dxa"/>
          </w:tblCellMar>
        </w:tblPrEx>
        <w:trPr>
          <w:gridAfter w:val="1"/>
          <w:wAfter w:w="860" w:type="dxa"/>
          <w:trHeight w:val="720" w:hRule="atLeast"/>
        </w:trPr>
        <w:tc>
          <w:tcPr>
            <w:tcW w:w="4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67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关于警用装备及应急物资采购项目第三包质疑及答复</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2024年04月30日</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邮寄、电子邮箱</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2024年04月30日</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调查</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2024年05月13日</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p>
        </w:tc>
      </w:tr>
      <w:tr>
        <w:tblPrEx>
          <w:tblCellMar>
            <w:top w:w="0" w:type="dxa"/>
            <w:left w:w="108" w:type="dxa"/>
            <w:bottom w:w="0" w:type="dxa"/>
            <w:right w:w="108" w:type="dxa"/>
          </w:tblCellMar>
        </w:tblPrEx>
        <w:trPr>
          <w:gridAfter w:val="1"/>
          <w:wAfter w:w="860" w:type="dxa"/>
          <w:trHeight w:val="720" w:hRule="atLeast"/>
        </w:trPr>
        <w:tc>
          <w:tcPr>
            <w:tcW w:w="4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167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青岛市公安局分局所属派出所弱电设备采购项目质疑及答复</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2024年08月27日</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青岛市公共资源交易电子服务系统</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2024年08月29日</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组织原评标委员会论证</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2024年09月04日</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废标</w:t>
            </w:r>
          </w:p>
        </w:tc>
      </w:tr>
      <w:tr>
        <w:tblPrEx>
          <w:tblCellMar>
            <w:top w:w="0" w:type="dxa"/>
            <w:left w:w="108" w:type="dxa"/>
            <w:bottom w:w="0" w:type="dxa"/>
            <w:right w:w="108" w:type="dxa"/>
          </w:tblCellMar>
        </w:tblPrEx>
        <w:trPr>
          <w:gridAfter w:val="1"/>
          <w:wAfter w:w="860" w:type="dxa"/>
          <w:trHeight w:val="960" w:hRule="atLeast"/>
        </w:trPr>
        <w:tc>
          <w:tcPr>
            <w:tcW w:w="4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167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青岛市公安特警反恐及警务技能综合训练基地三期空调设备采购及安装质疑及答复</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2024年12月24日</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青岛市公共资源交易电子服务系统</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2024年12月24日</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组织专家论证</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2024年12月27日</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p>
        </w:tc>
      </w:tr>
      <w:tr>
        <w:tblPrEx>
          <w:tblCellMar>
            <w:top w:w="0" w:type="dxa"/>
            <w:left w:w="108" w:type="dxa"/>
            <w:bottom w:w="0" w:type="dxa"/>
            <w:right w:w="108" w:type="dxa"/>
          </w:tblCellMar>
        </w:tblPrEx>
        <w:trPr>
          <w:gridAfter w:val="1"/>
          <w:wAfter w:w="860" w:type="dxa"/>
          <w:trHeight w:val="960" w:hRule="atLeast"/>
        </w:trPr>
        <w:tc>
          <w:tcPr>
            <w:tcW w:w="4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167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青岛市公安特警反恐及警务技能综合训练基地三期空调设备采购及安装质疑及答复</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2024年12月25日</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青岛市公共资源交易电子服务系统</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2024年12月25日</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组织专家论证</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2024年12月30日</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p>
        </w:tc>
      </w:tr>
      <w:tr>
        <w:tblPrEx>
          <w:tblCellMar>
            <w:top w:w="0" w:type="dxa"/>
            <w:left w:w="108" w:type="dxa"/>
            <w:bottom w:w="0" w:type="dxa"/>
            <w:right w:w="108" w:type="dxa"/>
          </w:tblCellMar>
        </w:tblPrEx>
        <w:trPr>
          <w:gridAfter w:val="1"/>
          <w:wAfter w:w="860" w:type="dxa"/>
          <w:trHeight w:val="520" w:hRule="atLeast"/>
        </w:trPr>
        <w:tc>
          <w:tcPr>
            <w:tcW w:w="4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167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水上智能救援机器人采购项目质疑及答复</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2024年01月23日</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顺丰邮寄</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2024年01月25日</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重新审查</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2024年01月29日</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更正采购需求，已公告</w:t>
            </w:r>
          </w:p>
        </w:tc>
      </w:tr>
      <w:tr>
        <w:tblPrEx>
          <w:tblCellMar>
            <w:top w:w="0" w:type="dxa"/>
            <w:left w:w="108" w:type="dxa"/>
            <w:bottom w:w="0" w:type="dxa"/>
            <w:right w:w="108" w:type="dxa"/>
          </w:tblCellMar>
        </w:tblPrEx>
        <w:trPr>
          <w:gridAfter w:val="1"/>
          <w:wAfter w:w="860" w:type="dxa"/>
          <w:trHeight w:val="480" w:hRule="atLeast"/>
        </w:trPr>
        <w:tc>
          <w:tcPr>
            <w:tcW w:w="4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w:t>
            </w:r>
          </w:p>
        </w:tc>
        <w:tc>
          <w:tcPr>
            <w:tcW w:w="167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刑事技术装备采购第一包质疑及答复函</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2024年05月22日</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京东快递</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2024年05月23日</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组织专家论证</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2024年06月03日</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p>
        </w:tc>
      </w:tr>
      <w:tr>
        <w:tblPrEx>
          <w:tblCellMar>
            <w:top w:w="0" w:type="dxa"/>
            <w:left w:w="108" w:type="dxa"/>
            <w:bottom w:w="0" w:type="dxa"/>
            <w:right w:w="108" w:type="dxa"/>
          </w:tblCellMar>
        </w:tblPrEx>
        <w:trPr>
          <w:gridAfter w:val="1"/>
          <w:wAfter w:w="860" w:type="dxa"/>
          <w:trHeight w:val="480" w:hRule="atLeast"/>
        </w:trPr>
        <w:tc>
          <w:tcPr>
            <w:tcW w:w="4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w:t>
            </w:r>
          </w:p>
        </w:tc>
        <w:tc>
          <w:tcPr>
            <w:tcW w:w="167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刑事技术装备采购第一包质疑及答复函1</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2024年05月16日</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顺丰同城送达</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2024年05月16日</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开展相关调查</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2024年05月20日</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p>
        </w:tc>
      </w:tr>
      <w:tr>
        <w:tblPrEx>
          <w:tblCellMar>
            <w:top w:w="0" w:type="dxa"/>
            <w:left w:w="108" w:type="dxa"/>
            <w:bottom w:w="0" w:type="dxa"/>
            <w:right w:w="108" w:type="dxa"/>
          </w:tblCellMar>
        </w:tblPrEx>
        <w:trPr>
          <w:gridAfter w:val="1"/>
          <w:wAfter w:w="860" w:type="dxa"/>
          <w:trHeight w:val="480" w:hRule="atLeast"/>
        </w:trPr>
        <w:tc>
          <w:tcPr>
            <w:tcW w:w="4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w:t>
            </w:r>
          </w:p>
        </w:tc>
        <w:tc>
          <w:tcPr>
            <w:tcW w:w="167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刑事技术装备采购第一包质疑及答复函2</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2024年05月17日</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现场递交</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2024年05月17日</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开展相关调查</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2024年05月20日</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p>
        </w:tc>
      </w:tr>
      <w:tr>
        <w:tblPrEx>
          <w:tblCellMar>
            <w:top w:w="0" w:type="dxa"/>
            <w:left w:w="108" w:type="dxa"/>
            <w:bottom w:w="0" w:type="dxa"/>
            <w:right w:w="108" w:type="dxa"/>
          </w:tblCellMar>
        </w:tblPrEx>
        <w:trPr>
          <w:gridAfter w:val="1"/>
          <w:wAfter w:w="860" w:type="dxa"/>
          <w:trHeight w:val="480" w:hRule="atLeast"/>
        </w:trPr>
        <w:tc>
          <w:tcPr>
            <w:tcW w:w="4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w:t>
            </w:r>
          </w:p>
        </w:tc>
        <w:tc>
          <w:tcPr>
            <w:tcW w:w="167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刑事技术装备采购第一包质疑及答复函3</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2024年05月17日</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电子邮箱</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2024年05月17日</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开展相关调查</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2024年05月20日</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p>
        </w:tc>
      </w:tr>
    </w:tbl>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青岛市公安局2024年度收到的以上9个质疑，已在收到供应商质疑后7个工作日内做出答复，其中对不需经过论证即可做出判断的质疑，在3个工作日内做出答复。</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因此，“时效性”指标得2分。</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3.科学性指标权重分数3分，实际得分2.96分，得分率98.67%。</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2024年度全年组织政府采购项目74个，完成采购项目73个，收到质疑9个，其中质疑事项涉及采购人、采购文件等相关问题且成立的1个；有效投诉0个；废标9个，其中废标原因涉及采购人、采购文件等相关问题的2个。</w:t>
      </w:r>
    </w:p>
    <w:tbl>
      <w:tblPr>
        <w:tblStyle w:val="19"/>
        <w:tblW w:w="8604" w:type="dxa"/>
        <w:tblInd w:w="0" w:type="dxa"/>
        <w:tblLayout w:type="autofit"/>
        <w:tblCellMar>
          <w:top w:w="0" w:type="dxa"/>
          <w:left w:w="108" w:type="dxa"/>
          <w:bottom w:w="0" w:type="dxa"/>
          <w:right w:w="108" w:type="dxa"/>
        </w:tblCellMar>
      </w:tblPr>
      <w:tblGrid>
        <w:gridCol w:w="554"/>
        <w:gridCol w:w="3696"/>
        <w:gridCol w:w="2554"/>
        <w:gridCol w:w="1725"/>
        <w:gridCol w:w="75"/>
      </w:tblGrid>
      <w:tr>
        <w:tblPrEx>
          <w:tblCellMar>
            <w:top w:w="0" w:type="dxa"/>
            <w:left w:w="108" w:type="dxa"/>
            <w:bottom w:w="0" w:type="dxa"/>
            <w:right w:w="108" w:type="dxa"/>
          </w:tblCellMar>
        </w:tblPrEx>
        <w:trPr>
          <w:trHeight w:val="580" w:hRule="atLeast"/>
        </w:trPr>
        <w:tc>
          <w:tcPr>
            <w:tcW w:w="8604" w:type="dxa"/>
            <w:gridSpan w:val="5"/>
            <w:tcBorders>
              <w:top w:val="nil"/>
              <w:left w:val="nil"/>
              <w:bottom w:val="nil"/>
              <w:right w:val="nil"/>
            </w:tcBorders>
            <w:noWrap/>
            <w:vAlign w:val="center"/>
          </w:tcPr>
          <w:p>
            <w:pPr>
              <w:widowControl/>
              <w:jc w:val="center"/>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青岛市公安局2024年度废标项目情况统计</w:t>
            </w:r>
          </w:p>
        </w:tc>
      </w:tr>
      <w:tr>
        <w:tblPrEx>
          <w:tblCellMar>
            <w:top w:w="0" w:type="dxa"/>
            <w:left w:w="108" w:type="dxa"/>
            <w:bottom w:w="0" w:type="dxa"/>
            <w:right w:w="108" w:type="dxa"/>
          </w:tblCellMar>
        </w:tblPrEx>
        <w:trPr>
          <w:gridAfter w:val="1"/>
          <w:wAfter w:w="75" w:type="dxa"/>
          <w:trHeight w:val="42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36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项目名称</w:t>
            </w:r>
          </w:p>
        </w:tc>
        <w:tc>
          <w:tcPr>
            <w:tcW w:w="25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废标原因</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备注</w:t>
            </w:r>
          </w:p>
        </w:tc>
      </w:tr>
      <w:tr>
        <w:tblPrEx>
          <w:tblCellMar>
            <w:top w:w="0" w:type="dxa"/>
            <w:left w:w="108" w:type="dxa"/>
            <w:bottom w:w="0" w:type="dxa"/>
            <w:right w:w="108" w:type="dxa"/>
          </w:tblCellMar>
        </w:tblPrEx>
        <w:trPr>
          <w:gridAfter w:val="1"/>
          <w:wAfter w:w="75" w:type="dxa"/>
          <w:trHeight w:val="45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369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青岛市公安局高新区智能交通网络租赁服务项目废标公告</w:t>
            </w:r>
          </w:p>
        </w:tc>
        <w:tc>
          <w:tcPr>
            <w:tcW w:w="25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合格供应商不足法定数量。</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不涉及采购人、采购文件等相关问题</w:t>
            </w:r>
          </w:p>
        </w:tc>
      </w:tr>
      <w:tr>
        <w:tblPrEx>
          <w:tblCellMar>
            <w:top w:w="0" w:type="dxa"/>
            <w:left w:w="108" w:type="dxa"/>
            <w:bottom w:w="0" w:type="dxa"/>
            <w:right w:w="108" w:type="dxa"/>
          </w:tblCellMar>
        </w:tblPrEx>
        <w:trPr>
          <w:gridAfter w:val="1"/>
          <w:wAfter w:w="75" w:type="dxa"/>
          <w:trHeight w:val="45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369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青岛市公安局崂山分局餐饮服务采购项目废标公告</w:t>
            </w:r>
          </w:p>
        </w:tc>
        <w:tc>
          <w:tcPr>
            <w:tcW w:w="25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因成交供应商放弃中标资格，本项目作废标处理。</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不涉及采购人、采购文件等相关问题</w:t>
            </w:r>
          </w:p>
        </w:tc>
      </w:tr>
      <w:tr>
        <w:tblPrEx>
          <w:tblCellMar>
            <w:top w:w="0" w:type="dxa"/>
            <w:left w:w="108" w:type="dxa"/>
            <w:bottom w:w="0" w:type="dxa"/>
            <w:right w:w="108" w:type="dxa"/>
          </w:tblCellMar>
        </w:tblPrEx>
        <w:trPr>
          <w:gridAfter w:val="1"/>
          <w:wAfter w:w="75" w:type="dxa"/>
          <w:trHeight w:val="675"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369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青岛市公安局分局所属派出所弱电设备采购项目废标公告</w:t>
            </w:r>
          </w:p>
        </w:tc>
        <w:tc>
          <w:tcPr>
            <w:tcW w:w="25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因供应商质疑成立且可能影响中标结果，本项目废标，重新开展采购活动。</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不涉及采购人、采购文件等相关问题</w:t>
            </w:r>
          </w:p>
        </w:tc>
      </w:tr>
      <w:tr>
        <w:tblPrEx>
          <w:tblCellMar>
            <w:top w:w="0" w:type="dxa"/>
            <w:left w:w="108" w:type="dxa"/>
            <w:bottom w:w="0" w:type="dxa"/>
            <w:right w:w="108" w:type="dxa"/>
          </w:tblCellMar>
        </w:tblPrEx>
        <w:trPr>
          <w:gridAfter w:val="1"/>
          <w:wAfter w:w="75" w:type="dxa"/>
          <w:trHeight w:val="45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369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青岛市公安局水上智能救援机器人采购废标公告</w:t>
            </w:r>
          </w:p>
        </w:tc>
        <w:tc>
          <w:tcPr>
            <w:tcW w:w="25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因采购需求发生重大变化。</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涉及采购人问题</w:t>
            </w:r>
          </w:p>
        </w:tc>
      </w:tr>
      <w:tr>
        <w:tblPrEx>
          <w:tblCellMar>
            <w:top w:w="0" w:type="dxa"/>
            <w:left w:w="108" w:type="dxa"/>
            <w:bottom w:w="0" w:type="dxa"/>
            <w:right w:w="108" w:type="dxa"/>
          </w:tblCellMar>
        </w:tblPrEx>
        <w:trPr>
          <w:gridAfter w:val="1"/>
          <w:wAfter w:w="75" w:type="dxa"/>
          <w:trHeight w:val="45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369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青岛市公安局青岛市社会治安安全教育基地建设项目废标公告</w:t>
            </w:r>
          </w:p>
        </w:tc>
        <w:tc>
          <w:tcPr>
            <w:tcW w:w="25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现因本项目设计变更，本次竞争性磋商中止采购，废标。</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涉及采购人问题</w:t>
            </w:r>
          </w:p>
        </w:tc>
      </w:tr>
      <w:tr>
        <w:tblPrEx>
          <w:tblCellMar>
            <w:top w:w="0" w:type="dxa"/>
            <w:left w:w="108" w:type="dxa"/>
            <w:bottom w:w="0" w:type="dxa"/>
            <w:right w:w="108" w:type="dxa"/>
          </w:tblCellMar>
        </w:tblPrEx>
        <w:trPr>
          <w:gridAfter w:val="1"/>
          <w:wAfter w:w="75" w:type="dxa"/>
          <w:trHeight w:val="675"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w:t>
            </w:r>
          </w:p>
        </w:tc>
        <w:tc>
          <w:tcPr>
            <w:tcW w:w="369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青岛市公安局刑事技术装备采购项第二包废标公告（SDGP370200000202402000548）</w:t>
            </w:r>
          </w:p>
        </w:tc>
        <w:tc>
          <w:tcPr>
            <w:tcW w:w="25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递交响应文件的供应商不足法定数量，第二包废标。</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不涉及采购人、采购文件等相关问题</w:t>
            </w:r>
          </w:p>
        </w:tc>
      </w:tr>
      <w:tr>
        <w:tblPrEx>
          <w:tblCellMar>
            <w:top w:w="0" w:type="dxa"/>
            <w:left w:w="108" w:type="dxa"/>
            <w:bottom w:w="0" w:type="dxa"/>
            <w:right w:w="108" w:type="dxa"/>
          </w:tblCellMar>
        </w:tblPrEx>
        <w:trPr>
          <w:gridAfter w:val="1"/>
          <w:wAfter w:w="75" w:type="dxa"/>
          <w:trHeight w:val="45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w:t>
            </w:r>
          </w:p>
        </w:tc>
        <w:tc>
          <w:tcPr>
            <w:tcW w:w="369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青岛市公安局刑事技术装备采购项目第二包（三次招标）废标公告</w:t>
            </w:r>
          </w:p>
        </w:tc>
        <w:tc>
          <w:tcPr>
            <w:tcW w:w="25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第二包递交响应文件的供应商不足法定数量，本包废标。</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不涉及采购人、采购文件等相关问题</w:t>
            </w:r>
          </w:p>
        </w:tc>
      </w:tr>
      <w:tr>
        <w:tblPrEx>
          <w:tblCellMar>
            <w:top w:w="0" w:type="dxa"/>
            <w:left w:w="108" w:type="dxa"/>
            <w:bottom w:w="0" w:type="dxa"/>
            <w:right w:w="108" w:type="dxa"/>
          </w:tblCellMar>
        </w:tblPrEx>
        <w:trPr>
          <w:gridAfter w:val="1"/>
          <w:wAfter w:w="75" w:type="dxa"/>
          <w:trHeight w:val="675"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w:t>
            </w:r>
          </w:p>
        </w:tc>
        <w:tc>
          <w:tcPr>
            <w:tcW w:w="369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青岛市公安局刑事技术装备采购项第二包废标公告（SDGP370200000202402000459）</w:t>
            </w:r>
          </w:p>
        </w:tc>
        <w:tc>
          <w:tcPr>
            <w:tcW w:w="2554" w:type="dxa"/>
            <w:tcBorders>
              <w:top w:val="nil"/>
              <w:left w:val="nil"/>
              <w:bottom w:val="nil"/>
              <w:right w:val="nil"/>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满足谈判文件要求的合格投标人不足3家，废标。</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不涉及采购人、采购文件等相关问题</w:t>
            </w:r>
          </w:p>
        </w:tc>
      </w:tr>
      <w:tr>
        <w:tblPrEx>
          <w:tblCellMar>
            <w:top w:w="0" w:type="dxa"/>
            <w:left w:w="108" w:type="dxa"/>
            <w:bottom w:w="0" w:type="dxa"/>
            <w:right w:w="108" w:type="dxa"/>
          </w:tblCellMar>
        </w:tblPrEx>
        <w:trPr>
          <w:gridAfter w:val="1"/>
          <w:wAfter w:w="75" w:type="dxa"/>
          <w:trHeight w:val="45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w:t>
            </w:r>
          </w:p>
        </w:tc>
        <w:tc>
          <w:tcPr>
            <w:tcW w:w="369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青岛市公安局自助填表机采购废标公告</w:t>
            </w:r>
          </w:p>
        </w:tc>
        <w:tc>
          <w:tcPr>
            <w:tcW w:w="25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满足谈判文件要求的合格投标人不足3家，废标。</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不涉及采购人、采购文件等相关问题</w:t>
            </w:r>
          </w:p>
        </w:tc>
      </w:tr>
    </w:tbl>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☆被质疑率(G)=被质疑项目个数/完成采购项目总数*100%=1/73*100%=1.37%。得分=（1-G）*权重1分=0.99分。</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☆被投诉率(H)=被有效投诉项目个数/完成采购项目总数*100%=0/73*100%=0。得分=（1-H）*权重1分=1分。</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☆废标率(</w:t>
      </w:r>
      <w:bookmarkStart w:id="49" w:name="OLE_LINK19"/>
      <w:r>
        <w:rPr>
          <w:rFonts w:hint="eastAsia" w:ascii="仿宋_GB2312" w:hAnsi="黑体" w:eastAsia="仿宋_GB2312"/>
          <w:sz w:val="30"/>
          <w:szCs w:val="30"/>
        </w:rPr>
        <w:t>I</w:t>
      </w:r>
      <w:bookmarkEnd w:id="49"/>
      <w:r>
        <w:rPr>
          <w:rFonts w:hint="eastAsia" w:ascii="仿宋_GB2312" w:hAnsi="黑体" w:eastAsia="仿宋_GB2312"/>
          <w:sz w:val="30"/>
          <w:szCs w:val="30"/>
        </w:rPr>
        <w:t>)=废标政府采购项目个数/全年组织政府采购项目个数*100%=2/74*100%=2.70%。得分=（1-I）*权重1分=0.97分。</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因此，“科学性”指标得2.96分。</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4.公开透明性指标权重分数1分，实际得分1分，得分率100%。</w:t>
      </w:r>
    </w:p>
    <w:p>
      <w:pPr>
        <w:ind w:firstLine="600"/>
        <w:rPr>
          <w:rFonts w:hint="eastAsia" w:ascii="仿宋_GB2312" w:hAnsi="黑体" w:eastAsia="仿宋_GB2312"/>
          <w:sz w:val="30"/>
          <w:szCs w:val="30"/>
        </w:rPr>
      </w:pPr>
      <w:r>
        <w:rPr>
          <w:rFonts w:hint="eastAsia" w:ascii="仿宋_GB2312" w:hAnsi="黑体" w:eastAsia="仿宋_GB2312"/>
          <w:sz w:val="30"/>
          <w:szCs w:val="30"/>
        </w:rPr>
        <w:t>青岛市公安局已在“青岛市政府采购网”公开2024年度有关质疑、投诉及废标。</w:t>
      </w:r>
    </w:p>
    <w:p>
      <w:pPr>
        <w:ind w:firstLine="600"/>
        <w:rPr>
          <w:rFonts w:hint="eastAsia" w:ascii="仿宋_GB2312" w:hAnsi="黑体" w:eastAsia="仿宋_GB2312"/>
          <w:sz w:val="30"/>
          <w:szCs w:val="30"/>
        </w:rPr>
      </w:pPr>
      <w:r>
        <w:rPr>
          <w:rFonts w:hint="eastAsia" w:ascii="仿宋_GB2312" w:hAnsi="黑体" w:eastAsia="仿宋_GB2312"/>
          <w:sz w:val="30"/>
          <w:szCs w:val="30"/>
        </w:rPr>
        <w:t>因此，“公开透明性”指标得1分。</w:t>
      </w:r>
    </w:p>
    <w:p>
      <w:pPr>
        <w:spacing w:line="600" w:lineRule="exact"/>
        <w:ind w:firstLine="600" w:firstLineChars="200"/>
        <w:outlineLvl w:val="0"/>
        <w:rPr>
          <w:rFonts w:hint="eastAsia" w:ascii="楷体_GB2312" w:eastAsia="楷体_GB2312"/>
          <w:sz w:val="30"/>
          <w:szCs w:val="30"/>
        </w:rPr>
      </w:pPr>
      <w:bookmarkStart w:id="50" w:name="_Toc206164004"/>
      <w:r>
        <w:rPr>
          <w:rFonts w:hint="eastAsia" w:ascii="楷体_GB2312" w:eastAsia="楷体_GB2312"/>
          <w:sz w:val="30"/>
          <w:szCs w:val="30"/>
        </w:rPr>
        <w:t>（十）采购内控管理</w:t>
      </w:r>
      <w:bookmarkEnd w:id="50"/>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采购质量指标权重分数24分，实际得分22分，得分率91.67%。具体原因如下：</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1.规范性指标权重分数17分，实际得分17分，得分率100%。</w:t>
      </w:r>
    </w:p>
    <w:p>
      <w:pPr>
        <w:spacing w:line="640" w:lineRule="exact"/>
        <w:ind w:firstLine="600" w:firstLineChars="200"/>
        <w:rPr>
          <w:rFonts w:hint="eastAsia" w:ascii="仿宋_GB2312" w:hAnsi="黑体" w:eastAsia="仿宋_GB2312"/>
          <w:sz w:val="30"/>
          <w:szCs w:val="30"/>
        </w:rPr>
      </w:pPr>
      <w:r>
        <w:rPr>
          <w:rFonts w:hint="eastAsia" w:ascii="仿宋_GB2312" w:hAnsi="黑体" w:eastAsia="仿宋_GB2312"/>
          <w:sz w:val="30"/>
          <w:szCs w:val="30"/>
        </w:rPr>
        <w:t>2024年11月22日，青岛市公安局发布关于修订《青岛市公安局政府采购管理办法》的通知（青公保障〔2024〕46号），对原《青岛市公安局政府采购管理办法》（青公保障〔2023〕30号）进行修订，以不断强化政府采购管理和内部控制，提高政府采购质效。</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2024年02月01日，青岛市公安局（甲方）与青岛聚元招标有限公司（乙方）签订关于青岛市公安局机动车号牌采购项目《政府采购项目委托代理协议》：三、双方权利和义务 明确列示了本部门和采购代理机构的权利、义务。</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青岛市公安局未出现规避集中采购违规委托社会代理机构的情形。</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青岛市公安局机动车号牌采购项目按照法定情形，依法合规选择公开招标采购方式。</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青岛市公安局2024年度不存在因采购文件编制不合规导致的有效投诉。</w:t>
      </w:r>
    </w:p>
    <w:p>
      <w:pPr>
        <w:ind w:firstLine="600" w:firstLineChars="200"/>
        <w:rPr>
          <w:rFonts w:hint="eastAsia" w:ascii="仿宋_GB2312" w:hAnsi="黑体" w:eastAsia="仿宋_GB2312"/>
          <w:sz w:val="30"/>
          <w:szCs w:val="30"/>
        </w:rPr>
      </w:pPr>
      <w:bookmarkStart w:id="51" w:name="OLE_LINK5"/>
      <w:r>
        <w:rPr>
          <w:rFonts w:hint="eastAsia" w:ascii="仿宋_GB2312" w:hAnsi="黑体" w:eastAsia="仿宋_GB2312"/>
          <w:sz w:val="30"/>
          <w:szCs w:val="30"/>
        </w:rPr>
        <w:t>青岛市公安局</w:t>
      </w:r>
      <w:bookmarkEnd w:id="51"/>
      <w:r>
        <w:rPr>
          <w:rFonts w:hint="eastAsia" w:ascii="仿宋_GB2312" w:hAnsi="黑体" w:eastAsia="仿宋_GB2312"/>
          <w:sz w:val="30"/>
          <w:szCs w:val="30"/>
        </w:rPr>
        <w:t>授权韩同武作为青岛市公安局机动车号牌采购项目采购人代表公平公正参与评审，不存在因评审中存在倾向性或指定性情形导致举报、有效投诉等。</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供应商未对</w:t>
      </w:r>
      <w:bookmarkStart w:id="52" w:name="OLE_LINK21"/>
      <w:r>
        <w:rPr>
          <w:rFonts w:hint="eastAsia" w:ascii="仿宋_GB2312" w:hAnsi="黑体" w:eastAsia="仿宋_GB2312"/>
          <w:sz w:val="30"/>
          <w:szCs w:val="30"/>
        </w:rPr>
        <w:t>青岛市公安局机动车号牌采购项目</w:t>
      </w:r>
      <w:bookmarkEnd w:id="52"/>
      <w:r>
        <w:rPr>
          <w:rFonts w:hint="eastAsia" w:ascii="仿宋_GB2312" w:hAnsi="黑体" w:eastAsia="仿宋_GB2312"/>
          <w:sz w:val="30"/>
          <w:szCs w:val="30"/>
        </w:rPr>
        <w:t>提出询问。</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青岛市公安局按照规定保存机动车号牌采购项目采购档案，且内容齐全完整。</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因此，“规范性”指标得分17分。</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w:t>
      </w:r>
      <w:bookmarkStart w:id="53" w:name="OLE_LINK15"/>
      <w:r>
        <w:rPr>
          <w:rFonts w:hint="eastAsia" w:ascii="仿宋_GB2312" w:hAnsi="黑体" w:eastAsia="仿宋_GB2312"/>
          <w:sz w:val="30"/>
          <w:szCs w:val="30"/>
        </w:rPr>
        <w:t>科学性指标</w:t>
      </w:r>
      <w:bookmarkEnd w:id="53"/>
      <w:r>
        <w:rPr>
          <w:rFonts w:hint="eastAsia" w:ascii="仿宋_GB2312" w:hAnsi="黑体" w:eastAsia="仿宋_GB2312"/>
          <w:sz w:val="30"/>
          <w:szCs w:val="30"/>
        </w:rPr>
        <w:t>权重分数4分，实际得分3分，得分率75%。</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成立了以分管局长为组长，警保、法制、纪检、审计等部门主要领导为副组长，各分局、局直属单位分管领导为成员的内部控制领导小组，负责统筹协调单位内部控制建设和实施工作。领导小组办公室设在警务保障部，负责内部控制的日常工作。警务保障部计划预算科作为政府采购管理部门，具体负责本单位政府采购管理工作，指定专人作为采购专管员并已向同级财政部门备案。</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在“山东财政预算管理一体化系统”设置负责人、管理员及经办人三级实名认证账户，采购需求制定与内部审核、采购文件编制与复审、采购评审与结果确定、采购组织与履约验收、合同签订与验收评价等关联岗位互相分离。</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青岛市公安局对关键岗位实施重点监督和定期轮岗，未建立风险防控台账。</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建立了内部决策和审查机制，任何个人不得单独决策或者擅自改变集体决策。在重大问题决策、重要干部任免、重大项目建设决策、大额资金使用等关键事项上，严格遵守“三重一大”规定的权限、程序、规则进行酝酿、决策和执行。</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因此，“科学性”指标得3分。</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3.公开透明性指标权重分数3分，实际得分2分，得分率66.67%。</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 xml:space="preserve">青岛市公安局机动车号牌采购项目2025年06月15日进行了整体验收，出具青岛市公安局项目建设验收单（货物类），截至2025年06月24日绩效评价日，青岛市公安局尚未在“青岛市政府采购网”发布青岛市公安局机动车号牌采购项目验收结果公告。青岛市公安局机动车号牌采购项目累计支付金额3,002.59万元，2024年度公开支付金额1,769.04万元，2025年度支付金额因采购指标结转原因未公开，支付金额未全部公开。    </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因此，“公开透明性”指标扣1分。</w:t>
      </w:r>
    </w:p>
    <w:p>
      <w:pPr>
        <w:spacing w:line="600" w:lineRule="exact"/>
        <w:ind w:firstLine="600" w:firstLineChars="200"/>
        <w:outlineLvl w:val="0"/>
        <w:rPr>
          <w:rFonts w:hint="eastAsia" w:ascii="黑体" w:hAnsi="黑体" w:eastAsia="黑体"/>
          <w:sz w:val="30"/>
          <w:szCs w:val="30"/>
        </w:rPr>
      </w:pPr>
      <w:bookmarkStart w:id="54" w:name="_Toc206164005"/>
      <w:r>
        <w:rPr>
          <w:rFonts w:hint="eastAsia" w:ascii="黑体" w:hAnsi="黑体" w:eastAsia="黑体"/>
          <w:sz w:val="30"/>
          <w:szCs w:val="30"/>
        </w:rPr>
        <w:t>五、存在的问题及有关建议</w:t>
      </w:r>
      <w:bookmarkEnd w:id="54"/>
    </w:p>
    <w:p>
      <w:pPr>
        <w:spacing w:line="600" w:lineRule="exact"/>
        <w:ind w:firstLine="600" w:firstLineChars="200"/>
        <w:outlineLvl w:val="0"/>
        <w:rPr>
          <w:rFonts w:hint="eastAsia" w:ascii="楷体_GB2312" w:eastAsia="楷体_GB2312"/>
          <w:sz w:val="30"/>
          <w:szCs w:val="30"/>
        </w:rPr>
      </w:pPr>
      <w:bookmarkStart w:id="55" w:name="_Toc206164006"/>
      <w:r>
        <w:rPr>
          <w:rFonts w:hint="eastAsia" w:ascii="楷体_GB2312" w:eastAsia="楷体_GB2312"/>
          <w:sz w:val="30"/>
          <w:szCs w:val="30"/>
        </w:rPr>
        <w:t>（一）存在的问题</w:t>
      </w:r>
      <w:bookmarkEnd w:id="55"/>
    </w:p>
    <w:p>
      <w:pPr>
        <w:ind w:firstLine="600" w:firstLineChars="200"/>
        <w:rPr>
          <w:rFonts w:hint="eastAsia" w:ascii="仿宋_GB2312" w:eastAsia="仿宋_GB2312"/>
          <w:sz w:val="30"/>
          <w:szCs w:val="30"/>
        </w:rPr>
      </w:pPr>
      <w:r>
        <w:rPr>
          <w:rFonts w:hint="eastAsia" w:ascii="仿宋_GB2312" w:hAnsi="黑体" w:eastAsia="仿宋_GB2312"/>
          <w:sz w:val="30"/>
          <w:szCs w:val="30"/>
        </w:rPr>
        <w:t>1.预算调整品目多、金额大，预算编制不够合理。</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青岛市公安局2024年度预算调整采购品目61个，调整金额合计24,075.70万元，占全年政府采购预算32,792.42万元的73.42%。其中：调整金额100万元以上的品目有15个，调整金额合计20,111.07万元。</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2.合同中违约责任的约定不规范。</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青岛市公安局同青岛瑞华交通工程有限公司签订的采购机动车号牌合同第九条、违约责任只约定了乙方的违约责任，未约定甲方的违约责任内容，亦未明确甲方</w:t>
      </w:r>
      <w:bookmarkStart w:id="56" w:name="_Hlk203574314"/>
      <w:r>
        <w:rPr>
          <w:rFonts w:hint="eastAsia" w:ascii="仿宋_GB2312" w:hAnsi="黑体" w:eastAsia="仿宋_GB2312"/>
          <w:sz w:val="30"/>
          <w:szCs w:val="30"/>
        </w:rPr>
        <w:t>逾期支付资金</w:t>
      </w:r>
      <w:bookmarkEnd w:id="56"/>
      <w:r>
        <w:rPr>
          <w:rFonts w:hint="eastAsia" w:ascii="仿宋_GB2312" w:hAnsi="黑体" w:eastAsia="仿宋_GB2312"/>
          <w:sz w:val="30"/>
          <w:szCs w:val="30"/>
        </w:rPr>
        <w:t>的违约责任。</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3.其他不符合有关制度或通知文件要求的问题。</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（1）机动车号牌采购款项支付不符合时效性要求。</w:t>
      </w:r>
    </w:p>
    <w:p>
      <w:pPr>
        <w:ind w:firstLine="600" w:firstLineChars="200"/>
        <w:rPr>
          <w:rFonts w:hint="eastAsia" w:ascii="仿宋_GB2312" w:hAnsi="黑体" w:eastAsia="仿宋_GB2312"/>
          <w:sz w:val="30"/>
          <w:szCs w:val="30"/>
        </w:rPr>
      </w:pPr>
      <w:bookmarkStart w:id="57" w:name="OLE_LINK20"/>
      <w:r>
        <w:rPr>
          <w:rFonts w:hint="eastAsia" w:ascii="仿宋_GB2312" w:hAnsi="黑体" w:eastAsia="仿宋_GB2312"/>
          <w:sz w:val="30"/>
          <w:szCs w:val="30"/>
        </w:rPr>
        <w:t>截至2025年06月24日绩效评价日，</w:t>
      </w:r>
      <w:bookmarkStart w:id="58" w:name="OLE_LINK17"/>
      <w:r>
        <w:rPr>
          <w:rFonts w:hint="eastAsia" w:ascii="仿宋_GB2312" w:hAnsi="黑体" w:eastAsia="仿宋_GB2312"/>
          <w:sz w:val="30"/>
          <w:szCs w:val="30"/>
        </w:rPr>
        <w:t>青岛市公安局机动车号牌采购项目</w:t>
      </w:r>
      <w:bookmarkEnd w:id="58"/>
      <w:r>
        <w:rPr>
          <w:rFonts w:hint="eastAsia" w:ascii="仿宋_GB2312" w:hAnsi="黑体" w:eastAsia="仿宋_GB2312"/>
          <w:sz w:val="30"/>
          <w:szCs w:val="30"/>
        </w:rPr>
        <w:t>共计支付11笔货款，金额合计3,002.59万元。核查发现，合同11笔货款均未在收到发票后5个工作日内及时支付资金。</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（2）青岛市公安局未在评审活动结束后10个工作日内，支付评审专家劳务报酬。</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青岛市公安局2024年5月30日支付代理青岛聚元招标有限公司2024年3月28日评审日现场垫付的评审专家劳务报酬2,937.00元。</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（3）</w:t>
      </w:r>
      <w:r>
        <w:rPr>
          <w:rFonts w:hint="eastAsia" w:ascii="仿宋_GB2312" w:eastAsia="仿宋_GB2312"/>
          <w:sz w:val="30"/>
          <w:szCs w:val="30"/>
        </w:rPr>
        <w:t xml:space="preserve"> </w:t>
      </w:r>
      <w:r>
        <w:rPr>
          <w:rFonts w:hint="eastAsia" w:ascii="仿宋_GB2312" w:hAnsi="黑体" w:eastAsia="仿宋_GB2312"/>
          <w:sz w:val="30"/>
          <w:szCs w:val="30"/>
        </w:rPr>
        <w:t>青岛市公安局项目建设验收单（货物类）</w:t>
      </w:r>
      <w:bookmarkStart w:id="59" w:name="OLE_LINK26"/>
      <w:r>
        <w:rPr>
          <w:rFonts w:hint="eastAsia" w:ascii="仿宋_GB2312" w:hAnsi="黑体" w:eastAsia="仿宋_GB2312"/>
          <w:sz w:val="30"/>
          <w:szCs w:val="30"/>
        </w:rPr>
        <w:t>未及时在“青</w:t>
      </w:r>
    </w:p>
    <w:p>
      <w:pPr>
        <w:rPr>
          <w:rFonts w:hint="eastAsia" w:ascii="仿宋_GB2312" w:hAnsi="黑体" w:eastAsia="仿宋_GB2312"/>
          <w:sz w:val="30"/>
          <w:szCs w:val="30"/>
        </w:rPr>
      </w:pPr>
      <w:r>
        <w:rPr>
          <w:rFonts w:hint="eastAsia" w:ascii="仿宋_GB2312" w:hAnsi="黑体" w:eastAsia="仿宋_GB2312"/>
          <w:sz w:val="30"/>
          <w:szCs w:val="30"/>
        </w:rPr>
        <w:t>岛市政府采购网</w:t>
      </w:r>
      <w:bookmarkEnd w:id="59"/>
      <w:r>
        <w:rPr>
          <w:rFonts w:hint="eastAsia" w:ascii="仿宋_GB2312" w:hAnsi="黑体" w:eastAsia="仿宋_GB2312"/>
          <w:sz w:val="30"/>
          <w:szCs w:val="30"/>
        </w:rPr>
        <w:t>”公开；青岛市公安局机动车号牌采购项目支付金额未全部在“青岛市政府采购网”公开。</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机动车号牌采购项目2025年06月15日进行了整体验收，出具青岛市公安局项目建设验收单（货物类），截至2025年06月24日绩效评价日，青岛市公安局尚未在“青岛市政府采购网”发布青岛市公安局机动车号牌采购项目验收结果公告。</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青岛市公安局机动车号牌采购项目累计支付金额3,002.59万元，2024年度公开支付金额1,769.04万元，2025年度支付金额因采购指标结转原因未公开，支付金额未全部公开。</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（4）青岛市公安局未建立风险防控台账。</w:t>
      </w:r>
    </w:p>
    <w:bookmarkEnd w:id="57"/>
    <w:p>
      <w:pPr>
        <w:spacing w:line="600" w:lineRule="exact"/>
        <w:ind w:firstLine="600" w:firstLineChars="200"/>
        <w:outlineLvl w:val="0"/>
        <w:rPr>
          <w:rFonts w:hint="eastAsia" w:ascii="楷体_GB2312" w:eastAsia="楷体_GB2312"/>
          <w:sz w:val="30"/>
          <w:szCs w:val="30"/>
        </w:rPr>
      </w:pPr>
      <w:bookmarkStart w:id="60" w:name="_Toc206164007"/>
      <w:bookmarkStart w:id="61" w:name="OLE_LINK24"/>
      <w:r>
        <w:rPr>
          <w:rFonts w:hint="eastAsia" w:ascii="楷体_GB2312" w:eastAsia="楷体_GB2312"/>
          <w:sz w:val="30"/>
          <w:szCs w:val="30"/>
        </w:rPr>
        <w:t>（二）相关的建议</w:t>
      </w:r>
      <w:bookmarkEnd w:id="60"/>
    </w:p>
    <w:p>
      <w:pPr>
        <w:ind w:firstLine="600" w:firstLineChars="200"/>
        <w:rPr>
          <w:rFonts w:hint="eastAsia" w:ascii="仿宋_GB2312" w:hAnsi="黑体" w:eastAsia="仿宋_GB2312"/>
          <w:sz w:val="30"/>
          <w:szCs w:val="30"/>
        </w:rPr>
      </w:pPr>
      <w:bookmarkStart w:id="62" w:name="OLE_LINK23"/>
      <w:r>
        <w:rPr>
          <w:rFonts w:hint="eastAsia" w:ascii="仿宋_GB2312" w:hAnsi="黑体" w:eastAsia="仿宋_GB2312"/>
          <w:sz w:val="30"/>
          <w:szCs w:val="30"/>
        </w:rPr>
        <w:t>1.建议科学合理安排采购预算。</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建议青岛市公安局</w:t>
      </w:r>
      <w:bookmarkEnd w:id="62"/>
      <w:r>
        <w:rPr>
          <w:rFonts w:hint="eastAsia" w:ascii="仿宋_GB2312" w:hAnsi="黑体" w:eastAsia="仿宋_GB2312"/>
          <w:sz w:val="30"/>
          <w:szCs w:val="30"/>
        </w:rPr>
        <w:t>在编制部门年度预算时，综合考虑部门实际需要，坚持“厉行节俭、提高效能、统筹兼顾、合理安排”的原则，提高预算编制的准确性、科学性，进而持续提高财政资金效益。</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2.建议规范合同中甲方违约及逾期支付资金责任条款。</w:t>
      </w:r>
    </w:p>
    <w:bookmarkEnd w:id="61"/>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根据《财政部关于促进政府采购公平竞争优化营商环境的通知》财库〔2019〕38号：</w:t>
      </w:r>
    </w:p>
    <w:p>
      <w:pPr>
        <w:ind w:firstLine="602" w:firstLineChars="200"/>
        <w:rPr>
          <w:rFonts w:hint="eastAsia" w:ascii="仿宋_GB2312" w:hAnsi="黑体" w:eastAsia="仿宋_GB2312"/>
          <w:sz w:val="30"/>
          <w:szCs w:val="30"/>
        </w:rPr>
      </w:pPr>
      <w:r>
        <w:rPr>
          <w:rFonts w:hint="eastAsia" w:ascii="仿宋_GB2312" w:hAnsi="黑体" w:eastAsia="仿宋_GB2312"/>
          <w:b/>
          <w:bCs/>
          <w:sz w:val="30"/>
          <w:szCs w:val="30"/>
        </w:rPr>
        <w:t>及时支付采购资金。</w:t>
      </w:r>
      <w:r>
        <w:rPr>
          <w:rFonts w:hint="eastAsia" w:ascii="仿宋_GB2312" w:hAnsi="黑体" w:eastAsia="仿宋_GB2312"/>
          <w:sz w:val="30"/>
          <w:szCs w:val="30"/>
        </w:rPr>
        <w:t>政府采购合同应当约定资金支付的方式、时间和条件，明确逾期支付资金的违约责任。</w:t>
      </w:r>
    </w:p>
    <w:p>
      <w:pPr>
        <w:ind w:firstLine="602" w:firstLineChars="200"/>
        <w:rPr>
          <w:rFonts w:hint="eastAsia" w:ascii="仿宋_GB2312" w:hAnsi="黑体" w:eastAsia="仿宋_GB2312"/>
          <w:b/>
          <w:bCs/>
          <w:sz w:val="30"/>
          <w:szCs w:val="30"/>
        </w:rPr>
      </w:pPr>
      <w:r>
        <w:rPr>
          <w:rFonts w:hint="eastAsia" w:ascii="仿宋_GB2312" w:hAnsi="黑体" w:eastAsia="仿宋_GB2312"/>
          <w:b/>
          <w:bCs/>
          <w:sz w:val="30"/>
          <w:szCs w:val="30"/>
        </w:rPr>
        <w:t>完善对供应商的利益损害赔偿和补偿机制。</w:t>
      </w:r>
      <w:r>
        <w:rPr>
          <w:rFonts w:hint="eastAsia" w:ascii="仿宋_GB2312" w:hAnsi="黑体" w:eastAsia="仿宋_GB2312"/>
          <w:sz w:val="30"/>
          <w:szCs w:val="30"/>
        </w:rPr>
        <w:t>采购人和供应商应当在政府采购合同中明确约定双方的违约责任。</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根据《关于进一步规范政府采购工作流程的通知》（青财采〔2020〕12号）：</w:t>
      </w:r>
    </w:p>
    <w:p>
      <w:pPr>
        <w:ind w:firstLine="602" w:firstLineChars="200"/>
        <w:rPr>
          <w:rFonts w:hint="eastAsia" w:ascii="仿宋_GB2312" w:hAnsi="黑体" w:eastAsia="仿宋_GB2312"/>
          <w:sz w:val="30"/>
          <w:szCs w:val="30"/>
        </w:rPr>
      </w:pPr>
      <w:r>
        <w:rPr>
          <w:rFonts w:hint="eastAsia" w:ascii="仿宋_GB2312" w:hAnsi="黑体" w:eastAsia="仿宋_GB2312"/>
          <w:b/>
          <w:bCs/>
          <w:sz w:val="30"/>
          <w:szCs w:val="30"/>
        </w:rPr>
        <w:t>规范内容。</w:t>
      </w:r>
      <w:r>
        <w:rPr>
          <w:rFonts w:hint="eastAsia" w:ascii="仿宋_GB2312" w:hAnsi="黑体" w:eastAsia="仿宋_GB2312"/>
          <w:sz w:val="30"/>
          <w:szCs w:val="30"/>
        </w:rPr>
        <w:t>采购人和供应商应当在政府采购合同中明确约定采购标的、数量、质量、价款或报酬、履行期限及方式、验收要求、质量纠纷解决方式、双方的违约责任等内容。</w:t>
      </w:r>
    </w:p>
    <w:p>
      <w:pPr>
        <w:ind w:firstLine="602" w:firstLineChars="200"/>
        <w:rPr>
          <w:rFonts w:hint="eastAsia" w:ascii="仿宋_GB2312" w:hAnsi="黑体" w:eastAsia="仿宋_GB2312"/>
          <w:sz w:val="30"/>
          <w:szCs w:val="30"/>
        </w:rPr>
      </w:pPr>
      <w:r>
        <w:rPr>
          <w:rFonts w:hint="eastAsia" w:ascii="仿宋_GB2312" w:hAnsi="黑体" w:eastAsia="仿宋_GB2312"/>
          <w:b/>
          <w:bCs/>
          <w:sz w:val="30"/>
          <w:szCs w:val="30"/>
        </w:rPr>
        <w:t>提高支付效率。</w:t>
      </w:r>
      <w:r>
        <w:rPr>
          <w:rFonts w:hint="eastAsia" w:ascii="仿宋_GB2312" w:hAnsi="黑体" w:eastAsia="仿宋_GB2312"/>
          <w:sz w:val="30"/>
          <w:szCs w:val="30"/>
        </w:rPr>
        <w:t>政府采购合同应当约定资金支付的方式、比例、时间和条件，明确逾期支付资金的违约责任。</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3.</w:t>
      </w:r>
      <w:bookmarkStart w:id="63" w:name="OLE_LINK27"/>
      <w:bookmarkStart w:id="64" w:name="OLE_LINK29"/>
      <w:r>
        <w:rPr>
          <w:rFonts w:hint="eastAsia" w:ascii="仿宋_GB2312" w:hAnsi="黑体" w:eastAsia="仿宋_GB2312"/>
          <w:sz w:val="30"/>
          <w:szCs w:val="30"/>
        </w:rPr>
        <w:t>建议青岛市公安局严格按照制度或通知文件要求向供应商支付资金、支付评审专家劳务报酬，及时公开发布履约验收和资金支付信息、建立风险防控台账。</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（1）建议收到货物和发票后，自收到发票之日起5个工作日内向供应商支付资金。</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根据《关于进一步规范政府采购工作流程的通知》（青财采〔2020〕12号）：</w:t>
      </w:r>
    </w:p>
    <w:p>
      <w:pPr>
        <w:ind w:firstLine="602" w:firstLineChars="200"/>
        <w:rPr>
          <w:rFonts w:hint="eastAsia" w:ascii="仿宋_GB2312" w:hAnsi="黑体" w:eastAsia="仿宋_GB2312"/>
          <w:sz w:val="30"/>
          <w:szCs w:val="30"/>
        </w:rPr>
      </w:pPr>
      <w:r>
        <w:rPr>
          <w:rFonts w:hint="eastAsia" w:ascii="仿宋_GB2312" w:hAnsi="黑体" w:eastAsia="仿宋_GB2312"/>
          <w:b/>
          <w:bCs/>
          <w:sz w:val="30"/>
          <w:szCs w:val="30"/>
        </w:rPr>
        <w:t>提高支付效率。</w:t>
      </w:r>
      <w:r>
        <w:rPr>
          <w:rFonts w:hint="eastAsia" w:ascii="仿宋_GB2312" w:hAnsi="黑体" w:eastAsia="仿宋_GB2312"/>
          <w:sz w:val="30"/>
          <w:szCs w:val="30"/>
        </w:rPr>
        <w:t>政府采购合同应当约定资金支付的方式、比例、时间和条件，明确逾期支付资金的违约责任。符合合同约定支付条件的供应商，可以通过管理平台在线申请资金支付。采购人应当允许并鼓励供应商提供电子发票，并自收到发票之日起5个工作日内向供应商支付资金。超过合同约定支付期限的，应当自觉按约定条款支付利息或滞纳金（因供应商原因超期的除外）。</w:t>
      </w:r>
    </w:p>
    <w:bookmarkEnd w:id="63"/>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（2）建议采购人青岛市公安局在评审活动结束后10个工作日内，支付评审专家劳务报酬。</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根据《山东省政府采购评审专家管理实施办法》(鲁财采〔2025〕8号)第三十二条 由集中采购机构组织的项目，集中采购机构支付评审专家劳务报酬；其他项目由采购人支付评审专家劳务报酬，不得由其他单位、企业、组织或个人代为支付。</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山东省政府采购评审专家劳务报酬标准》（鲁财采〔2017〕28号）（二）评审劳务报酬以人民币为结算单位，以银行转账方式支付。使用单位应当于评审活动结束后10个工作日内，将评审劳务报酬支付至评审专家指定的本人银行账户。确需现金支付的，由使用单位按照现金使用管理规定处理。</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（3）根据《关于进一步规范政府采购工作流程的通知》（青财采〔2020〕12号）：</w:t>
      </w:r>
    </w:p>
    <w:p>
      <w:pPr>
        <w:ind w:firstLine="602" w:firstLineChars="200"/>
        <w:rPr>
          <w:rFonts w:hint="eastAsia" w:ascii="仿宋_GB2312" w:hAnsi="黑体" w:eastAsia="仿宋_GB2312"/>
          <w:sz w:val="30"/>
          <w:szCs w:val="30"/>
        </w:rPr>
      </w:pPr>
      <w:r>
        <w:rPr>
          <w:rFonts w:hint="eastAsia" w:ascii="仿宋_GB2312" w:hAnsi="黑体" w:eastAsia="仿宋_GB2312"/>
          <w:b/>
          <w:bCs/>
          <w:sz w:val="30"/>
          <w:szCs w:val="30"/>
        </w:rPr>
        <w:t>实施全过程信息公开。</w:t>
      </w:r>
      <w:r>
        <w:rPr>
          <w:rFonts w:hint="eastAsia" w:ascii="仿宋_GB2312" w:hAnsi="黑体" w:eastAsia="仿宋_GB2312"/>
          <w:sz w:val="30"/>
          <w:szCs w:val="30"/>
        </w:rPr>
        <w:t>采购预算、采购需求、采购意向、采购计划、采购活动、合同订立、履约保证金、履约验收、资金支付等信息应当依法依规及时在“青岛市政府采购网”公开发布。</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（4）建议青岛市公安局建立风险防控台账，以便进一步强化内部流程控制，促进政府采购提质增效。</w:t>
      </w:r>
    </w:p>
    <w:bookmarkEnd w:id="64"/>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根据《山东省政府采购预算单位内部控制管理规范的通知》鲁财采〔2016〕48 号：</w:t>
      </w:r>
    </w:p>
    <w:p>
      <w:pPr>
        <w:ind w:firstLine="602" w:firstLineChars="200"/>
        <w:rPr>
          <w:rFonts w:hint="eastAsia" w:ascii="仿宋_GB2312" w:hAnsi="黑体" w:eastAsia="仿宋_GB2312"/>
          <w:sz w:val="30"/>
          <w:szCs w:val="30"/>
        </w:rPr>
      </w:pPr>
      <w:r>
        <w:rPr>
          <w:rFonts w:hint="eastAsia" w:ascii="仿宋_GB2312" w:hAnsi="黑体" w:eastAsia="仿宋_GB2312"/>
          <w:b/>
          <w:bCs/>
          <w:sz w:val="30"/>
          <w:szCs w:val="30"/>
        </w:rPr>
        <w:t>加强岗位风险防控。</w:t>
      </w:r>
      <w:r>
        <w:rPr>
          <w:rFonts w:hint="eastAsia" w:ascii="仿宋_GB2312" w:hAnsi="黑体" w:eastAsia="仿宋_GB2312"/>
          <w:sz w:val="30"/>
          <w:szCs w:val="30"/>
        </w:rPr>
        <w:t>对照政府采购法律、法规、规章及制度规定，全面梳理不同业务、流程、环节、岗位的风险事项，划分风险等级，建立风险防控台账。</w:t>
      </w:r>
    </w:p>
    <w:p>
      <w:pPr>
        <w:rPr>
          <w:rFonts w:hint="eastAsia" w:ascii="仿宋_GB2312" w:hAnsi="黑体" w:eastAsia="仿宋_GB2312"/>
          <w:sz w:val="30"/>
          <w:szCs w:val="30"/>
        </w:rPr>
      </w:pPr>
    </w:p>
    <w:p>
      <w:pPr>
        <w:ind w:firstLine="600" w:firstLineChars="200"/>
        <w:rPr>
          <w:rFonts w:hint="eastAsia" w:ascii="仿宋_GB2312" w:hAnsi="黑体" w:eastAsia="仿宋_GB2312"/>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文星仿宋">
    <w:panose1 w:val="02010609000101010101"/>
    <w:charset w:val="86"/>
    <w:family w:val="auto"/>
    <w:pitch w:val="default"/>
    <w:sig w:usb0="00000001" w:usb1="080E0000" w:usb2="00000000" w:usb3="00000000" w:csb0="00040000" w:csb1="00000000"/>
  </w:font>
  <w:font w:name="等线 Light">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sdt>
        <w:sdtPr>
          <w:id w:val="1728636285"/>
          <w:docPartObj>
            <w:docPartGallery w:val="AutoText"/>
          </w:docPartObj>
        </w:sdtPr>
        <w:sdtContent>
          <w:p>
            <w:pPr>
              <w:pStyle w:val="13"/>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3"/>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77529"/>
    <w:multiLevelType w:val="multilevel"/>
    <w:tmpl w:val="2A577529"/>
    <w:lvl w:ilvl="0" w:tentative="0">
      <w:start w:val="1"/>
      <w:numFmt w:val="decimal"/>
      <w:lvlText w:val="%1."/>
      <w:lvlJc w:val="left"/>
      <w:pPr>
        <w:ind w:left="960" w:hanging="360"/>
      </w:pPr>
      <w:rPr>
        <w:rFonts w:hint="default"/>
      </w:rPr>
    </w:lvl>
    <w:lvl w:ilvl="1" w:tentative="0">
      <w:start w:val="1"/>
      <w:numFmt w:val="lowerLetter"/>
      <w:lvlText w:val="%2)"/>
      <w:lvlJc w:val="left"/>
      <w:pPr>
        <w:ind w:left="1480" w:hanging="440"/>
      </w:pPr>
    </w:lvl>
    <w:lvl w:ilvl="2" w:tentative="0">
      <w:start w:val="1"/>
      <w:numFmt w:val="lowerRoman"/>
      <w:lvlText w:val="%3."/>
      <w:lvlJc w:val="right"/>
      <w:pPr>
        <w:ind w:left="1920" w:hanging="440"/>
      </w:pPr>
    </w:lvl>
    <w:lvl w:ilvl="3" w:tentative="0">
      <w:start w:val="1"/>
      <w:numFmt w:val="decimal"/>
      <w:lvlText w:val="%4."/>
      <w:lvlJc w:val="left"/>
      <w:pPr>
        <w:ind w:left="2360" w:hanging="440"/>
      </w:pPr>
    </w:lvl>
    <w:lvl w:ilvl="4" w:tentative="0">
      <w:start w:val="1"/>
      <w:numFmt w:val="lowerLetter"/>
      <w:lvlText w:val="%5)"/>
      <w:lvlJc w:val="left"/>
      <w:pPr>
        <w:ind w:left="2800" w:hanging="440"/>
      </w:pPr>
    </w:lvl>
    <w:lvl w:ilvl="5" w:tentative="0">
      <w:start w:val="1"/>
      <w:numFmt w:val="lowerRoman"/>
      <w:lvlText w:val="%6."/>
      <w:lvlJc w:val="right"/>
      <w:pPr>
        <w:ind w:left="3240" w:hanging="440"/>
      </w:pPr>
    </w:lvl>
    <w:lvl w:ilvl="6" w:tentative="0">
      <w:start w:val="1"/>
      <w:numFmt w:val="decimal"/>
      <w:lvlText w:val="%7."/>
      <w:lvlJc w:val="left"/>
      <w:pPr>
        <w:ind w:left="3680" w:hanging="440"/>
      </w:pPr>
    </w:lvl>
    <w:lvl w:ilvl="7" w:tentative="0">
      <w:start w:val="1"/>
      <w:numFmt w:val="lowerLetter"/>
      <w:lvlText w:val="%8)"/>
      <w:lvlJc w:val="left"/>
      <w:pPr>
        <w:ind w:left="4120" w:hanging="440"/>
      </w:pPr>
    </w:lvl>
    <w:lvl w:ilvl="8" w:tentative="0">
      <w:start w:val="1"/>
      <w:numFmt w:val="lowerRoman"/>
      <w:lvlText w:val="%9."/>
      <w:lvlJc w:val="right"/>
      <w:pPr>
        <w:ind w:left="4560" w:hanging="440"/>
      </w:pPr>
    </w:lvl>
  </w:abstractNum>
  <w:abstractNum w:abstractNumId="1">
    <w:nsid w:val="2B68744B"/>
    <w:multiLevelType w:val="multilevel"/>
    <w:tmpl w:val="2B68744B"/>
    <w:lvl w:ilvl="0" w:tentative="0">
      <w:start w:val="1"/>
      <w:numFmt w:val="decimal"/>
      <w:lvlText w:val="%1."/>
      <w:lvlJc w:val="left"/>
      <w:pPr>
        <w:ind w:left="960" w:hanging="360"/>
      </w:pPr>
      <w:rPr>
        <w:rFonts w:hint="default"/>
      </w:rPr>
    </w:lvl>
    <w:lvl w:ilvl="1" w:tentative="0">
      <w:start w:val="1"/>
      <w:numFmt w:val="lowerLetter"/>
      <w:lvlText w:val="%2)"/>
      <w:lvlJc w:val="left"/>
      <w:pPr>
        <w:ind w:left="1480" w:hanging="440"/>
      </w:pPr>
    </w:lvl>
    <w:lvl w:ilvl="2" w:tentative="0">
      <w:start w:val="1"/>
      <w:numFmt w:val="lowerRoman"/>
      <w:lvlText w:val="%3."/>
      <w:lvlJc w:val="right"/>
      <w:pPr>
        <w:ind w:left="1920" w:hanging="440"/>
      </w:pPr>
    </w:lvl>
    <w:lvl w:ilvl="3" w:tentative="0">
      <w:start w:val="1"/>
      <w:numFmt w:val="decimal"/>
      <w:lvlText w:val="%4."/>
      <w:lvlJc w:val="left"/>
      <w:pPr>
        <w:ind w:left="2360" w:hanging="440"/>
      </w:pPr>
    </w:lvl>
    <w:lvl w:ilvl="4" w:tentative="0">
      <w:start w:val="1"/>
      <w:numFmt w:val="lowerLetter"/>
      <w:lvlText w:val="%5)"/>
      <w:lvlJc w:val="left"/>
      <w:pPr>
        <w:ind w:left="2800" w:hanging="440"/>
      </w:pPr>
    </w:lvl>
    <w:lvl w:ilvl="5" w:tentative="0">
      <w:start w:val="1"/>
      <w:numFmt w:val="lowerRoman"/>
      <w:lvlText w:val="%6."/>
      <w:lvlJc w:val="right"/>
      <w:pPr>
        <w:ind w:left="3240" w:hanging="440"/>
      </w:pPr>
    </w:lvl>
    <w:lvl w:ilvl="6" w:tentative="0">
      <w:start w:val="1"/>
      <w:numFmt w:val="decimal"/>
      <w:lvlText w:val="%7."/>
      <w:lvlJc w:val="left"/>
      <w:pPr>
        <w:ind w:left="3680" w:hanging="440"/>
      </w:pPr>
    </w:lvl>
    <w:lvl w:ilvl="7" w:tentative="0">
      <w:start w:val="1"/>
      <w:numFmt w:val="lowerLetter"/>
      <w:lvlText w:val="%8)"/>
      <w:lvlJc w:val="left"/>
      <w:pPr>
        <w:ind w:left="4120" w:hanging="440"/>
      </w:pPr>
    </w:lvl>
    <w:lvl w:ilvl="8" w:tentative="0">
      <w:start w:val="1"/>
      <w:numFmt w:val="lowerRoman"/>
      <w:lvlText w:val="%9."/>
      <w:lvlJc w:val="right"/>
      <w:pPr>
        <w:ind w:left="4560" w:hanging="440"/>
      </w:pPr>
    </w:lvl>
  </w:abstractNum>
  <w:abstractNum w:abstractNumId="2">
    <w:nsid w:val="55A71E03"/>
    <w:multiLevelType w:val="multilevel"/>
    <w:tmpl w:val="55A71E03"/>
    <w:lvl w:ilvl="0" w:tentative="0">
      <w:start w:val="1"/>
      <w:numFmt w:val="decimal"/>
      <w:lvlText w:val="%1."/>
      <w:lvlJc w:val="left"/>
      <w:pPr>
        <w:ind w:left="960" w:hanging="360"/>
      </w:pPr>
      <w:rPr>
        <w:rFonts w:hint="default"/>
      </w:rPr>
    </w:lvl>
    <w:lvl w:ilvl="1" w:tentative="0">
      <w:start w:val="1"/>
      <w:numFmt w:val="lowerLetter"/>
      <w:lvlText w:val="%2)"/>
      <w:lvlJc w:val="left"/>
      <w:pPr>
        <w:ind w:left="1480" w:hanging="440"/>
      </w:pPr>
    </w:lvl>
    <w:lvl w:ilvl="2" w:tentative="0">
      <w:start w:val="1"/>
      <w:numFmt w:val="lowerRoman"/>
      <w:lvlText w:val="%3."/>
      <w:lvlJc w:val="right"/>
      <w:pPr>
        <w:ind w:left="1920" w:hanging="440"/>
      </w:pPr>
    </w:lvl>
    <w:lvl w:ilvl="3" w:tentative="0">
      <w:start w:val="1"/>
      <w:numFmt w:val="decimal"/>
      <w:lvlText w:val="%4."/>
      <w:lvlJc w:val="left"/>
      <w:pPr>
        <w:ind w:left="2360" w:hanging="440"/>
      </w:pPr>
    </w:lvl>
    <w:lvl w:ilvl="4" w:tentative="0">
      <w:start w:val="1"/>
      <w:numFmt w:val="lowerLetter"/>
      <w:lvlText w:val="%5)"/>
      <w:lvlJc w:val="left"/>
      <w:pPr>
        <w:ind w:left="2800" w:hanging="440"/>
      </w:pPr>
    </w:lvl>
    <w:lvl w:ilvl="5" w:tentative="0">
      <w:start w:val="1"/>
      <w:numFmt w:val="lowerRoman"/>
      <w:lvlText w:val="%6."/>
      <w:lvlJc w:val="right"/>
      <w:pPr>
        <w:ind w:left="3240" w:hanging="440"/>
      </w:pPr>
    </w:lvl>
    <w:lvl w:ilvl="6" w:tentative="0">
      <w:start w:val="1"/>
      <w:numFmt w:val="decimal"/>
      <w:lvlText w:val="%7."/>
      <w:lvlJc w:val="left"/>
      <w:pPr>
        <w:ind w:left="3680" w:hanging="440"/>
      </w:pPr>
    </w:lvl>
    <w:lvl w:ilvl="7" w:tentative="0">
      <w:start w:val="1"/>
      <w:numFmt w:val="lowerLetter"/>
      <w:lvlText w:val="%8)"/>
      <w:lvlJc w:val="left"/>
      <w:pPr>
        <w:ind w:left="4120" w:hanging="440"/>
      </w:pPr>
    </w:lvl>
    <w:lvl w:ilvl="8" w:tentative="0">
      <w:start w:val="1"/>
      <w:numFmt w:val="lowerRoman"/>
      <w:lvlText w:val="%9."/>
      <w:lvlJc w:val="right"/>
      <w:pPr>
        <w:ind w:left="4560" w:hanging="440"/>
      </w:pPr>
    </w:lvl>
  </w:abstractNum>
  <w:abstractNum w:abstractNumId="3">
    <w:nsid w:val="728402CA"/>
    <w:multiLevelType w:val="multilevel"/>
    <w:tmpl w:val="728402CA"/>
    <w:lvl w:ilvl="0" w:tentative="0">
      <w:start w:val="1"/>
      <w:numFmt w:val="decimal"/>
      <w:lvlText w:val="%1."/>
      <w:lvlJc w:val="left"/>
      <w:pPr>
        <w:ind w:left="960" w:hanging="360"/>
      </w:pPr>
      <w:rPr>
        <w:rFonts w:hint="default"/>
      </w:rPr>
    </w:lvl>
    <w:lvl w:ilvl="1" w:tentative="0">
      <w:start w:val="1"/>
      <w:numFmt w:val="lowerLetter"/>
      <w:lvlText w:val="%2)"/>
      <w:lvlJc w:val="left"/>
      <w:pPr>
        <w:ind w:left="1480" w:hanging="440"/>
      </w:pPr>
    </w:lvl>
    <w:lvl w:ilvl="2" w:tentative="0">
      <w:start w:val="1"/>
      <w:numFmt w:val="lowerRoman"/>
      <w:lvlText w:val="%3."/>
      <w:lvlJc w:val="right"/>
      <w:pPr>
        <w:ind w:left="1920" w:hanging="440"/>
      </w:pPr>
    </w:lvl>
    <w:lvl w:ilvl="3" w:tentative="0">
      <w:start w:val="1"/>
      <w:numFmt w:val="decimal"/>
      <w:lvlText w:val="%4."/>
      <w:lvlJc w:val="left"/>
      <w:pPr>
        <w:ind w:left="2360" w:hanging="440"/>
      </w:pPr>
    </w:lvl>
    <w:lvl w:ilvl="4" w:tentative="0">
      <w:start w:val="1"/>
      <w:numFmt w:val="lowerLetter"/>
      <w:lvlText w:val="%5)"/>
      <w:lvlJc w:val="left"/>
      <w:pPr>
        <w:ind w:left="2800" w:hanging="440"/>
      </w:pPr>
    </w:lvl>
    <w:lvl w:ilvl="5" w:tentative="0">
      <w:start w:val="1"/>
      <w:numFmt w:val="lowerRoman"/>
      <w:lvlText w:val="%6."/>
      <w:lvlJc w:val="right"/>
      <w:pPr>
        <w:ind w:left="3240" w:hanging="440"/>
      </w:pPr>
    </w:lvl>
    <w:lvl w:ilvl="6" w:tentative="0">
      <w:start w:val="1"/>
      <w:numFmt w:val="decimal"/>
      <w:lvlText w:val="%7."/>
      <w:lvlJc w:val="left"/>
      <w:pPr>
        <w:ind w:left="3680" w:hanging="440"/>
      </w:pPr>
    </w:lvl>
    <w:lvl w:ilvl="7" w:tentative="0">
      <w:start w:val="1"/>
      <w:numFmt w:val="lowerLetter"/>
      <w:lvlText w:val="%8)"/>
      <w:lvlJc w:val="left"/>
      <w:pPr>
        <w:ind w:left="4120" w:hanging="440"/>
      </w:pPr>
    </w:lvl>
    <w:lvl w:ilvl="8" w:tentative="0">
      <w:start w:val="1"/>
      <w:numFmt w:val="lowerRoman"/>
      <w:lvlText w:val="%9."/>
      <w:lvlJc w:val="right"/>
      <w:pPr>
        <w:ind w:left="4560" w:hanging="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876"/>
    <w:rsid w:val="000024C9"/>
    <w:rsid w:val="00007BDF"/>
    <w:rsid w:val="00007CB7"/>
    <w:rsid w:val="00011874"/>
    <w:rsid w:val="00011C70"/>
    <w:rsid w:val="000131E1"/>
    <w:rsid w:val="00014A40"/>
    <w:rsid w:val="000173C4"/>
    <w:rsid w:val="00023192"/>
    <w:rsid w:val="000231E1"/>
    <w:rsid w:val="00031326"/>
    <w:rsid w:val="00031C0F"/>
    <w:rsid w:val="00035F88"/>
    <w:rsid w:val="000401F6"/>
    <w:rsid w:val="00040648"/>
    <w:rsid w:val="000472DC"/>
    <w:rsid w:val="0005124C"/>
    <w:rsid w:val="000539B2"/>
    <w:rsid w:val="0005669D"/>
    <w:rsid w:val="00064474"/>
    <w:rsid w:val="00066303"/>
    <w:rsid w:val="00076C7C"/>
    <w:rsid w:val="0009087D"/>
    <w:rsid w:val="000914C2"/>
    <w:rsid w:val="00092A3C"/>
    <w:rsid w:val="0009570E"/>
    <w:rsid w:val="00097E55"/>
    <w:rsid w:val="000C40F1"/>
    <w:rsid w:val="000C5DDC"/>
    <w:rsid w:val="000D5C15"/>
    <w:rsid w:val="000D620A"/>
    <w:rsid w:val="000D7539"/>
    <w:rsid w:val="000E6650"/>
    <w:rsid w:val="000F5E39"/>
    <w:rsid w:val="0010153D"/>
    <w:rsid w:val="001027CC"/>
    <w:rsid w:val="00116273"/>
    <w:rsid w:val="001271C0"/>
    <w:rsid w:val="00135FDB"/>
    <w:rsid w:val="00142991"/>
    <w:rsid w:val="00151A7A"/>
    <w:rsid w:val="00154F28"/>
    <w:rsid w:val="00162ABD"/>
    <w:rsid w:val="00176DCD"/>
    <w:rsid w:val="00190379"/>
    <w:rsid w:val="00195EF4"/>
    <w:rsid w:val="001B358C"/>
    <w:rsid w:val="001C4400"/>
    <w:rsid w:val="001C65AE"/>
    <w:rsid w:val="001D2F45"/>
    <w:rsid w:val="001D4B1F"/>
    <w:rsid w:val="001D50EB"/>
    <w:rsid w:val="001E2005"/>
    <w:rsid w:val="001F6164"/>
    <w:rsid w:val="001F766D"/>
    <w:rsid w:val="00212C18"/>
    <w:rsid w:val="00223898"/>
    <w:rsid w:val="002246A4"/>
    <w:rsid w:val="0023178C"/>
    <w:rsid w:val="002518F4"/>
    <w:rsid w:val="0025305A"/>
    <w:rsid w:val="00276002"/>
    <w:rsid w:val="00285597"/>
    <w:rsid w:val="00290430"/>
    <w:rsid w:val="002908EC"/>
    <w:rsid w:val="00296C54"/>
    <w:rsid w:val="002A42D3"/>
    <w:rsid w:val="002A515A"/>
    <w:rsid w:val="002B1284"/>
    <w:rsid w:val="002C6895"/>
    <w:rsid w:val="002E7C5A"/>
    <w:rsid w:val="002F5333"/>
    <w:rsid w:val="00321D0E"/>
    <w:rsid w:val="0032369A"/>
    <w:rsid w:val="003275F1"/>
    <w:rsid w:val="00327AF9"/>
    <w:rsid w:val="00341E9E"/>
    <w:rsid w:val="003456C2"/>
    <w:rsid w:val="00350316"/>
    <w:rsid w:val="00353F90"/>
    <w:rsid w:val="00356514"/>
    <w:rsid w:val="0037767C"/>
    <w:rsid w:val="00397504"/>
    <w:rsid w:val="003A6911"/>
    <w:rsid w:val="003A7C32"/>
    <w:rsid w:val="003A7EBE"/>
    <w:rsid w:val="003B12F9"/>
    <w:rsid w:val="003B6B60"/>
    <w:rsid w:val="003C0334"/>
    <w:rsid w:val="003C1514"/>
    <w:rsid w:val="003C40F5"/>
    <w:rsid w:val="003D101E"/>
    <w:rsid w:val="003D4CEF"/>
    <w:rsid w:val="003E220C"/>
    <w:rsid w:val="003F0D65"/>
    <w:rsid w:val="004056EB"/>
    <w:rsid w:val="00410022"/>
    <w:rsid w:val="00410726"/>
    <w:rsid w:val="004177D7"/>
    <w:rsid w:val="00427930"/>
    <w:rsid w:val="00443E09"/>
    <w:rsid w:val="00444A0D"/>
    <w:rsid w:val="0044558E"/>
    <w:rsid w:val="00467C54"/>
    <w:rsid w:val="004700F2"/>
    <w:rsid w:val="00471071"/>
    <w:rsid w:val="00483A40"/>
    <w:rsid w:val="00487857"/>
    <w:rsid w:val="00497438"/>
    <w:rsid w:val="00497637"/>
    <w:rsid w:val="004B1532"/>
    <w:rsid w:val="004C1CB8"/>
    <w:rsid w:val="004C1F94"/>
    <w:rsid w:val="004C31E2"/>
    <w:rsid w:val="004C3980"/>
    <w:rsid w:val="004C4264"/>
    <w:rsid w:val="004C6C17"/>
    <w:rsid w:val="004E2B3E"/>
    <w:rsid w:val="004E39DA"/>
    <w:rsid w:val="004E439B"/>
    <w:rsid w:val="004F44E8"/>
    <w:rsid w:val="004F7872"/>
    <w:rsid w:val="00501598"/>
    <w:rsid w:val="0050356E"/>
    <w:rsid w:val="00504806"/>
    <w:rsid w:val="0051192D"/>
    <w:rsid w:val="00520054"/>
    <w:rsid w:val="005242F3"/>
    <w:rsid w:val="005600FE"/>
    <w:rsid w:val="00573116"/>
    <w:rsid w:val="00574AC0"/>
    <w:rsid w:val="005758D6"/>
    <w:rsid w:val="00583453"/>
    <w:rsid w:val="005A03BF"/>
    <w:rsid w:val="005A4D1A"/>
    <w:rsid w:val="005B258D"/>
    <w:rsid w:val="005C7551"/>
    <w:rsid w:val="005D6CAC"/>
    <w:rsid w:val="006026E7"/>
    <w:rsid w:val="006105A5"/>
    <w:rsid w:val="006341CF"/>
    <w:rsid w:val="006347EC"/>
    <w:rsid w:val="006464DE"/>
    <w:rsid w:val="006504F6"/>
    <w:rsid w:val="006537FD"/>
    <w:rsid w:val="00653D45"/>
    <w:rsid w:val="006548CF"/>
    <w:rsid w:val="006575BB"/>
    <w:rsid w:val="006639F3"/>
    <w:rsid w:val="00676DBB"/>
    <w:rsid w:val="00682550"/>
    <w:rsid w:val="00686CA2"/>
    <w:rsid w:val="006910F3"/>
    <w:rsid w:val="00697D85"/>
    <w:rsid w:val="006B14BF"/>
    <w:rsid w:val="006B2AC6"/>
    <w:rsid w:val="006B3CB6"/>
    <w:rsid w:val="006B3EA0"/>
    <w:rsid w:val="006B5C6F"/>
    <w:rsid w:val="006B7B66"/>
    <w:rsid w:val="006C201F"/>
    <w:rsid w:val="006E5473"/>
    <w:rsid w:val="007166CB"/>
    <w:rsid w:val="0073098E"/>
    <w:rsid w:val="007321D4"/>
    <w:rsid w:val="00732B97"/>
    <w:rsid w:val="0073410D"/>
    <w:rsid w:val="00747ED3"/>
    <w:rsid w:val="00761F2C"/>
    <w:rsid w:val="0077406A"/>
    <w:rsid w:val="0077581D"/>
    <w:rsid w:val="00775D84"/>
    <w:rsid w:val="00791765"/>
    <w:rsid w:val="00792725"/>
    <w:rsid w:val="00792AD8"/>
    <w:rsid w:val="007A10D9"/>
    <w:rsid w:val="007A51D3"/>
    <w:rsid w:val="007B071A"/>
    <w:rsid w:val="007C66D7"/>
    <w:rsid w:val="007C7FF6"/>
    <w:rsid w:val="007F046F"/>
    <w:rsid w:val="007F4E42"/>
    <w:rsid w:val="007F7A09"/>
    <w:rsid w:val="008009C8"/>
    <w:rsid w:val="0080342A"/>
    <w:rsid w:val="00803A58"/>
    <w:rsid w:val="00824755"/>
    <w:rsid w:val="008314C4"/>
    <w:rsid w:val="008429C9"/>
    <w:rsid w:val="008474A6"/>
    <w:rsid w:val="00853EA0"/>
    <w:rsid w:val="00855E02"/>
    <w:rsid w:val="00857976"/>
    <w:rsid w:val="00865657"/>
    <w:rsid w:val="00874892"/>
    <w:rsid w:val="00883479"/>
    <w:rsid w:val="008938AE"/>
    <w:rsid w:val="008971F7"/>
    <w:rsid w:val="008A0615"/>
    <w:rsid w:val="008A1AA3"/>
    <w:rsid w:val="008B0270"/>
    <w:rsid w:val="008B0286"/>
    <w:rsid w:val="008B4BDB"/>
    <w:rsid w:val="008C45A0"/>
    <w:rsid w:val="008C7714"/>
    <w:rsid w:val="008D1BC9"/>
    <w:rsid w:val="008E0E6A"/>
    <w:rsid w:val="008E1486"/>
    <w:rsid w:val="008E2F53"/>
    <w:rsid w:val="008E64DC"/>
    <w:rsid w:val="008E69E5"/>
    <w:rsid w:val="008F146B"/>
    <w:rsid w:val="00906D03"/>
    <w:rsid w:val="00907C34"/>
    <w:rsid w:val="00911FC2"/>
    <w:rsid w:val="00914BD2"/>
    <w:rsid w:val="0093014D"/>
    <w:rsid w:val="00933422"/>
    <w:rsid w:val="00935349"/>
    <w:rsid w:val="009379FE"/>
    <w:rsid w:val="00942847"/>
    <w:rsid w:val="009429C9"/>
    <w:rsid w:val="00950CF1"/>
    <w:rsid w:val="00957353"/>
    <w:rsid w:val="00961327"/>
    <w:rsid w:val="0096389E"/>
    <w:rsid w:val="00963F8B"/>
    <w:rsid w:val="009700C3"/>
    <w:rsid w:val="009726F9"/>
    <w:rsid w:val="009760E1"/>
    <w:rsid w:val="009916D1"/>
    <w:rsid w:val="0099694B"/>
    <w:rsid w:val="009A1340"/>
    <w:rsid w:val="009A327B"/>
    <w:rsid w:val="009A7A53"/>
    <w:rsid w:val="009B0F32"/>
    <w:rsid w:val="009D2387"/>
    <w:rsid w:val="009D3B38"/>
    <w:rsid w:val="009E1BCC"/>
    <w:rsid w:val="009F6233"/>
    <w:rsid w:val="00A065DA"/>
    <w:rsid w:val="00A10139"/>
    <w:rsid w:val="00A10B31"/>
    <w:rsid w:val="00A250FB"/>
    <w:rsid w:val="00A26639"/>
    <w:rsid w:val="00A43767"/>
    <w:rsid w:val="00A4511D"/>
    <w:rsid w:val="00A5038B"/>
    <w:rsid w:val="00A51406"/>
    <w:rsid w:val="00A628BA"/>
    <w:rsid w:val="00A75593"/>
    <w:rsid w:val="00A804F7"/>
    <w:rsid w:val="00A813DD"/>
    <w:rsid w:val="00AA1742"/>
    <w:rsid w:val="00AB4C85"/>
    <w:rsid w:val="00AB5EFC"/>
    <w:rsid w:val="00AC330A"/>
    <w:rsid w:val="00AE0B48"/>
    <w:rsid w:val="00AE3040"/>
    <w:rsid w:val="00AE5198"/>
    <w:rsid w:val="00AE6E4B"/>
    <w:rsid w:val="00B05D1F"/>
    <w:rsid w:val="00B206AA"/>
    <w:rsid w:val="00B255B2"/>
    <w:rsid w:val="00B3559D"/>
    <w:rsid w:val="00B415ED"/>
    <w:rsid w:val="00B44B4F"/>
    <w:rsid w:val="00B506F2"/>
    <w:rsid w:val="00B50876"/>
    <w:rsid w:val="00B50E22"/>
    <w:rsid w:val="00B51A0D"/>
    <w:rsid w:val="00B51C0C"/>
    <w:rsid w:val="00B64512"/>
    <w:rsid w:val="00B64A6C"/>
    <w:rsid w:val="00B74617"/>
    <w:rsid w:val="00B75213"/>
    <w:rsid w:val="00B8413F"/>
    <w:rsid w:val="00B856D2"/>
    <w:rsid w:val="00B9238D"/>
    <w:rsid w:val="00B959B3"/>
    <w:rsid w:val="00BA4765"/>
    <w:rsid w:val="00BC4283"/>
    <w:rsid w:val="00BD77CE"/>
    <w:rsid w:val="00BE14CB"/>
    <w:rsid w:val="00BE79C5"/>
    <w:rsid w:val="00C06245"/>
    <w:rsid w:val="00C17EF9"/>
    <w:rsid w:val="00C420E6"/>
    <w:rsid w:val="00C4271B"/>
    <w:rsid w:val="00C71437"/>
    <w:rsid w:val="00C81BA8"/>
    <w:rsid w:val="00CA0675"/>
    <w:rsid w:val="00CA7299"/>
    <w:rsid w:val="00CB405C"/>
    <w:rsid w:val="00CC3A97"/>
    <w:rsid w:val="00CC76EB"/>
    <w:rsid w:val="00CD2F2B"/>
    <w:rsid w:val="00CE2EB3"/>
    <w:rsid w:val="00CE78E8"/>
    <w:rsid w:val="00CF6AD3"/>
    <w:rsid w:val="00D06175"/>
    <w:rsid w:val="00D16AF5"/>
    <w:rsid w:val="00D22C68"/>
    <w:rsid w:val="00D243B0"/>
    <w:rsid w:val="00D30177"/>
    <w:rsid w:val="00D33403"/>
    <w:rsid w:val="00D43B14"/>
    <w:rsid w:val="00D50A07"/>
    <w:rsid w:val="00D607C8"/>
    <w:rsid w:val="00D7477A"/>
    <w:rsid w:val="00D9047C"/>
    <w:rsid w:val="00D90DF6"/>
    <w:rsid w:val="00D94909"/>
    <w:rsid w:val="00DA4414"/>
    <w:rsid w:val="00DB5D83"/>
    <w:rsid w:val="00DC21B4"/>
    <w:rsid w:val="00DE1E6A"/>
    <w:rsid w:val="00DF1B4A"/>
    <w:rsid w:val="00DF2D3C"/>
    <w:rsid w:val="00DF3A20"/>
    <w:rsid w:val="00DF7284"/>
    <w:rsid w:val="00E02287"/>
    <w:rsid w:val="00E03A00"/>
    <w:rsid w:val="00E11C52"/>
    <w:rsid w:val="00E24E9B"/>
    <w:rsid w:val="00E3085C"/>
    <w:rsid w:val="00E31079"/>
    <w:rsid w:val="00E3113B"/>
    <w:rsid w:val="00E43687"/>
    <w:rsid w:val="00E52D08"/>
    <w:rsid w:val="00E553CB"/>
    <w:rsid w:val="00E633B9"/>
    <w:rsid w:val="00E71A4D"/>
    <w:rsid w:val="00E908E5"/>
    <w:rsid w:val="00E96C30"/>
    <w:rsid w:val="00EA2509"/>
    <w:rsid w:val="00EA48BF"/>
    <w:rsid w:val="00EB1821"/>
    <w:rsid w:val="00ED11A5"/>
    <w:rsid w:val="00ED1794"/>
    <w:rsid w:val="00ED269A"/>
    <w:rsid w:val="00ED2D9E"/>
    <w:rsid w:val="00ED7517"/>
    <w:rsid w:val="00F00055"/>
    <w:rsid w:val="00F00B8B"/>
    <w:rsid w:val="00F25DAE"/>
    <w:rsid w:val="00F25E0D"/>
    <w:rsid w:val="00F262AA"/>
    <w:rsid w:val="00F27E01"/>
    <w:rsid w:val="00F3457B"/>
    <w:rsid w:val="00F42C76"/>
    <w:rsid w:val="00F464C8"/>
    <w:rsid w:val="00F63787"/>
    <w:rsid w:val="00F81AFD"/>
    <w:rsid w:val="00F87410"/>
    <w:rsid w:val="00F91DDF"/>
    <w:rsid w:val="00FA2D77"/>
    <w:rsid w:val="00FB2E07"/>
    <w:rsid w:val="00FE7A32"/>
    <w:rsid w:val="00FF1EE0"/>
    <w:rsid w:val="00FF7331"/>
    <w:rsid w:val="3EED8D51"/>
    <w:rsid w:val="4FCBCAF9"/>
    <w:rsid w:val="7CC7BF0A"/>
    <w:rsid w:val="7DD7F37D"/>
    <w:rsid w:val="9BFFAFE4"/>
    <w:rsid w:val="CDF3BF00"/>
    <w:rsid w:val="F6AE0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6"/>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7"/>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8"/>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6"/>
    <w:semiHidden/>
    <w:unhideWhenUsed/>
    <w:qFormat/>
    <w:uiPriority w:val="99"/>
    <w:pPr>
      <w:jc w:val="left"/>
    </w:pPr>
  </w:style>
  <w:style w:type="paragraph" w:styleId="12">
    <w:name w:val="Date"/>
    <w:basedOn w:val="1"/>
    <w:next w:val="1"/>
    <w:link w:val="44"/>
    <w:semiHidden/>
    <w:unhideWhenUsed/>
    <w:qFormat/>
    <w:uiPriority w:val="99"/>
    <w:pPr>
      <w:ind w:left="100" w:leftChars="2500"/>
    </w:pPr>
  </w:style>
  <w:style w:type="paragraph" w:styleId="13">
    <w:name w:val="footer"/>
    <w:basedOn w:val="1"/>
    <w:link w:val="42"/>
    <w:unhideWhenUsed/>
    <w:qFormat/>
    <w:uiPriority w:val="99"/>
    <w:pPr>
      <w:tabs>
        <w:tab w:val="center" w:pos="4153"/>
        <w:tab w:val="right" w:pos="8306"/>
      </w:tabs>
      <w:snapToGrid w:val="0"/>
      <w:jc w:val="left"/>
    </w:pPr>
    <w:rPr>
      <w:sz w:val="18"/>
      <w:szCs w:val="18"/>
    </w:rPr>
  </w:style>
  <w:style w:type="paragraph" w:styleId="14">
    <w:name w:val="header"/>
    <w:basedOn w:val="1"/>
    <w:link w:val="41"/>
    <w:unhideWhenUsed/>
    <w:qFormat/>
    <w:uiPriority w:val="99"/>
    <w:pP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tabs>
        <w:tab w:val="right" w:leader="dot" w:pos="8296"/>
      </w:tabs>
      <w:spacing w:line="520" w:lineRule="exact"/>
    </w:pPr>
  </w:style>
  <w:style w:type="paragraph" w:styleId="16">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2"/>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1"/>
    <w:next w:val="11"/>
    <w:link w:val="47"/>
    <w:semiHidden/>
    <w:unhideWhenUsed/>
    <w:qFormat/>
    <w:uiPriority w:val="99"/>
    <w:rPr>
      <w:b/>
      <w:bCs/>
    </w:rPr>
  </w:style>
  <w:style w:type="character" w:styleId="21">
    <w:name w:val="Hyperlink"/>
    <w:basedOn w:val="20"/>
    <w:unhideWhenUsed/>
    <w:qFormat/>
    <w:uiPriority w:val="99"/>
    <w:rPr>
      <w:color w:val="467886" w:themeColor="hyperlink"/>
      <w:u w:val="single"/>
      <w14:textFill>
        <w14:solidFill>
          <w14:schemeClr w14:val="hlink"/>
        </w14:solidFill>
      </w14:textFill>
    </w:rPr>
  </w:style>
  <w:style w:type="character" w:styleId="22">
    <w:name w:val="annotation reference"/>
    <w:basedOn w:val="20"/>
    <w:semiHidden/>
    <w:unhideWhenUsed/>
    <w:qFormat/>
    <w:uiPriority w:val="99"/>
    <w:rPr>
      <w:sz w:val="21"/>
      <w:szCs w:val="21"/>
    </w:rPr>
  </w:style>
  <w:style w:type="character" w:customStyle="1" w:styleId="23">
    <w:name w:val="标题 1 字符"/>
    <w:basedOn w:val="20"/>
    <w:link w:val="2"/>
    <w:qFormat/>
    <w:uiPriority w:val="9"/>
    <w:rPr>
      <w:rFonts w:asciiTheme="majorHAnsi" w:hAnsiTheme="majorHAnsi" w:eastAsiaTheme="majorEastAsia" w:cstheme="majorBidi"/>
      <w:color w:val="104862" w:themeColor="accent1" w:themeShade="BF"/>
      <w:sz w:val="48"/>
      <w:szCs w:val="48"/>
    </w:rPr>
  </w:style>
  <w:style w:type="character" w:customStyle="1" w:styleId="24">
    <w:name w:val="标题 2 字符"/>
    <w:basedOn w:val="20"/>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5">
    <w:name w:val="标题 3 字符"/>
    <w:basedOn w:val="20"/>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6">
    <w:name w:val="标题 4 字符"/>
    <w:basedOn w:val="20"/>
    <w:link w:val="5"/>
    <w:semiHidden/>
    <w:qFormat/>
    <w:uiPriority w:val="9"/>
    <w:rPr>
      <w:rFonts w:cstheme="majorBidi"/>
      <w:color w:val="104862" w:themeColor="accent1" w:themeShade="BF"/>
      <w:sz w:val="28"/>
      <w:szCs w:val="28"/>
    </w:rPr>
  </w:style>
  <w:style w:type="character" w:customStyle="1" w:styleId="27">
    <w:name w:val="标题 5 字符"/>
    <w:basedOn w:val="20"/>
    <w:link w:val="6"/>
    <w:semiHidden/>
    <w:qFormat/>
    <w:uiPriority w:val="9"/>
    <w:rPr>
      <w:rFonts w:cstheme="majorBidi"/>
      <w:color w:val="104862" w:themeColor="accent1" w:themeShade="BF"/>
      <w:sz w:val="24"/>
      <w:szCs w:val="24"/>
    </w:rPr>
  </w:style>
  <w:style w:type="character" w:customStyle="1" w:styleId="28">
    <w:name w:val="标题 6 字符"/>
    <w:basedOn w:val="20"/>
    <w:link w:val="7"/>
    <w:semiHidden/>
    <w:qFormat/>
    <w:uiPriority w:val="9"/>
    <w:rPr>
      <w:rFonts w:cstheme="majorBidi"/>
      <w:b/>
      <w:bCs/>
      <w:color w:val="104862" w:themeColor="accent1" w:themeShade="BF"/>
    </w:rPr>
  </w:style>
  <w:style w:type="character" w:customStyle="1" w:styleId="29">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0"/>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0"/>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20"/>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明显引用 字符"/>
    <w:basedOn w:val="20"/>
    <w:link w:val="38"/>
    <w:qFormat/>
    <w:uiPriority w:val="30"/>
    <w:rPr>
      <w:i/>
      <w:iCs/>
      <w:color w:val="104862" w:themeColor="accent1" w:themeShade="BF"/>
    </w:rPr>
  </w:style>
  <w:style w:type="character" w:customStyle="1" w:styleId="40">
    <w:name w:val="Intense Reference"/>
    <w:basedOn w:val="20"/>
    <w:qFormat/>
    <w:uiPriority w:val="32"/>
    <w:rPr>
      <w:b/>
      <w:bCs/>
      <w:smallCaps/>
      <w:color w:val="104862" w:themeColor="accent1" w:themeShade="BF"/>
      <w:spacing w:val="5"/>
    </w:rPr>
  </w:style>
  <w:style w:type="character" w:customStyle="1" w:styleId="41">
    <w:name w:val="页眉 字符"/>
    <w:basedOn w:val="20"/>
    <w:link w:val="14"/>
    <w:qFormat/>
    <w:uiPriority w:val="99"/>
    <w:rPr>
      <w:sz w:val="18"/>
      <w:szCs w:val="18"/>
    </w:rPr>
  </w:style>
  <w:style w:type="character" w:customStyle="1" w:styleId="42">
    <w:name w:val="页脚 字符"/>
    <w:basedOn w:val="20"/>
    <w:link w:val="13"/>
    <w:qFormat/>
    <w:uiPriority w:val="99"/>
    <w:rPr>
      <w:sz w:val="18"/>
      <w:szCs w:val="18"/>
    </w:rPr>
  </w:style>
  <w:style w:type="paragraph" w:customStyle="1" w:styleId="43">
    <w:name w:val="TOC Heading"/>
    <w:basedOn w:val="2"/>
    <w:next w:val="1"/>
    <w:unhideWhenUsed/>
    <w:qFormat/>
    <w:uiPriority w:val="39"/>
    <w:pPr>
      <w:widowControl/>
      <w:spacing w:before="240" w:after="0" w:line="259" w:lineRule="auto"/>
      <w:jc w:val="left"/>
      <w:outlineLvl w:val="9"/>
    </w:pPr>
    <w:rPr>
      <w:kern w:val="0"/>
      <w:sz w:val="32"/>
      <w:szCs w:val="32"/>
    </w:rPr>
  </w:style>
  <w:style w:type="character" w:customStyle="1" w:styleId="44">
    <w:name w:val="日期 字符"/>
    <w:basedOn w:val="20"/>
    <w:link w:val="12"/>
    <w:semiHidden/>
    <w:qFormat/>
    <w:uiPriority w:val="99"/>
  </w:style>
  <w:style w:type="paragraph" w:customStyle="1" w:styleId="45">
    <w:name w:val="_Style 3"/>
    <w:basedOn w:val="1"/>
    <w:next w:val="36"/>
    <w:unhideWhenUsed/>
    <w:qFormat/>
    <w:uiPriority w:val="99"/>
    <w:pPr>
      <w:spacing w:line="360" w:lineRule="auto"/>
      <w:ind w:firstLine="420" w:firstLineChars="200"/>
      <w:jc w:val="left"/>
    </w:pPr>
    <w:rPr>
      <w:rFonts w:ascii="Times New Roman" w:hAnsi="Times New Roman" w:eastAsia="仿宋"/>
      <w:sz w:val="32"/>
      <w:szCs w:val="24"/>
      <w:lang w:eastAsia="zh-TW"/>
    </w:rPr>
  </w:style>
  <w:style w:type="character" w:customStyle="1" w:styleId="46">
    <w:name w:val="批注文字 字符"/>
    <w:basedOn w:val="20"/>
    <w:link w:val="11"/>
    <w:semiHidden/>
    <w:qFormat/>
    <w:uiPriority w:val="99"/>
  </w:style>
  <w:style w:type="character" w:customStyle="1" w:styleId="47">
    <w:name w:val="批注主题 字符"/>
    <w:basedOn w:val="46"/>
    <w:link w:val="18"/>
    <w:semiHidden/>
    <w:qFormat/>
    <w:uiPriority w:val="99"/>
    <w:rPr>
      <w:b/>
      <w:bCs/>
    </w:rPr>
  </w:style>
  <w:style w:type="paragraph" w:customStyle="1" w:styleId="4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E1C13FFF-2B0F-478A-904D-37E5B4918BC9}">
  <ds:schemaRefs/>
</ds:datastoreItem>
</file>

<file path=docProps/app.xml><?xml version="1.0" encoding="utf-8"?>
<Properties xmlns="http://schemas.openxmlformats.org/officeDocument/2006/extended-properties" xmlns:vt="http://schemas.openxmlformats.org/officeDocument/2006/docPropsVTypes">
  <Template>Normal</Template>
  <Pages>28</Pages>
  <Words>3432</Words>
  <Characters>19566</Characters>
  <Lines>163</Lines>
  <Paragraphs>45</Paragraphs>
  <TotalTime>3770</TotalTime>
  <ScaleCrop>false</ScaleCrop>
  <LinksUpToDate>false</LinksUpToDate>
  <CharactersWithSpaces>22953</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2025-07-16T15:14:00Z</dcterms:created>
  <dc:creator>Windows 用户</dc:creator>
  <cp:lastModifiedBy>SUMA</cp:lastModifiedBy>
  <dcterms:modified xsi:type="dcterms:W3CDTF">2025-09-30T12:11:52Z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84649D02C27D27048858DB68A4631AB0_43</vt:lpwstr>
  </property>
</Properties>
</file>