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FA773" w14:textId="50350DE4" w:rsidR="00700B5C" w:rsidRPr="00007CBD" w:rsidRDefault="00007CBD">
      <w:pPr>
        <w:jc w:val="center"/>
        <w:rPr>
          <w:b/>
          <w:bCs/>
          <w:sz w:val="32"/>
          <w:szCs w:val="32"/>
        </w:rPr>
      </w:pPr>
      <w:r>
        <w:rPr>
          <w:rFonts w:asciiTheme="minorEastAsia" w:hAnsiTheme="minorEastAsia" w:hint="eastAsia"/>
          <w:b/>
          <w:bCs/>
          <w:sz w:val="32"/>
          <w:szCs w:val="32"/>
        </w:rPr>
        <w:t>高新职</w:t>
      </w:r>
      <w:r w:rsidRPr="00007CBD">
        <w:rPr>
          <w:rFonts w:hint="eastAsia"/>
          <w:b/>
          <w:bCs/>
          <w:sz w:val="32"/>
          <w:szCs w:val="32"/>
        </w:rPr>
        <w:t>校领导带队赴企业开展调研交流</w:t>
      </w:r>
    </w:p>
    <w:p w14:paraId="3B37B8D3" w14:textId="77777777" w:rsidR="00700B5C" w:rsidRDefault="00700B5C">
      <w:pPr>
        <w:rPr>
          <w:sz w:val="30"/>
          <w:szCs w:val="30"/>
        </w:rPr>
      </w:pPr>
    </w:p>
    <w:p w14:paraId="7D166A4C" w14:textId="1654CF3F" w:rsidR="00700B5C" w:rsidRDefault="00007CBD">
      <w:pPr>
        <w:ind w:firstLineChars="200" w:firstLine="600"/>
        <w:rPr>
          <w:sz w:val="30"/>
          <w:szCs w:val="30"/>
        </w:rPr>
      </w:pPr>
      <w:r>
        <w:rPr>
          <w:rFonts w:hint="eastAsia"/>
          <w:sz w:val="30"/>
          <w:szCs w:val="30"/>
        </w:rPr>
        <w:t>为深化产教融合，推进校企合作，共谋人才培养新路径。1月3</w:t>
      </w:r>
      <w:r>
        <w:rPr>
          <w:sz w:val="30"/>
          <w:szCs w:val="30"/>
        </w:rPr>
        <w:t>0</w:t>
      </w:r>
      <w:r>
        <w:rPr>
          <w:rFonts w:hint="eastAsia"/>
          <w:sz w:val="30"/>
          <w:szCs w:val="30"/>
        </w:rPr>
        <w:t>日，学校副校长王述彭、曲桂蓉、纪委书记宋晓晖、校务委员刘磊带领招生就业指导部、教学管理一部</w:t>
      </w:r>
      <w:proofErr w:type="gramStart"/>
      <w:r>
        <w:rPr>
          <w:rFonts w:hint="eastAsia"/>
          <w:sz w:val="30"/>
          <w:szCs w:val="30"/>
        </w:rPr>
        <w:t>赴合作</w:t>
      </w:r>
      <w:proofErr w:type="gramEnd"/>
      <w:r>
        <w:rPr>
          <w:rFonts w:hint="eastAsia"/>
          <w:sz w:val="30"/>
          <w:szCs w:val="30"/>
        </w:rPr>
        <w:t>企业开展校企课程建设调研与合作洽谈。</w:t>
      </w:r>
    </w:p>
    <w:p w14:paraId="406EE689" w14:textId="77777777" w:rsidR="00700B5C" w:rsidRDefault="00007CBD">
      <w:pPr>
        <w:widowControl/>
        <w:ind w:firstLineChars="200" w:firstLine="600"/>
        <w:rPr>
          <w:sz w:val="30"/>
          <w:szCs w:val="30"/>
        </w:rPr>
      </w:pPr>
      <w:r>
        <w:rPr>
          <w:rFonts w:hint="eastAsia"/>
          <w:sz w:val="30"/>
          <w:szCs w:val="30"/>
        </w:rPr>
        <w:t>在青岛高科通信股份有限公司和青岛华烁高科新能源技术有限公司，学校领导与企业十余名相关业务负责人进行了座谈交流。王述彭在洽谈中强调，深化校企合作是推动学校高质量发展的关键举措。学校将积极对接产业需求，在专业建设上紧跟技术发展前沿，在课程设置上融入企业真实项目与实践标准，共同开发优质教学资源。他特别指出，要通过深度合作，反哺教师发展，提升教师实践教学与技术创新能力，最终全面提升育人质量，培养出企业真正需要的、</w:t>
      </w:r>
      <w:proofErr w:type="gramStart"/>
      <w:r>
        <w:rPr>
          <w:rFonts w:hint="eastAsia"/>
          <w:sz w:val="30"/>
          <w:szCs w:val="30"/>
        </w:rPr>
        <w:t>德技并</w:t>
      </w:r>
      <w:proofErr w:type="gramEnd"/>
      <w:r>
        <w:rPr>
          <w:rFonts w:hint="eastAsia"/>
          <w:sz w:val="30"/>
          <w:szCs w:val="30"/>
        </w:rPr>
        <w:t>修的高素质技能人才。</w:t>
      </w:r>
    </w:p>
    <w:p w14:paraId="7ECD4243" w14:textId="028AF021" w:rsidR="00700B5C" w:rsidRDefault="00007CBD">
      <w:pPr>
        <w:widowControl/>
        <w:ind w:firstLineChars="200" w:firstLine="600"/>
        <w:rPr>
          <w:sz w:val="30"/>
          <w:szCs w:val="30"/>
        </w:rPr>
      </w:pPr>
      <w:r>
        <w:rPr>
          <w:rFonts w:hint="eastAsia"/>
          <w:sz w:val="30"/>
          <w:szCs w:val="30"/>
        </w:rPr>
        <w:t>会后，一行人参观了企业展厅的生产车间。</w:t>
      </w:r>
    </w:p>
    <w:p w14:paraId="3A6D279D" w14:textId="05E44481" w:rsidR="00700B5C" w:rsidRDefault="00007CBD">
      <w:pPr>
        <w:ind w:firstLineChars="200" w:firstLine="600"/>
        <w:rPr>
          <w:sz w:val="30"/>
          <w:szCs w:val="30"/>
        </w:rPr>
      </w:pPr>
      <w:r>
        <w:rPr>
          <w:rFonts w:hint="eastAsia"/>
          <w:sz w:val="30"/>
          <w:szCs w:val="30"/>
        </w:rPr>
        <w:t>学校领导一行参观了中车青岛四方车辆研究所电气电子事业部等生产一线，与中车四方所、青岛鸿普电气科技有限公司举行校企合作洽谈会。双方围绕企业人才需求、人才培养模式创新、校企专业共建、深化产教融合、探索现代学徒制等议题进行了深入研讨。王述彭在交流中再次阐述了学校以合作促发展的思路，期待与企业建立长期、稳定、深入的战略合作关系，实现资源共享、优势互补、共赢发展。</w:t>
      </w:r>
    </w:p>
    <w:p w14:paraId="793F7C81" w14:textId="77777777" w:rsidR="00700B5C" w:rsidRDefault="00007CBD">
      <w:pPr>
        <w:ind w:firstLineChars="200" w:firstLine="600"/>
        <w:rPr>
          <w:sz w:val="30"/>
          <w:szCs w:val="30"/>
        </w:rPr>
      </w:pPr>
      <w:r>
        <w:rPr>
          <w:rFonts w:hint="eastAsia"/>
          <w:sz w:val="30"/>
          <w:szCs w:val="30"/>
        </w:rPr>
        <w:lastRenderedPageBreak/>
        <w:t>本次企业行进一步加强了学校与区域重点企业的联系，明确了产业对人才的具体要求，为学校在专业优化、课程改革、实践教学及师资建设等方面提供了宝贵依据，为下一步签署实质性合作协议、共同培育适应新时代发展的高质量技能人才奠定了坚实基础。</w:t>
      </w:r>
    </w:p>
    <w:p w14:paraId="609ACB37" w14:textId="77777777" w:rsidR="00700B5C" w:rsidRDefault="00700B5C">
      <w:pPr>
        <w:ind w:firstLineChars="200" w:firstLine="600"/>
        <w:rPr>
          <w:sz w:val="30"/>
          <w:szCs w:val="30"/>
        </w:rPr>
      </w:pPr>
    </w:p>
    <w:p w14:paraId="32CE8CAE" w14:textId="13CF51D3" w:rsidR="00DE24C6" w:rsidRPr="00DE24C6" w:rsidRDefault="00007CBD" w:rsidP="00DE24C6">
      <w:pPr>
        <w:ind w:right="1200" w:firstLineChars="200" w:firstLine="600"/>
        <w:jc w:val="center"/>
        <w:rPr>
          <w:sz w:val="30"/>
          <w:szCs w:val="30"/>
        </w:rPr>
      </w:pPr>
      <w:r>
        <w:rPr>
          <w:rFonts w:hint="eastAsia"/>
          <w:sz w:val="30"/>
          <w:szCs w:val="30"/>
        </w:rPr>
        <w:t xml:space="preserve"> </w:t>
      </w:r>
      <w:r>
        <w:rPr>
          <w:sz w:val="30"/>
          <w:szCs w:val="30"/>
        </w:rPr>
        <w:t xml:space="preserve">   </w:t>
      </w:r>
    </w:p>
    <w:p w14:paraId="4E154E2C" w14:textId="1E62D5DF" w:rsidR="00700B5C" w:rsidRDefault="00700B5C">
      <w:pPr>
        <w:ind w:firstLineChars="200" w:firstLine="600"/>
        <w:jc w:val="center"/>
        <w:rPr>
          <w:sz w:val="30"/>
          <w:szCs w:val="30"/>
        </w:rPr>
      </w:pPr>
    </w:p>
    <w:sectPr w:rsidR="00700B5C">
      <w:pgSz w:w="11906" w:h="16838"/>
      <w:pgMar w:top="1440" w:right="1701"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998"/>
    <w:rsid w:val="00007CBD"/>
    <w:rsid w:val="00226BD8"/>
    <w:rsid w:val="00427D94"/>
    <w:rsid w:val="00467998"/>
    <w:rsid w:val="00700B5C"/>
    <w:rsid w:val="0077745E"/>
    <w:rsid w:val="00DE24C6"/>
    <w:rsid w:val="5A1A1798"/>
    <w:rsid w:val="61374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BA6C7"/>
  <w15:docId w15:val="{9399D556-9E7D-4EBA-8039-3583AAFC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97</Words>
  <Characters>556</Characters>
  <Application>Microsoft Office Word</Application>
  <DocSecurity>0</DocSecurity>
  <Lines>4</Lines>
  <Paragraphs>1</Paragraphs>
  <ScaleCrop>false</ScaleCrop>
  <Company>QingDao Gaoxin Vocational School</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QdGaoxin</dc:creator>
  <cp:lastModifiedBy>王 伦智</cp:lastModifiedBy>
  <cp:revision>3</cp:revision>
  <dcterms:created xsi:type="dcterms:W3CDTF">2026-01-29T23:52:00Z</dcterms:created>
  <dcterms:modified xsi:type="dcterms:W3CDTF">2026-04-21T03:03:00Z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eyJoZGlkIjoiYTlmMDQzOGVkYWJkZmE0NDNmNTM0NTNiZTg0ZTBkYzAiLCJ1c2VySWQiOiIxNzgxOTQyODMzIn0=</vt:lpwstr>
  </property>
  <property fmtid="{D5CDD505-2E9C-101B-9397-08002B2CF9AE}" pid="3" name="KSOProductBuildVer">
    <vt:lpwstr>2052-12.1.0.24034</vt:lpwstr>
  </property>
  <property fmtid="{D5CDD505-2E9C-101B-9397-08002B2CF9AE}" pid="4" name="ICV">
    <vt:lpwstr>B1327CB9B69949E6B4F8937996DB2B89_12</vt:lpwstr>
  </property>
</Properties>
</file>