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outlineLvl w:val="1"/>
        <w:rPr>
          <w:rFonts w:ascii="黑体" w:hAnsi="黑体" w:eastAsia="黑体"/>
          <w:sz w:val="28"/>
          <w:szCs w:val="28"/>
        </w:rPr>
      </w:pPr>
      <w:bookmarkStart w:id="0" w:name="_GoBack"/>
      <w:bookmarkEnd w:id="0"/>
      <w:r>
        <w:rPr>
          <w:rFonts w:hint="eastAsia" w:ascii="黑体" w:hAnsi="黑体" w:eastAsia="黑体"/>
          <w:sz w:val="28"/>
          <w:szCs w:val="28"/>
        </w:rPr>
        <w:t>青岛高新职业学校机电技术应用专业教学资源库项目竞争性磋商公告</w:t>
      </w:r>
    </w:p>
    <w:p>
      <w:pPr>
        <w:spacing w:line="360" w:lineRule="auto"/>
        <w:ind w:firstLine="420" w:firstLineChars="200"/>
        <w:rPr>
          <w:rFonts w:ascii="仿宋" w:hAnsi="仿宋" w:eastAsia="仿宋"/>
          <w:sz w:val="24"/>
        </w:rPr>
      </w:pPr>
      <w:r>
        <w:fldChar w:fldCharType="begin"/>
      </w:r>
      <w:r>
        <w:instrText xml:space="preserve"> HYPERLINK "https://www.baidu.com/link?url=Gb8GJl1Y4Avi7z5gy3VOoddTBABpiGjBwSqd8SGivH9iTfVzx8F3jIrvTjVOWT5dLxjOcUlUlxBImuJ9H5biD_&amp;wd=&amp;eqid=c0333d030000bba300000002592cdf67" \t "_blank" </w:instrText>
      </w:r>
      <w:r>
        <w:fldChar w:fldCharType="separate"/>
      </w:r>
      <w:r>
        <w:rPr>
          <w:rFonts w:hint="eastAsia" w:ascii="仿宋" w:hAnsi="仿宋" w:eastAsia="仿宋"/>
          <w:color w:val="000000"/>
          <w:sz w:val="24"/>
          <w:u w:val="single"/>
        </w:rPr>
        <w:t>青岛诚睿宇工程咨询有限公司</w:t>
      </w:r>
      <w:r>
        <w:rPr>
          <w:rFonts w:hint="eastAsia" w:ascii="仿宋" w:hAnsi="仿宋" w:eastAsia="仿宋"/>
          <w:color w:val="000000"/>
          <w:sz w:val="24"/>
          <w:u w:val="single"/>
        </w:rPr>
        <w:fldChar w:fldCharType="end"/>
      </w:r>
      <w:r>
        <w:rPr>
          <w:rFonts w:hint="eastAsia" w:ascii="仿宋" w:hAnsi="仿宋" w:eastAsia="仿宋"/>
          <w:sz w:val="24"/>
        </w:rPr>
        <w:t>受</w:t>
      </w:r>
      <w:r>
        <w:rPr>
          <w:rFonts w:hint="eastAsia" w:ascii="仿宋" w:hAnsi="仿宋" w:eastAsia="仿宋"/>
          <w:sz w:val="24"/>
          <w:u w:val="single"/>
        </w:rPr>
        <w:t>青岛高新职业学校</w:t>
      </w:r>
      <w:r>
        <w:rPr>
          <w:rFonts w:hint="eastAsia" w:ascii="仿宋" w:hAnsi="仿宋" w:eastAsia="仿宋"/>
          <w:sz w:val="24"/>
        </w:rPr>
        <w:t>的委托，对</w:t>
      </w:r>
      <w:r>
        <w:rPr>
          <w:rFonts w:hint="eastAsia" w:ascii="仿宋" w:hAnsi="仿宋" w:eastAsia="仿宋"/>
          <w:bCs/>
          <w:sz w:val="24"/>
          <w:u w:val="single"/>
        </w:rPr>
        <w:t>青岛高新职业学校机电技术应用专业教学资源库项目</w:t>
      </w:r>
      <w:r>
        <w:rPr>
          <w:rFonts w:hint="eastAsia" w:ascii="仿宋" w:hAnsi="仿宋" w:eastAsia="仿宋"/>
          <w:sz w:val="24"/>
        </w:rPr>
        <w:t>以竞争性磋商方式组织采购，欢迎符合条件的供应商参加投标。</w:t>
      </w:r>
    </w:p>
    <w:p>
      <w:pPr>
        <w:spacing w:line="360" w:lineRule="auto"/>
        <w:ind w:firstLine="560" w:firstLineChars="200"/>
        <w:rPr>
          <w:rFonts w:ascii="仿宋" w:hAnsi="仿宋" w:eastAsia="仿宋"/>
          <w:sz w:val="24"/>
        </w:rPr>
      </w:pPr>
      <w:r>
        <w:rPr>
          <w:rStyle w:val="7"/>
          <w:rFonts w:hint="eastAsia"/>
        </w:rPr>
        <w:t>1.项目编号：</w:t>
      </w:r>
      <w:r>
        <w:rPr>
          <w:rFonts w:ascii="仿宋" w:hAnsi="仿宋" w:eastAsia="仿宋"/>
          <w:sz w:val="24"/>
          <w:u w:val="single"/>
        </w:rPr>
        <w:t>QDCRY-2025-001</w:t>
      </w:r>
    </w:p>
    <w:p>
      <w:pPr>
        <w:spacing w:line="360" w:lineRule="auto"/>
        <w:ind w:firstLine="560" w:firstLineChars="200"/>
        <w:rPr>
          <w:rFonts w:ascii="仿宋" w:hAnsi="仿宋" w:eastAsia="仿宋"/>
          <w:sz w:val="24"/>
        </w:rPr>
      </w:pPr>
      <w:r>
        <w:rPr>
          <w:rStyle w:val="7"/>
          <w:rFonts w:hint="eastAsia"/>
        </w:rPr>
        <w:t>2.项目名称：</w:t>
      </w:r>
      <w:r>
        <w:rPr>
          <w:rFonts w:hint="eastAsia" w:ascii="仿宋" w:hAnsi="仿宋" w:eastAsia="仿宋"/>
          <w:bCs/>
          <w:sz w:val="24"/>
          <w:u w:val="single"/>
        </w:rPr>
        <w:t>青岛高新职业学校机电技术应用专业教学资源库项目</w:t>
      </w:r>
    </w:p>
    <w:p>
      <w:pPr>
        <w:spacing w:line="360" w:lineRule="auto"/>
        <w:ind w:firstLine="560" w:firstLineChars="200"/>
        <w:rPr>
          <w:rStyle w:val="7"/>
        </w:rPr>
      </w:pPr>
      <w:r>
        <w:rPr>
          <w:rStyle w:val="7"/>
          <w:rFonts w:hint="eastAsia"/>
        </w:rPr>
        <w:t>3.采购需求：</w:t>
      </w:r>
    </w:p>
    <w:p>
      <w:pPr>
        <w:spacing w:line="360" w:lineRule="auto"/>
        <w:ind w:firstLine="480" w:firstLineChars="200"/>
        <w:rPr>
          <w:rFonts w:ascii="仿宋" w:hAnsi="仿宋" w:eastAsia="仿宋"/>
          <w:sz w:val="24"/>
        </w:rPr>
      </w:pPr>
      <w:r>
        <w:rPr>
          <w:rFonts w:hint="eastAsia" w:ascii="仿宋" w:hAnsi="仿宋" w:eastAsia="仿宋"/>
          <w:sz w:val="24"/>
        </w:rPr>
        <w:t>青岛高新职业学校机电技术应用专业教学资源库建设服务，具体详见第四章采购需求</w:t>
      </w:r>
    </w:p>
    <w:p>
      <w:pPr>
        <w:spacing w:line="360" w:lineRule="auto"/>
        <w:ind w:firstLine="560" w:firstLineChars="200"/>
        <w:rPr>
          <w:rStyle w:val="7"/>
        </w:rPr>
      </w:pPr>
      <w:r>
        <w:rPr>
          <w:rStyle w:val="7"/>
          <w:rFonts w:hint="eastAsia"/>
        </w:rPr>
        <w:t>4.控制价</w:t>
      </w:r>
    </w:p>
    <w:p>
      <w:pPr>
        <w:spacing w:line="360" w:lineRule="auto"/>
        <w:ind w:firstLine="480"/>
        <w:rPr>
          <w:rFonts w:ascii="仿宋" w:hAnsi="仿宋" w:eastAsia="仿宋"/>
          <w:color w:val="000000"/>
          <w:kern w:val="1"/>
          <w:sz w:val="24"/>
        </w:rPr>
      </w:pPr>
      <w:r>
        <w:rPr>
          <w:rFonts w:hint="eastAsia" w:ascii="仿宋" w:hAnsi="仿宋" w:eastAsia="仿宋"/>
          <w:color w:val="000000"/>
          <w:kern w:val="1"/>
          <w:sz w:val="24"/>
        </w:rPr>
        <w:t>本项目预算金额为48万元。</w:t>
      </w:r>
    </w:p>
    <w:p>
      <w:pPr>
        <w:spacing w:line="360" w:lineRule="auto"/>
        <w:ind w:firstLine="480"/>
        <w:rPr>
          <w:rStyle w:val="7"/>
        </w:rPr>
      </w:pPr>
      <w:r>
        <w:rPr>
          <w:rStyle w:val="7"/>
          <w:rFonts w:hint="eastAsia"/>
        </w:rPr>
        <w:t>5.供应商资格要求</w:t>
      </w:r>
    </w:p>
    <w:p>
      <w:pPr>
        <w:spacing w:line="360" w:lineRule="auto"/>
        <w:ind w:firstLine="480" w:firstLineChars="200"/>
        <w:rPr>
          <w:rFonts w:ascii="仿宋" w:hAnsi="仿宋" w:eastAsia="仿宋"/>
          <w:kern w:val="1"/>
          <w:sz w:val="24"/>
        </w:rPr>
      </w:pPr>
      <w:r>
        <w:rPr>
          <w:rFonts w:hint="eastAsia" w:ascii="仿宋" w:hAnsi="仿宋" w:eastAsia="仿宋"/>
          <w:kern w:val="1"/>
          <w:sz w:val="24"/>
        </w:rPr>
        <w:t>5.1</w:t>
      </w:r>
      <w:r>
        <w:rPr>
          <w:rFonts w:hint="eastAsia" w:ascii="仿宋" w:hAnsi="仿宋" w:eastAsia="仿宋"/>
          <w:sz w:val="24"/>
          <w:szCs w:val="22"/>
        </w:rPr>
        <w:t>具有独立承担民事责任能力的法人或其他组织或自然人</w:t>
      </w:r>
      <w:r>
        <w:rPr>
          <w:rFonts w:hint="eastAsia" w:ascii="仿宋" w:hAnsi="仿宋" w:eastAsia="仿宋"/>
          <w:kern w:val="1"/>
          <w:sz w:val="24"/>
        </w:rPr>
        <w:t>。</w:t>
      </w:r>
    </w:p>
    <w:p>
      <w:pPr>
        <w:spacing w:line="360" w:lineRule="auto"/>
        <w:ind w:firstLine="480" w:firstLineChars="200"/>
        <w:rPr>
          <w:rFonts w:ascii="仿宋" w:hAnsi="仿宋" w:eastAsia="仿宋"/>
          <w:kern w:val="1"/>
          <w:sz w:val="24"/>
        </w:rPr>
      </w:pPr>
      <w:r>
        <w:rPr>
          <w:rFonts w:hint="eastAsia" w:ascii="仿宋" w:hAnsi="仿宋" w:eastAsia="仿宋"/>
          <w:kern w:val="1"/>
          <w:sz w:val="24"/>
        </w:rPr>
        <w:t>5</w:t>
      </w:r>
      <w:r>
        <w:rPr>
          <w:rFonts w:hint="eastAsia" w:ascii="仿宋" w:hAnsi="仿宋" w:eastAsia="仿宋"/>
          <w:color w:val="000000"/>
          <w:kern w:val="1"/>
          <w:sz w:val="24"/>
        </w:rPr>
        <w:t>.2参加采购活动前三年内在经营活动中无重大违法记录和行贿犯罪记录；</w:t>
      </w:r>
      <w:r>
        <w:rPr>
          <w:rFonts w:hint="eastAsia" w:ascii="仿宋" w:hAnsi="仿宋" w:eastAsia="仿宋"/>
          <w:color w:val="000000"/>
          <w:sz w:val="24"/>
        </w:rPr>
        <w:t>具有良好的商业信誉和健全的财务会计制度；具有依法缴纳税收和社会保障资金的良好记录。</w:t>
      </w:r>
    </w:p>
    <w:p>
      <w:pPr>
        <w:spacing w:line="360" w:lineRule="auto"/>
        <w:ind w:firstLine="480" w:firstLineChars="200"/>
        <w:rPr>
          <w:rFonts w:ascii="仿宋" w:hAnsi="仿宋" w:eastAsia="仿宋"/>
          <w:kern w:val="1"/>
          <w:sz w:val="24"/>
        </w:rPr>
      </w:pPr>
      <w:r>
        <w:rPr>
          <w:rFonts w:hint="eastAsia" w:ascii="仿宋" w:hAnsi="仿宋" w:eastAsia="仿宋"/>
          <w:kern w:val="1"/>
          <w:sz w:val="24"/>
        </w:rPr>
        <w:t>5.3落实政府采购政策需满足的资格要求：本项目为专门面向中小微企业采购，供应商应为中小微企业或监狱企业或残疾人福利性单位；</w:t>
      </w:r>
    </w:p>
    <w:p>
      <w:pPr>
        <w:spacing w:line="360" w:lineRule="auto"/>
        <w:ind w:firstLine="480" w:firstLineChars="200"/>
        <w:rPr>
          <w:rFonts w:ascii="仿宋" w:hAnsi="仿宋" w:eastAsia="仿宋"/>
          <w:kern w:val="1"/>
          <w:sz w:val="24"/>
        </w:rPr>
      </w:pPr>
      <w:r>
        <w:rPr>
          <w:rFonts w:hint="eastAsia" w:ascii="仿宋" w:hAnsi="仿宋" w:eastAsia="仿宋"/>
          <w:kern w:val="1"/>
          <w:sz w:val="24"/>
        </w:rPr>
        <w:t>5.4</w:t>
      </w:r>
      <w:r>
        <w:rPr>
          <w:rFonts w:hint="eastAsia" w:ascii="仿宋" w:hAnsi="仿宋" w:eastAsia="仿宋"/>
          <w:color w:val="000000"/>
          <w:kern w:val="1"/>
          <w:sz w:val="24"/>
        </w:rPr>
        <w:t>通过“信用中国”网站（www.creditchina.gov.cn）、中国政府采购网（www.ccgp.gov.cn）、信用山东(</w:t>
      </w:r>
      <w:r>
        <w:fldChar w:fldCharType="begin"/>
      </w:r>
      <w:r>
        <w:instrText xml:space="preserve"> HYPERLINK "http://www.creditsd.gov.cn)" </w:instrText>
      </w:r>
      <w:r>
        <w:fldChar w:fldCharType="separate"/>
      </w:r>
      <w:r>
        <w:rPr>
          <w:rFonts w:hint="eastAsia" w:ascii="仿宋" w:hAnsi="仿宋" w:eastAsia="仿宋"/>
          <w:color w:val="000000"/>
          <w:kern w:val="1"/>
          <w:sz w:val="24"/>
        </w:rPr>
        <w:t>www.creditsd.gov.cn)</w:t>
      </w:r>
      <w:r>
        <w:rPr>
          <w:rFonts w:hint="eastAsia" w:ascii="仿宋" w:hAnsi="仿宋" w:eastAsia="仿宋"/>
          <w:color w:val="000000"/>
          <w:kern w:val="1"/>
          <w:sz w:val="24"/>
        </w:rPr>
        <w:fldChar w:fldCharType="end"/>
      </w:r>
      <w:r>
        <w:rPr>
          <w:rFonts w:hint="eastAsia" w:ascii="仿宋" w:hAnsi="仿宋" w:eastAsia="仿宋"/>
          <w:color w:val="000000"/>
          <w:kern w:val="1"/>
          <w:sz w:val="24"/>
        </w:rPr>
        <w:t>及信用青岛（credit.qingdao.gov.cn）查询，未被列入失信被执行人、重大税收违法案件当事人、政府采购严重违法失信行为记录名单。</w:t>
      </w:r>
    </w:p>
    <w:p>
      <w:pPr>
        <w:spacing w:line="360" w:lineRule="auto"/>
        <w:ind w:firstLine="480" w:firstLineChars="200"/>
        <w:rPr>
          <w:rFonts w:ascii="仿宋" w:hAnsi="仿宋" w:eastAsia="仿宋"/>
          <w:kern w:val="1"/>
          <w:sz w:val="24"/>
        </w:rPr>
      </w:pPr>
      <w:r>
        <w:rPr>
          <w:rFonts w:hint="eastAsia" w:ascii="仿宋" w:hAnsi="仿宋" w:eastAsia="仿宋"/>
          <w:kern w:val="1"/>
          <w:sz w:val="24"/>
        </w:rPr>
        <w:t>5.5本项目不接收联合体投标。</w:t>
      </w:r>
    </w:p>
    <w:p>
      <w:pPr>
        <w:spacing w:line="360" w:lineRule="auto"/>
        <w:ind w:firstLine="560" w:firstLineChars="200"/>
        <w:rPr>
          <w:rStyle w:val="7"/>
        </w:rPr>
      </w:pPr>
      <w:r>
        <w:rPr>
          <w:rStyle w:val="7"/>
          <w:rFonts w:hint="eastAsia"/>
        </w:rPr>
        <w:t>6.公告媒介</w:t>
      </w:r>
    </w:p>
    <w:p>
      <w:pPr>
        <w:spacing w:line="360" w:lineRule="auto"/>
        <w:ind w:firstLine="480" w:firstLineChars="200"/>
        <w:rPr>
          <w:rFonts w:ascii="仿宋" w:hAnsi="仿宋" w:eastAsia="仿宋"/>
          <w:kern w:val="1"/>
          <w:sz w:val="24"/>
        </w:rPr>
      </w:pPr>
      <w:r>
        <w:rPr>
          <w:rFonts w:hint="eastAsia" w:ascii="仿宋" w:hAnsi="仿宋" w:eastAsia="仿宋"/>
          <w:kern w:val="1"/>
          <w:sz w:val="24"/>
        </w:rPr>
        <w:t>磋商公告在青岛高新职业学校校园网上发布。</w:t>
      </w:r>
    </w:p>
    <w:p>
      <w:pPr>
        <w:spacing w:line="360" w:lineRule="auto"/>
        <w:ind w:firstLine="560" w:firstLineChars="200"/>
        <w:rPr>
          <w:rStyle w:val="7"/>
        </w:rPr>
      </w:pPr>
      <w:r>
        <w:rPr>
          <w:rStyle w:val="7"/>
          <w:rFonts w:hint="eastAsia"/>
        </w:rPr>
        <w:t>7.磋商文件的获取</w:t>
      </w:r>
    </w:p>
    <w:p>
      <w:pPr>
        <w:spacing w:line="360" w:lineRule="auto"/>
        <w:ind w:firstLine="480" w:firstLineChars="200"/>
        <w:rPr>
          <w:rFonts w:ascii="仿宋" w:hAnsi="仿宋" w:eastAsia="仿宋"/>
          <w:kern w:val="1"/>
          <w:sz w:val="24"/>
        </w:rPr>
      </w:pPr>
      <w:r>
        <w:rPr>
          <w:rFonts w:hint="eastAsia" w:ascii="仿宋" w:hAnsi="仿宋" w:eastAsia="仿宋"/>
          <w:kern w:val="1"/>
          <w:sz w:val="24"/>
        </w:rPr>
        <w:t>7.</w:t>
      </w:r>
      <w:r>
        <w:rPr>
          <w:rFonts w:ascii="仿宋" w:hAnsi="仿宋" w:eastAsia="仿宋"/>
          <w:kern w:val="1"/>
          <w:sz w:val="24"/>
        </w:rPr>
        <w:t>1</w:t>
      </w:r>
      <w:r>
        <w:rPr>
          <w:rFonts w:hint="eastAsia" w:ascii="仿宋" w:hAnsi="仿宋" w:eastAsia="仿宋"/>
          <w:kern w:val="1"/>
          <w:sz w:val="24"/>
        </w:rPr>
        <w:t>时间：自</w:t>
      </w:r>
      <w:r>
        <w:rPr>
          <w:rFonts w:hint="eastAsia" w:ascii="仿宋" w:hAnsi="仿宋" w:eastAsia="仿宋"/>
          <w:kern w:val="1"/>
          <w:sz w:val="24"/>
          <w:u w:val="single"/>
        </w:rPr>
        <w:t>2025</w:t>
      </w:r>
      <w:r>
        <w:rPr>
          <w:rFonts w:hint="eastAsia" w:ascii="仿宋" w:hAnsi="仿宋" w:eastAsia="仿宋"/>
          <w:kern w:val="1"/>
          <w:sz w:val="24"/>
        </w:rPr>
        <w:t>年</w:t>
      </w:r>
      <w:r>
        <w:rPr>
          <w:rFonts w:hint="eastAsia" w:ascii="仿宋" w:hAnsi="仿宋" w:eastAsia="仿宋"/>
          <w:kern w:val="1"/>
          <w:sz w:val="24"/>
          <w:u w:val="single"/>
        </w:rPr>
        <w:t>3</w:t>
      </w:r>
      <w:r>
        <w:rPr>
          <w:rFonts w:hint="eastAsia" w:ascii="仿宋" w:hAnsi="仿宋" w:eastAsia="仿宋"/>
          <w:kern w:val="1"/>
          <w:sz w:val="24"/>
        </w:rPr>
        <w:t>月</w:t>
      </w:r>
      <w:r>
        <w:rPr>
          <w:rFonts w:hint="eastAsia" w:ascii="仿宋" w:hAnsi="仿宋" w:eastAsia="仿宋"/>
          <w:kern w:val="1"/>
          <w:sz w:val="24"/>
          <w:u w:val="single"/>
        </w:rPr>
        <w:t>15</w:t>
      </w:r>
      <w:r>
        <w:rPr>
          <w:rFonts w:hint="eastAsia" w:ascii="仿宋" w:hAnsi="仿宋" w:eastAsia="仿宋"/>
          <w:kern w:val="1"/>
          <w:sz w:val="24"/>
        </w:rPr>
        <w:t>日起至</w:t>
      </w:r>
      <w:r>
        <w:rPr>
          <w:rFonts w:hint="eastAsia" w:ascii="仿宋" w:hAnsi="仿宋" w:eastAsia="仿宋"/>
          <w:kern w:val="1"/>
          <w:sz w:val="24"/>
          <w:u w:val="single"/>
        </w:rPr>
        <w:t>2025</w:t>
      </w:r>
      <w:r>
        <w:rPr>
          <w:rFonts w:hint="eastAsia" w:ascii="仿宋" w:hAnsi="仿宋" w:eastAsia="仿宋"/>
          <w:kern w:val="1"/>
          <w:sz w:val="24"/>
        </w:rPr>
        <w:t>年</w:t>
      </w:r>
      <w:r>
        <w:rPr>
          <w:rFonts w:hint="eastAsia" w:ascii="仿宋" w:hAnsi="仿宋" w:eastAsia="仿宋"/>
          <w:kern w:val="1"/>
          <w:sz w:val="24"/>
          <w:u w:val="single"/>
        </w:rPr>
        <w:t>3</w:t>
      </w:r>
      <w:r>
        <w:rPr>
          <w:rFonts w:hint="eastAsia" w:ascii="仿宋" w:hAnsi="仿宋" w:eastAsia="仿宋"/>
          <w:kern w:val="1"/>
          <w:sz w:val="24"/>
        </w:rPr>
        <w:t>月</w:t>
      </w:r>
      <w:r>
        <w:rPr>
          <w:rFonts w:hint="eastAsia" w:ascii="仿宋" w:hAnsi="仿宋" w:eastAsia="仿宋"/>
          <w:kern w:val="1"/>
          <w:sz w:val="24"/>
          <w:u w:val="single"/>
        </w:rPr>
        <w:t>21</w:t>
      </w:r>
      <w:r>
        <w:rPr>
          <w:rFonts w:hint="eastAsia" w:ascii="仿宋" w:hAnsi="仿宋" w:eastAsia="仿宋"/>
          <w:kern w:val="1"/>
          <w:sz w:val="24"/>
        </w:rPr>
        <w:t>日，每天上午9:00至11:30，下午13:30至16:30（北京时间，节假日除外，下同）；</w:t>
      </w:r>
    </w:p>
    <w:p>
      <w:pPr>
        <w:spacing w:line="360" w:lineRule="auto"/>
        <w:ind w:firstLine="480" w:firstLineChars="200"/>
        <w:rPr>
          <w:rFonts w:ascii="仿宋" w:hAnsi="仿宋" w:eastAsia="仿宋"/>
          <w:kern w:val="1"/>
          <w:sz w:val="24"/>
        </w:rPr>
      </w:pPr>
      <w:r>
        <w:rPr>
          <w:rFonts w:ascii="仿宋" w:hAnsi="仿宋" w:eastAsia="仿宋"/>
          <w:kern w:val="1"/>
          <w:sz w:val="24"/>
        </w:rPr>
        <w:t>7.2</w:t>
      </w:r>
      <w:r>
        <w:rPr>
          <w:rFonts w:hint="eastAsia" w:ascii="仿宋" w:hAnsi="仿宋" w:eastAsia="仿宋"/>
          <w:kern w:val="1"/>
          <w:sz w:val="24"/>
        </w:rPr>
        <w:t>地点：</w:t>
      </w:r>
      <w:r>
        <w:rPr>
          <w:rFonts w:hint="eastAsia" w:ascii="仿宋" w:hAnsi="仿宋" w:eastAsia="仿宋"/>
          <w:kern w:val="1"/>
          <w:sz w:val="24"/>
          <w:u w:val="single"/>
          <w:lang w:val="zh-CN"/>
        </w:rPr>
        <w:t>青岛市崂山区新宏路1号依山伴城3期3号楼一单元2102</w:t>
      </w:r>
      <w:r>
        <w:rPr>
          <w:rFonts w:hint="eastAsia" w:ascii="仿宋" w:hAnsi="仿宋" w:eastAsia="仿宋"/>
          <w:kern w:val="1"/>
          <w:sz w:val="24"/>
        </w:rPr>
        <w:t>；</w:t>
      </w:r>
    </w:p>
    <w:p>
      <w:pPr>
        <w:spacing w:line="360" w:lineRule="auto"/>
        <w:ind w:firstLine="480" w:firstLineChars="200"/>
        <w:rPr>
          <w:rFonts w:ascii="仿宋" w:hAnsi="仿宋" w:eastAsia="仿宋"/>
          <w:kern w:val="1"/>
          <w:sz w:val="24"/>
        </w:rPr>
      </w:pPr>
      <w:r>
        <w:rPr>
          <w:rFonts w:hint="eastAsia" w:ascii="仿宋" w:hAnsi="仿宋" w:eastAsia="仿宋"/>
          <w:kern w:val="1"/>
          <w:sz w:val="24"/>
        </w:rPr>
        <w:t>7.</w:t>
      </w:r>
      <w:r>
        <w:rPr>
          <w:rFonts w:ascii="仿宋" w:hAnsi="仿宋" w:eastAsia="仿宋"/>
          <w:kern w:val="1"/>
          <w:sz w:val="24"/>
        </w:rPr>
        <w:t>3方式：</w:t>
      </w:r>
      <w:r>
        <w:rPr>
          <w:rFonts w:ascii="仿宋" w:hAnsi="仿宋" w:eastAsia="仿宋"/>
          <w:sz w:val="24"/>
        </w:rPr>
        <w:t>在获取</w:t>
      </w:r>
      <w:r>
        <w:rPr>
          <w:rFonts w:hint="eastAsia" w:ascii="仿宋" w:hAnsi="仿宋" w:eastAsia="仿宋"/>
          <w:sz w:val="24"/>
        </w:rPr>
        <w:t>采购文件</w:t>
      </w:r>
      <w:r>
        <w:rPr>
          <w:rFonts w:ascii="仿宋" w:hAnsi="仿宋" w:eastAsia="仿宋"/>
          <w:sz w:val="24"/>
        </w:rPr>
        <w:t>时间内</w:t>
      </w:r>
      <w:r>
        <w:rPr>
          <w:rFonts w:hint="eastAsia" w:ascii="仿宋" w:hAnsi="仿宋" w:eastAsia="仿宋"/>
          <w:kern w:val="1"/>
          <w:sz w:val="24"/>
        </w:rPr>
        <w:t>，须携带加盖单位公章的营业执照副本复印件或单位授权委托书原件，按照上述时间、地点获取</w:t>
      </w:r>
      <w:r>
        <w:rPr>
          <w:rFonts w:hint="eastAsia" w:ascii="仿宋" w:hAnsi="仿宋" w:eastAsia="仿宋"/>
          <w:sz w:val="24"/>
        </w:rPr>
        <w:t>采购文件</w:t>
      </w:r>
      <w:r>
        <w:rPr>
          <w:rFonts w:hint="eastAsia" w:ascii="仿宋" w:hAnsi="仿宋" w:eastAsia="仿宋"/>
          <w:kern w:val="1"/>
          <w:sz w:val="24"/>
        </w:rPr>
        <w:t>；</w:t>
      </w:r>
    </w:p>
    <w:p>
      <w:pPr>
        <w:spacing w:line="360" w:lineRule="auto"/>
        <w:ind w:firstLine="480" w:firstLineChars="200"/>
        <w:rPr>
          <w:rFonts w:ascii="仿宋" w:hAnsi="仿宋" w:eastAsia="仿宋"/>
          <w:kern w:val="1"/>
          <w:sz w:val="24"/>
        </w:rPr>
      </w:pPr>
      <w:r>
        <w:rPr>
          <w:rFonts w:hint="eastAsia" w:ascii="仿宋" w:hAnsi="仿宋" w:eastAsia="仿宋"/>
          <w:kern w:val="1"/>
          <w:sz w:val="24"/>
        </w:rPr>
        <w:t>7.</w:t>
      </w:r>
      <w:r>
        <w:rPr>
          <w:rFonts w:ascii="仿宋" w:hAnsi="仿宋" w:eastAsia="仿宋"/>
          <w:kern w:val="1"/>
          <w:sz w:val="24"/>
        </w:rPr>
        <w:t>4</w:t>
      </w:r>
      <w:r>
        <w:rPr>
          <w:rFonts w:hint="eastAsia" w:ascii="仿宋" w:hAnsi="仿宋" w:eastAsia="仿宋"/>
          <w:kern w:val="1"/>
          <w:sz w:val="24"/>
        </w:rPr>
        <w:t>售价：每套人民币300元整，售后不退（如需邮购，邮费自负，采购代理机构对邮寄过程中的遗失或者延误不负责任）；</w:t>
      </w:r>
    </w:p>
    <w:p>
      <w:pPr>
        <w:spacing w:line="360" w:lineRule="auto"/>
        <w:ind w:firstLine="480" w:firstLineChars="200"/>
        <w:rPr>
          <w:rFonts w:ascii="仿宋" w:hAnsi="仿宋" w:eastAsia="仿宋"/>
          <w:kern w:val="1"/>
          <w:sz w:val="24"/>
        </w:rPr>
      </w:pPr>
      <w:r>
        <w:rPr>
          <w:rFonts w:hint="eastAsia" w:ascii="仿宋" w:hAnsi="仿宋" w:eastAsia="仿宋"/>
          <w:kern w:val="1"/>
          <w:sz w:val="24"/>
        </w:rPr>
        <w:t>7.</w:t>
      </w:r>
      <w:r>
        <w:rPr>
          <w:rFonts w:ascii="仿宋" w:hAnsi="仿宋" w:eastAsia="仿宋"/>
          <w:kern w:val="1"/>
          <w:sz w:val="24"/>
        </w:rPr>
        <w:t>5</w:t>
      </w:r>
      <w:r>
        <w:rPr>
          <w:rFonts w:hint="eastAsia" w:ascii="仿宋" w:hAnsi="仿宋" w:eastAsia="仿宋"/>
          <w:kern w:val="1"/>
          <w:sz w:val="24"/>
        </w:rPr>
        <w:t>未按规定获取的</w:t>
      </w:r>
      <w:r>
        <w:rPr>
          <w:rFonts w:hint="eastAsia" w:ascii="仿宋" w:hAnsi="仿宋" w:eastAsia="仿宋"/>
          <w:sz w:val="24"/>
        </w:rPr>
        <w:t>采购文件</w:t>
      </w:r>
      <w:r>
        <w:rPr>
          <w:rFonts w:hint="eastAsia" w:ascii="仿宋" w:hAnsi="仿宋" w:eastAsia="仿宋"/>
          <w:kern w:val="1"/>
          <w:sz w:val="24"/>
        </w:rPr>
        <w:t>不受法律保护，由此引起的一切后果，供应商自负。</w:t>
      </w:r>
    </w:p>
    <w:p>
      <w:pPr>
        <w:spacing w:line="360" w:lineRule="auto"/>
        <w:ind w:firstLine="560" w:firstLineChars="200"/>
        <w:rPr>
          <w:rStyle w:val="7"/>
        </w:rPr>
      </w:pPr>
      <w:r>
        <w:rPr>
          <w:rStyle w:val="7"/>
          <w:rFonts w:hint="eastAsia"/>
        </w:rPr>
        <w:t>8.响应文件递交时间以及地点</w:t>
      </w:r>
    </w:p>
    <w:p>
      <w:pPr>
        <w:spacing w:line="360" w:lineRule="auto"/>
        <w:ind w:firstLine="480" w:firstLineChars="200"/>
        <w:rPr>
          <w:rFonts w:ascii="仿宋" w:hAnsi="仿宋" w:eastAsia="仿宋"/>
          <w:kern w:val="1"/>
          <w:sz w:val="24"/>
        </w:rPr>
      </w:pPr>
      <w:r>
        <w:rPr>
          <w:rFonts w:hint="eastAsia" w:ascii="仿宋" w:hAnsi="仿宋" w:eastAsia="仿宋"/>
          <w:kern w:val="1"/>
          <w:sz w:val="24"/>
        </w:rPr>
        <w:t>响应文件递交时间：</w:t>
      </w:r>
      <w:r>
        <w:rPr>
          <w:rFonts w:hint="eastAsia" w:ascii="仿宋" w:hAnsi="仿宋" w:eastAsia="仿宋"/>
          <w:kern w:val="1"/>
          <w:sz w:val="24"/>
          <w:u w:val="single"/>
        </w:rPr>
        <w:t>2025</w:t>
      </w:r>
      <w:r>
        <w:rPr>
          <w:rFonts w:hint="eastAsia" w:ascii="仿宋" w:hAnsi="仿宋" w:eastAsia="仿宋"/>
          <w:kern w:val="1"/>
          <w:sz w:val="24"/>
        </w:rPr>
        <w:t>年</w:t>
      </w:r>
      <w:r>
        <w:rPr>
          <w:rFonts w:hint="eastAsia" w:ascii="仿宋" w:hAnsi="仿宋" w:eastAsia="仿宋"/>
          <w:kern w:val="1"/>
          <w:sz w:val="24"/>
          <w:u w:val="single"/>
        </w:rPr>
        <w:t>3</w:t>
      </w:r>
      <w:r>
        <w:rPr>
          <w:rFonts w:hint="eastAsia" w:ascii="仿宋" w:hAnsi="仿宋" w:eastAsia="仿宋"/>
          <w:kern w:val="1"/>
          <w:sz w:val="24"/>
        </w:rPr>
        <w:t>月</w:t>
      </w:r>
      <w:r>
        <w:rPr>
          <w:rFonts w:hint="eastAsia" w:ascii="仿宋" w:hAnsi="仿宋" w:eastAsia="仿宋"/>
          <w:kern w:val="1"/>
          <w:sz w:val="24"/>
          <w:u w:val="single"/>
        </w:rPr>
        <w:t>26</w:t>
      </w:r>
      <w:r>
        <w:rPr>
          <w:rFonts w:hint="eastAsia" w:ascii="仿宋" w:hAnsi="仿宋" w:eastAsia="仿宋"/>
          <w:kern w:val="1"/>
          <w:sz w:val="24"/>
        </w:rPr>
        <w:t>日08:3</w:t>
      </w:r>
      <w:r>
        <w:rPr>
          <w:rFonts w:ascii="仿宋" w:hAnsi="仿宋" w:eastAsia="仿宋"/>
          <w:kern w:val="1"/>
          <w:sz w:val="24"/>
        </w:rPr>
        <w:t>0</w:t>
      </w:r>
      <w:r>
        <w:rPr>
          <w:rFonts w:hint="eastAsia" w:ascii="仿宋" w:hAnsi="仿宋" w:eastAsia="仿宋"/>
          <w:kern w:val="1"/>
          <w:sz w:val="24"/>
        </w:rPr>
        <w:t>时至09:0</w:t>
      </w:r>
      <w:r>
        <w:rPr>
          <w:rFonts w:ascii="仿宋" w:hAnsi="仿宋" w:eastAsia="仿宋"/>
          <w:kern w:val="1"/>
          <w:sz w:val="24"/>
        </w:rPr>
        <w:t>0</w:t>
      </w:r>
      <w:r>
        <w:rPr>
          <w:rFonts w:hint="eastAsia" w:ascii="仿宋" w:hAnsi="仿宋" w:eastAsia="仿宋"/>
          <w:kern w:val="1"/>
          <w:sz w:val="24"/>
        </w:rPr>
        <w:t>时。</w:t>
      </w:r>
    </w:p>
    <w:p>
      <w:pPr>
        <w:spacing w:line="360" w:lineRule="auto"/>
        <w:ind w:firstLine="480" w:firstLineChars="200"/>
        <w:rPr>
          <w:rFonts w:ascii="仿宋" w:hAnsi="仿宋" w:eastAsia="仿宋"/>
          <w:kern w:val="1"/>
          <w:sz w:val="24"/>
        </w:rPr>
      </w:pPr>
      <w:r>
        <w:rPr>
          <w:rFonts w:hint="eastAsia" w:ascii="仿宋" w:hAnsi="仿宋" w:eastAsia="仿宋"/>
          <w:kern w:val="1"/>
          <w:sz w:val="24"/>
        </w:rPr>
        <w:t>地点:</w:t>
      </w:r>
      <w:r>
        <w:rPr>
          <w:rFonts w:hint="eastAsia"/>
        </w:rPr>
        <w:t xml:space="preserve"> </w:t>
      </w:r>
      <w:r>
        <w:rPr>
          <w:rFonts w:hint="eastAsia" w:ascii="仿宋" w:hAnsi="仿宋" w:eastAsia="仿宋"/>
          <w:kern w:val="1"/>
          <w:sz w:val="24"/>
          <w:u w:val="single"/>
        </w:rPr>
        <w:t>青岛市崂山区长丰路倾馫苑会议室(盛世悦府北门往东150米99-6号商铺)。</w:t>
      </w:r>
    </w:p>
    <w:p>
      <w:pPr>
        <w:spacing w:line="360" w:lineRule="auto"/>
        <w:ind w:firstLine="560" w:firstLineChars="200"/>
        <w:rPr>
          <w:rStyle w:val="7"/>
        </w:rPr>
      </w:pPr>
      <w:r>
        <w:rPr>
          <w:rStyle w:val="7"/>
          <w:rFonts w:hint="eastAsia"/>
        </w:rPr>
        <w:t>9.</w:t>
      </w:r>
      <w:r>
        <w:rPr>
          <w:rStyle w:val="6"/>
        </w:rPr>
        <w:t xml:space="preserve"> </w:t>
      </w:r>
      <w:r>
        <w:rPr>
          <w:rStyle w:val="7"/>
          <w:rFonts w:hint="eastAsia"/>
        </w:rPr>
        <w:t>开启</w:t>
      </w:r>
      <w:r>
        <w:rPr>
          <w:rStyle w:val="7"/>
        </w:rPr>
        <w:t>时间及地点</w:t>
      </w:r>
    </w:p>
    <w:p>
      <w:pPr>
        <w:spacing w:line="360" w:lineRule="auto"/>
        <w:ind w:firstLine="480" w:firstLineChars="200"/>
        <w:rPr>
          <w:rFonts w:ascii="仿宋" w:hAnsi="仿宋" w:eastAsia="仿宋"/>
          <w:kern w:val="1"/>
          <w:sz w:val="24"/>
        </w:rPr>
      </w:pPr>
      <w:r>
        <w:rPr>
          <w:rFonts w:hint="eastAsia" w:ascii="仿宋" w:hAnsi="仿宋" w:eastAsia="仿宋"/>
          <w:kern w:val="1"/>
          <w:sz w:val="24"/>
        </w:rPr>
        <w:t>开启时间：</w:t>
      </w:r>
      <w:r>
        <w:rPr>
          <w:rFonts w:hint="eastAsia" w:ascii="仿宋" w:hAnsi="仿宋" w:eastAsia="仿宋"/>
          <w:kern w:val="1"/>
          <w:sz w:val="24"/>
          <w:u w:val="single"/>
        </w:rPr>
        <w:t>2025</w:t>
      </w:r>
      <w:r>
        <w:rPr>
          <w:rFonts w:hint="eastAsia" w:ascii="仿宋" w:hAnsi="仿宋" w:eastAsia="仿宋"/>
          <w:kern w:val="1"/>
          <w:sz w:val="24"/>
        </w:rPr>
        <w:t>年</w:t>
      </w:r>
      <w:r>
        <w:rPr>
          <w:rFonts w:hint="eastAsia" w:ascii="仿宋" w:hAnsi="仿宋" w:eastAsia="仿宋"/>
          <w:kern w:val="1"/>
          <w:sz w:val="24"/>
          <w:u w:val="single"/>
        </w:rPr>
        <w:t>3</w:t>
      </w:r>
      <w:r>
        <w:rPr>
          <w:rFonts w:hint="eastAsia" w:ascii="仿宋" w:hAnsi="仿宋" w:eastAsia="仿宋"/>
          <w:kern w:val="1"/>
          <w:sz w:val="24"/>
        </w:rPr>
        <w:t>月</w:t>
      </w:r>
      <w:r>
        <w:rPr>
          <w:rFonts w:hint="eastAsia" w:ascii="仿宋" w:hAnsi="仿宋" w:eastAsia="仿宋"/>
          <w:kern w:val="1"/>
          <w:sz w:val="24"/>
          <w:u w:val="single"/>
        </w:rPr>
        <w:t>26</w:t>
      </w:r>
      <w:r>
        <w:rPr>
          <w:rFonts w:hint="eastAsia" w:ascii="仿宋" w:hAnsi="仿宋" w:eastAsia="仿宋"/>
          <w:kern w:val="1"/>
          <w:sz w:val="24"/>
        </w:rPr>
        <w:t>日09:0</w:t>
      </w:r>
      <w:r>
        <w:rPr>
          <w:rFonts w:ascii="仿宋" w:hAnsi="仿宋" w:eastAsia="仿宋"/>
          <w:kern w:val="1"/>
          <w:sz w:val="24"/>
        </w:rPr>
        <w:t>0</w:t>
      </w:r>
      <w:r>
        <w:rPr>
          <w:rFonts w:hint="eastAsia" w:ascii="仿宋" w:hAnsi="仿宋" w:eastAsia="仿宋"/>
          <w:kern w:val="1"/>
          <w:sz w:val="24"/>
        </w:rPr>
        <w:t>时</w:t>
      </w:r>
    </w:p>
    <w:p>
      <w:pPr>
        <w:spacing w:line="360" w:lineRule="auto"/>
        <w:ind w:firstLine="480" w:firstLineChars="200"/>
        <w:rPr>
          <w:rFonts w:ascii="仿宋" w:hAnsi="仿宋" w:eastAsia="仿宋"/>
          <w:kern w:val="1"/>
          <w:sz w:val="24"/>
        </w:rPr>
      </w:pPr>
      <w:r>
        <w:rPr>
          <w:rFonts w:hint="eastAsia" w:ascii="仿宋" w:hAnsi="仿宋" w:eastAsia="仿宋"/>
          <w:kern w:val="1"/>
          <w:sz w:val="24"/>
        </w:rPr>
        <w:t>地点:</w:t>
      </w:r>
      <w:r>
        <w:rPr>
          <w:rFonts w:hint="eastAsia"/>
        </w:rPr>
        <w:t xml:space="preserve"> </w:t>
      </w:r>
      <w:r>
        <w:rPr>
          <w:rFonts w:hint="eastAsia" w:ascii="仿宋" w:hAnsi="仿宋" w:eastAsia="仿宋"/>
          <w:kern w:val="1"/>
          <w:sz w:val="24"/>
          <w:u w:val="single"/>
        </w:rPr>
        <w:t>青岛市崂山区长丰路倾馫苑会议室(盛世悦府北门往东150米99-6号商铺)。</w:t>
      </w:r>
    </w:p>
    <w:p>
      <w:pPr>
        <w:spacing w:line="360" w:lineRule="auto"/>
        <w:ind w:firstLine="560" w:firstLineChars="200"/>
        <w:rPr>
          <w:rStyle w:val="7"/>
        </w:rPr>
      </w:pPr>
      <w:r>
        <w:rPr>
          <w:rStyle w:val="7"/>
          <w:rFonts w:hint="eastAsia"/>
        </w:rPr>
        <w:t>10.联系方式</w:t>
      </w:r>
    </w:p>
    <w:p>
      <w:pPr>
        <w:spacing w:line="360" w:lineRule="auto"/>
        <w:ind w:firstLine="480" w:firstLineChars="200"/>
        <w:rPr>
          <w:rFonts w:ascii="仿宋" w:hAnsi="仿宋" w:eastAsia="仿宋"/>
          <w:kern w:val="1"/>
          <w:sz w:val="24"/>
        </w:rPr>
      </w:pPr>
      <w:r>
        <w:rPr>
          <w:rFonts w:hint="eastAsia" w:ascii="仿宋" w:hAnsi="仿宋" w:eastAsia="仿宋"/>
          <w:kern w:val="1"/>
          <w:sz w:val="24"/>
        </w:rPr>
        <w:t>10.1采购 人：</w:t>
      </w:r>
      <w:r>
        <w:rPr>
          <w:rFonts w:hint="eastAsia" w:ascii="仿宋" w:hAnsi="仿宋" w:eastAsia="仿宋"/>
          <w:kern w:val="1"/>
          <w:sz w:val="24"/>
          <w:u w:val="single"/>
        </w:rPr>
        <w:t>青岛高新职业学校</w:t>
      </w:r>
    </w:p>
    <w:p>
      <w:pPr>
        <w:spacing w:line="360" w:lineRule="auto"/>
        <w:ind w:firstLine="1020" w:firstLineChars="425"/>
        <w:rPr>
          <w:rFonts w:ascii="仿宋" w:hAnsi="仿宋" w:eastAsia="仿宋"/>
          <w:color w:val="000000"/>
          <w:kern w:val="1"/>
          <w:sz w:val="24"/>
        </w:rPr>
      </w:pPr>
      <w:r>
        <w:rPr>
          <w:rFonts w:hint="eastAsia" w:ascii="仿宋" w:hAnsi="仿宋" w:eastAsia="仿宋"/>
          <w:color w:val="000000"/>
          <w:kern w:val="1"/>
          <w:sz w:val="24"/>
        </w:rPr>
        <w:t>地   址：</w:t>
      </w:r>
      <w:r>
        <w:rPr>
          <w:rFonts w:hint="eastAsia" w:ascii="仿宋" w:hAnsi="仿宋" w:eastAsia="仿宋"/>
          <w:sz w:val="24"/>
          <w:u w:val="single"/>
        </w:rPr>
        <w:t>青岛市崂山区劲松七路217号</w:t>
      </w:r>
    </w:p>
    <w:p>
      <w:pPr>
        <w:spacing w:line="360" w:lineRule="auto"/>
        <w:ind w:firstLine="1020" w:firstLineChars="425"/>
        <w:rPr>
          <w:rFonts w:ascii="仿宋" w:hAnsi="仿宋" w:eastAsia="仿宋"/>
          <w:color w:val="000000"/>
          <w:kern w:val="1"/>
          <w:sz w:val="24"/>
        </w:rPr>
      </w:pPr>
      <w:r>
        <w:rPr>
          <w:rFonts w:hint="eastAsia" w:ascii="仿宋" w:hAnsi="仿宋" w:eastAsia="仿宋"/>
          <w:color w:val="000000"/>
          <w:kern w:val="1"/>
          <w:sz w:val="24"/>
        </w:rPr>
        <w:t>采购项目联系人：</w:t>
      </w:r>
      <w:r>
        <w:rPr>
          <w:rFonts w:hint="eastAsia" w:ascii="仿宋" w:hAnsi="仿宋" w:eastAsia="仿宋"/>
          <w:kern w:val="1"/>
          <w:sz w:val="24"/>
          <w:u w:val="single"/>
        </w:rPr>
        <w:t>马丛林</w:t>
      </w:r>
    </w:p>
    <w:p>
      <w:pPr>
        <w:spacing w:line="360" w:lineRule="auto"/>
        <w:ind w:firstLine="1020" w:firstLineChars="425"/>
        <w:rPr>
          <w:rFonts w:ascii="仿宋" w:hAnsi="仿宋" w:eastAsia="仿宋"/>
          <w:color w:val="000000"/>
          <w:kern w:val="1"/>
          <w:sz w:val="24"/>
          <w:u w:val="single"/>
        </w:rPr>
      </w:pPr>
      <w:r>
        <w:rPr>
          <w:rFonts w:hint="eastAsia" w:ascii="仿宋" w:hAnsi="仿宋" w:eastAsia="仿宋"/>
          <w:color w:val="000000"/>
          <w:kern w:val="1"/>
          <w:sz w:val="24"/>
        </w:rPr>
        <w:t>电   话：</w:t>
      </w:r>
      <w:r>
        <w:rPr>
          <w:rFonts w:ascii="仿宋" w:hAnsi="仿宋" w:eastAsia="仿宋"/>
          <w:color w:val="000000"/>
          <w:kern w:val="1"/>
          <w:sz w:val="24"/>
          <w:u w:val="single"/>
        </w:rPr>
        <w:t>0532-</w:t>
      </w:r>
      <w:r>
        <w:rPr>
          <w:rFonts w:hint="eastAsia" w:ascii="仿宋" w:hAnsi="仿宋" w:eastAsia="仿宋"/>
          <w:color w:val="000000"/>
          <w:kern w:val="1"/>
          <w:sz w:val="24"/>
          <w:u w:val="single"/>
        </w:rPr>
        <w:t>58263399</w:t>
      </w:r>
    </w:p>
    <w:p>
      <w:pPr>
        <w:spacing w:line="360" w:lineRule="auto"/>
        <w:ind w:firstLine="480" w:firstLineChars="200"/>
        <w:rPr>
          <w:rFonts w:ascii="仿宋" w:hAnsi="仿宋" w:eastAsia="仿宋"/>
          <w:kern w:val="1"/>
          <w:sz w:val="24"/>
        </w:rPr>
      </w:pPr>
      <w:r>
        <w:rPr>
          <w:rFonts w:ascii="仿宋" w:hAnsi="仿宋" w:eastAsia="仿宋"/>
          <w:kern w:val="1"/>
          <w:sz w:val="24"/>
        </w:rPr>
        <w:t>1</w:t>
      </w:r>
      <w:r>
        <w:rPr>
          <w:rFonts w:hint="eastAsia" w:ascii="仿宋" w:hAnsi="仿宋" w:eastAsia="仿宋"/>
          <w:kern w:val="1"/>
          <w:sz w:val="24"/>
        </w:rPr>
        <w:t>0.2代理机构：</w:t>
      </w:r>
      <w:r>
        <w:rPr>
          <w:rFonts w:hint="eastAsia" w:ascii="仿宋" w:hAnsi="仿宋" w:eastAsia="仿宋"/>
          <w:kern w:val="1"/>
          <w:sz w:val="24"/>
          <w:u w:val="single"/>
        </w:rPr>
        <w:t>青岛诚睿宇工程咨询有限公司</w:t>
      </w:r>
    </w:p>
    <w:p>
      <w:pPr>
        <w:spacing w:line="360" w:lineRule="auto"/>
        <w:ind w:firstLine="1020" w:firstLineChars="425"/>
        <w:rPr>
          <w:rFonts w:ascii="仿宋" w:hAnsi="仿宋" w:eastAsia="仿宋"/>
          <w:kern w:val="1"/>
          <w:sz w:val="24"/>
          <w:u w:val="single"/>
        </w:rPr>
      </w:pPr>
      <w:r>
        <w:rPr>
          <w:rFonts w:hint="eastAsia" w:ascii="仿宋" w:hAnsi="仿宋" w:eastAsia="仿宋"/>
          <w:kern w:val="1"/>
          <w:sz w:val="24"/>
        </w:rPr>
        <w:t>地    址：</w:t>
      </w:r>
      <w:r>
        <w:rPr>
          <w:rFonts w:hint="eastAsia" w:ascii="仿宋" w:hAnsi="仿宋" w:eastAsia="仿宋"/>
          <w:kern w:val="1"/>
          <w:sz w:val="24"/>
          <w:u w:val="single"/>
        </w:rPr>
        <w:t>青岛市崂山区新宏路1号依山伴城3期3号楼一单元2102</w:t>
      </w:r>
    </w:p>
    <w:p>
      <w:pPr>
        <w:spacing w:line="360" w:lineRule="auto"/>
        <w:ind w:firstLine="1020" w:firstLineChars="425"/>
        <w:rPr>
          <w:rFonts w:ascii="仿宋" w:hAnsi="仿宋" w:eastAsia="仿宋"/>
          <w:kern w:val="1"/>
          <w:sz w:val="24"/>
          <w:u w:val="single"/>
        </w:rPr>
      </w:pPr>
      <w:r>
        <w:rPr>
          <w:rFonts w:hint="eastAsia" w:ascii="仿宋" w:hAnsi="仿宋" w:eastAsia="仿宋"/>
          <w:kern w:val="1"/>
          <w:sz w:val="24"/>
        </w:rPr>
        <w:t>采购项目联系人：</w:t>
      </w:r>
      <w:r>
        <w:rPr>
          <w:rFonts w:hint="eastAsia" w:ascii="仿宋" w:hAnsi="仿宋" w:eastAsia="仿宋"/>
          <w:color w:val="000000"/>
          <w:kern w:val="1"/>
          <w:sz w:val="24"/>
          <w:u w:val="single"/>
          <w:lang w:val="zh-CN"/>
        </w:rPr>
        <w:t>隋女士</w:t>
      </w:r>
    </w:p>
    <w:p>
      <w:pPr>
        <w:spacing w:line="360" w:lineRule="auto"/>
        <w:ind w:firstLine="1020" w:firstLineChars="425"/>
        <w:rPr>
          <w:rFonts w:ascii="仿宋" w:hAnsi="仿宋" w:eastAsia="仿宋"/>
          <w:kern w:val="1"/>
          <w:sz w:val="24"/>
          <w:u w:val="single"/>
          <w:lang w:val="zh-CN"/>
        </w:rPr>
      </w:pPr>
      <w:r>
        <w:rPr>
          <w:rFonts w:hint="eastAsia" w:ascii="仿宋" w:hAnsi="仿宋" w:eastAsia="仿宋"/>
          <w:kern w:val="1"/>
          <w:sz w:val="24"/>
        </w:rPr>
        <w:t>电    话：</w:t>
      </w:r>
      <w:r>
        <w:rPr>
          <w:rFonts w:hint="eastAsia" w:ascii="仿宋" w:hAnsi="仿宋" w:eastAsia="仿宋"/>
          <w:kern w:val="1"/>
          <w:sz w:val="24"/>
          <w:u w:val="single"/>
          <w:lang w:val="zh-CN"/>
        </w:rPr>
        <w:t>18561363456</w:t>
      </w:r>
    </w:p>
    <w:p>
      <w:pPr>
        <w:spacing w:line="360" w:lineRule="auto"/>
        <w:ind w:firstLine="1020" w:firstLineChars="425"/>
        <w:rPr>
          <w:rFonts w:ascii="仿宋" w:hAnsi="仿宋" w:eastAsia="仿宋"/>
          <w:kern w:val="1"/>
          <w:sz w:val="24"/>
          <w:u w:val="single"/>
          <w:lang w:val="zh-CN"/>
        </w:rPr>
      </w:pPr>
    </w:p>
    <w:p>
      <w:pPr>
        <w:spacing w:line="360" w:lineRule="auto"/>
        <w:ind w:firstLine="1020" w:firstLineChars="425"/>
        <w:jc w:val="right"/>
        <w:rPr>
          <w:rFonts w:ascii="仿宋" w:hAnsi="仿宋" w:eastAsia="仿宋"/>
          <w:kern w:val="1"/>
          <w:sz w:val="24"/>
          <w:u w:val="single"/>
        </w:rPr>
      </w:pPr>
      <w:r>
        <w:rPr>
          <w:rFonts w:hint="eastAsia" w:ascii="仿宋" w:hAnsi="仿宋" w:eastAsia="仿宋"/>
          <w:kern w:val="1"/>
          <w:sz w:val="24"/>
          <w:u w:val="single"/>
        </w:rPr>
        <w:t>2025</w:t>
      </w:r>
      <w:r>
        <w:rPr>
          <w:rFonts w:hint="eastAsia" w:ascii="仿宋" w:hAnsi="仿宋" w:eastAsia="仿宋"/>
          <w:kern w:val="1"/>
          <w:sz w:val="24"/>
        </w:rPr>
        <w:t>年</w:t>
      </w:r>
      <w:r>
        <w:rPr>
          <w:rFonts w:hint="eastAsia" w:ascii="仿宋" w:hAnsi="仿宋" w:eastAsia="仿宋"/>
          <w:kern w:val="1"/>
          <w:sz w:val="24"/>
          <w:u w:val="single"/>
        </w:rPr>
        <w:t>3</w:t>
      </w:r>
      <w:r>
        <w:rPr>
          <w:rFonts w:hint="eastAsia" w:ascii="仿宋" w:hAnsi="仿宋" w:eastAsia="仿宋"/>
          <w:kern w:val="1"/>
          <w:sz w:val="24"/>
        </w:rPr>
        <w:t>月</w:t>
      </w:r>
      <w:r>
        <w:rPr>
          <w:rFonts w:hint="eastAsia" w:ascii="仿宋" w:hAnsi="仿宋" w:eastAsia="仿宋"/>
          <w:kern w:val="1"/>
          <w:sz w:val="24"/>
          <w:u w:val="single"/>
        </w:rPr>
        <w:t>14</w:t>
      </w:r>
      <w:r>
        <w:rPr>
          <w:rFonts w:hint="eastAsia" w:ascii="仿宋" w:hAnsi="仿宋" w:eastAsia="仿宋"/>
          <w:kern w:val="1"/>
          <w:sz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28"/>
    <w:rsid w:val="00117928"/>
    <w:rsid w:val="001C378A"/>
    <w:rsid w:val="00317BC5"/>
    <w:rsid w:val="004B6819"/>
    <w:rsid w:val="004C076D"/>
    <w:rsid w:val="00554717"/>
    <w:rsid w:val="00A34213"/>
    <w:rsid w:val="6B603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Calibri" w:hAnsi="Calibri"/>
      <w:kern w:val="0"/>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楷体 (中文) 楷体"/>
    <w:qFormat/>
    <w:uiPriority w:val="0"/>
    <w:rPr>
      <w:rFonts w:ascii="楷体" w:hAnsi="楷体" w:eastAsia="楷体"/>
      <w:kern w:val="1"/>
      <w:sz w:val="28"/>
    </w:rPr>
  </w:style>
  <w:style w:type="character" w:customStyle="1" w:styleId="8">
    <w:name w:val="页眉 Char"/>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218</Words>
  <Characters>1246</Characters>
  <Lines>10</Lines>
  <Paragraphs>2</Paragraphs>
  <TotalTime>2</TotalTime>
  <ScaleCrop>false</ScaleCrop>
  <LinksUpToDate>false</LinksUpToDate>
  <CharactersWithSpaces>1462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2025-03-02T23:25:00Z</dcterms:created>
  <dc:creator>Admin</dc:creator>
  <cp:lastModifiedBy>王伦智</cp:lastModifiedBy>
  <dcterms:modified xsi:type="dcterms:W3CDTF">2025-03-28T01:02:14Z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95CC72BB861D4638A3318084768E0BD6</vt:lpwstr>
  </property>
</Properties>
</file>