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10" w:lineRule="atLeast"/>
        <w:ind w:left="0" w:right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</w:rPr>
        <w:t>【</w:t>
      </w: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</w:rPr>
        <w:t>AI赋能学科教学 智慧引领未来教育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</w:rPr>
        <w:t>】青岛二中教育集团召开2024-2025学年第二学期教学工作会议暨表彰大会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73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为积极探索AI技术在教育教学领域的应用，促进教师专业成长，推动教育事业迈向新高度，2025年3月29日，青岛二中教育集团召开2024-2025学年第二学期教学工作会议暨表彰大会。本次会议以“AI赋能学科教学 智慧引领未来教育”为主题，探讨AI时代教育教学的创新与发展。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73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课堂观摩环节，地理发研室张格祺老师带来题为《欧洲西部》的授课，借助AI技术辅助学情分析、生成教学素材，并使用AI优化教学内容，梳理知识体系和问题链。数学发研室侯常红老师围绕《全概率公式》展开教学，利用DeepSeek提出课堂主问题，并引导学生使用AI生成程序、检验计算结果，最终得出公式。授课结束后，两位老师分别介绍了课程设计思路，分享在备课和教学过程中融入AI技术的经验与心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73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随后，徐艳军老师、朱军老师分别针对两堂课就教学目标达成、AI技术应用效果等多个维度进行点评。徐老师指出，本堂课充分利用AI技术和数字化手段优化教学设计和资源准备，进行知识和思维的双建构，能够培养学生更高阶的思维能力。朱老师指出，本堂课内容精炼，问题启发步步深入，在AI技术助力下，教师充分调动了学生的学习热情，真正做到了用教材教，而不是教教材，切实做到了用AI赋能数学问题观察、假设、检验的全过程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73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专家讲座环节，市教育局装备信息中心臧方青主任带来《AI 赋能教育教学》主题分享。臧老师结合视频演示，直观呈现了DeepSeek的高效应用技巧、创新应用场景及教学应用场景，并介绍了市教育局下一步推进DeepSeek应用的工作计划，为教师们打开了AI赋能教育教学的新思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73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经验分享环节，赵紫源老师、张涵老师和由康霖老师分别从物理、语文、历史学科角度，分享以人工智能赋能学科教学的有效尝试与实践心得，充分展示了AI技术在图像生成、音视频处理等方面的强大功能，为在场教师在日常教学中应用AI技术提供了宝贵的借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73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在颁奖仪式上，李洁书记宣读了先进发研室、青岛二中第二届命题大赛一等奖、优秀集备组、教育教学成果奖名单，并为他们颁发荣誉证书。这是对获奖教师和团队的充分肯定，更激励着全体教师积极探索创新教学方法，为学校教育教学事业的发展贡献更多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73"/>
        <w:jc w:val="both"/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会议最后，李玉晓副校长以《AI赋能学科教学 智慧引领未来教育》为题，基于对青岛二中历次课堂教学改革的回顾，梳理近年来AI技术的迅猛发展态势，强调了AI技术在教育教学领域的应用价值。李校长以丰富的课程示例，直观呈现了AI技术赋能教学的方式途径，鼓励教师们积极探索AI技术与学科教学的深度融合，不断提升教学水平，为培养具有创新精神和实践能力的高素质人才奠定坚实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20" w:lineRule="atLeast"/>
        <w:ind w:left="0" w:right="0" w:firstLine="473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bdr w:val="none" w:color="auto" w:sz="0" w:space="0"/>
        </w:rPr>
        <w:t>风正潮平，自当扬帆破浪；任重道远，更需快马加鞭。本次教学工作会议的成功举办，为青岛二中教育集团的全体教师提供了学习交流的平台，激发了教师们探索AI赋能教育教学的热情。未来，青岛二中教育集团将在AI时代的教育浪潮中砥砺前行，站在新的历史起点上，献礼百年，再创辉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ZmFkODljYWQ0MTk1MzkzN2U4ZDBhZGQ0ZDM3NjYifQ=="/>
  </w:docVars>
  <w:rsids>
    <w:rsidRoot w:val="00000000"/>
    <w:rsid w:val="0BCB2DF5"/>
    <w:rsid w:val="4EC0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2025-10-14T04:36:24Z</dcterms:created>
  <dc:creator>malianhan</dc:creator>
  <cp:lastModifiedBy>远航</cp:lastModifiedBy>
  <dcterms:modified xsi:type="dcterms:W3CDTF">2025-10-14T05:16:44Z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9AB846E38E51460AB6E5BC28F4E09794_13</vt:lpwstr>
  </property>
</Properties>
</file>