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072DA3" w:rsidRDefault="009274A0" w:rsidP="008A00D0">
      <w:pPr>
        <w:spacing w:after="0" w:line="560" w:lineRule="exact"/>
        <w:jc w:val="center"/>
        <w:rPr>
          <w:rFonts w:ascii="方正小标宋_GBK" w:eastAsia="方正小标宋_GBK"/>
          <w:sz w:val="44"/>
          <w:szCs w:val="44"/>
        </w:rPr>
      </w:pPr>
      <w:r w:rsidRPr="009274A0">
        <w:rPr>
          <w:rFonts w:ascii="方正小标宋_GBK" w:eastAsia="方正小标宋_GBK" w:hint="eastAsia"/>
          <w:sz w:val="44"/>
          <w:szCs w:val="44"/>
        </w:rPr>
        <w:t>《青岛市属企业应对新冠肺炎疫情减免承租企业房屋租金实施细则》</w:t>
      </w:r>
      <w:r w:rsidR="00072DA3" w:rsidRPr="00072DA3">
        <w:rPr>
          <w:rFonts w:ascii="方正小标宋_GBK" w:eastAsia="方正小标宋_GBK" w:hint="eastAsia"/>
          <w:sz w:val="44"/>
          <w:szCs w:val="44"/>
        </w:rPr>
        <w:t>政策解读</w:t>
      </w:r>
    </w:p>
    <w:p w:rsidR="00072DA3" w:rsidRDefault="00072DA3" w:rsidP="00523A02">
      <w:pPr>
        <w:spacing w:after="0" w:line="560" w:lineRule="exact"/>
        <w:jc w:val="both"/>
        <w:rPr>
          <w:rFonts w:ascii="仿宋_GB2312" w:eastAsia="仿宋_GB2312"/>
          <w:sz w:val="32"/>
          <w:szCs w:val="32"/>
        </w:rPr>
      </w:pPr>
    </w:p>
    <w:p w:rsidR="00072DA3" w:rsidRDefault="00E77897" w:rsidP="00523A02">
      <w:pPr>
        <w:spacing w:after="0" w:line="560" w:lineRule="exact"/>
        <w:ind w:firstLineChars="200" w:firstLine="640"/>
        <w:jc w:val="both"/>
        <w:rPr>
          <w:rFonts w:ascii="仿宋_GB2312" w:eastAsia="仿宋_GB2312"/>
          <w:sz w:val="32"/>
          <w:szCs w:val="32"/>
        </w:rPr>
      </w:pPr>
      <w:r>
        <w:rPr>
          <w:rFonts w:ascii="仿宋_GB2312" w:eastAsia="仿宋_GB2312" w:hint="eastAsia"/>
          <w:sz w:val="32"/>
          <w:szCs w:val="32"/>
        </w:rPr>
        <w:t>2月24</w:t>
      </w:r>
      <w:r w:rsidR="007E2D05">
        <w:rPr>
          <w:rFonts w:ascii="仿宋_GB2312" w:eastAsia="仿宋_GB2312" w:hint="eastAsia"/>
          <w:sz w:val="32"/>
          <w:szCs w:val="32"/>
        </w:rPr>
        <w:t>日，市国资委印发了</w:t>
      </w:r>
      <w:r w:rsidR="00416E11" w:rsidRPr="00416E11">
        <w:rPr>
          <w:rFonts w:ascii="仿宋_GB2312" w:eastAsia="仿宋_GB2312" w:hint="eastAsia"/>
          <w:sz w:val="32"/>
          <w:szCs w:val="32"/>
        </w:rPr>
        <w:t>《青岛市属企业应对新冠肺炎疫情减免承租企业房屋租金实施细则》</w:t>
      </w:r>
      <w:r w:rsidR="00416E11">
        <w:rPr>
          <w:rFonts w:ascii="仿宋_GB2312" w:eastAsia="仿宋_GB2312" w:hint="eastAsia"/>
          <w:sz w:val="32"/>
          <w:szCs w:val="32"/>
        </w:rPr>
        <w:t>（</w:t>
      </w:r>
      <w:proofErr w:type="gramStart"/>
      <w:r w:rsidR="00416E11">
        <w:rPr>
          <w:rFonts w:ascii="仿宋_GB2312" w:eastAsia="仿宋_GB2312" w:hint="eastAsia"/>
          <w:sz w:val="32"/>
          <w:szCs w:val="32"/>
        </w:rPr>
        <w:t>青国资</w:t>
      </w:r>
      <w:proofErr w:type="gramEnd"/>
      <w:r w:rsidR="00416E11">
        <w:rPr>
          <w:rFonts w:ascii="仿宋_GB2312" w:eastAsia="仿宋_GB2312" w:hint="eastAsia"/>
          <w:sz w:val="32"/>
          <w:szCs w:val="32"/>
        </w:rPr>
        <w:t>委〔2020〕26号</w:t>
      </w:r>
      <w:r w:rsidR="00CB27EB">
        <w:rPr>
          <w:rFonts w:ascii="仿宋_GB2312" w:eastAsia="仿宋_GB2312" w:hint="eastAsia"/>
          <w:sz w:val="32"/>
          <w:szCs w:val="32"/>
        </w:rPr>
        <w:t>，以下简称《细则》</w:t>
      </w:r>
      <w:r w:rsidR="00416E11">
        <w:rPr>
          <w:rFonts w:ascii="仿宋_GB2312" w:eastAsia="仿宋_GB2312" w:hint="eastAsia"/>
          <w:sz w:val="32"/>
          <w:szCs w:val="32"/>
        </w:rPr>
        <w:t>）</w:t>
      </w:r>
      <w:r w:rsidR="00CB27EB">
        <w:rPr>
          <w:rFonts w:ascii="仿宋_GB2312" w:eastAsia="仿宋_GB2312" w:hint="eastAsia"/>
          <w:sz w:val="32"/>
          <w:szCs w:val="32"/>
        </w:rPr>
        <w:t>，</w:t>
      </w:r>
      <w:r w:rsidR="00E835B2">
        <w:rPr>
          <w:rFonts w:ascii="仿宋_GB2312" w:eastAsia="仿宋_GB2312" w:hint="eastAsia"/>
          <w:sz w:val="32"/>
          <w:szCs w:val="32"/>
        </w:rPr>
        <w:t>对疫情期间市属企业减免承租企业房租</w:t>
      </w:r>
      <w:r w:rsidR="002161AF">
        <w:rPr>
          <w:rFonts w:ascii="仿宋_GB2312" w:eastAsia="仿宋_GB2312" w:hint="eastAsia"/>
          <w:sz w:val="32"/>
          <w:szCs w:val="32"/>
        </w:rPr>
        <w:t>事宜</w:t>
      </w:r>
      <w:r w:rsidR="00E835B2">
        <w:rPr>
          <w:rFonts w:ascii="仿宋_GB2312" w:eastAsia="仿宋_GB2312" w:hint="eastAsia"/>
          <w:sz w:val="32"/>
          <w:szCs w:val="32"/>
        </w:rPr>
        <w:t>做出了具体部署和</w:t>
      </w:r>
      <w:r w:rsidR="00376528">
        <w:rPr>
          <w:rFonts w:ascii="仿宋_GB2312" w:eastAsia="仿宋_GB2312" w:hint="eastAsia"/>
          <w:sz w:val="32"/>
          <w:szCs w:val="32"/>
        </w:rPr>
        <w:t>工作</w:t>
      </w:r>
      <w:r w:rsidR="00E835B2">
        <w:rPr>
          <w:rFonts w:ascii="仿宋_GB2312" w:eastAsia="仿宋_GB2312" w:hint="eastAsia"/>
          <w:sz w:val="32"/>
          <w:szCs w:val="32"/>
        </w:rPr>
        <w:t>要求。</w:t>
      </w:r>
    </w:p>
    <w:p w:rsidR="00E835B2" w:rsidRPr="00743BB8" w:rsidRDefault="00E835B2" w:rsidP="00523A02">
      <w:pPr>
        <w:pStyle w:val="a3"/>
        <w:numPr>
          <w:ilvl w:val="0"/>
          <w:numId w:val="4"/>
        </w:numPr>
        <w:spacing w:after="0" w:line="560" w:lineRule="exact"/>
        <w:ind w:firstLineChars="0"/>
        <w:jc w:val="both"/>
        <w:rPr>
          <w:rFonts w:ascii="黑体" w:eastAsia="黑体" w:hAnsi="黑体"/>
          <w:sz w:val="32"/>
          <w:szCs w:val="32"/>
        </w:rPr>
      </w:pPr>
      <w:r w:rsidRPr="00743BB8">
        <w:rPr>
          <w:rFonts w:ascii="黑体" w:eastAsia="黑体" w:hAnsi="黑体" w:hint="eastAsia"/>
          <w:sz w:val="32"/>
          <w:szCs w:val="32"/>
        </w:rPr>
        <w:t>文件出台背景</w:t>
      </w:r>
    </w:p>
    <w:p w:rsidR="00E835B2" w:rsidRPr="00136F04" w:rsidRDefault="00DC7E67" w:rsidP="00523A02">
      <w:pPr>
        <w:shd w:val="clear" w:color="auto" w:fill="FFFFFF"/>
        <w:adjustRightInd/>
        <w:snapToGrid/>
        <w:spacing w:after="0" w:line="560" w:lineRule="exact"/>
        <w:ind w:firstLineChars="200" w:firstLine="640"/>
        <w:jc w:val="both"/>
        <w:rPr>
          <w:rFonts w:ascii="仿宋_GB2312" w:eastAsia="仿宋_GB2312"/>
          <w:sz w:val="32"/>
          <w:szCs w:val="32"/>
        </w:rPr>
      </w:pPr>
      <w:r>
        <w:rPr>
          <w:rFonts w:ascii="仿宋_GB2312" w:eastAsia="仿宋_GB2312" w:hint="eastAsia"/>
          <w:sz w:val="32"/>
          <w:szCs w:val="32"/>
        </w:rPr>
        <w:t>自中央和省市全</w:t>
      </w:r>
      <w:r w:rsidR="005817A0">
        <w:rPr>
          <w:rFonts w:ascii="仿宋_GB2312" w:eastAsia="仿宋_GB2312" w:hint="eastAsia"/>
          <w:sz w:val="32"/>
          <w:szCs w:val="32"/>
        </w:rPr>
        <w:t>面</w:t>
      </w:r>
      <w:r>
        <w:rPr>
          <w:rFonts w:ascii="仿宋_GB2312" w:eastAsia="仿宋_GB2312" w:hint="eastAsia"/>
          <w:sz w:val="32"/>
          <w:szCs w:val="32"/>
        </w:rPr>
        <w:t>部署疫情防控以来，市国资委认真学习贯彻落实市委、市政府疫情防控一系列工作部署要求，</w:t>
      </w:r>
      <w:r w:rsidR="00BA0A6E">
        <w:rPr>
          <w:rFonts w:ascii="仿宋_GB2312" w:eastAsia="仿宋_GB2312" w:hint="eastAsia"/>
          <w:sz w:val="32"/>
          <w:szCs w:val="32"/>
        </w:rPr>
        <w:t>号召</w:t>
      </w:r>
      <w:r>
        <w:rPr>
          <w:rFonts w:ascii="仿宋_GB2312" w:eastAsia="仿宋_GB2312" w:hint="eastAsia"/>
          <w:sz w:val="32"/>
          <w:szCs w:val="32"/>
        </w:rPr>
        <w:t>国有企业</w:t>
      </w:r>
      <w:r w:rsidR="00BA0A6E">
        <w:rPr>
          <w:rFonts w:ascii="仿宋_GB2312" w:eastAsia="仿宋_GB2312" w:hint="eastAsia"/>
          <w:sz w:val="32"/>
          <w:szCs w:val="32"/>
        </w:rPr>
        <w:t>履行</w:t>
      </w:r>
      <w:r>
        <w:rPr>
          <w:rFonts w:ascii="仿宋_GB2312" w:eastAsia="仿宋_GB2312" w:hint="eastAsia"/>
          <w:sz w:val="32"/>
          <w:szCs w:val="32"/>
        </w:rPr>
        <w:t>社会</w:t>
      </w:r>
      <w:r w:rsidR="00BA0A6E">
        <w:rPr>
          <w:rFonts w:ascii="仿宋_GB2312" w:eastAsia="仿宋_GB2312" w:hint="eastAsia"/>
          <w:sz w:val="32"/>
          <w:szCs w:val="32"/>
        </w:rPr>
        <w:t>责任、展现社会担当</w:t>
      </w:r>
      <w:r>
        <w:rPr>
          <w:rFonts w:ascii="仿宋_GB2312" w:eastAsia="仿宋_GB2312" w:hint="eastAsia"/>
          <w:sz w:val="32"/>
          <w:szCs w:val="32"/>
        </w:rPr>
        <w:t>，</w:t>
      </w:r>
      <w:r w:rsidR="002D28C0">
        <w:rPr>
          <w:rFonts w:ascii="仿宋_GB2312" w:eastAsia="仿宋_GB2312" w:hint="eastAsia"/>
          <w:sz w:val="32"/>
          <w:szCs w:val="32"/>
        </w:rPr>
        <w:t>旅游集团、双星集团、交运集团、西海岸发展集团等</w:t>
      </w:r>
      <w:r w:rsidR="00BA0A6E">
        <w:rPr>
          <w:rFonts w:ascii="仿宋_GB2312" w:eastAsia="仿宋_GB2312" w:hint="eastAsia"/>
          <w:sz w:val="32"/>
          <w:szCs w:val="32"/>
        </w:rPr>
        <w:t>市属</w:t>
      </w:r>
      <w:r w:rsidR="002D28C0">
        <w:rPr>
          <w:rFonts w:ascii="仿宋_GB2312" w:eastAsia="仿宋_GB2312" w:hint="eastAsia"/>
          <w:sz w:val="32"/>
          <w:szCs w:val="32"/>
        </w:rPr>
        <w:t>企业</w:t>
      </w:r>
      <w:r w:rsidR="00BA0A6E">
        <w:rPr>
          <w:rFonts w:ascii="仿宋_GB2312" w:eastAsia="仿宋_GB2312" w:hint="eastAsia"/>
          <w:sz w:val="32"/>
          <w:szCs w:val="32"/>
        </w:rPr>
        <w:t>率先作为，</w:t>
      </w:r>
      <w:r>
        <w:rPr>
          <w:rFonts w:ascii="仿宋_GB2312" w:eastAsia="仿宋_GB2312" w:hint="eastAsia"/>
          <w:sz w:val="32"/>
          <w:szCs w:val="32"/>
        </w:rPr>
        <w:t>积极减免</w:t>
      </w:r>
      <w:r w:rsidR="00BA0A6E">
        <w:rPr>
          <w:rFonts w:ascii="仿宋_GB2312" w:eastAsia="仿宋_GB2312" w:hint="eastAsia"/>
          <w:sz w:val="32"/>
          <w:szCs w:val="32"/>
        </w:rPr>
        <w:t>中小企业</w:t>
      </w:r>
      <w:r>
        <w:rPr>
          <w:rFonts w:ascii="仿宋_GB2312" w:eastAsia="仿宋_GB2312" w:hint="eastAsia"/>
          <w:sz w:val="32"/>
          <w:szCs w:val="32"/>
        </w:rPr>
        <w:t>承租</w:t>
      </w:r>
      <w:r w:rsidR="00BA0A6E">
        <w:rPr>
          <w:rFonts w:ascii="仿宋_GB2312" w:eastAsia="仿宋_GB2312" w:hint="eastAsia"/>
          <w:sz w:val="32"/>
          <w:szCs w:val="32"/>
        </w:rPr>
        <w:t>的</w:t>
      </w:r>
      <w:r>
        <w:rPr>
          <w:rFonts w:ascii="仿宋_GB2312" w:eastAsia="仿宋_GB2312" w:hint="eastAsia"/>
          <w:sz w:val="32"/>
          <w:szCs w:val="32"/>
        </w:rPr>
        <w:t>房屋租金，</w:t>
      </w:r>
      <w:r w:rsidR="00136F04" w:rsidRPr="00136F04">
        <w:rPr>
          <w:rFonts w:ascii="仿宋_GB2312" w:eastAsia="仿宋_GB2312" w:hint="eastAsia"/>
          <w:sz w:val="32"/>
          <w:szCs w:val="32"/>
        </w:rPr>
        <w:t>支持</w:t>
      </w:r>
      <w:r w:rsidR="00BA0A6E">
        <w:rPr>
          <w:rFonts w:ascii="仿宋_GB2312" w:eastAsia="仿宋_GB2312" w:hint="eastAsia"/>
          <w:sz w:val="32"/>
          <w:szCs w:val="32"/>
        </w:rPr>
        <w:t>其</w:t>
      </w:r>
      <w:r w:rsidR="00136F04" w:rsidRPr="00136F04">
        <w:rPr>
          <w:rFonts w:ascii="仿宋_GB2312" w:eastAsia="仿宋_GB2312" w:hint="eastAsia"/>
          <w:sz w:val="32"/>
          <w:szCs w:val="32"/>
        </w:rPr>
        <w:t>保经营、稳发展。</w:t>
      </w:r>
      <w:r w:rsidR="007D4DB8">
        <w:rPr>
          <w:rFonts w:ascii="仿宋_GB2312" w:eastAsia="仿宋_GB2312" w:hint="eastAsia"/>
          <w:sz w:val="32"/>
          <w:szCs w:val="32"/>
        </w:rPr>
        <w:t>由于国有企业</w:t>
      </w:r>
      <w:r w:rsidR="002B11B5">
        <w:rPr>
          <w:rFonts w:ascii="仿宋_GB2312" w:eastAsia="仿宋_GB2312" w:hint="eastAsia"/>
          <w:sz w:val="32"/>
          <w:szCs w:val="32"/>
        </w:rPr>
        <w:t>对外</w:t>
      </w:r>
      <w:r w:rsidR="00BA0A6E">
        <w:rPr>
          <w:rFonts w:ascii="仿宋_GB2312" w:eastAsia="仿宋_GB2312" w:hint="eastAsia"/>
          <w:sz w:val="32"/>
          <w:szCs w:val="32"/>
        </w:rPr>
        <w:t>租赁</w:t>
      </w:r>
      <w:r w:rsidR="007D4DB8">
        <w:rPr>
          <w:rFonts w:ascii="仿宋_GB2312" w:eastAsia="仿宋_GB2312" w:hint="eastAsia"/>
          <w:sz w:val="32"/>
          <w:szCs w:val="32"/>
        </w:rPr>
        <w:t>房产点多面广、社会影响大，为</w:t>
      </w:r>
      <w:r w:rsidR="00C37178">
        <w:rPr>
          <w:rFonts w:ascii="仿宋_GB2312" w:eastAsia="仿宋_GB2312" w:hint="eastAsia"/>
          <w:sz w:val="32"/>
          <w:szCs w:val="32"/>
        </w:rPr>
        <w:t>更好服务中小企业</w:t>
      </w:r>
      <w:r w:rsidR="002B11B5">
        <w:rPr>
          <w:rFonts w:ascii="仿宋_GB2312" w:eastAsia="仿宋_GB2312" w:hint="eastAsia"/>
          <w:sz w:val="32"/>
          <w:szCs w:val="32"/>
        </w:rPr>
        <w:t>发展</w:t>
      </w:r>
      <w:r w:rsidR="00C37178">
        <w:rPr>
          <w:rFonts w:ascii="仿宋_GB2312" w:eastAsia="仿宋_GB2312" w:hint="eastAsia"/>
          <w:sz w:val="32"/>
          <w:szCs w:val="32"/>
        </w:rPr>
        <w:t>，展现</w:t>
      </w:r>
      <w:r w:rsidR="004D71FF">
        <w:rPr>
          <w:rFonts w:ascii="仿宋_GB2312" w:eastAsia="仿宋_GB2312" w:hint="eastAsia"/>
          <w:sz w:val="32"/>
          <w:szCs w:val="32"/>
        </w:rPr>
        <w:t>国有</w:t>
      </w:r>
      <w:r w:rsidR="00C37178">
        <w:rPr>
          <w:rFonts w:ascii="仿宋_GB2312" w:eastAsia="仿宋_GB2312" w:hint="eastAsia"/>
          <w:sz w:val="32"/>
          <w:szCs w:val="32"/>
        </w:rPr>
        <w:t>企业良好形象</w:t>
      </w:r>
      <w:r w:rsidR="00F216CC">
        <w:rPr>
          <w:rFonts w:ascii="仿宋_GB2312" w:eastAsia="仿宋_GB2312" w:hint="eastAsia"/>
          <w:sz w:val="32"/>
          <w:szCs w:val="32"/>
        </w:rPr>
        <w:t>，</w:t>
      </w:r>
      <w:r w:rsidR="009D32C5">
        <w:rPr>
          <w:rFonts w:ascii="仿宋_GB2312" w:eastAsia="仿宋_GB2312" w:hAnsi="微软雅黑" w:cs="宋体" w:hint="eastAsia"/>
          <w:bCs/>
          <w:color w:val="000000" w:themeColor="text1"/>
          <w:spacing w:val="18"/>
          <w:sz w:val="32"/>
          <w:szCs w:val="32"/>
        </w:rPr>
        <w:t>按照《青岛市人民政府办公厅关于应对新冠肺炎疫情进一步促进企业恢复正常生产经营的实施意见》（青政办发〔2020〕7号）的具体要求，市国资</w:t>
      </w:r>
      <w:proofErr w:type="gramStart"/>
      <w:r w:rsidR="009D32C5">
        <w:rPr>
          <w:rFonts w:ascii="仿宋_GB2312" w:eastAsia="仿宋_GB2312" w:hAnsi="微软雅黑" w:cs="宋体" w:hint="eastAsia"/>
          <w:bCs/>
          <w:color w:val="000000" w:themeColor="text1"/>
          <w:spacing w:val="18"/>
          <w:sz w:val="32"/>
          <w:szCs w:val="32"/>
        </w:rPr>
        <w:t>委</w:t>
      </w:r>
      <w:r w:rsidR="00EF472E">
        <w:rPr>
          <w:rFonts w:ascii="仿宋_GB2312" w:eastAsia="仿宋_GB2312" w:hAnsi="微软雅黑" w:cs="宋体" w:hint="eastAsia"/>
          <w:bCs/>
          <w:color w:val="000000" w:themeColor="text1"/>
          <w:spacing w:val="18"/>
          <w:sz w:val="32"/>
          <w:szCs w:val="32"/>
        </w:rPr>
        <w:t>创新</w:t>
      </w:r>
      <w:proofErr w:type="gramEnd"/>
      <w:r w:rsidR="00EF472E">
        <w:rPr>
          <w:rFonts w:ascii="仿宋_GB2312" w:eastAsia="仿宋_GB2312" w:hAnsi="微软雅黑" w:cs="宋体" w:hint="eastAsia"/>
          <w:bCs/>
          <w:color w:val="000000" w:themeColor="text1"/>
          <w:spacing w:val="18"/>
          <w:sz w:val="32"/>
          <w:szCs w:val="32"/>
        </w:rPr>
        <w:t>思想方法</w:t>
      </w:r>
      <w:r w:rsidR="004D71FF">
        <w:rPr>
          <w:rFonts w:ascii="仿宋_GB2312" w:eastAsia="仿宋_GB2312" w:hAnsi="微软雅黑" w:cs="宋体" w:hint="eastAsia"/>
          <w:bCs/>
          <w:color w:val="000000" w:themeColor="text1"/>
          <w:spacing w:val="18"/>
          <w:sz w:val="32"/>
          <w:szCs w:val="32"/>
        </w:rPr>
        <w:t>、改造</w:t>
      </w:r>
      <w:r w:rsidR="00EF472E">
        <w:rPr>
          <w:rFonts w:ascii="仿宋_GB2312" w:eastAsia="仿宋_GB2312" w:hAnsi="微软雅黑" w:cs="宋体" w:hint="eastAsia"/>
          <w:bCs/>
          <w:color w:val="000000" w:themeColor="text1"/>
          <w:spacing w:val="18"/>
          <w:sz w:val="32"/>
          <w:szCs w:val="32"/>
        </w:rPr>
        <w:t>工作方法，按照市场化、法治化、服务性、高效率原则，</w:t>
      </w:r>
      <w:r w:rsidR="004D71FF">
        <w:rPr>
          <w:rFonts w:ascii="仿宋_GB2312" w:eastAsia="仿宋_GB2312" w:hAnsi="微软雅黑" w:cs="宋体" w:hint="eastAsia"/>
          <w:bCs/>
          <w:color w:val="000000" w:themeColor="text1"/>
          <w:spacing w:val="18"/>
          <w:sz w:val="32"/>
          <w:szCs w:val="32"/>
        </w:rPr>
        <w:t>通过流程再造</w:t>
      </w:r>
      <w:r w:rsidR="00EF472E">
        <w:rPr>
          <w:rFonts w:ascii="仿宋_GB2312" w:eastAsia="仿宋_GB2312" w:hAnsi="微软雅黑" w:cs="宋体" w:hint="eastAsia"/>
          <w:bCs/>
          <w:color w:val="000000" w:themeColor="text1"/>
          <w:spacing w:val="18"/>
          <w:sz w:val="32"/>
          <w:szCs w:val="32"/>
        </w:rPr>
        <w:t>积极推进减免房租</w:t>
      </w:r>
      <w:r w:rsidR="004D71FF">
        <w:rPr>
          <w:rFonts w:ascii="仿宋_GB2312" w:eastAsia="仿宋_GB2312" w:hAnsi="微软雅黑" w:cs="宋体" w:hint="eastAsia"/>
          <w:bCs/>
          <w:color w:val="000000" w:themeColor="text1"/>
          <w:spacing w:val="18"/>
          <w:sz w:val="32"/>
          <w:szCs w:val="32"/>
        </w:rPr>
        <w:t>工作</w:t>
      </w:r>
      <w:r w:rsidR="00EF472E">
        <w:rPr>
          <w:rFonts w:ascii="仿宋_GB2312" w:eastAsia="仿宋_GB2312" w:hAnsi="微软雅黑" w:cs="宋体" w:hint="eastAsia"/>
          <w:bCs/>
          <w:color w:val="000000" w:themeColor="text1"/>
          <w:spacing w:val="18"/>
          <w:sz w:val="32"/>
          <w:szCs w:val="32"/>
        </w:rPr>
        <w:t>，在组织调研基础上，起草了《细则》。</w:t>
      </w:r>
    </w:p>
    <w:p w:rsidR="00E835B2" w:rsidRPr="00743BB8" w:rsidRDefault="00743BB8" w:rsidP="00523A02">
      <w:pPr>
        <w:pStyle w:val="a3"/>
        <w:numPr>
          <w:ilvl w:val="0"/>
          <w:numId w:val="4"/>
        </w:numPr>
        <w:spacing w:after="0" w:line="560" w:lineRule="exact"/>
        <w:ind w:firstLineChars="0"/>
        <w:jc w:val="both"/>
        <w:rPr>
          <w:rFonts w:ascii="黑体" w:eastAsia="黑体" w:hAnsi="黑体"/>
          <w:sz w:val="32"/>
          <w:szCs w:val="32"/>
        </w:rPr>
      </w:pPr>
      <w:r w:rsidRPr="00743BB8">
        <w:rPr>
          <w:rFonts w:ascii="黑体" w:eastAsia="黑体" w:hAnsi="黑体" w:hint="eastAsia"/>
          <w:sz w:val="32"/>
          <w:szCs w:val="32"/>
        </w:rPr>
        <w:t>文件的主要内容</w:t>
      </w:r>
    </w:p>
    <w:p w:rsidR="00743BB8" w:rsidRDefault="00EF472E" w:rsidP="00523A02">
      <w:pPr>
        <w:spacing w:after="0" w:line="560" w:lineRule="exact"/>
        <w:ind w:firstLine="636"/>
        <w:jc w:val="both"/>
        <w:rPr>
          <w:rFonts w:ascii="仿宋_GB2312" w:eastAsia="仿宋_GB2312"/>
          <w:sz w:val="32"/>
          <w:szCs w:val="32"/>
        </w:rPr>
      </w:pPr>
      <w:r>
        <w:rPr>
          <w:rFonts w:ascii="仿宋_GB2312" w:eastAsia="仿宋_GB2312" w:hint="eastAsia"/>
          <w:sz w:val="32"/>
          <w:szCs w:val="32"/>
        </w:rPr>
        <w:t>《细则》共包括六个部分，明确了减免房租政策规定、</w:t>
      </w:r>
      <w:r w:rsidR="009325D7">
        <w:rPr>
          <w:rFonts w:ascii="仿宋_GB2312" w:eastAsia="仿宋_GB2312" w:hint="eastAsia"/>
          <w:sz w:val="32"/>
          <w:szCs w:val="32"/>
        </w:rPr>
        <w:t>保障机制</w:t>
      </w:r>
      <w:r>
        <w:rPr>
          <w:rFonts w:ascii="仿宋_GB2312" w:eastAsia="仿宋_GB2312" w:hint="eastAsia"/>
          <w:sz w:val="32"/>
          <w:szCs w:val="32"/>
        </w:rPr>
        <w:t>、办理流程、责任追究和配套政策等内容。</w:t>
      </w:r>
    </w:p>
    <w:p w:rsidR="005C76CF" w:rsidRPr="005401AE" w:rsidRDefault="005C76CF" w:rsidP="00523A02">
      <w:pPr>
        <w:spacing w:after="0" w:line="560" w:lineRule="exact"/>
        <w:ind w:firstLineChars="200" w:firstLine="640"/>
        <w:jc w:val="both"/>
        <w:rPr>
          <w:rFonts w:ascii="仿宋_GB2312" w:eastAsia="仿宋_GB2312" w:hAnsi="微软雅黑" w:cs="宋体"/>
          <w:bCs/>
          <w:color w:val="000000" w:themeColor="text1"/>
          <w:spacing w:val="18"/>
          <w:sz w:val="32"/>
          <w:szCs w:val="32"/>
        </w:rPr>
      </w:pPr>
      <w:r w:rsidRPr="005401AE">
        <w:rPr>
          <w:rFonts w:ascii="仿宋_GB2312" w:eastAsia="仿宋_GB2312" w:hint="eastAsia"/>
          <w:sz w:val="32"/>
          <w:szCs w:val="32"/>
        </w:rPr>
        <w:lastRenderedPageBreak/>
        <w:t>（一）</w:t>
      </w:r>
      <w:r w:rsidR="00572AF4" w:rsidRPr="005401AE">
        <w:rPr>
          <w:rFonts w:ascii="仿宋_GB2312" w:eastAsia="仿宋_GB2312" w:hint="eastAsia"/>
          <w:sz w:val="32"/>
          <w:szCs w:val="32"/>
        </w:rPr>
        <w:t>明确了政策规定。</w:t>
      </w:r>
      <w:r w:rsidRPr="005401AE">
        <w:rPr>
          <w:rFonts w:ascii="仿宋_GB2312" w:eastAsia="仿宋_GB2312" w:hAnsi="微软雅黑" w:cs="宋体" w:hint="eastAsia"/>
          <w:color w:val="000000" w:themeColor="text1"/>
          <w:spacing w:val="18"/>
          <w:sz w:val="32"/>
          <w:szCs w:val="32"/>
        </w:rPr>
        <w:t>疫情期间，减免承租企业</w:t>
      </w:r>
      <w:r w:rsidRPr="005401AE">
        <w:rPr>
          <w:rFonts w:ascii="仿宋_GB2312" w:eastAsia="仿宋_GB2312" w:hint="eastAsia"/>
          <w:sz w:val="32"/>
          <w:szCs w:val="32"/>
        </w:rPr>
        <w:t>房屋租金实施主体包括</w:t>
      </w:r>
      <w:r w:rsidRPr="005401AE">
        <w:rPr>
          <w:rFonts w:ascii="仿宋_GB2312" w:eastAsia="仿宋_GB2312" w:hAnsi="微软雅黑" w:cs="宋体" w:hint="eastAsia"/>
          <w:color w:val="000000" w:themeColor="text1"/>
          <w:spacing w:val="18"/>
          <w:sz w:val="32"/>
          <w:szCs w:val="32"/>
        </w:rPr>
        <w:t>市属企业集团本部及所属国有和国有控股企业。减免对象</w:t>
      </w:r>
      <w:r w:rsidR="00532445" w:rsidRPr="005401AE">
        <w:rPr>
          <w:rFonts w:ascii="仿宋_GB2312" w:eastAsia="仿宋_GB2312" w:hAnsi="微软雅黑" w:cs="宋体" w:hint="eastAsia"/>
          <w:color w:val="000000" w:themeColor="text1"/>
          <w:spacing w:val="18"/>
          <w:sz w:val="32"/>
          <w:szCs w:val="32"/>
        </w:rPr>
        <w:t>为</w:t>
      </w:r>
      <w:r w:rsidRPr="005401AE">
        <w:rPr>
          <w:rFonts w:ascii="仿宋_GB2312" w:eastAsia="仿宋_GB2312" w:hAnsi="微软雅黑" w:cs="宋体" w:hint="eastAsia"/>
          <w:color w:val="000000" w:themeColor="text1"/>
          <w:spacing w:val="18"/>
          <w:sz w:val="32"/>
          <w:szCs w:val="32"/>
        </w:rPr>
        <w:t>承租市属企业经营性房产的企业（含个体工商户）。</w:t>
      </w:r>
      <w:r w:rsidRPr="005401AE">
        <w:rPr>
          <w:rFonts w:ascii="仿宋_GB2312" w:eastAsia="仿宋_GB2312" w:hAnsi="微软雅黑" w:cs="宋体" w:hint="eastAsia"/>
          <w:bCs/>
          <w:color w:val="000000" w:themeColor="text1"/>
          <w:spacing w:val="18"/>
          <w:sz w:val="32"/>
          <w:szCs w:val="32"/>
        </w:rPr>
        <w:t>对承租市属企业经营性房产的企业，由房产所属市属企业依法依规按程序组织研究减免或减半收取1-3个月房租；对存在资金支付困难的企业，可以延期收取租金，具体收取期限由双方协商决定。</w:t>
      </w:r>
    </w:p>
    <w:p w:rsidR="00E22E6C" w:rsidRPr="005401AE" w:rsidRDefault="00E22E6C" w:rsidP="00523A02">
      <w:pPr>
        <w:spacing w:after="0" w:line="560" w:lineRule="exact"/>
        <w:ind w:firstLineChars="200" w:firstLine="676"/>
        <w:jc w:val="both"/>
        <w:rPr>
          <w:rFonts w:ascii="仿宋_GB2312" w:eastAsia="仿宋_GB2312" w:hAnsi="微软雅黑" w:cs="宋体"/>
          <w:bCs/>
          <w:color w:val="000000" w:themeColor="text1"/>
          <w:spacing w:val="18"/>
          <w:sz w:val="32"/>
          <w:szCs w:val="32"/>
        </w:rPr>
      </w:pPr>
      <w:r w:rsidRPr="005401AE">
        <w:rPr>
          <w:rFonts w:ascii="仿宋_GB2312" w:eastAsia="仿宋_GB2312" w:hAnsi="微软雅黑" w:cs="宋体" w:hint="eastAsia"/>
          <w:bCs/>
          <w:color w:val="000000" w:themeColor="text1"/>
          <w:spacing w:val="18"/>
          <w:sz w:val="32"/>
          <w:szCs w:val="32"/>
        </w:rPr>
        <w:t>（二）</w:t>
      </w:r>
      <w:r w:rsidR="001F66AC" w:rsidRPr="005401AE">
        <w:rPr>
          <w:rFonts w:ascii="仿宋_GB2312" w:eastAsia="仿宋_GB2312" w:hAnsi="微软雅黑" w:cs="宋体" w:hint="eastAsia"/>
          <w:bCs/>
          <w:color w:val="000000" w:themeColor="text1"/>
          <w:spacing w:val="18"/>
          <w:sz w:val="32"/>
          <w:szCs w:val="32"/>
        </w:rPr>
        <w:t>建立了保障机制。《细则》</w:t>
      </w:r>
      <w:r w:rsidR="003C0E01" w:rsidRPr="005401AE">
        <w:rPr>
          <w:rFonts w:ascii="仿宋_GB2312" w:eastAsia="仿宋_GB2312" w:hAnsi="微软雅黑" w:cs="宋体" w:hint="eastAsia"/>
          <w:bCs/>
          <w:color w:val="000000" w:themeColor="text1"/>
          <w:spacing w:val="18"/>
          <w:sz w:val="32"/>
          <w:szCs w:val="32"/>
        </w:rPr>
        <w:t>要求市属企业建立工作机制，明确分管领导和责任部门，确保措施到位、责任到人，并制定减免房租具体落实方案</w:t>
      </w:r>
      <w:r w:rsidR="00A406AE" w:rsidRPr="005401AE">
        <w:rPr>
          <w:rFonts w:ascii="仿宋_GB2312" w:eastAsia="仿宋_GB2312" w:hAnsi="微软雅黑" w:cs="宋体" w:hint="eastAsia"/>
          <w:bCs/>
          <w:color w:val="000000" w:themeColor="text1"/>
          <w:spacing w:val="18"/>
          <w:sz w:val="32"/>
          <w:szCs w:val="32"/>
        </w:rPr>
        <w:t>，于3月2日前报送市国资委，同时向社会公开发布。</w:t>
      </w:r>
    </w:p>
    <w:p w:rsidR="00A406AE" w:rsidRDefault="00A406AE" w:rsidP="005F713E">
      <w:pPr>
        <w:spacing w:after="0" w:line="560" w:lineRule="exact"/>
        <w:ind w:firstLineChars="200" w:firstLine="676"/>
        <w:jc w:val="both"/>
        <w:rPr>
          <w:rFonts w:ascii="仿宋_GB2312" w:eastAsia="仿宋_GB2312" w:hAnsi="微软雅黑" w:cs="宋体"/>
          <w:bCs/>
          <w:color w:val="000000" w:themeColor="text1"/>
          <w:spacing w:val="18"/>
          <w:sz w:val="32"/>
          <w:szCs w:val="32"/>
        </w:rPr>
      </w:pPr>
      <w:r w:rsidRPr="005401AE">
        <w:rPr>
          <w:rFonts w:ascii="仿宋_GB2312" w:eastAsia="仿宋_GB2312" w:hAnsi="微软雅黑" w:cs="宋体" w:hint="eastAsia"/>
          <w:bCs/>
          <w:color w:val="000000" w:themeColor="text1"/>
          <w:spacing w:val="18"/>
          <w:sz w:val="32"/>
          <w:szCs w:val="32"/>
        </w:rPr>
        <w:t>（三）再造办理流程。</w:t>
      </w:r>
      <w:r w:rsidR="0066611D" w:rsidRPr="005401AE">
        <w:rPr>
          <w:rFonts w:ascii="仿宋_GB2312" w:eastAsia="仿宋_GB2312" w:hAnsi="微软雅黑" w:cs="宋体" w:hint="eastAsia"/>
          <w:bCs/>
          <w:color w:val="000000" w:themeColor="text1"/>
          <w:spacing w:val="18"/>
          <w:sz w:val="32"/>
          <w:szCs w:val="32"/>
        </w:rPr>
        <w:t>变被动坐等</w:t>
      </w:r>
      <w:r w:rsidR="0066611D">
        <w:rPr>
          <w:rFonts w:ascii="仿宋_GB2312" w:eastAsia="仿宋_GB2312" w:hAnsi="微软雅黑" w:cs="宋体" w:hint="eastAsia"/>
          <w:bCs/>
          <w:color w:val="000000" w:themeColor="text1"/>
          <w:spacing w:val="18"/>
          <w:sz w:val="32"/>
          <w:szCs w:val="32"/>
        </w:rPr>
        <w:t>承租方上门</w:t>
      </w:r>
      <w:r w:rsidR="00DA3BBD">
        <w:rPr>
          <w:rFonts w:ascii="仿宋_GB2312" w:eastAsia="仿宋_GB2312" w:hAnsi="微软雅黑" w:cs="宋体" w:hint="eastAsia"/>
          <w:bCs/>
          <w:color w:val="000000" w:themeColor="text1"/>
          <w:spacing w:val="18"/>
          <w:sz w:val="32"/>
          <w:szCs w:val="32"/>
        </w:rPr>
        <w:t>协商</w:t>
      </w:r>
      <w:r w:rsidR="0066611D">
        <w:rPr>
          <w:rFonts w:ascii="仿宋_GB2312" w:eastAsia="仿宋_GB2312" w:hAnsi="微软雅黑" w:cs="宋体" w:hint="eastAsia"/>
          <w:bCs/>
          <w:color w:val="000000" w:themeColor="text1"/>
          <w:spacing w:val="18"/>
          <w:sz w:val="32"/>
          <w:szCs w:val="32"/>
        </w:rPr>
        <w:t>为主动服务</w:t>
      </w:r>
      <w:r w:rsidR="006A6B89">
        <w:rPr>
          <w:rFonts w:ascii="仿宋_GB2312" w:eastAsia="仿宋_GB2312" w:hAnsi="微软雅黑" w:cs="宋体" w:hint="eastAsia"/>
          <w:bCs/>
          <w:color w:val="000000" w:themeColor="text1"/>
          <w:spacing w:val="18"/>
          <w:sz w:val="32"/>
          <w:szCs w:val="32"/>
        </w:rPr>
        <w:t>直接</w:t>
      </w:r>
      <w:r w:rsidR="0066611D">
        <w:rPr>
          <w:rFonts w:ascii="仿宋_GB2312" w:eastAsia="仿宋_GB2312" w:hAnsi="微软雅黑" w:cs="宋体" w:hint="eastAsia"/>
          <w:bCs/>
          <w:color w:val="000000" w:themeColor="text1"/>
          <w:spacing w:val="18"/>
          <w:sz w:val="32"/>
          <w:szCs w:val="32"/>
        </w:rPr>
        <w:t>告知减免</w:t>
      </w:r>
      <w:r w:rsidR="006A6B89">
        <w:rPr>
          <w:rFonts w:ascii="仿宋_GB2312" w:eastAsia="仿宋_GB2312" w:hAnsi="微软雅黑" w:cs="宋体" w:hint="eastAsia"/>
          <w:bCs/>
          <w:color w:val="000000" w:themeColor="text1"/>
          <w:spacing w:val="18"/>
          <w:sz w:val="32"/>
          <w:szCs w:val="32"/>
        </w:rPr>
        <w:t>事宜</w:t>
      </w:r>
      <w:r w:rsidR="0066611D">
        <w:rPr>
          <w:rFonts w:ascii="仿宋_GB2312" w:eastAsia="仿宋_GB2312" w:hAnsi="微软雅黑" w:cs="宋体" w:hint="eastAsia"/>
          <w:bCs/>
          <w:color w:val="000000" w:themeColor="text1"/>
          <w:spacing w:val="18"/>
          <w:sz w:val="32"/>
          <w:szCs w:val="32"/>
        </w:rPr>
        <w:t>，把麻烦留给自己把方便留给</w:t>
      </w:r>
      <w:r w:rsidR="005F713E">
        <w:rPr>
          <w:rFonts w:ascii="仿宋_GB2312" w:eastAsia="仿宋_GB2312" w:hAnsi="微软雅黑" w:cs="宋体" w:hint="eastAsia"/>
          <w:bCs/>
          <w:color w:val="000000" w:themeColor="text1"/>
          <w:spacing w:val="18"/>
          <w:sz w:val="32"/>
          <w:szCs w:val="32"/>
        </w:rPr>
        <w:t>中小企业</w:t>
      </w:r>
      <w:r w:rsidR="0066611D">
        <w:rPr>
          <w:rFonts w:ascii="仿宋_GB2312" w:eastAsia="仿宋_GB2312" w:hAnsi="微软雅黑" w:cs="宋体" w:hint="eastAsia"/>
          <w:bCs/>
          <w:color w:val="000000" w:themeColor="text1"/>
          <w:spacing w:val="18"/>
          <w:sz w:val="32"/>
          <w:szCs w:val="32"/>
        </w:rPr>
        <w:t>，</w:t>
      </w:r>
      <w:r w:rsidR="005F713E">
        <w:rPr>
          <w:rFonts w:ascii="仿宋_GB2312" w:eastAsia="仿宋_GB2312" w:hAnsi="微软雅黑" w:cs="宋体" w:hint="eastAsia"/>
          <w:bCs/>
          <w:color w:val="000000" w:themeColor="text1"/>
          <w:spacing w:val="18"/>
          <w:sz w:val="32"/>
          <w:szCs w:val="32"/>
        </w:rPr>
        <w:t>体现了</w:t>
      </w:r>
      <w:r w:rsidR="0066611D">
        <w:rPr>
          <w:rFonts w:ascii="仿宋_GB2312" w:eastAsia="仿宋_GB2312" w:hAnsi="微软雅黑" w:cs="宋体" w:hint="eastAsia"/>
          <w:bCs/>
          <w:color w:val="000000" w:themeColor="text1"/>
          <w:spacing w:val="18"/>
          <w:sz w:val="32"/>
          <w:szCs w:val="32"/>
        </w:rPr>
        <w:t>国有企业</w:t>
      </w:r>
      <w:r w:rsidR="005F713E">
        <w:rPr>
          <w:rFonts w:ascii="仿宋_GB2312" w:eastAsia="仿宋_GB2312" w:hAnsi="微软雅黑" w:cs="宋体" w:hint="eastAsia"/>
          <w:bCs/>
          <w:color w:val="000000" w:themeColor="text1"/>
          <w:spacing w:val="18"/>
          <w:sz w:val="32"/>
          <w:szCs w:val="32"/>
        </w:rPr>
        <w:t>负责任的企业公民形象和强烈的社会责任感。</w:t>
      </w:r>
      <w:r w:rsidR="0066611D">
        <w:rPr>
          <w:rFonts w:ascii="仿宋_GB2312" w:eastAsia="仿宋_GB2312" w:hAnsi="微软雅黑" w:cs="宋体" w:hint="eastAsia"/>
          <w:bCs/>
          <w:color w:val="000000" w:themeColor="text1"/>
          <w:spacing w:val="18"/>
          <w:sz w:val="32"/>
          <w:szCs w:val="32"/>
        </w:rPr>
        <w:t>具体</w:t>
      </w:r>
      <w:r w:rsidR="005F713E">
        <w:rPr>
          <w:rFonts w:ascii="仿宋_GB2312" w:eastAsia="仿宋_GB2312" w:hAnsi="微软雅黑" w:cs="宋体" w:hint="eastAsia"/>
          <w:bCs/>
          <w:color w:val="000000" w:themeColor="text1"/>
          <w:spacing w:val="18"/>
          <w:sz w:val="32"/>
          <w:szCs w:val="32"/>
        </w:rPr>
        <w:t>做法</w:t>
      </w:r>
      <w:r w:rsidR="0066611D">
        <w:rPr>
          <w:rFonts w:ascii="仿宋_GB2312" w:eastAsia="仿宋_GB2312" w:hAnsi="微软雅黑" w:cs="宋体" w:hint="eastAsia"/>
          <w:bCs/>
          <w:color w:val="000000" w:themeColor="text1"/>
          <w:spacing w:val="18"/>
          <w:sz w:val="32"/>
          <w:szCs w:val="32"/>
        </w:rPr>
        <w:t>是：第一步市属企业主动摸底承租信息形成清单，第二步主动告知减免内容和办理方式，第三步</w:t>
      </w:r>
      <w:r w:rsidR="00821200">
        <w:rPr>
          <w:rFonts w:ascii="仿宋_GB2312" w:eastAsia="仿宋_GB2312" w:hAnsi="微软雅黑" w:cs="宋体" w:hint="eastAsia"/>
          <w:bCs/>
          <w:color w:val="000000" w:themeColor="text1"/>
          <w:spacing w:val="18"/>
          <w:sz w:val="32"/>
          <w:szCs w:val="32"/>
        </w:rPr>
        <w:t>通过网络等便捷高效方式受理减免申请，第四步</w:t>
      </w:r>
      <w:r w:rsidR="00082250">
        <w:rPr>
          <w:rFonts w:ascii="仿宋_GB2312" w:eastAsia="仿宋_GB2312" w:hAnsi="微软雅黑" w:cs="宋体" w:hint="eastAsia"/>
          <w:bCs/>
          <w:color w:val="000000" w:themeColor="text1"/>
          <w:spacing w:val="18"/>
          <w:sz w:val="32"/>
          <w:szCs w:val="32"/>
        </w:rPr>
        <w:t>按照各市属企业制定政策统一审批</w:t>
      </w:r>
      <w:r w:rsidR="00C64A28">
        <w:rPr>
          <w:rFonts w:ascii="仿宋_GB2312" w:eastAsia="仿宋_GB2312" w:hAnsi="微软雅黑" w:cs="宋体" w:hint="eastAsia"/>
          <w:bCs/>
          <w:color w:val="000000" w:themeColor="text1"/>
          <w:spacing w:val="18"/>
          <w:sz w:val="32"/>
          <w:szCs w:val="32"/>
        </w:rPr>
        <w:t>减免</w:t>
      </w:r>
      <w:r w:rsidR="00082250">
        <w:rPr>
          <w:rFonts w:ascii="仿宋_GB2312" w:eastAsia="仿宋_GB2312" w:hAnsi="微软雅黑" w:cs="宋体" w:hint="eastAsia"/>
          <w:bCs/>
          <w:color w:val="000000" w:themeColor="text1"/>
          <w:spacing w:val="18"/>
          <w:sz w:val="32"/>
          <w:szCs w:val="32"/>
        </w:rPr>
        <w:t>，第五步审批通过后主动反馈办理减免房租手续，第六步做好统计分析</w:t>
      </w:r>
      <w:r w:rsidR="00C64A28">
        <w:rPr>
          <w:rFonts w:ascii="仿宋_GB2312" w:eastAsia="仿宋_GB2312" w:hAnsi="微软雅黑" w:cs="宋体" w:hint="eastAsia"/>
          <w:bCs/>
          <w:color w:val="000000" w:themeColor="text1"/>
          <w:spacing w:val="18"/>
          <w:sz w:val="32"/>
          <w:szCs w:val="32"/>
        </w:rPr>
        <w:t>和</w:t>
      </w:r>
      <w:r w:rsidR="00082250">
        <w:rPr>
          <w:rFonts w:ascii="仿宋_GB2312" w:eastAsia="仿宋_GB2312" w:hAnsi="微软雅黑" w:cs="宋体" w:hint="eastAsia"/>
          <w:bCs/>
          <w:color w:val="000000" w:themeColor="text1"/>
          <w:spacing w:val="18"/>
          <w:sz w:val="32"/>
          <w:szCs w:val="32"/>
        </w:rPr>
        <w:t>报备工作。市属企业3月16日前将减免房租</w:t>
      </w:r>
      <w:r w:rsidR="00C64A28">
        <w:rPr>
          <w:rFonts w:ascii="仿宋_GB2312" w:eastAsia="仿宋_GB2312" w:hAnsi="微软雅黑" w:cs="宋体" w:hint="eastAsia"/>
          <w:bCs/>
          <w:color w:val="000000" w:themeColor="text1"/>
          <w:spacing w:val="18"/>
          <w:sz w:val="32"/>
          <w:szCs w:val="32"/>
        </w:rPr>
        <w:t>信息</w:t>
      </w:r>
      <w:r w:rsidR="00082250">
        <w:rPr>
          <w:rFonts w:ascii="仿宋_GB2312" w:eastAsia="仿宋_GB2312" w:hAnsi="微软雅黑" w:cs="宋体" w:hint="eastAsia"/>
          <w:bCs/>
          <w:color w:val="000000" w:themeColor="text1"/>
          <w:spacing w:val="18"/>
          <w:sz w:val="32"/>
          <w:szCs w:val="32"/>
        </w:rPr>
        <w:t>报告市国资委</w:t>
      </w:r>
      <w:r w:rsidR="00C64A28">
        <w:rPr>
          <w:rFonts w:ascii="仿宋_GB2312" w:eastAsia="仿宋_GB2312" w:hAnsi="微软雅黑" w:cs="宋体" w:hint="eastAsia"/>
          <w:bCs/>
          <w:color w:val="000000" w:themeColor="text1"/>
          <w:spacing w:val="18"/>
          <w:sz w:val="32"/>
          <w:szCs w:val="32"/>
        </w:rPr>
        <w:t>后</w:t>
      </w:r>
      <w:r w:rsidR="00082250">
        <w:rPr>
          <w:rFonts w:ascii="仿宋_GB2312" w:eastAsia="仿宋_GB2312" w:hAnsi="微软雅黑" w:cs="宋体" w:hint="eastAsia"/>
          <w:bCs/>
          <w:color w:val="000000" w:themeColor="text1"/>
          <w:spacing w:val="18"/>
          <w:sz w:val="32"/>
          <w:szCs w:val="32"/>
        </w:rPr>
        <w:t>，国资委将及时予以总结工作开展情况并上报市政府，</w:t>
      </w:r>
      <w:r w:rsidR="00A802EE">
        <w:rPr>
          <w:rFonts w:ascii="仿宋_GB2312" w:eastAsia="仿宋_GB2312" w:hAnsi="微软雅黑" w:cs="宋体" w:hint="eastAsia"/>
          <w:bCs/>
          <w:color w:val="000000" w:themeColor="text1"/>
          <w:spacing w:val="18"/>
          <w:sz w:val="32"/>
          <w:szCs w:val="32"/>
        </w:rPr>
        <w:t>同时</w:t>
      </w:r>
      <w:r w:rsidR="00082250">
        <w:rPr>
          <w:rFonts w:ascii="仿宋_GB2312" w:eastAsia="仿宋_GB2312" w:hAnsi="微软雅黑" w:cs="宋体" w:hint="eastAsia"/>
          <w:bCs/>
          <w:color w:val="000000" w:themeColor="text1"/>
          <w:spacing w:val="18"/>
          <w:sz w:val="32"/>
          <w:szCs w:val="32"/>
        </w:rPr>
        <w:t>向社会</w:t>
      </w:r>
      <w:r w:rsidR="00C64A28">
        <w:rPr>
          <w:rFonts w:ascii="仿宋_GB2312" w:eastAsia="仿宋_GB2312" w:hAnsi="微软雅黑" w:cs="宋体" w:hint="eastAsia"/>
          <w:bCs/>
          <w:color w:val="000000" w:themeColor="text1"/>
          <w:spacing w:val="18"/>
          <w:sz w:val="32"/>
          <w:szCs w:val="32"/>
        </w:rPr>
        <w:t>主动</w:t>
      </w:r>
      <w:r w:rsidR="00082250">
        <w:rPr>
          <w:rFonts w:ascii="仿宋_GB2312" w:eastAsia="仿宋_GB2312" w:hAnsi="微软雅黑" w:cs="宋体" w:hint="eastAsia"/>
          <w:bCs/>
          <w:color w:val="000000" w:themeColor="text1"/>
          <w:spacing w:val="18"/>
          <w:sz w:val="32"/>
          <w:szCs w:val="32"/>
        </w:rPr>
        <w:t>公开市属企业减免房租</w:t>
      </w:r>
      <w:r w:rsidR="00C64A28">
        <w:rPr>
          <w:rFonts w:ascii="仿宋_GB2312" w:eastAsia="仿宋_GB2312" w:hAnsi="微软雅黑" w:cs="宋体" w:hint="eastAsia"/>
          <w:bCs/>
          <w:color w:val="000000" w:themeColor="text1"/>
          <w:spacing w:val="18"/>
          <w:sz w:val="32"/>
          <w:szCs w:val="32"/>
        </w:rPr>
        <w:t>事宜</w:t>
      </w:r>
      <w:r w:rsidR="00082250">
        <w:rPr>
          <w:rFonts w:ascii="仿宋_GB2312" w:eastAsia="仿宋_GB2312" w:hAnsi="微软雅黑" w:cs="宋体" w:hint="eastAsia"/>
          <w:bCs/>
          <w:color w:val="000000" w:themeColor="text1"/>
          <w:spacing w:val="18"/>
          <w:sz w:val="32"/>
          <w:szCs w:val="32"/>
        </w:rPr>
        <w:t>，</w:t>
      </w:r>
      <w:r w:rsidR="00C64A28">
        <w:rPr>
          <w:rFonts w:ascii="仿宋_GB2312" w:eastAsia="仿宋_GB2312" w:hAnsi="微软雅黑" w:cs="宋体" w:hint="eastAsia"/>
          <w:bCs/>
          <w:color w:val="000000" w:themeColor="text1"/>
          <w:spacing w:val="18"/>
          <w:sz w:val="32"/>
          <w:szCs w:val="32"/>
        </w:rPr>
        <w:t>引领</w:t>
      </w:r>
      <w:r w:rsidR="00082250">
        <w:rPr>
          <w:rFonts w:ascii="仿宋_GB2312" w:eastAsia="仿宋_GB2312" w:hAnsi="微软雅黑" w:cs="宋体" w:hint="eastAsia"/>
          <w:bCs/>
          <w:color w:val="000000" w:themeColor="text1"/>
          <w:spacing w:val="18"/>
          <w:sz w:val="32"/>
          <w:szCs w:val="32"/>
        </w:rPr>
        <w:t>带动更多企业加入减免房租工作中</w:t>
      </w:r>
      <w:r w:rsidR="00C64A28">
        <w:rPr>
          <w:rFonts w:ascii="仿宋_GB2312" w:eastAsia="仿宋_GB2312" w:hAnsi="微软雅黑" w:cs="宋体" w:hint="eastAsia"/>
          <w:bCs/>
          <w:color w:val="000000" w:themeColor="text1"/>
          <w:spacing w:val="18"/>
          <w:sz w:val="32"/>
          <w:szCs w:val="32"/>
        </w:rPr>
        <w:t>来</w:t>
      </w:r>
      <w:r w:rsidR="00082250">
        <w:rPr>
          <w:rFonts w:ascii="仿宋_GB2312" w:eastAsia="仿宋_GB2312" w:hAnsi="微软雅黑" w:cs="宋体" w:hint="eastAsia"/>
          <w:bCs/>
          <w:color w:val="000000" w:themeColor="text1"/>
          <w:spacing w:val="18"/>
          <w:sz w:val="32"/>
          <w:szCs w:val="32"/>
        </w:rPr>
        <w:t>，</w:t>
      </w:r>
      <w:r w:rsidR="00A802EE">
        <w:rPr>
          <w:rFonts w:ascii="仿宋_GB2312" w:eastAsia="仿宋_GB2312" w:hAnsi="微软雅黑" w:cs="宋体" w:hint="eastAsia"/>
          <w:bCs/>
          <w:color w:val="000000" w:themeColor="text1"/>
          <w:spacing w:val="18"/>
          <w:sz w:val="32"/>
          <w:szCs w:val="32"/>
        </w:rPr>
        <w:t>携手</w:t>
      </w:r>
      <w:r w:rsidR="00082250">
        <w:rPr>
          <w:rFonts w:ascii="仿宋_GB2312" w:eastAsia="仿宋_GB2312" w:hAnsi="微软雅黑" w:cs="宋体" w:hint="eastAsia"/>
          <w:bCs/>
          <w:color w:val="000000" w:themeColor="text1"/>
          <w:spacing w:val="18"/>
          <w:sz w:val="32"/>
          <w:szCs w:val="32"/>
        </w:rPr>
        <w:t>共同渡过疫情难关。</w:t>
      </w:r>
    </w:p>
    <w:p w:rsidR="00082250" w:rsidRDefault="00082250" w:rsidP="00523A02">
      <w:pPr>
        <w:spacing w:after="0" w:line="560" w:lineRule="exact"/>
        <w:ind w:firstLineChars="200" w:firstLine="676"/>
        <w:jc w:val="both"/>
        <w:rPr>
          <w:rFonts w:ascii="仿宋_GB2312" w:eastAsia="仿宋_GB2312" w:hAnsi="微软雅黑" w:cs="宋体"/>
          <w:bCs/>
          <w:color w:val="000000" w:themeColor="text1"/>
          <w:spacing w:val="18"/>
          <w:sz w:val="32"/>
          <w:szCs w:val="32"/>
        </w:rPr>
      </w:pPr>
      <w:r>
        <w:rPr>
          <w:rFonts w:ascii="仿宋_GB2312" w:eastAsia="仿宋_GB2312" w:hAnsi="微软雅黑" w:cs="宋体" w:hint="eastAsia"/>
          <w:bCs/>
          <w:color w:val="000000" w:themeColor="text1"/>
          <w:spacing w:val="18"/>
          <w:sz w:val="32"/>
          <w:szCs w:val="32"/>
        </w:rPr>
        <w:lastRenderedPageBreak/>
        <w:t>（四）明确违法违纪违规操作责任追究事宜。</w:t>
      </w:r>
    </w:p>
    <w:p w:rsidR="00082250" w:rsidRDefault="0047790A" w:rsidP="00523A02">
      <w:pPr>
        <w:spacing w:after="0" w:line="560" w:lineRule="exact"/>
        <w:ind w:firstLineChars="200" w:firstLine="676"/>
        <w:jc w:val="both"/>
        <w:rPr>
          <w:rFonts w:ascii="仿宋_GB2312" w:eastAsia="仿宋_GB2312" w:hAnsi="微软雅黑" w:cs="宋体"/>
          <w:bCs/>
          <w:color w:val="000000" w:themeColor="text1"/>
          <w:spacing w:val="18"/>
          <w:sz w:val="32"/>
          <w:szCs w:val="32"/>
        </w:rPr>
      </w:pPr>
      <w:r>
        <w:rPr>
          <w:rFonts w:ascii="仿宋_GB2312" w:eastAsia="仿宋_GB2312" w:hAnsi="微软雅黑" w:cs="宋体" w:hint="eastAsia"/>
          <w:bCs/>
          <w:color w:val="000000" w:themeColor="text1"/>
          <w:spacing w:val="18"/>
          <w:sz w:val="32"/>
          <w:szCs w:val="32"/>
        </w:rPr>
        <w:t>（五）明确</w:t>
      </w:r>
      <w:r w:rsidR="00B8145C">
        <w:rPr>
          <w:rFonts w:ascii="仿宋_GB2312" w:eastAsia="仿宋_GB2312" w:hAnsi="微软雅黑" w:cs="宋体" w:hint="eastAsia"/>
          <w:bCs/>
          <w:color w:val="000000" w:themeColor="text1"/>
          <w:spacing w:val="18"/>
          <w:sz w:val="32"/>
          <w:szCs w:val="32"/>
        </w:rPr>
        <w:t>对于市属企业</w:t>
      </w:r>
      <w:r>
        <w:rPr>
          <w:rFonts w:ascii="仿宋_GB2312" w:eastAsia="仿宋_GB2312" w:hAnsi="微软雅黑" w:cs="宋体" w:hint="eastAsia"/>
          <w:bCs/>
          <w:color w:val="000000" w:themeColor="text1"/>
          <w:spacing w:val="18"/>
          <w:sz w:val="32"/>
          <w:szCs w:val="32"/>
        </w:rPr>
        <w:t>减免房租造成的损失，市国资委将通过抗疫情</w:t>
      </w:r>
      <w:proofErr w:type="gramStart"/>
      <w:r>
        <w:rPr>
          <w:rFonts w:ascii="仿宋_GB2312" w:eastAsia="仿宋_GB2312" w:hAnsi="微软雅黑" w:cs="宋体" w:hint="eastAsia"/>
          <w:bCs/>
          <w:color w:val="000000" w:themeColor="text1"/>
          <w:spacing w:val="18"/>
          <w:sz w:val="32"/>
          <w:szCs w:val="32"/>
        </w:rPr>
        <w:t>稳运行</w:t>
      </w:r>
      <w:proofErr w:type="gramEnd"/>
      <w:r>
        <w:rPr>
          <w:rFonts w:ascii="仿宋_GB2312" w:eastAsia="仿宋_GB2312" w:hAnsi="微软雅黑" w:cs="宋体" w:hint="eastAsia"/>
          <w:bCs/>
          <w:color w:val="000000" w:themeColor="text1"/>
          <w:spacing w:val="18"/>
          <w:sz w:val="32"/>
          <w:szCs w:val="32"/>
        </w:rPr>
        <w:t>相关配套政策予以</w:t>
      </w:r>
      <w:r w:rsidR="00B8145C">
        <w:rPr>
          <w:rFonts w:ascii="仿宋_GB2312" w:eastAsia="仿宋_GB2312" w:hAnsi="微软雅黑" w:cs="宋体" w:hint="eastAsia"/>
          <w:bCs/>
          <w:color w:val="000000" w:themeColor="text1"/>
          <w:spacing w:val="18"/>
          <w:sz w:val="32"/>
          <w:szCs w:val="32"/>
        </w:rPr>
        <w:t>综合</w:t>
      </w:r>
      <w:r>
        <w:rPr>
          <w:rFonts w:ascii="仿宋_GB2312" w:eastAsia="仿宋_GB2312" w:hAnsi="微软雅黑" w:cs="宋体" w:hint="eastAsia"/>
          <w:bCs/>
          <w:color w:val="000000" w:themeColor="text1"/>
          <w:spacing w:val="18"/>
          <w:sz w:val="32"/>
          <w:szCs w:val="32"/>
        </w:rPr>
        <w:t>支持。</w:t>
      </w:r>
    </w:p>
    <w:p w:rsidR="005C76CF" w:rsidRDefault="0047790A" w:rsidP="00B8145C">
      <w:pPr>
        <w:spacing w:after="0" w:line="560" w:lineRule="exact"/>
        <w:ind w:firstLineChars="200" w:firstLine="676"/>
        <w:jc w:val="both"/>
        <w:rPr>
          <w:rFonts w:ascii="仿宋_GB2312" w:eastAsia="仿宋_GB2312" w:hAnsi="微软雅黑" w:cs="宋体"/>
          <w:bCs/>
          <w:color w:val="000000" w:themeColor="text1"/>
          <w:spacing w:val="18"/>
          <w:sz w:val="32"/>
          <w:szCs w:val="32"/>
        </w:rPr>
      </w:pPr>
      <w:r>
        <w:rPr>
          <w:rFonts w:ascii="仿宋_GB2312" w:eastAsia="仿宋_GB2312" w:hAnsi="微软雅黑" w:cs="宋体" w:hint="eastAsia"/>
          <w:bCs/>
          <w:color w:val="000000" w:themeColor="text1"/>
          <w:spacing w:val="18"/>
          <w:sz w:val="32"/>
          <w:szCs w:val="32"/>
        </w:rPr>
        <w:t>（六）对于未尽事宜政策解读及《细则》有效期</w:t>
      </w:r>
      <w:proofErr w:type="gramStart"/>
      <w:r>
        <w:rPr>
          <w:rFonts w:ascii="仿宋_GB2312" w:eastAsia="仿宋_GB2312" w:hAnsi="微软雅黑" w:cs="宋体" w:hint="eastAsia"/>
          <w:bCs/>
          <w:color w:val="000000" w:themeColor="text1"/>
          <w:spacing w:val="18"/>
          <w:sz w:val="32"/>
          <w:szCs w:val="32"/>
        </w:rPr>
        <w:t>作出</w:t>
      </w:r>
      <w:proofErr w:type="gramEnd"/>
      <w:r>
        <w:rPr>
          <w:rFonts w:ascii="仿宋_GB2312" w:eastAsia="仿宋_GB2312" w:hAnsi="微软雅黑" w:cs="宋体" w:hint="eastAsia"/>
          <w:bCs/>
          <w:color w:val="000000" w:themeColor="text1"/>
          <w:spacing w:val="18"/>
          <w:sz w:val="32"/>
          <w:szCs w:val="32"/>
        </w:rPr>
        <w:t>规定。</w:t>
      </w:r>
    </w:p>
    <w:p w:rsidR="00B76C80" w:rsidRPr="00221A6E" w:rsidRDefault="00B76C80" w:rsidP="00B76C80">
      <w:pPr>
        <w:spacing w:after="0" w:line="560" w:lineRule="exact"/>
        <w:ind w:firstLineChars="200" w:firstLine="640"/>
        <w:jc w:val="both"/>
        <w:rPr>
          <w:rFonts w:ascii="仿宋_GB2312" w:eastAsia="仿宋_GB2312"/>
          <w:sz w:val="32"/>
          <w:szCs w:val="32"/>
        </w:rPr>
      </w:pPr>
    </w:p>
    <w:sectPr w:rsidR="00B76C80" w:rsidRPr="00221A6E" w:rsidSect="00072DA3">
      <w:footerReference w:type="default" r:id="rId7"/>
      <w:pgSz w:w="11906" w:h="16838"/>
      <w:pgMar w:top="2155" w:right="1474" w:bottom="170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4A0" w:rsidRDefault="009274A0" w:rsidP="009274A0">
      <w:pPr>
        <w:spacing w:after="0"/>
      </w:pPr>
      <w:r>
        <w:separator/>
      </w:r>
    </w:p>
  </w:endnote>
  <w:endnote w:type="continuationSeparator" w:id="0">
    <w:p w:rsidR="009274A0" w:rsidRDefault="009274A0" w:rsidP="009274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369"/>
      <w:docPartObj>
        <w:docPartGallery w:val="Page Numbers (Bottom of Page)"/>
        <w:docPartUnique/>
      </w:docPartObj>
    </w:sdtPr>
    <w:sdtContent>
      <w:p w:rsidR="0047790A" w:rsidRDefault="00B21E81">
        <w:pPr>
          <w:pStyle w:val="a5"/>
          <w:jc w:val="center"/>
        </w:pPr>
        <w:fldSimple w:instr=" PAGE   \* MERGEFORMAT ">
          <w:r w:rsidR="008A00D0" w:rsidRPr="008A00D0">
            <w:rPr>
              <w:noProof/>
              <w:lang w:val="zh-CN"/>
            </w:rPr>
            <w:t>1</w:t>
          </w:r>
        </w:fldSimple>
      </w:p>
    </w:sdtContent>
  </w:sdt>
  <w:p w:rsidR="0047790A" w:rsidRDefault="004779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4A0" w:rsidRDefault="009274A0" w:rsidP="009274A0">
      <w:pPr>
        <w:spacing w:after="0"/>
      </w:pPr>
      <w:r>
        <w:separator/>
      </w:r>
    </w:p>
  </w:footnote>
  <w:footnote w:type="continuationSeparator" w:id="0">
    <w:p w:rsidR="009274A0" w:rsidRDefault="009274A0" w:rsidP="009274A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780"/>
    <w:multiLevelType w:val="hybridMultilevel"/>
    <w:tmpl w:val="F6CA2858"/>
    <w:lvl w:ilvl="0" w:tplc="5DA641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DDA43A8"/>
    <w:multiLevelType w:val="hybridMultilevel"/>
    <w:tmpl w:val="B5E45ADC"/>
    <w:lvl w:ilvl="0" w:tplc="8A0A2C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EDE4117"/>
    <w:multiLevelType w:val="hybridMultilevel"/>
    <w:tmpl w:val="482041E4"/>
    <w:lvl w:ilvl="0" w:tplc="85F82150">
      <w:start w:val="1"/>
      <w:numFmt w:val="japaneseCounting"/>
      <w:lvlText w:val="（%1）"/>
      <w:lvlJc w:val="left"/>
      <w:pPr>
        <w:ind w:left="1716" w:hanging="108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3">
    <w:nsid w:val="395237FB"/>
    <w:multiLevelType w:val="hybridMultilevel"/>
    <w:tmpl w:val="B336C11A"/>
    <w:lvl w:ilvl="0" w:tplc="0E448F0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072DA3"/>
    <w:rsid w:val="00072DA3"/>
    <w:rsid w:val="00082250"/>
    <w:rsid w:val="0008782E"/>
    <w:rsid w:val="0012200F"/>
    <w:rsid w:val="00136F04"/>
    <w:rsid w:val="00143288"/>
    <w:rsid w:val="001F66AC"/>
    <w:rsid w:val="002161AF"/>
    <w:rsid w:val="00221A6E"/>
    <w:rsid w:val="002B11B5"/>
    <w:rsid w:val="002D28C0"/>
    <w:rsid w:val="00323B43"/>
    <w:rsid w:val="00376528"/>
    <w:rsid w:val="003C0E01"/>
    <w:rsid w:val="003D37D8"/>
    <w:rsid w:val="00416E11"/>
    <w:rsid w:val="004358AB"/>
    <w:rsid w:val="0047790A"/>
    <w:rsid w:val="004861DA"/>
    <w:rsid w:val="004916FA"/>
    <w:rsid w:val="004C39FB"/>
    <w:rsid w:val="004D71FF"/>
    <w:rsid w:val="00523A02"/>
    <w:rsid w:val="00532445"/>
    <w:rsid w:val="005401AE"/>
    <w:rsid w:val="00567EF9"/>
    <w:rsid w:val="00572AF4"/>
    <w:rsid w:val="005817A0"/>
    <w:rsid w:val="005B7C2E"/>
    <w:rsid w:val="005C76CF"/>
    <w:rsid w:val="005F713E"/>
    <w:rsid w:val="0066611D"/>
    <w:rsid w:val="006721AD"/>
    <w:rsid w:val="00685D9D"/>
    <w:rsid w:val="006A6B89"/>
    <w:rsid w:val="00724960"/>
    <w:rsid w:val="00743BB8"/>
    <w:rsid w:val="007C29D8"/>
    <w:rsid w:val="007D4DB8"/>
    <w:rsid w:val="007E2D05"/>
    <w:rsid w:val="00821200"/>
    <w:rsid w:val="008348CA"/>
    <w:rsid w:val="00855C6C"/>
    <w:rsid w:val="008A00D0"/>
    <w:rsid w:val="008B7726"/>
    <w:rsid w:val="00902140"/>
    <w:rsid w:val="009274A0"/>
    <w:rsid w:val="00930D0A"/>
    <w:rsid w:val="009325D7"/>
    <w:rsid w:val="00956A7D"/>
    <w:rsid w:val="009D32C5"/>
    <w:rsid w:val="00A406AE"/>
    <w:rsid w:val="00A802EE"/>
    <w:rsid w:val="00AA2B9E"/>
    <w:rsid w:val="00B166D5"/>
    <w:rsid w:val="00B21E81"/>
    <w:rsid w:val="00B76C80"/>
    <w:rsid w:val="00B8145C"/>
    <w:rsid w:val="00BA0A6E"/>
    <w:rsid w:val="00BC5F55"/>
    <w:rsid w:val="00BD27DE"/>
    <w:rsid w:val="00C37178"/>
    <w:rsid w:val="00C64A28"/>
    <w:rsid w:val="00CB176E"/>
    <w:rsid w:val="00CB27EB"/>
    <w:rsid w:val="00D11D12"/>
    <w:rsid w:val="00DA3BBD"/>
    <w:rsid w:val="00DC7E67"/>
    <w:rsid w:val="00E038A8"/>
    <w:rsid w:val="00E22E6C"/>
    <w:rsid w:val="00E77897"/>
    <w:rsid w:val="00E835B2"/>
    <w:rsid w:val="00EF472E"/>
    <w:rsid w:val="00F216CC"/>
    <w:rsid w:val="00F33A31"/>
    <w:rsid w:val="00F41CA8"/>
    <w:rsid w:val="00F56488"/>
    <w:rsid w:val="00FD4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5B2"/>
    <w:pPr>
      <w:ind w:firstLineChars="200" w:firstLine="420"/>
    </w:pPr>
  </w:style>
  <w:style w:type="paragraph" w:styleId="a4">
    <w:name w:val="header"/>
    <w:basedOn w:val="a"/>
    <w:link w:val="Char"/>
    <w:uiPriority w:val="99"/>
    <w:semiHidden/>
    <w:unhideWhenUsed/>
    <w:rsid w:val="009274A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9274A0"/>
    <w:rPr>
      <w:rFonts w:ascii="Tahoma" w:hAnsi="Tahoma"/>
      <w:sz w:val="18"/>
      <w:szCs w:val="18"/>
    </w:rPr>
  </w:style>
  <w:style w:type="paragraph" w:styleId="a5">
    <w:name w:val="footer"/>
    <w:basedOn w:val="a"/>
    <w:link w:val="Char0"/>
    <w:uiPriority w:val="99"/>
    <w:unhideWhenUsed/>
    <w:rsid w:val="009274A0"/>
    <w:pPr>
      <w:tabs>
        <w:tab w:val="center" w:pos="4153"/>
        <w:tab w:val="right" w:pos="8306"/>
      </w:tabs>
    </w:pPr>
    <w:rPr>
      <w:sz w:val="18"/>
      <w:szCs w:val="18"/>
    </w:rPr>
  </w:style>
  <w:style w:type="character" w:customStyle="1" w:styleId="Char0">
    <w:name w:val="页脚 Char"/>
    <w:basedOn w:val="a0"/>
    <w:link w:val="a5"/>
    <w:uiPriority w:val="99"/>
    <w:rsid w:val="009274A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174</Words>
  <Characters>993</Characters>
  <Application>Microsoft Office Word</Application>
  <DocSecurity>0</DocSecurity>
  <Lines>8</Lines>
  <Paragraphs>2</Paragraphs>
  <ScaleCrop>false</ScaleCrop>
  <Company>Microsoft</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2020-02-25T03:26:00Z</cp:lastPrinted>
  <dcterms:created xsi:type="dcterms:W3CDTF">2020-02-25T01:29:00Z</dcterms:created>
  <dcterms:modified xsi:type="dcterms:W3CDTF">2020-02-25T07:43:00Z</dcterms:modified>
</cp:coreProperties>
</file>