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textAlignment w:val="auto"/>
        <w:rPr>
          <w:rFonts w:ascii="黑体" w:hAnsi="黑体" w:eastAsia="黑体" w:cs="HiddenHorzOCR"/>
          <w:kern w:val="0"/>
          <w:sz w:val="28"/>
          <w:szCs w:val="28"/>
        </w:rPr>
      </w:pPr>
      <w:r>
        <w:rPr>
          <w:rFonts w:hint="eastAsia" w:ascii="黑体" w:hAnsi="黑体" w:eastAsia="黑体" w:cs="HiddenHorzOCR"/>
          <w:kern w:val="0"/>
          <w:szCs w:val="32"/>
        </w:rPr>
        <w:t>附件</w:t>
      </w:r>
      <w:r>
        <w:rPr>
          <w:rFonts w:ascii="黑体" w:hAnsi="黑体" w:eastAsia="黑体" w:cs="HiddenHorzOCR"/>
          <w:kern w:val="0"/>
          <w:szCs w:val="32"/>
        </w:rPr>
        <w:t>2</w:t>
      </w:r>
    </w:p>
    <w:p w14:paraId="2CDD17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eastAsia="方正小标宋_GBK"/>
          <w:sz w:val="36"/>
          <w:szCs w:val="36"/>
        </w:rPr>
      </w:pPr>
      <w:r>
        <w:rPr>
          <w:rFonts w:ascii="CESI小标宋-GB2312" w:hAnsi="CESI小标宋-GB2312" w:eastAsia="CESI小标宋-GB2312" w:cs="CESI小标宋-GB2312"/>
          <w:sz w:val="44"/>
          <w:szCs w:val="44"/>
          <w:lang w:val="en"/>
        </w:rPr>
        <w:t>制造业外商投资企业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"/>
        </w:rPr>
        <w:t>固定资产投资奖励申请汇总表</w:t>
      </w:r>
    </w:p>
    <w:p w14:paraId="60F3B9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宋体" w:hAnsi="宋体" w:eastAsia="宋体" w:cs="HiddenHorzOCR"/>
          <w:kern w:val="0"/>
          <w:sz w:val="28"/>
          <w:szCs w:val="28"/>
        </w:rPr>
      </w:pP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      区（市）（盖章）</w:t>
      </w:r>
      <w:r>
        <w:rPr>
          <w:rFonts w:eastAsia="楷体_GB2312"/>
          <w:sz w:val="24"/>
        </w:rPr>
        <w:t xml:space="preserve">     </w:t>
      </w:r>
      <w:r>
        <w:rPr>
          <w:rFonts w:hint="eastAsia" w:eastAsia="楷体_GB2312"/>
          <w:sz w:val="24"/>
        </w:rPr>
        <w:t xml:space="preserve">  </w:t>
      </w:r>
      <w:r>
        <w:rPr>
          <w:rFonts w:eastAsia="楷体_GB2312"/>
          <w:sz w:val="24"/>
        </w:rPr>
        <w:t xml:space="preserve">  </w:t>
      </w:r>
      <w:r>
        <w:rPr>
          <w:rFonts w:hint="eastAsia" w:eastAsia="楷体_GB2312"/>
          <w:sz w:val="24"/>
        </w:rPr>
        <w:t xml:space="preserve">  </w:t>
      </w:r>
      <w:r>
        <w:rPr>
          <w:rFonts w:eastAsia="楷体_GB2312"/>
          <w:sz w:val="24"/>
        </w:rPr>
        <w:t xml:space="preserve">             </w:t>
      </w:r>
      <w:r>
        <w:rPr>
          <w:rFonts w:hint="eastAsia" w:eastAsia="楷体_GB2312"/>
          <w:sz w:val="24"/>
        </w:rPr>
        <w:t xml:space="preserve">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  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时间：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年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月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64"/>
        <w:gridCol w:w="1012"/>
        <w:gridCol w:w="1744"/>
        <w:gridCol w:w="1749"/>
        <w:gridCol w:w="1630"/>
        <w:gridCol w:w="968"/>
        <w:gridCol w:w="3342"/>
      </w:tblGrid>
      <w:tr w14:paraId="540DEB5A">
        <w:trPr>
          <w:trHeight w:val="887" w:hRule="atLeast"/>
        </w:trPr>
        <w:tc>
          <w:tcPr>
            <w:tcW w:w="1258" w:type="dxa"/>
            <w:noWrap w:val="0"/>
            <w:vAlign w:val="center"/>
          </w:tcPr>
          <w:p w14:paraId="67C5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04BF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012" w:type="dxa"/>
            <w:noWrap w:val="0"/>
            <w:vAlign w:val="center"/>
          </w:tcPr>
          <w:p w14:paraId="7604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资金到账年度</w:t>
            </w:r>
          </w:p>
        </w:tc>
        <w:tc>
          <w:tcPr>
            <w:tcW w:w="1744" w:type="dxa"/>
            <w:noWrap w:val="0"/>
            <w:vAlign w:val="center"/>
          </w:tcPr>
          <w:p w14:paraId="4CB6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年度到账外资金额（万元）</w:t>
            </w:r>
          </w:p>
        </w:tc>
        <w:tc>
          <w:tcPr>
            <w:tcW w:w="1749" w:type="dxa"/>
            <w:noWrap w:val="0"/>
            <w:vAlign w:val="center"/>
          </w:tcPr>
          <w:p w14:paraId="2592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固定资产投资金额（万元）</w:t>
            </w:r>
          </w:p>
        </w:tc>
        <w:tc>
          <w:tcPr>
            <w:tcW w:w="1630" w:type="dxa"/>
            <w:noWrap w:val="0"/>
            <w:vAlign w:val="center"/>
          </w:tcPr>
          <w:p w14:paraId="7D0C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申请奖励金额（万元）</w:t>
            </w:r>
          </w:p>
        </w:tc>
        <w:tc>
          <w:tcPr>
            <w:tcW w:w="968" w:type="dxa"/>
            <w:noWrap w:val="0"/>
            <w:vAlign w:val="center"/>
          </w:tcPr>
          <w:p w14:paraId="6299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342" w:type="dxa"/>
            <w:noWrap w:val="0"/>
            <w:vAlign w:val="center"/>
          </w:tcPr>
          <w:p w14:paraId="1559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是否为第二次申报</w:t>
            </w:r>
          </w:p>
          <w:p w14:paraId="10D1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（如为第二次申报请在本栏备注已收到奖励金额）</w:t>
            </w:r>
          </w:p>
        </w:tc>
      </w:tr>
      <w:tr w14:paraId="208019D6">
        <w:trPr>
          <w:trHeight w:val="572" w:hRule="atLeast"/>
        </w:trPr>
        <w:tc>
          <w:tcPr>
            <w:tcW w:w="1258" w:type="dxa"/>
            <w:noWrap w:val="0"/>
            <w:vAlign w:val="top"/>
          </w:tcPr>
          <w:p w14:paraId="79A3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hint="eastAsia"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 w14:paraId="535F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D91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6C7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25E5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E5E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C2E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3342" w:type="dxa"/>
            <w:noWrap w:val="0"/>
            <w:vAlign w:val="center"/>
          </w:tcPr>
          <w:p w14:paraId="0BE8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  <w:tr w14:paraId="7404833B">
        <w:trPr>
          <w:trHeight w:val="572" w:hRule="atLeast"/>
        </w:trPr>
        <w:tc>
          <w:tcPr>
            <w:tcW w:w="1258" w:type="dxa"/>
            <w:noWrap w:val="0"/>
            <w:vAlign w:val="top"/>
          </w:tcPr>
          <w:p w14:paraId="5AE6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hint="eastAsia"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…</w:t>
            </w:r>
          </w:p>
        </w:tc>
        <w:tc>
          <w:tcPr>
            <w:tcW w:w="1264" w:type="dxa"/>
            <w:noWrap w:val="0"/>
            <w:vAlign w:val="top"/>
          </w:tcPr>
          <w:p w14:paraId="2C97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52E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7C86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17C1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7E4C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968" w:type="dxa"/>
            <w:noWrap w:val="0"/>
            <w:vAlign w:val="top"/>
          </w:tcPr>
          <w:p w14:paraId="4172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3342" w:type="dxa"/>
            <w:noWrap w:val="0"/>
            <w:vAlign w:val="top"/>
          </w:tcPr>
          <w:p w14:paraId="7485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  <w:tr w14:paraId="66CD550A">
        <w:trPr>
          <w:trHeight w:val="582" w:hRule="atLeast"/>
        </w:trPr>
        <w:tc>
          <w:tcPr>
            <w:tcW w:w="1258" w:type="dxa"/>
            <w:noWrap w:val="0"/>
            <w:vAlign w:val="top"/>
          </w:tcPr>
          <w:p w14:paraId="3D07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合计</w:t>
            </w:r>
          </w:p>
        </w:tc>
        <w:tc>
          <w:tcPr>
            <w:tcW w:w="1264" w:type="dxa"/>
            <w:noWrap w:val="0"/>
            <w:vAlign w:val="top"/>
          </w:tcPr>
          <w:p w14:paraId="2EDD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5E47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3F18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6490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5344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968" w:type="dxa"/>
            <w:noWrap w:val="0"/>
            <w:vAlign w:val="top"/>
          </w:tcPr>
          <w:p w14:paraId="6805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3342" w:type="dxa"/>
            <w:noWrap w:val="0"/>
            <w:vAlign w:val="top"/>
          </w:tcPr>
          <w:p w14:paraId="7CB2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auto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</w:tbl>
    <w:p w14:paraId="5A0B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HiddenHorzOCR"/>
          <w:kern w:val="0"/>
          <w:sz w:val="24"/>
        </w:rPr>
      </w:pPr>
    </w:p>
    <w:p w14:paraId="14EF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eastAsia="黑体"/>
          <w:sz w:val="21"/>
        </w:rPr>
      </w:pPr>
      <w:r>
        <w:rPr>
          <w:rFonts w:hint="eastAsia" w:ascii="宋体" w:hAnsi="宋体" w:eastAsia="宋体" w:cs="HiddenHorzOCR"/>
          <w:kern w:val="0"/>
          <w:sz w:val="24"/>
        </w:rPr>
        <w:t xml:space="preserve">联系人： </w:t>
      </w:r>
      <w:r>
        <w:rPr>
          <w:rFonts w:ascii="宋体" w:hAnsi="宋体" w:eastAsia="宋体" w:cs="HiddenHorzOCR"/>
          <w:kern w:val="0"/>
          <w:sz w:val="24"/>
        </w:rPr>
        <w:t xml:space="preserve">                                                 </w:t>
      </w:r>
      <w:r>
        <w:rPr>
          <w:rFonts w:hint="eastAsia" w:ascii="宋体" w:hAnsi="宋体" w:eastAsia="宋体" w:cs="HiddenHorzOCR"/>
          <w:kern w:val="0"/>
          <w:sz w:val="24"/>
        </w:rPr>
        <w:t>联系电话：</w:t>
      </w:r>
    </w:p>
    <w:p w14:paraId="293E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HiddenHorzOCR"/>
          <w:kern w:val="0"/>
          <w:sz w:val="24"/>
        </w:rPr>
      </w:pPr>
      <w:r>
        <w:rPr>
          <w:rFonts w:hint="eastAsia" w:ascii="宋体" w:hAnsi="宋体" w:eastAsia="宋体" w:cs="HiddenHorzOCR"/>
          <w:kern w:val="0"/>
          <w:sz w:val="24"/>
        </w:rPr>
        <w:t>备注：1</w:t>
      </w:r>
      <w:r>
        <w:rPr>
          <w:rFonts w:ascii="宋体" w:hAnsi="宋体" w:eastAsia="宋体" w:cs="HiddenHorzOCR"/>
          <w:kern w:val="0"/>
          <w:sz w:val="24"/>
        </w:rPr>
        <w:t>.</w:t>
      </w:r>
      <w:r>
        <w:rPr>
          <w:rFonts w:hint="eastAsia" w:ascii="宋体" w:hAnsi="宋体" w:eastAsia="宋体" w:cs="HiddenHorzOCR"/>
          <w:kern w:val="0"/>
          <w:sz w:val="24"/>
        </w:rPr>
        <w:t>年度到账外资金额需按到账年度平均汇率统一换算为万元人民币。</w:t>
      </w:r>
    </w:p>
    <w:p w14:paraId="45F7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HiddenHorzOCR"/>
          <w:kern w:val="0"/>
          <w:sz w:val="24"/>
        </w:rPr>
      </w:pPr>
      <w:r>
        <w:rPr>
          <w:rFonts w:hint="eastAsia" w:ascii="宋体" w:hAnsi="宋体" w:eastAsia="宋体" w:cs="HiddenHorzOCR"/>
          <w:kern w:val="0"/>
          <w:sz w:val="24"/>
        </w:rPr>
        <w:t xml:space="preserve"> </w:t>
      </w:r>
      <w:r>
        <w:rPr>
          <w:rFonts w:ascii="宋体" w:hAnsi="宋体" w:eastAsia="宋体" w:cs="HiddenHorzOCR"/>
          <w:kern w:val="0"/>
          <w:sz w:val="24"/>
        </w:rPr>
        <w:t xml:space="preserve">     2.</w:t>
      </w:r>
      <w:r>
        <w:rPr>
          <w:rFonts w:hint="eastAsia" w:ascii="宋体" w:hAnsi="宋体" w:eastAsia="宋体" w:cs="HiddenHorzOCR"/>
          <w:kern w:val="0"/>
          <w:sz w:val="24"/>
        </w:rPr>
        <w:t>申请奖励金额为固定资产投资金额的3</w:t>
      </w:r>
      <w:r>
        <w:rPr>
          <w:rFonts w:ascii="宋体" w:hAnsi="宋体" w:eastAsia="宋体" w:cs="HiddenHorzOCR"/>
          <w:kern w:val="0"/>
          <w:sz w:val="24"/>
        </w:rPr>
        <w:t>%</w:t>
      </w:r>
      <w:r>
        <w:rPr>
          <w:rFonts w:hint="eastAsia" w:ascii="宋体" w:hAnsi="宋体" w:eastAsia="宋体" w:cs="HiddenHorzOCR"/>
          <w:kern w:val="0"/>
          <w:sz w:val="24"/>
        </w:rPr>
        <w:t>，最高奖励1亿元人民币。</w:t>
      </w:r>
    </w:p>
    <w:p w14:paraId="3207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</w:pPr>
      <w:r>
        <w:rPr>
          <w:rFonts w:hint="eastAsia" w:ascii="宋体" w:hAnsi="宋体" w:eastAsia="宋体" w:cs="HiddenHorzOCR"/>
          <w:kern w:val="0"/>
          <w:sz w:val="24"/>
        </w:rPr>
        <w:t xml:space="preserve"> </w:t>
      </w:r>
      <w:r>
        <w:rPr>
          <w:rFonts w:ascii="宋体" w:hAnsi="宋体" w:eastAsia="宋体" w:cs="HiddenHorzOCR"/>
          <w:kern w:val="0"/>
          <w:sz w:val="24"/>
        </w:rPr>
        <w:t xml:space="preserve">     3.</w:t>
      </w:r>
      <w:r>
        <w:rPr>
          <w:rFonts w:hint="eastAsia" w:ascii="宋体" w:hAnsi="宋体" w:eastAsia="宋体" w:cs="Yu Gothic"/>
          <w:kern w:val="0"/>
          <w:sz w:val="24"/>
        </w:rPr>
        <w:t>类别填写“新</w:t>
      </w:r>
      <w:r>
        <w:rPr>
          <w:rFonts w:hint="eastAsia" w:ascii="宋体" w:hAnsi="宋体" w:eastAsia="宋体" w:cs="宋体"/>
          <w:kern w:val="0"/>
          <w:sz w:val="24"/>
        </w:rPr>
        <w:t>设</w:t>
      </w:r>
      <w:r>
        <w:rPr>
          <w:rFonts w:hint="eastAsia" w:ascii="宋体" w:hAnsi="宋体" w:eastAsia="宋体" w:cs="Yu Gothic"/>
          <w:kern w:val="0"/>
          <w:sz w:val="24"/>
        </w:rPr>
        <w:t>”或“增</w:t>
      </w:r>
      <w:r>
        <w:rPr>
          <w:rFonts w:hint="eastAsia" w:ascii="宋体" w:hAnsi="宋体" w:eastAsia="宋体" w:cs="宋体"/>
          <w:kern w:val="0"/>
          <w:sz w:val="24"/>
        </w:rPr>
        <w:t>资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”。</w:t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HiddenHorzOCR">
    <w:altName w:val="苹方-简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CESI小标宋-GB2312">
    <w:altName w:val="方正小标宋简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">
    <w:altName w:val="苹方-简"/>
    <w:panose1 w:val="020B0400000000000000"/>
    <w:charset w:val="00"/>
    <w:family w:val="swiss"/>
    <w:pitch w:val="default"/>
    <w:sig w:usb0="00000000" w:usb1="00000000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5BCE"/>
    <w:rsid w:val="3FDF5BCE"/>
    <w:rsid w:val="7EB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2025-12-04T11:26:00Z</dcterms:created>
  <dc:creator>Sever</dc:creator>
  <cp:lastModifiedBy>Sever</cp:lastModifiedBy>
  <dcterms:modified xsi:type="dcterms:W3CDTF">2025-12-04T11:30:11Z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D208BFA337D06F507EFF3069C00622E9_41</vt:lpwstr>
  </property>
</Properties>
</file>