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1EADB" w14:textId="13E3B6CD" w:rsidR="007E4928" w:rsidRPr="009F0FD1" w:rsidRDefault="00931369" w:rsidP="0080124E">
      <w:pPr>
        <w:spacing w:line="240" w:lineRule="auto"/>
        <w:jc w:val="center"/>
        <w:rPr>
          <w:rFonts w:ascii="方正小标宋_GBK" w:eastAsia="方正小标宋_GBK"/>
          <w:sz w:val="32"/>
          <w:szCs w:val="32"/>
        </w:rPr>
      </w:pPr>
      <w:r>
        <w:pict w14:anchorId="2A352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61.5pt" fillcolor="red" strokecolor="red">
            <v:shadow color="#868686"/>
            <v:textpath style="font-family:&quot;方正小标宋_GBK&quot;;font-size:40pt;v-text-kern:t" trim="t" fitpath="t" string="青岛市发展和改革委员会"/>
          </v:shape>
        </w:pict>
      </w:r>
    </w:p>
    <w:p w14:paraId="7F1A7839" w14:textId="5C492304" w:rsidR="009F0FD1" w:rsidRPr="009F0FD1" w:rsidRDefault="009F0FD1" w:rsidP="009F0FD1">
      <w:pPr>
        <w:pStyle w:val="a8"/>
      </w:pPr>
      <w:r w:rsidRPr="009F0FD1">
        <w:t>关于</w:t>
      </w:r>
      <w:r w:rsidR="00E34691">
        <w:rPr>
          <w:rFonts w:hint="eastAsia"/>
        </w:rPr>
        <w:t>组织</w:t>
      </w:r>
      <w:r w:rsidR="00B34B5E">
        <w:rPr>
          <w:rFonts w:hint="eastAsia"/>
        </w:rPr>
        <w:t>开展</w:t>
      </w:r>
      <w:r w:rsidR="00FC2E9B" w:rsidRPr="00FC2E9B">
        <w:rPr>
          <w:rFonts w:hint="eastAsia"/>
        </w:rPr>
        <w:t>通航重点领域</w:t>
      </w:r>
      <w:r w:rsidR="00FC2E9B">
        <w:rPr>
          <w:rFonts w:hint="eastAsia"/>
        </w:rPr>
        <w:t>支持</w:t>
      </w:r>
      <w:r w:rsidR="00FC2E9B" w:rsidRPr="00FC2E9B">
        <w:rPr>
          <w:rFonts w:hint="eastAsia"/>
        </w:rPr>
        <w:t>政策</w:t>
      </w:r>
      <w:r w:rsidR="00FC2E9B">
        <w:br/>
      </w:r>
      <w:r w:rsidR="00FC2E9B">
        <w:rPr>
          <w:rFonts w:hint="eastAsia"/>
        </w:rPr>
        <w:t>申报工作的通知</w:t>
      </w:r>
    </w:p>
    <w:p w14:paraId="03C22C41" w14:textId="77777777" w:rsidR="009F0FD1" w:rsidRPr="00355021" w:rsidRDefault="009F0FD1" w:rsidP="009F0FD1">
      <w:pPr>
        <w:jc w:val="center"/>
        <w:rPr>
          <w:rFonts w:ascii="方正小标宋_GBK" w:eastAsia="方正小标宋_GBK"/>
          <w:sz w:val="32"/>
          <w:szCs w:val="32"/>
        </w:rPr>
      </w:pPr>
    </w:p>
    <w:p w14:paraId="25D79BF2" w14:textId="20B972D1" w:rsidR="0090118A" w:rsidRPr="005C73FA" w:rsidRDefault="0090118A" w:rsidP="0090118A">
      <w:pPr>
        <w:snapToGrid w:val="0"/>
        <w:spacing w:line="540" w:lineRule="exact"/>
        <w:rPr>
          <w:rFonts w:eastAsia="仿宋_GB2312"/>
          <w:sz w:val="32"/>
          <w:szCs w:val="32"/>
        </w:rPr>
      </w:pPr>
      <w:r w:rsidRPr="005C73FA">
        <w:rPr>
          <w:rFonts w:eastAsia="仿宋_GB2312"/>
          <w:sz w:val="32"/>
          <w:szCs w:val="32"/>
        </w:rPr>
        <w:t>各区市发展改革局，西海岸新区发展改革局</w:t>
      </w:r>
      <w:r w:rsidR="00931369" w:rsidRPr="005C73FA">
        <w:rPr>
          <w:rFonts w:eastAsia="仿宋_GB2312"/>
          <w:sz w:val="32"/>
          <w:szCs w:val="32"/>
        </w:rPr>
        <w:t>，上合示范区经济发展部</w:t>
      </w:r>
      <w:r w:rsidRPr="005C73FA">
        <w:rPr>
          <w:rFonts w:eastAsia="仿宋_GB2312"/>
          <w:sz w:val="32"/>
          <w:szCs w:val="32"/>
        </w:rPr>
        <w:t>，高新区经济发展部，</w:t>
      </w:r>
      <w:r w:rsidR="00931369">
        <w:rPr>
          <w:rFonts w:eastAsia="仿宋_GB2312" w:hint="eastAsia"/>
          <w:sz w:val="32"/>
          <w:szCs w:val="32"/>
        </w:rPr>
        <w:t>自贸片区</w:t>
      </w:r>
      <w:r w:rsidRPr="005C73FA">
        <w:rPr>
          <w:rFonts w:eastAsia="仿宋_GB2312"/>
          <w:sz w:val="32"/>
          <w:szCs w:val="32"/>
        </w:rPr>
        <w:t>发展改革局，</w:t>
      </w:r>
      <w:proofErr w:type="gramStart"/>
      <w:r w:rsidRPr="005C73FA">
        <w:rPr>
          <w:rFonts w:eastAsia="仿宋_GB2312"/>
          <w:sz w:val="32"/>
          <w:szCs w:val="32"/>
        </w:rPr>
        <w:t>蓝谷管理局</w:t>
      </w:r>
      <w:proofErr w:type="gramEnd"/>
      <w:r w:rsidRPr="005C73FA">
        <w:rPr>
          <w:rFonts w:eastAsia="仿宋_GB2312"/>
          <w:sz w:val="32"/>
          <w:szCs w:val="32"/>
        </w:rPr>
        <w:t>经发和</w:t>
      </w:r>
      <w:proofErr w:type="gramStart"/>
      <w:r w:rsidRPr="005C73FA">
        <w:rPr>
          <w:rFonts w:eastAsia="仿宋_GB2312"/>
          <w:sz w:val="32"/>
          <w:szCs w:val="32"/>
        </w:rPr>
        <w:t>投促部</w:t>
      </w:r>
      <w:proofErr w:type="gramEnd"/>
      <w:r w:rsidRPr="005C73FA">
        <w:rPr>
          <w:rFonts w:eastAsia="仿宋_GB2312"/>
          <w:sz w:val="32"/>
          <w:szCs w:val="32"/>
        </w:rPr>
        <w:t>，轨道交通产业示范区管</w:t>
      </w:r>
      <w:proofErr w:type="gramStart"/>
      <w:r w:rsidRPr="005C73FA">
        <w:rPr>
          <w:rFonts w:eastAsia="仿宋_GB2312"/>
          <w:sz w:val="32"/>
          <w:szCs w:val="32"/>
        </w:rPr>
        <w:t>委产业</w:t>
      </w:r>
      <w:proofErr w:type="gramEnd"/>
      <w:r w:rsidRPr="005C73FA">
        <w:rPr>
          <w:rFonts w:eastAsia="仿宋_GB2312"/>
          <w:sz w:val="32"/>
          <w:szCs w:val="32"/>
        </w:rPr>
        <w:t>发展部：</w:t>
      </w:r>
    </w:p>
    <w:p w14:paraId="75ACBC66" w14:textId="3143091C" w:rsidR="00481F4D" w:rsidRDefault="00355021" w:rsidP="000E133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w:t>
      </w:r>
      <w:r w:rsidR="000E1338" w:rsidRPr="000E1338">
        <w:rPr>
          <w:rFonts w:ascii="Times New Roman" w:eastAsia="仿宋_GB2312" w:hAnsi="Times New Roman" w:cs="Times New Roman" w:hint="eastAsia"/>
          <w:sz w:val="32"/>
          <w:szCs w:val="32"/>
        </w:rPr>
        <w:t>加快推动我市通用航空产业</w:t>
      </w:r>
      <w:r w:rsidR="000E1338">
        <w:rPr>
          <w:rFonts w:ascii="Times New Roman" w:eastAsia="仿宋_GB2312" w:hAnsi="Times New Roman" w:cs="Times New Roman" w:hint="eastAsia"/>
          <w:sz w:val="32"/>
          <w:szCs w:val="32"/>
        </w:rPr>
        <w:t>链</w:t>
      </w:r>
      <w:r w:rsidR="000E1338" w:rsidRPr="000E1338">
        <w:rPr>
          <w:rFonts w:ascii="Times New Roman" w:eastAsia="仿宋_GB2312" w:hAnsi="Times New Roman" w:cs="Times New Roman" w:hint="eastAsia"/>
          <w:sz w:val="32"/>
          <w:szCs w:val="32"/>
        </w:rPr>
        <w:t>发展，根据</w:t>
      </w:r>
      <w:r w:rsidR="005922A6">
        <w:rPr>
          <w:rFonts w:ascii="Times New Roman" w:eastAsia="仿宋_GB2312" w:hAnsi="Times New Roman" w:cs="Times New Roman" w:hint="eastAsia"/>
          <w:sz w:val="32"/>
          <w:szCs w:val="32"/>
        </w:rPr>
        <w:t>《青岛市人民政府关于支持航空产业发展的实施意见（青政字</w:t>
      </w:r>
      <w:r w:rsidR="005922A6" w:rsidRPr="005922A6">
        <w:rPr>
          <w:rFonts w:ascii="Times New Roman" w:eastAsia="仿宋_GB2312" w:hAnsi="Times New Roman" w:cs="Times New Roman" w:hint="eastAsia"/>
          <w:sz w:val="32"/>
          <w:szCs w:val="32"/>
        </w:rPr>
        <w:t>〔</w:t>
      </w:r>
      <w:r w:rsidR="005922A6" w:rsidRPr="005922A6">
        <w:rPr>
          <w:rFonts w:ascii="Times New Roman" w:eastAsia="仿宋_GB2312" w:hAnsi="Times New Roman" w:cs="Times New Roman" w:hint="eastAsia"/>
          <w:sz w:val="32"/>
          <w:szCs w:val="32"/>
        </w:rPr>
        <w:t>2022</w:t>
      </w:r>
      <w:r w:rsidR="005922A6" w:rsidRPr="005922A6">
        <w:rPr>
          <w:rFonts w:ascii="Times New Roman" w:eastAsia="仿宋_GB2312" w:hAnsi="Times New Roman" w:cs="Times New Roman" w:hint="eastAsia"/>
          <w:sz w:val="32"/>
          <w:szCs w:val="32"/>
        </w:rPr>
        <w:t>〕</w:t>
      </w:r>
      <w:r w:rsidR="005922A6">
        <w:rPr>
          <w:rFonts w:ascii="Times New Roman" w:eastAsia="仿宋_GB2312" w:hAnsi="Times New Roman" w:cs="Times New Roman" w:hint="eastAsia"/>
          <w:sz w:val="32"/>
          <w:szCs w:val="32"/>
        </w:rPr>
        <w:t>7</w:t>
      </w:r>
      <w:r w:rsidR="005922A6">
        <w:rPr>
          <w:rFonts w:ascii="Times New Roman" w:eastAsia="仿宋_GB2312" w:hAnsi="Times New Roman" w:cs="Times New Roman" w:hint="eastAsia"/>
          <w:sz w:val="32"/>
          <w:szCs w:val="32"/>
        </w:rPr>
        <w:t>号）》</w:t>
      </w:r>
      <w:r w:rsidR="000E1338" w:rsidRPr="000E1338">
        <w:rPr>
          <w:rFonts w:ascii="Times New Roman" w:eastAsia="仿宋_GB2312" w:hAnsi="Times New Roman" w:cs="Times New Roman" w:hint="eastAsia"/>
          <w:sz w:val="32"/>
          <w:szCs w:val="32"/>
        </w:rPr>
        <w:t>《青岛市支持通航重点领域发展财政若干政策实施细则</w:t>
      </w:r>
      <w:r w:rsidR="005922A6" w:rsidRPr="000E1338">
        <w:rPr>
          <w:rFonts w:ascii="Times New Roman" w:eastAsia="仿宋_GB2312" w:hAnsi="Times New Roman" w:cs="Times New Roman" w:hint="eastAsia"/>
          <w:sz w:val="32"/>
          <w:szCs w:val="32"/>
        </w:rPr>
        <w:t>（青发改高技〔</w:t>
      </w:r>
      <w:r w:rsidR="005922A6" w:rsidRPr="000E1338">
        <w:rPr>
          <w:rFonts w:ascii="Times New Roman" w:eastAsia="仿宋_GB2312" w:hAnsi="Times New Roman" w:cs="Times New Roman" w:hint="eastAsia"/>
          <w:sz w:val="32"/>
          <w:szCs w:val="32"/>
        </w:rPr>
        <w:t>2022</w:t>
      </w:r>
      <w:r w:rsidR="005922A6" w:rsidRPr="000E1338">
        <w:rPr>
          <w:rFonts w:ascii="Times New Roman" w:eastAsia="仿宋_GB2312" w:hAnsi="Times New Roman" w:cs="Times New Roman" w:hint="eastAsia"/>
          <w:sz w:val="32"/>
          <w:szCs w:val="32"/>
        </w:rPr>
        <w:t>〕</w:t>
      </w:r>
      <w:r w:rsidR="005922A6" w:rsidRPr="000E1338">
        <w:rPr>
          <w:rFonts w:ascii="Times New Roman" w:eastAsia="仿宋_GB2312" w:hAnsi="Times New Roman" w:cs="Times New Roman" w:hint="eastAsia"/>
          <w:sz w:val="32"/>
          <w:szCs w:val="32"/>
        </w:rPr>
        <w:t>118</w:t>
      </w:r>
      <w:r w:rsidR="005922A6" w:rsidRPr="000E1338">
        <w:rPr>
          <w:rFonts w:ascii="Times New Roman" w:eastAsia="仿宋_GB2312" w:hAnsi="Times New Roman" w:cs="Times New Roman" w:hint="eastAsia"/>
          <w:sz w:val="32"/>
          <w:szCs w:val="32"/>
        </w:rPr>
        <w:t>号）</w:t>
      </w:r>
      <w:r w:rsidR="000E1338" w:rsidRPr="000E1338">
        <w:rPr>
          <w:rFonts w:ascii="Times New Roman" w:eastAsia="仿宋_GB2312" w:hAnsi="Times New Roman" w:cs="Times New Roman" w:hint="eastAsia"/>
          <w:sz w:val="32"/>
          <w:szCs w:val="32"/>
        </w:rPr>
        <w:t>》，</w:t>
      </w:r>
      <w:r w:rsidR="000E1338">
        <w:rPr>
          <w:rFonts w:ascii="Times New Roman" w:eastAsia="仿宋_GB2312" w:hAnsi="Times New Roman" w:cs="Times New Roman" w:hint="eastAsia"/>
          <w:sz w:val="32"/>
          <w:szCs w:val="32"/>
        </w:rPr>
        <w:t>我委将组织开展</w:t>
      </w:r>
      <w:r w:rsidR="000E1338">
        <w:rPr>
          <w:rFonts w:ascii="Times New Roman" w:eastAsia="仿宋_GB2312" w:hAnsi="Times New Roman" w:cs="Times New Roman" w:hint="eastAsia"/>
          <w:sz w:val="32"/>
          <w:szCs w:val="32"/>
        </w:rPr>
        <w:t>2</w:t>
      </w:r>
      <w:r w:rsidR="000E1338">
        <w:rPr>
          <w:rFonts w:ascii="Times New Roman" w:eastAsia="仿宋_GB2312" w:hAnsi="Times New Roman" w:cs="Times New Roman"/>
          <w:sz w:val="32"/>
          <w:szCs w:val="32"/>
        </w:rPr>
        <w:t>023</w:t>
      </w:r>
      <w:r w:rsidR="000E1338">
        <w:rPr>
          <w:rFonts w:ascii="Times New Roman" w:eastAsia="仿宋_GB2312" w:hAnsi="Times New Roman" w:cs="Times New Roman" w:hint="eastAsia"/>
          <w:sz w:val="32"/>
          <w:szCs w:val="32"/>
        </w:rPr>
        <w:t>年</w:t>
      </w:r>
      <w:r w:rsidR="000E1338" w:rsidRPr="000E1338">
        <w:rPr>
          <w:rFonts w:ascii="Times New Roman" w:eastAsia="仿宋_GB2312" w:hAnsi="Times New Roman" w:cs="Times New Roman" w:hint="eastAsia"/>
          <w:sz w:val="32"/>
          <w:szCs w:val="32"/>
        </w:rPr>
        <w:t>通航重点领域支持政策申报工作</w:t>
      </w:r>
      <w:r w:rsidR="0004628B" w:rsidRPr="0004628B">
        <w:rPr>
          <w:rFonts w:ascii="Times New Roman" w:eastAsia="仿宋_GB2312" w:hAnsi="Times New Roman" w:cs="Times New Roman" w:hint="eastAsia"/>
          <w:sz w:val="32"/>
          <w:szCs w:val="32"/>
        </w:rPr>
        <w:t>。有关事项通知如下。</w:t>
      </w:r>
    </w:p>
    <w:p w14:paraId="7C642CEA" w14:textId="65B8D79E" w:rsidR="005922A6" w:rsidRPr="00E6646C" w:rsidRDefault="005922A6" w:rsidP="0004628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一、自</w:t>
      </w:r>
      <w:r w:rsidR="00325EA6" w:rsidRPr="00E6646C">
        <w:rPr>
          <w:rFonts w:ascii="Times New Roman" w:eastAsia="仿宋_GB2312" w:hAnsi="Times New Roman" w:cs="Times New Roman" w:hint="eastAsia"/>
          <w:sz w:val="32"/>
          <w:szCs w:val="32"/>
        </w:rPr>
        <w:t>2</w:t>
      </w:r>
      <w:r w:rsidR="00325EA6" w:rsidRPr="00E6646C">
        <w:rPr>
          <w:rFonts w:ascii="Times New Roman" w:eastAsia="仿宋_GB2312" w:hAnsi="Times New Roman" w:cs="Times New Roman"/>
          <w:sz w:val="32"/>
          <w:szCs w:val="32"/>
        </w:rPr>
        <w:t>022</w:t>
      </w:r>
      <w:r w:rsidR="00325EA6" w:rsidRPr="00E6646C">
        <w:rPr>
          <w:rFonts w:ascii="Times New Roman" w:eastAsia="仿宋_GB2312" w:hAnsi="Times New Roman" w:cs="Times New Roman" w:hint="eastAsia"/>
          <w:sz w:val="32"/>
          <w:szCs w:val="32"/>
        </w:rPr>
        <w:t>年</w:t>
      </w:r>
      <w:r w:rsidR="00325EA6" w:rsidRPr="00E6646C">
        <w:rPr>
          <w:rFonts w:ascii="Times New Roman" w:eastAsia="仿宋_GB2312" w:hAnsi="Times New Roman" w:cs="Times New Roman" w:hint="eastAsia"/>
          <w:sz w:val="32"/>
          <w:szCs w:val="32"/>
        </w:rPr>
        <w:t>1</w:t>
      </w:r>
      <w:r w:rsidR="00325EA6" w:rsidRPr="00E6646C">
        <w:rPr>
          <w:rFonts w:ascii="Times New Roman" w:eastAsia="仿宋_GB2312" w:hAnsi="Times New Roman" w:cs="Times New Roman" w:hint="eastAsia"/>
          <w:sz w:val="32"/>
          <w:szCs w:val="32"/>
        </w:rPr>
        <w:t>月</w:t>
      </w:r>
      <w:r w:rsidR="00325EA6" w:rsidRPr="00E6646C">
        <w:rPr>
          <w:rFonts w:ascii="Times New Roman" w:eastAsia="仿宋_GB2312" w:hAnsi="Times New Roman" w:cs="Times New Roman" w:hint="eastAsia"/>
          <w:sz w:val="32"/>
          <w:szCs w:val="32"/>
        </w:rPr>
        <w:t>1</w:t>
      </w:r>
      <w:r w:rsidR="00325EA6" w:rsidRPr="00E6646C">
        <w:rPr>
          <w:rFonts w:ascii="Times New Roman" w:eastAsia="仿宋_GB2312" w:hAnsi="Times New Roman" w:cs="Times New Roman"/>
          <w:sz w:val="32"/>
          <w:szCs w:val="32"/>
        </w:rPr>
        <w:t>9</w:t>
      </w:r>
      <w:r w:rsidR="00325EA6" w:rsidRPr="00E6646C">
        <w:rPr>
          <w:rFonts w:ascii="Times New Roman" w:eastAsia="仿宋_GB2312" w:hAnsi="Times New Roman" w:cs="Times New Roman" w:hint="eastAsia"/>
          <w:sz w:val="32"/>
          <w:szCs w:val="32"/>
        </w:rPr>
        <w:t>日至本通知发布</w:t>
      </w:r>
      <w:r w:rsidR="005C2FA9" w:rsidRPr="00E6646C">
        <w:rPr>
          <w:rFonts w:ascii="Times New Roman" w:eastAsia="仿宋_GB2312" w:hAnsi="Times New Roman" w:cs="Times New Roman" w:hint="eastAsia"/>
          <w:sz w:val="32"/>
          <w:szCs w:val="32"/>
        </w:rPr>
        <w:t>日期内</w:t>
      </w:r>
      <w:r w:rsidR="00325EA6" w:rsidRPr="00E6646C">
        <w:rPr>
          <w:rFonts w:ascii="Times New Roman" w:eastAsia="仿宋_GB2312" w:hAnsi="Times New Roman" w:cs="Times New Roman" w:hint="eastAsia"/>
          <w:sz w:val="32"/>
          <w:szCs w:val="32"/>
        </w:rPr>
        <w:t>，符合条件的企业</w:t>
      </w:r>
      <w:r w:rsidR="005C2FA9" w:rsidRPr="00E6646C">
        <w:rPr>
          <w:rFonts w:ascii="Times New Roman" w:eastAsia="仿宋_GB2312" w:hAnsi="Times New Roman" w:cs="Times New Roman" w:hint="eastAsia"/>
          <w:sz w:val="32"/>
          <w:szCs w:val="32"/>
        </w:rPr>
        <w:t>均</w:t>
      </w:r>
      <w:r w:rsidR="00325EA6" w:rsidRPr="00E6646C">
        <w:rPr>
          <w:rFonts w:ascii="Times New Roman" w:eastAsia="仿宋_GB2312" w:hAnsi="Times New Roman" w:cs="Times New Roman" w:hint="eastAsia"/>
          <w:sz w:val="32"/>
          <w:szCs w:val="32"/>
        </w:rPr>
        <w:t>可申报。</w:t>
      </w:r>
    </w:p>
    <w:p w14:paraId="4A5D0A1B" w14:textId="0EEB68D9" w:rsidR="0004628B" w:rsidRPr="00E6646C" w:rsidRDefault="00325EA6" w:rsidP="0004628B">
      <w:pPr>
        <w:ind w:firstLineChars="200" w:firstLine="640"/>
        <w:rPr>
          <w:rFonts w:ascii="Times New Roman" w:eastAsia="仿宋_GB2312" w:hAnsi="Times New Roman" w:cs="Times New Roman"/>
          <w:sz w:val="32"/>
          <w:szCs w:val="32"/>
        </w:rPr>
      </w:pPr>
      <w:r w:rsidRPr="00E6646C">
        <w:rPr>
          <w:rFonts w:ascii="Times New Roman" w:eastAsia="仿宋_GB2312" w:hAnsi="Times New Roman" w:cs="Times New Roman" w:hint="eastAsia"/>
          <w:sz w:val="32"/>
          <w:szCs w:val="32"/>
        </w:rPr>
        <w:t>二</w:t>
      </w:r>
      <w:r w:rsidR="001854BE" w:rsidRPr="00E6646C">
        <w:rPr>
          <w:rFonts w:ascii="Times New Roman" w:eastAsia="仿宋_GB2312" w:hAnsi="Times New Roman" w:cs="Times New Roman" w:hint="eastAsia"/>
          <w:sz w:val="32"/>
          <w:szCs w:val="32"/>
        </w:rPr>
        <w:t>、</w:t>
      </w:r>
      <w:r w:rsidR="0004628B" w:rsidRPr="00E6646C">
        <w:rPr>
          <w:rFonts w:ascii="Times New Roman" w:eastAsia="仿宋_GB2312" w:hAnsi="Times New Roman" w:cs="Times New Roman" w:hint="eastAsia"/>
          <w:sz w:val="32"/>
          <w:szCs w:val="32"/>
        </w:rPr>
        <w:t>符合申报条件的企业根据本细则准备齐全相关申报材料，报送至所在区（市）发展改革部门。</w:t>
      </w:r>
    </w:p>
    <w:p w14:paraId="634810C7" w14:textId="6919EA04" w:rsidR="0004628B" w:rsidRPr="00481F4D" w:rsidRDefault="00325EA6" w:rsidP="0004628B">
      <w:pPr>
        <w:ind w:firstLineChars="200" w:firstLine="640"/>
        <w:rPr>
          <w:rFonts w:ascii="Times New Roman" w:eastAsia="仿宋_GB2312" w:hAnsi="Times New Roman" w:cs="Times New Roman"/>
          <w:sz w:val="32"/>
          <w:szCs w:val="32"/>
        </w:rPr>
      </w:pPr>
      <w:r w:rsidRPr="00E6646C">
        <w:rPr>
          <w:rFonts w:ascii="Times New Roman" w:eastAsia="仿宋_GB2312" w:hAnsi="Times New Roman" w:cs="Times New Roman" w:hint="eastAsia"/>
          <w:sz w:val="32"/>
          <w:szCs w:val="32"/>
        </w:rPr>
        <w:t>三</w:t>
      </w:r>
      <w:r w:rsidR="001854BE" w:rsidRPr="00E6646C">
        <w:rPr>
          <w:rFonts w:ascii="Times New Roman" w:eastAsia="仿宋_GB2312" w:hAnsi="Times New Roman" w:cs="Times New Roman" w:hint="eastAsia"/>
          <w:sz w:val="32"/>
          <w:szCs w:val="32"/>
        </w:rPr>
        <w:t>、</w:t>
      </w:r>
      <w:r w:rsidR="0004628B" w:rsidRPr="00E6646C">
        <w:rPr>
          <w:rFonts w:ascii="Times New Roman" w:eastAsia="仿宋_GB2312" w:hAnsi="Times New Roman" w:cs="Times New Roman" w:hint="eastAsia"/>
          <w:sz w:val="32"/>
          <w:szCs w:val="32"/>
        </w:rPr>
        <w:t>区（市）发展改革部门会同区（市）财政部门对申报材料真实性、完整性</w:t>
      </w:r>
      <w:r w:rsidR="0004628B" w:rsidRPr="00E6646C">
        <w:rPr>
          <w:rFonts w:ascii="Times New Roman" w:eastAsia="仿宋_GB2312" w:hAnsi="Times New Roman" w:cs="Times New Roman"/>
          <w:sz w:val="32"/>
          <w:szCs w:val="32"/>
        </w:rPr>
        <w:t>及符合性进行初审，对符合条件的正式行文</w:t>
      </w:r>
      <w:r w:rsidR="00CE4406" w:rsidRPr="00E6646C">
        <w:rPr>
          <w:rFonts w:ascii="Times New Roman" w:eastAsia="仿宋_GB2312" w:hAnsi="Times New Roman" w:cs="Times New Roman"/>
          <w:sz w:val="32"/>
          <w:szCs w:val="32"/>
        </w:rPr>
        <w:t>及相关企业申请材料</w:t>
      </w:r>
      <w:r w:rsidR="00CE4406" w:rsidRPr="00E6646C">
        <w:rPr>
          <w:rFonts w:ascii="Times New Roman" w:eastAsia="仿宋_GB2312" w:hAnsi="Times New Roman" w:cs="Times New Roman"/>
          <w:kern w:val="0"/>
          <w:sz w:val="32"/>
          <w:szCs w:val="32"/>
        </w:rPr>
        <w:t>于</w:t>
      </w:r>
      <w:r w:rsidR="00CE4406" w:rsidRPr="00E6646C">
        <w:rPr>
          <w:rFonts w:ascii="Times New Roman" w:eastAsia="仿宋_GB2312" w:hAnsi="Times New Roman" w:cs="Times New Roman"/>
          <w:kern w:val="0"/>
          <w:sz w:val="32"/>
          <w:szCs w:val="32"/>
        </w:rPr>
        <w:t>2023</w:t>
      </w:r>
      <w:r w:rsidR="00CE4406" w:rsidRPr="00E6646C">
        <w:rPr>
          <w:rFonts w:ascii="Times New Roman" w:eastAsia="仿宋_GB2312" w:hAnsi="Times New Roman" w:cs="Times New Roman"/>
          <w:kern w:val="0"/>
          <w:sz w:val="32"/>
          <w:szCs w:val="32"/>
        </w:rPr>
        <w:t>年</w:t>
      </w:r>
      <w:r w:rsidR="00185F30" w:rsidRPr="00E6646C">
        <w:rPr>
          <w:rFonts w:ascii="Times New Roman" w:eastAsia="仿宋_GB2312" w:hAnsi="Times New Roman" w:cs="Times New Roman"/>
          <w:kern w:val="0"/>
          <w:sz w:val="32"/>
          <w:szCs w:val="32"/>
        </w:rPr>
        <w:t>10</w:t>
      </w:r>
      <w:r w:rsidR="00CE4406" w:rsidRPr="00E6646C">
        <w:rPr>
          <w:rFonts w:ascii="Times New Roman" w:eastAsia="仿宋_GB2312" w:hAnsi="Times New Roman" w:cs="Times New Roman"/>
          <w:kern w:val="0"/>
          <w:sz w:val="32"/>
          <w:szCs w:val="32"/>
        </w:rPr>
        <w:t>月</w:t>
      </w:r>
      <w:r w:rsidR="00185F30" w:rsidRPr="00E6646C">
        <w:rPr>
          <w:rFonts w:ascii="Times New Roman" w:eastAsia="仿宋_GB2312" w:hAnsi="Times New Roman" w:cs="Times New Roman"/>
          <w:kern w:val="0"/>
          <w:sz w:val="32"/>
          <w:szCs w:val="32"/>
        </w:rPr>
        <w:t>10</w:t>
      </w:r>
      <w:r w:rsidR="00CE4406" w:rsidRPr="00E6646C">
        <w:rPr>
          <w:rFonts w:ascii="Times New Roman" w:eastAsia="仿宋_GB2312" w:hAnsi="Times New Roman" w:cs="Times New Roman"/>
          <w:kern w:val="0"/>
          <w:sz w:val="32"/>
          <w:szCs w:val="32"/>
        </w:rPr>
        <w:t>日（星期</w:t>
      </w:r>
      <w:r w:rsidR="00185F30" w:rsidRPr="00E6646C">
        <w:rPr>
          <w:rFonts w:ascii="Times New Roman" w:eastAsia="仿宋_GB2312" w:hAnsi="Times New Roman" w:cs="Times New Roman" w:hint="eastAsia"/>
          <w:kern w:val="0"/>
          <w:sz w:val="32"/>
          <w:szCs w:val="32"/>
        </w:rPr>
        <w:t>二</w:t>
      </w:r>
      <w:r w:rsidR="00CE4406" w:rsidRPr="00E6646C">
        <w:rPr>
          <w:rFonts w:eastAsia="仿宋_GB2312"/>
          <w:kern w:val="0"/>
          <w:sz w:val="32"/>
          <w:szCs w:val="32"/>
        </w:rPr>
        <w:t>）报送</w:t>
      </w:r>
      <w:r w:rsidR="00671EEC" w:rsidRPr="00671EEC">
        <w:rPr>
          <w:rFonts w:eastAsia="仿宋_GB2312" w:hint="eastAsia"/>
          <w:kern w:val="0"/>
          <w:sz w:val="32"/>
          <w:szCs w:val="32"/>
        </w:rPr>
        <w:t>至</w:t>
      </w:r>
      <w:r w:rsidR="00CE4406" w:rsidRPr="00E6646C">
        <w:rPr>
          <w:rFonts w:eastAsia="仿宋_GB2312"/>
          <w:kern w:val="0"/>
          <w:sz w:val="32"/>
          <w:szCs w:val="32"/>
        </w:rPr>
        <w:t>我</w:t>
      </w:r>
      <w:proofErr w:type="gramStart"/>
      <w:r w:rsidR="00CE4406" w:rsidRPr="00E6646C">
        <w:rPr>
          <w:rFonts w:eastAsia="仿宋_GB2312"/>
          <w:kern w:val="0"/>
          <w:sz w:val="32"/>
          <w:szCs w:val="32"/>
        </w:rPr>
        <w:t>委</w:t>
      </w:r>
      <w:r w:rsidR="000D1344">
        <w:rPr>
          <w:rFonts w:eastAsia="仿宋_GB2312" w:hint="eastAsia"/>
          <w:kern w:val="0"/>
          <w:sz w:val="32"/>
          <w:szCs w:val="32"/>
        </w:rPr>
        <w:t>创新</w:t>
      </w:r>
      <w:proofErr w:type="gramEnd"/>
      <w:r w:rsidR="000D1344">
        <w:rPr>
          <w:rFonts w:eastAsia="仿宋_GB2312" w:hint="eastAsia"/>
          <w:kern w:val="0"/>
          <w:sz w:val="32"/>
          <w:szCs w:val="32"/>
        </w:rPr>
        <w:t>和高技术发展处</w:t>
      </w:r>
      <w:r w:rsidR="00CE4406" w:rsidRPr="00E6646C">
        <w:rPr>
          <w:rFonts w:eastAsia="仿宋_GB2312"/>
          <w:kern w:val="0"/>
          <w:sz w:val="32"/>
          <w:szCs w:val="32"/>
        </w:rPr>
        <w:t>。我委将组织专家进行评审认定。</w:t>
      </w:r>
      <w:bookmarkStart w:id="0" w:name="_GoBack"/>
      <w:bookmarkEnd w:id="0"/>
    </w:p>
    <w:p w14:paraId="42259B7A" w14:textId="77777777" w:rsidR="00131014" w:rsidRDefault="00131014" w:rsidP="007719AF">
      <w:pPr>
        <w:ind w:firstLineChars="200" w:firstLine="640"/>
        <w:rPr>
          <w:rFonts w:ascii="Times New Roman" w:eastAsia="仿宋_GB2312" w:hAnsi="Times New Roman" w:cs="Times New Roman"/>
          <w:sz w:val="32"/>
          <w:szCs w:val="32"/>
        </w:rPr>
      </w:pPr>
    </w:p>
    <w:p w14:paraId="1F38760B" w14:textId="5362286D" w:rsidR="00310D65" w:rsidRDefault="00310D65" w:rsidP="00310D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Pr="005A0D68">
        <w:rPr>
          <w:rFonts w:ascii="Times New Roman" w:eastAsia="仿宋_GB2312" w:hAnsi="Times New Roman" w:cs="Times New Roman" w:hint="eastAsia"/>
          <w:sz w:val="32"/>
          <w:szCs w:val="32"/>
        </w:rPr>
        <w:t>青岛市支持通航重点领域发展财政若干政策实施细</w:t>
      </w:r>
    </w:p>
    <w:p w14:paraId="54154BB4" w14:textId="77777777" w:rsidR="00310D65" w:rsidRDefault="00310D65" w:rsidP="00310D65">
      <w:pPr>
        <w:ind w:firstLineChars="575" w:firstLine="1840"/>
        <w:rPr>
          <w:rFonts w:ascii="Times New Roman" w:eastAsia="仿宋_GB2312" w:hAnsi="Times New Roman" w:cs="Times New Roman"/>
          <w:sz w:val="32"/>
          <w:szCs w:val="32"/>
        </w:rPr>
      </w:pPr>
      <w:r w:rsidRPr="005A0D68">
        <w:rPr>
          <w:rFonts w:ascii="Times New Roman" w:eastAsia="仿宋_GB2312" w:hAnsi="Times New Roman" w:cs="Times New Roman" w:hint="eastAsia"/>
          <w:sz w:val="32"/>
          <w:szCs w:val="32"/>
        </w:rPr>
        <w:t>则（青发改高技〔</w:t>
      </w:r>
      <w:r w:rsidRPr="005A0D68">
        <w:rPr>
          <w:rFonts w:ascii="Times New Roman" w:eastAsia="仿宋_GB2312" w:hAnsi="Times New Roman" w:cs="Times New Roman" w:hint="eastAsia"/>
          <w:sz w:val="32"/>
          <w:szCs w:val="32"/>
        </w:rPr>
        <w:t>2022</w:t>
      </w:r>
      <w:r w:rsidRPr="005A0D68">
        <w:rPr>
          <w:rFonts w:ascii="Times New Roman" w:eastAsia="仿宋_GB2312" w:hAnsi="Times New Roman" w:cs="Times New Roman" w:hint="eastAsia"/>
          <w:sz w:val="32"/>
          <w:szCs w:val="32"/>
        </w:rPr>
        <w:t>〕</w:t>
      </w:r>
      <w:r w:rsidRPr="005A0D68">
        <w:rPr>
          <w:rFonts w:ascii="Times New Roman" w:eastAsia="仿宋_GB2312" w:hAnsi="Times New Roman" w:cs="Times New Roman" w:hint="eastAsia"/>
          <w:sz w:val="32"/>
          <w:szCs w:val="32"/>
        </w:rPr>
        <w:t>118</w:t>
      </w:r>
      <w:r w:rsidRPr="005A0D68">
        <w:rPr>
          <w:rFonts w:ascii="Times New Roman" w:eastAsia="仿宋_GB2312" w:hAnsi="Times New Roman" w:cs="Times New Roman" w:hint="eastAsia"/>
          <w:sz w:val="32"/>
          <w:szCs w:val="32"/>
        </w:rPr>
        <w:t>号）</w:t>
      </w:r>
    </w:p>
    <w:p w14:paraId="50060BB6" w14:textId="34379529" w:rsidR="00310D65" w:rsidRDefault="00310D65" w:rsidP="00F17873">
      <w:pPr>
        <w:ind w:firstLineChars="487" w:firstLine="155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Pr="008D63E8">
        <w:rPr>
          <w:rFonts w:ascii="Times New Roman" w:eastAsia="仿宋_GB2312" w:hAnsi="Times New Roman" w:cs="Times New Roman" w:hint="eastAsia"/>
          <w:sz w:val="32"/>
          <w:szCs w:val="32"/>
        </w:rPr>
        <w:t>通航重点领域发展情况</w:t>
      </w:r>
      <w:r>
        <w:rPr>
          <w:rFonts w:ascii="Times New Roman" w:eastAsia="仿宋_GB2312" w:hAnsi="Times New Roman" w:cs="Times New Roman" w:hint="eastAsia"/>
          <w:sz w:val="32"/>
          <w:szCs w:val="32"/>
        </w:rPr>
        <w:t>统计表</w:t>
      </w:r>
    </w:p>
    <w:p w14:paraId="12FC1E5C" w14:textId="77777777" w:rsidR="00310D65" w:rsidRPr="004D4ACE" w:rsidRDefault="00310D65" w:rsidP="00310D65">
      <w:pPr>
        <w:ind w:firstLineChars="200" w:firstLine="640"/>
        <w:rPr>
          <w:rFonts w:ascii="Times New Roman" w:eastAsia="仿宋_GB2312" w:hAnsi="Times New Roman" w:cs="Times New Roman"/>
          <w:sz w:val="32"/>
          <w:szCs w:val="32"/>
        </w:rPr>
      </w:pPr>
    </w:p>
    <w:p w14:paraId="6D256FB5" w14:textId="77777777" w:rsidR="00310D65" w:rsidRDefault="00310D65" w:rsidP="00310D65">
      <w:pPr>
        <w:ind w:firstLineChars="200" w:firstLine="640"/>
        <w:rPr>
          <w:rFonts w:ascii="Times New Roman" w:eastAsia="仿宋_GB2312" w:hAnsi="Times New Roman" w:cs="Times New Roman"/>
          <w:sz w:val="32"/>
          <w:szCs w:val="32"/>
        </w:rPr>
      </w:pPr>
    </w:p>
    <w:p w14:paraId="503B6D1C" w14:textId="77777777" w:rsidR="00310D65" w:rsidRDefault="00310D65" w:rsidP="00310D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青岛市发展和改革委员会</w:t>
      </w:r>
    </w:p>
    <w:p w14:paraId="12D5BCD7" w14:textId="0B937431" w:rsidR="00310D65" w:rsidRDefault="00310D65" w:rsidP="00310D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w:t>
      </w:r>
      <w:r w:rsidR="00E14645">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sidR="00B312E8">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日</w:t>
      </w:r>
    </w:p>
    <w:p w14:paraId="0BE65032" w14:textId="0AFA9529" w:rsidR="003D2C12" w:rsidRDefault="003D2C12" w:rsidP="00310D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（联系人：高菲，联系方式：</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1915017</w:t>
      </w:r>
      <w:r>
        <w:rPr>
          <w:rFonts w:ascii="Times New Roman" w:eastAsia="仿宋_GB2312" w:hAnsi="Times New Roman" w:cs="Times New Roman" w:hint="eastAsia"/>
          <w:sz w:val="32"/>
          <w:szCs w:val="32"/>
        </w:rPr>
        <w:t>）</w:t>
      </w:r>
    </w:p>
    <w:p w14:paraId="5B886D23" w14:textId="77777777" w:rsidR="00310D65" w:rsidRDefault="00310D65" w:rsidP="00310D65">
      <w:pPr>
        <w:widowControl/>
        <w:adjustRightInd/>
        <w:rPr>
          <w:rFonts w:ascii="Times New Roman" w:eastAsia="仿宋_GB2312" w:hAnsi="Times New Roman" w:cs="Times New Roman"/>
          <w:sz w:val="32"/>
          <w:szCs w:val="24"/>
        </w:rPr>
      </w:pPr>
      <w:r>
        <w:rPr>
          <w:rFonts w:ascii="Times New Roman" w:eastAsia="仿宋_GB2312" w:hAnsi="Times New Roman" w:cs="Times New Roman"/>
          <w:sz w:val="32"/>
          <w:szCs w:val="24"/>
        </w:rPr>
        <w:br w:type="page"/>
      </w:r>
    </w:p>
    <w:p w14:paraId="1BCFC27E" w14:textId="77777777" w:rsidR="00310D65" w:rsidRPr="001476B7" w:rsidRDefault="00310D65" w:rsidP="00310D65">
      <w:pPr>
        <w:adjustRightInd/>
        <w:jc w:val="left"/>
        <w:rPr>
          <w:rFonts w:ascii="Times New Roman" w:eastAsia="黑体" w:hAnsi="Times New Roman" w:cs="Times New Roman"/>
          <w:sz w:val="32"/>
          <w:szCs w:val="32"/>
        </w:rPr>
      </w:pPr>
      <w:r w:rsidRPr="001476B7">
        <w:rPr>
          <w:rFonts w:ascii="Times New Roman" w:eastAsia="黑体" w:hAnsi="Times New Roman" w:cs="Times New Roman"/>
          <w:sz w:val="32"/>
          <w:szCs w:val="32"/>
        </w:rPr>
        <w:lastRenderedPageBreak/>
        <w:t>附件</w:t>
      </w:r>
      <w:r w:rsidRPr="001476B7">
        <w:rPr>
          <w:rFonts w:ascii="Times New Roman" w:eastAsia="黑体" w:hAnsi="Times New Roman" w:cs="Times New Roman"/>
          <w:sz w:val="32"/>
          <w:szCs w:val="32"/>
        </w:rPr>
        <w:t>1</w:t>
      </w:r>
    </w:p>
    <w:p w14:paraId="0C652009" w14:textId="77777777" w:rsidR="00310D65" w:rsidRPr="00A87C82" w:rsidRDefault="00310D65" w:rsidP="00310D65">
      <w:pPr>
        <w:adjustRightInd/>
        <w:jc w:val="center"/>
        <w:rPr>
          <w:rFonts w:ascii="黑体" w:eastAsia="黑体" w:hAnsi="黑体" w:cs="Times New Roman"/>
          <w:color w:val="000000"/>
          <w:sz w:val="44"/>
          <w:szCs w:val="44"/>
        </w:rPr>
      </w:pPr>
      <w:r w:rsidRPr="00A87C82">
        <w:rPr>
          <w:rFonts w:ascii="Times New Roman" w:eastAsia="方正小标宋_GBK" w:hAnsi="Times New Roman" w:cs="Times New Roman" w:hint="eastAsia"/>
          <w:sz w:val="44"/>
          <w:szCs w:val="44"/>
        </w:rPr>
        <w:t>青岛市支持</w:t>
      </w:r>
      <w:r w:rsidRPr="00A87C82">
        <w:rPr>
          <w:rFonts w:ascii="Times New Roman" w:eastAsia="方正小标宋_GBK" w:hAnsi="Times New Roman" w:cs="Times New Roman"/>
          <w:sz w:val="44"/>
          <w:szCs w:val="44"/>
        </w:rPr>
        <w:t>通航</w:t>
      </w:r>
      <w:r w:rsidRPr="00A87C82">
        <w:rPr>
          <w:rFonts w:ascii="Times New Roman" w:eastAsia="方正小标宋_GBK" w:hAnsi="Times New Roman" w:cs="Times New Roman" w:hint="eastAsia"/>
          <w:sz w:val="44"/>
          <w:szCs w:val="44"/>
        </w:rPr>
        <w:t>重点领域</w:t>
      </w:r>
      <w:r w:rsidRPr="00A87C82">
        <w:rPr>
          <w:rFonts w:ascii="Times New Roman" w:eastAsia="方正小标宋_GBK" w:hAnsi="Times New Roman" w:cs="Times New Roman"/>
          <w:sz w:val="44"/>
          <w:szCs w:val="44"/>
        </w:rPr>
        <w:t>发展</w:t>
      </w:r>
    </w:p>
    <w:p w14:paraId="1E8ABEF5" w14:textId="77777777" w:rsidR="00310D65" w:rsidRPr="00A87C82" w:rsidRDefault="00310D65" w:rsidP="00310D65">
      <w:pPr>
        <w:snapToGrid w:val="0"/>
        <w:jc w:val="center"/>
        <w:rPr>
          <w:rFonts w:ascii="Times New Roman" w:eastAsia="方正小标宋_GBK" w:hAnsi="Times New Roman" w:cs="Times New Roman"/>
          <w:sz w:val="44"/>
          <w:szCs w:val="44"/>
        </w:rPr>
      </w:pPr>
      <w:r w:rsidRPr="00A87C82">
        <w:rPr>
          <w:rFonts w:ascii="Times New Roman" w:eastAsia="方正小标宋_GBK" w:hAnsi="Times New Roman" w:cs="Times New Roman" w:hint="eastAsia"/>
          <w:sz w:val="44"/>
          <w:szCs w:val="44"/>
        </w:rPr>
        <w:t>财政若干</w:t>
      </w:r>
      <w:r w:rsidRPr="00A87C82">
        <w:rPr>
          <w:rFonts w:ascii="Times New Roman" w:eastAsia="方正小标宋_GBK" w:hAnsi="Times New Roman" w:cs="Times New Roman"/>
          <w:sz w:val="44"/>
          <w:szCs w:val="44"/>
        </w:rPr>
        <w:t>政策实施细则</w:t>
      </w:r>
    </w:p>
    <w:p w14:paraId="4BCC6DA2" w14:textId="77777777" w:rsidR="00310D65" w:rsidRPr="00A87C82" w:rsidRDefault="00310D65" w:rsidP="00310D65">
      <w:pPr>
        <w:snapToGrid w:val="0"/>
        <w:jc w:val="center"/>
        <w:rPr>
          <w:rFonts w:ascii="Times New Roman" w:eastAsia="黑体" w:hAnsi="Times New Roman" w:cs="Times New Roman"/>
          <w:sz w:val="32"/>
          <w:szCs w:val="32"/>
        </w:rPr>
      </w:pPr>
    </w:p>
    <w:p w14:paraId="7C96B544" w14:textId="77777777" w:rsidR="00310D65" w:rsidRPr="00A87C82" w:rsidRDefault="00310D65" w:rsidP="00310D65">
      <w:pPr>
        <w:snapToGrid w:val="0"/>
        <w:ind w:firstLineChars="200" w:firstLine="643"/>
        <w:rPr>
          <w:rFonts w:ascii="Times New Roman" w:eastAsia="仿宋_GB2312" w:hAnsi="Times New Roman" w:cs="Times New Roman"/>
          <w:sz w:val="32"/>
          <w:szCs w:val="32"/>
        </w:rPr>
      </w:pPr>
      <w:r w:rsidRPr="00A87C82">
        <w:rPr>
          <w:rFonts w:ascii="Times New Roman" w:eastAsia="仿宋_GB2312" w:hAnsi="Times New Roman" w:cs="Times New Roman"/>
          <w:b/>
          <w:sz w:val="32"/>
          <w:szCs w:val="32"/>
        </w:rPr>
        <w:t>第一条</w:t>
      </w:r>
      <w:r w:rsidRPr="00A87C82">
        <w:rPr>
          <w:rFonts w:ascii="Times New Roman" w:eastAsia="仿宋_GB2312" w:hAnsi="Times New Roman" w:cs="Times New Roman"/>
          <w:sz w:val="32"/>
          <w:szCs w:val="32"/>
        </w:rPr>
        <w:t xml:space="preserve">  </w:t>
      </w:r>
      <w:r w:rsidRPr="00A87C82">
        <w:rPr>
          <w:rFonts w:ascii="Times New Roman" w:eastAsia="仿宋_GB2312" w:hAnsi="Times New Roman" w:cs="Times New Roman"/>
          <w:sz w:val="32"/>
          <w:szCs w:val="32"/>
        </w:rPr>
        <w:t>为推动青岛市通航产业高质量发展，规范相关财政政策的审核、认定、奖励程序，依据《青岛市人民政府关于支持航空产业发展的实施意见》（青政发〔</w:t>
      </w:r>
      <w:r w:rsidRPr="00A87C82">
        <w:rPr>
          <w:rFonts w:ascii="Times New Roman" w:eastAsia="仿宋_GB2312" w:hAnsi="Times New Roman" w:cs="Times New Roman"/>
          <w:sz w:val="32"/>
          <w:szCs w:val="32"/>
        </w:rPr>
        <w:t>2022</w:t>
      </w: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7</w:t>
      </w:r>
      <w:r w:rsidRPr="00A87C82">
        <w:rPr>
          <w:rFonts w:ascii="Times New Roman" w:eastAsia="仿宋_GB2312" w:hAnsi="Times New Roman" w:cs="Times New Roman"/>
          <w:sz w:val="32"/>
          <w:szCs w:val="32"/>
        </w:rPr>
        <w:t>号）（以下简称《实施意见》）规定，特制定本细则。</w:t>
      </w:r>
    </w:p>
    <w:p w14:paraId="3CB4F49A" w14:textId="77777777" w:rsidR="00310D65" w:rsidRPr="00A87C82" w:rsidRDefault="00310D65" w:rsidP="00310D65">
      <w:pPr>
        <w:snapToGrid w:val="0"/>
        <w:ind w:firstLineChars="200" w:firstLine="643"/>
        <w:rPr>
          <w:rFonts w:ascii="Times New Roman" w:eastAsia="仿宋_GB2312" w:hAnsi="Times New Roman" w:cs="Times New Roman"/>
          <w:sz w:val="32"/>
          <w:szCs w:val="32"/>
        </w:rPr>
      </w:pPr>
      <w:r w:rsidRPr="00A87C82">
        <w:rPr>
          <w:rFonts w:ascii="Times New Roman" w:eastAsia="仿宋_GB2312" w:hAnsi="Times New Roman" w:cs="Times New Roman"/>
          <w:b/>
          <w:sz w:val="32"/>
          <w:szCs w:val="32"/>
        </w:rPr>
        <w:t>第二条</w:t>
      </w:r>
      <w:r w:rsidRPr="00A87C82">
        <w:rPr>
          <w:rFonts w:ascii="Times New Roman" w:eastAsia="仿宋_GB2312" w:hAnsi="Times New Roman" w:cs="Times New Roman"/>
          <w:sz w:val="32"/>
          <w:szCs w:val="32"/>
        </w:rPr>
        <w:t xml:space="preserve">  </w:t>
      </w:r>
      <w:r w:rsidRPr="00A87C82">
        <w:rPr>
          <w:rFonts w:ascii="Times New Roman" w:eastAsia="仿宋_GB2312" w:hAnsi="Times New Roman" w:cs="Times New Roman"/>
          <w:sz w:val="32"/>
          <w:szCs w:val="32"/>
        </w:rPr>
        <w:t>本细则适用于《实施意见》中涉及通航制造、运营和维修业政策的落实工作。本细则扶持对象为在我市行政区域内依法注册登记并依法纳税，具有独立法人资格的通航企业。《实施意见》中相关专有名词以《中国民用航空规章》等行业规章解释为准。</w:t>
      </w:r>
    </w:p>
    <w:p w14:paraId="05189E60" w14:textId="77777777" w:rsidR="00310D65" w:rsidRPr="00A87C82" w:rsidRDefault="00310D65" w:rsidP="00310D65">
      <w:pPr>
        <w:snapToGrid w:val="0"/>
        <w:ind w:firstLineChars="200" w:firstLine="643"/>
        <w:rPr>
          <w:rFonts w:ascii="Times New Roman" w:eastAsia="仿宋_GB2312" w:hAnsi="Times New Roman" w:cs="Times New Roman"/>
          <w:sz w:val="32"/>
          <w:szCs w:val="32"/>
        </w:rPr>
      </w:pPr>
      <w:r w:rsidRPr="00A87C82">
        <w:rPr>
          <w:rFonts w:ascii="Times New Roman" w:eastAsia="仿宋_GB2312" w:hAnsi="Times New Roman" w:cs="Times New Roman"/>
          <w:b/>
          <w:sz w:val="32"/>
          <w:szCs w:val="32"/>
        </w:rPr>
        <w:t>第三条</w:t>
      </w:r>
      <w:r w:rsidRPr="00A87C82">
        <w:rPr>
          <w:rFonts w:ascii="Times New Roman" w:eastAsia="仿宋_GB2312" w:hAnsi="Times New Roman" w:cs="Times New Roman"/>
          <w:b/>
          <w:sz w:val="32"/>
          <w:szCs w:val="32"/>
        </w:rPr>
        <w:t xml:space="preserve">  </w:t>
      </w:r>
      <w:r w:rsidRPr="00A87C82">
        <w:rPr>
          <w:rFonts w:ascii="Times New Roman" w:eastAsia="仿宋_GB2312" w:hAnsi="Times New Roman" w:cs="Times New Roman"/>
          <w:sz w:val="32"/>
          <w:szCs w:val="32"/>
        </w:rPr>
        <w:t>通航制造领域支持政策奖励标准及申报材料</w:t>
      </w:r>
    </w:p>
    <w:p w14:paraId="1C8087F8"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楷体_GB2312" w:hAnsi="Times New Roman" w:cs="Times New Roman"/>
          <w:sz w:val="32"/>
          <w:szCs w:val="32"/>
        </w:rPr>
        <w:t>（一）奖励标准。</w:t>
      </w:r>
      <w:bookmarkStart w:id="1" w:name="_Hlk99024482"/>
      <w:r w:rsidRPr="00A87C82">
        <w:rPr>
          <w:rFonts w:ascii="Times New Roman" w:eastAsia="仿宋_GB2312" w:hAnsi="Times New Roman" w:cs="Times New Roman"/>
          <w:sz w:val="32"/>
          <w:szCs w:val="32"/>
        </w:rPr>
        <w:t>对我市通航制造企业，新取得国家通用航空器（不含起飞全重</w:t>
      </w:r>
      <w:r w:rsidRPr="00A87C82">
        <w:rPr>
          <w:rFonts w:ascii="Times New Roman" w:eastAsia="仿宋_GB2312" w:hAnsi="Times New Roman" w:cs="Times New Roman"/>
          <w:sz w:val="32"/>
          <w:szCs w:val="32"/>
        </w:rPr>
        <w:t>150</w:t>
      </w:r>
      <w:r w:rsidRPr="00A87C82">
        <w:rPr>
          <w:rFonts w:ascii="Times New Roman" w:eastAsia="仿宋_GB2312" w:hAnsi="Times New Roman" w:cs="Times New Roman"/>
          <w:sz w:val="32"/>
          <w:szCs w:val="32"/>
        </w:rPr>
        <w:t>千克以下无人机）生产许可证（</w:t>
      </w:r>
      <w:r w:rsidRPr="00A87C82">
        <w:rPr>
          <w:rFonts w:ascii="Times New Roman" w:eastAsia="仿宋_GB2312" w:hAnsi="Times New Roman" w:cs="Times New Roman"/>
          <w:sz w:val="32"/>
          <w:szCs w:val="32"/>
        </w:rPr>
        <w:t>PC</w:t>
      </w:r>
      <w:r w:rsidRPr="00A87C82">
        <w:rPr>
          <w:rFonts w:ascii="Times New Roman" w:eastAsia="仿宋_GB2312" w:hAnsi="Times New Roman" w:cs="Times New Roman"/>
          <w:sz w:val="32"/>
          <w:szCs w:val="32"/>
        </w:rPr>
        <w:t>取证）的，按照企业年营业收入给予奖励，新取证机型创造的年营业收入达到</w:t>
      </w:r>
      <w:r w:rsidRPr="00A87C82">
        <w:rPr>
          <w:rFonts w:ascii="Times New Roman" w:eastAsia="仿宋_GB2312" w:hAnsi="Times New Roman" w:cs="Times New Roman"/>
          <w:sz w:val="32"/>
          <w:szCs w:val="32"/>
        </w:rPr>
        <w:t>5000</w:t>
      </w:r>
      <w:r w:rsidRPr="00A87C82">
        <w:rPr>
          <w:rFonts w:ascii="Times New Roman" w:eastAsia="仿宋_GB2312" w:hAnsi="Times New Roman" w:cs="Times New Roman"/>
          <w:sz w:val="32"/>
          <w:szCs w:val="32"/>
        </w:rPr>
        <w:t>万元，奖励</w:t>
      </w:r>
      <w:r w:rsidRPr="00A87C82">
        <w:rPr>
          <w:rFonts w:ascii="Times New Roman" w:eastAsia="仿宋_GB2312" w:hAnsi="Times New Roman" w:cs="Times New Roman"/>
          <w:sz w:val="32"/>
          <w:szCs w:val="32"/>
        </w:rPr>
        <w:t>100</w:t>
      </w:r>
      <w:r w:rsidRPr="00A87C82">
        <w:rPr>
          <w:rFonts w:ascii="Times New Roman" w:eastAsia="仿宋_GB2312" w:hAnsi="Times New Roman" w:cs="Times New Roman"/>
          <w:sz w:val="32"/>
          <w:szCs w:val="32"/>
        </w:rPr>
        <w:t>万元；年营业收入达到</w:t>
      </w:r>
      <w:r w:rsidRPr="00A87C82">
        <w:rPr>
          <w:rFonts w:ascii="Times New Roman" w:eastAsia="仿宋_GB2312" w:hAnsi="Times New Roman" w:cs="Times New Roman"/>
          <w:sz w:val="32"/>
          <w:szCs w:val="32"/>
        </w:rPr>
        <w:t>1</w:t>
      </w:r>
      <w:r w:rsidRPr="00A87C82">
        <w:rPr>
          <w:rFonts w:ascii="Times New Roman" w:eastAsia="仿宋_GB2312" w:hAnsi="Times New Roman" w:cs="Times New Roman"/>
          <w:sz w:val="32"/>
          <w:szCs w:val="32"/>
        </w:rPr>
        <w:t>亿元，奖励</w:t>
      </w:r>
      <w:r w:rsidRPr="00A87C82">
        <w:rPr>
          <w:rFonts w:ascii="Times New Roman" w:eastAsia="仿宋_GB2312" w:hAnsi="Times New Roman" w:cs="Times New Roman"/>
          <w:sz w:val="32"/>
          <w:szCs w:val="32"/>
        </w:rPr>
        <w:t>200</w:t>
      </w:r>
      <w:r w:rsidRPr="00A87C82">
        <w:rPr>
          <w:rFonts w:ascii="Times New Roman" w:eastAsia="仿宋_GB2312" w:hAnsi="Times New Roman" w:cs="Times New Roman"/>
          <w:sz w:val="32"/>
          <w:szCs w:val="32"/>
        </w:rPr>
        <w:t>万元；年营业收入达到</w:t>
      </w:r>
      <w:r w:rsidRPr="00A87C82">
        <w:rPr>
          <w:rFonts w:ascii="Times New Roman" w:eastAsia="仿宋_GB2312" w:hAnsi="Times New Roman" w:cs="Times New Roman"/>
          <w:sz w:val="32"/>
          <w:szCs w:val="32"/>
        </w:rPr>
        <w:t>2</w:t>
      </w:r>
      <w:r w:rsidRPr="00A87C82">
        <w:rPr>
          <w:rFonts w:ascii="Times New Roman" w:eastAsia="仿宋_GB2312" w:hAnsi="Times New Roman" w:cs="Times New Roman"/>
          <w:sz w:val="32"/>
          <w:szCs w:val="32"/>
        </w:rPr>
        <w:t>亿元，奖励</w:t>
      </w:r>
      <w:r w:rsidRPr="00A87C82">
        <w:rPr>
          <w:rFonts w:ascii="Times New Roman" w:eastAsia="仿宋_GB2312" w:hAnsi="Times New Roman" w:cs="Times New Roman"/>
          <w:sz w:val="32"/>
          <w:szCs w:val="32"/>
        </w:rPr>
        <w:t>400</w:t>
      </w:r>
      <w:r w:rsidRPr="00A87C82">
        <w:rPr>
          <w:rFonts w:ascii="Times New Roman" w:eastAsia="仿宋_GB2312" w:hAnsi="Times New Roman" w:cs="Times New Roman"/>
          <w:sz w:val="32"/>
          <w:szCs w:val="32"/>
        </w:rPr>
        <w:t>万元；年营业收入达到</w:t>
      </w:r>
      <w:r w:rsidRPr="00A87C82">
        <w:rPr>
          <w:rFonts w:ascii="Times New Roman" w:eastAsia="仿宋_GB2312" w:hAnsi="Times New Roman" w:cs="Times New Roman"/>
          <w:sz w:val="32"/>
          <w:szCs w:val="32"/>
        </w:rPr>
        <w:t>3</w:t>
      </w:r>
      <w:r w:rsidRPr="00A87C82">
        <w:rPr>
          <w:rFonts w:ascii="Times New Roman" w:eastAsia="仿宋_GB2312" w:hAnsi="Times New Roman" w:cs="Times New Roman"/>
          <w:sz w:val="32"/>
          <w:szCs w:val="32"/>
        </w:rPr>
        <w:t>亿元，奖励</w:t>
      </w:r>
      <w:r w:rsidRPr="00A87C82">
        <w:rPr>
          <w:rFonts w:ascii="Times New Roman" w:eastAsia="仿宋_GB2312" w:hAnsi="Times New Roman" w:cs="Times New Roman"/>
          <w:sz w:val="32"/>
          <w:szCs w:val="32"/>
        </w:rPr>
        <w:t>600</w:t>
      </w:r>
      <w:r w:rsidRPr="00A87C82">
        <w:rPr>
          <w:rFonts w:ascii="Times New Roman" w:eastAsia="仿宋_GB2312" w:hAnsi="Times New Roman" w:cs="Times New Roman"/>
          <w:sz w:val="32"/>
          <w:szCs w:val="32"/>
        </w:rPr>
        <w:t>万元；年营业收入达到</w:t>
      </w:r>
      <w:r w:rsidRPr="00A87C82">
        <w:rPr>
          <w:rFonts w:ascii="Times New Roman" w:eastAsia="仿宋_GB2312" w:hAnsi="Times New Roman" w:cs="Times New Roman"/>
          <w:sz w:val="32"/>
          <w:szCs w:val="32"/>
        </w:rPr>
        <w:t>4</w:t>
      </w:r>
      <w:r w:rsidRPr="00A87C82">
        <w:rPr>
          <w:rFonts w:ascii="Times New Roman" w:eastAsia="仿宋_GB2312" w:hAnsi="Times New Roman" w:cs="Times New Roman"/>
          <w:sz w:val="32"/>
          <w:szCs w:val="32"/>
        </w:rPr>
        <w:t>亿元，奖励</w:t>
      </w:r>
      <w:r w:rsidRPr="00A87C82">
        <w:rPr>
          <w:rFonts w:ascii="Times New Roman" w:eastAsia="仿宋_GB2312" w:hAnsi="Times New Roman" w:cs="Times New Roman"/>
          <w:sz w:val="32"/>
          <w:szCs w:val="32"/>
        </w:rPr>
        <w:t>800</w:t>
      </w:r>
      <w:r w:rsidRPr="00A87C82">
        <w:rPr>
          <w:rFonts w:ascii="Times New Roman" w:eastAsia="仿宋_GB2312" w:hAnsi="Times New Roman" w:cs="Times New Roman"/>
          <w:sz w:val="32"/>
          <w:szCs w:val="32"/>
        </w:rPr>
        <w:t>万元。政策期内每款机型奖励累计不超过</w:t>
      </w:r>
      <w:r w:rsidRPr="00A87C82">
        <w:rPr>
          <w:rFonts w:ascii="Times New Roman" w:eastAsia="仿宋_GB2312" w:hAnsi="Times New Roman" w:cs="Times New Roman"/>
          <w:sz w:val="32"/>
          <w:szCs w:val="32"/>
        </w:rPr>
        <w:t>800</w:t>
      </w:r>
      <w:r w:rsidRPr="00A87C82">
        <w:rPr>
          <w:rFonts w:ascii="Times New Roman" w:eastAsia="仿宋_GB2312" w:hAnsi="Times New Roman" w:cs="Times New Roman"/>
          <w:sz w:val="32"/>
          <w:szCs w:val="32"/>
        </w:rPr>
        <w:t>万元。</w:t>
      </w:r>
      <w:bookmarkEnd w:id="1"/>
      <w:r w:rsidRPr="00A87C82">
        <w:rPr>
          <w:rFonts w:ascii="Times New Roman" w:eastAsia="仿宋_GB2312" w:hAnsi="Times New Roman" w:cs="Times New Roman"/>
          <w:sz w:val="32"/>
          <w:szCs w:val="32"/>
        </w:rPr>
        <w:t>由市、区（市）按照现行财政体制负担。</w:t>
      </w:r>
    </w:p>
    <w:p w14:paraId="09ECE653" w14:textId="77777777" w:rsidR="00310D65" w:rsidRPr="00A87C82" w:rsidRDefault="00310D65" w:rsidP="00310D65">
      <w:pPr>
        <w:snapToGrid w:val="0"/>
        <w:ind w:firstLineChars="200" w:firstLine="640"/>
        <w:rPr>
          <w:rFonts w:ascii="Times New Roman" w:eastAsia="楷体_GB2312" w:hAnsi="Times New Roman" w:cs="Times New Roman"/>
          <w:sz w:val="32"/>
          <w:szCs w:val="32"/>
        </w:rPr>
      </w:pPr>
      <w:r w:rsidRPr="00A87C82">
        <w:rPr>
          <w:rFonts w:ascii="Times New Roman" w:eastAsia="楷体_GB2312" w:hAnsi="Times New Roman" w:cs="Times New Roman"/>
          <w:sz w:val="32"/>
          <w:szCs w:val="32"/>
        </w:rPr>
        <w:lastRenderedPageBreak/>
        <w:t>（二）申报材料</w:t>
      </w:r>
    </w:p>
    <w:p w14:paraId="604CBE97" w14:textId="6554D42F"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仿宋_GB2312" w:eastAsia="仿宋_GB2312" w:hAnsi="Times New Roman" w:cs="Times New Roman"/>
          <w:sz w:val="32"/>
          <w:szCs w:val="32"/>
        </w:rPr>
        <w:t>1</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通航重点领域发展奖励资金申报表（见附件</w:t>
      </w:r>
      <w:r w:rsidR="00715E3F">
        <w:rPr>
          <w:rFonts w:ascii="Times New Roman" w:eastAsia="仿宋_GB2312" w:hAnsi="Times New Roman" w:cs="Times New Roman" w:hint="eastAsia"/>
          <w:sz w:val="32"/>
          <w:szCs w:val="32"/>
        </w:rPr>
        <w:t>2</w:t>
      </w:r>
      <w:r w:rsidRPr="00A87C82">
        <w:rPr>
          <w:rFonts w:ascii="Times New Roman" w:eastAsia="仿宋_GB2312" w:hAnsi="Times New Roman" w:cs="Times New Roman"/>
          <w:sz w:val="32"/>
          <w:szCs w:val="32"/>
        </w:rPr>
        <w:t>）；</w:t>
      </w:r>
    </w:p>
    <w:p w14:paraId="7B3888C9"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2</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企业资金申请文件；</w:t>
      </w:r>
    </w:p>
    <w:p w14:paraId="42E4705E"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3</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企业营业执照副本复印件；</w:t>
      </w:r>
    </w:p>
    <w:p w14:paraId="50B7AEF9"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4</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相关通用航空器生产许可证复印件；</w:t>
      </w:r>
    </w:p>
    <w:p w14:paraId="31C064B8"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5</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上年度会计师事务所出具的审计报告复印件（含新取证机型创造收入情况）；</w:t>
      </w:r>
    </w:p>
    <w:p w14:paraId="3CE4ADA7"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6</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企业年度缴纳税款凭证。</w:t>
      </w:r>
    </w:p>
    <w:p w14:paraId="2BE6AC19" w14:textId="77777777" w:rsidR="00310D65" w:rsidRPr="00A87C82" w:rsidRDefault="00310D65" w:rsidP="00310D65">
      <w:pPr>
        <w:snapToGrid w:val="0"/>
        <w:ind w:firstLineChars="200" w:firstLine="643"/>
        <w:rPr>
          <w:rFonts w:ascii="Times New Roman" w:eastAsia="仿宋_GB2312" w:hAnsi="Times New Roman" w:cs="Times New Roman"/>
          <w:b/>
          <w:bCs/>
          <w:sz w:val="32"/>
          <w:szCs w:val="32"/>
        </w:rPr>
      </w:pPr>
      <w:r w:rsidRPr="00A87C82">
        <w:rPr>
          <w:rFonts w:ascii="Times New Roman" w:eastAsia="仿宋_GB2312" w:hAnsi="Times New Roman" w:cs="Times New Roman"/>
          <w:b/>
          <w:bCs/>
          <w:sz w:val="32"/>
          <w:szCs w:val="32"/>
        </w:rPr>
        <w:t>第四条</w:t>
      </w:r>
      <w:r w:rsidRPr="00A87C82">
        <w:rPr>
          <w:rFonts w:ascii="Times New Roman" w:eastAsia="仿宋_GB2312" w:hAnsi="Times New Roman" w:cs="Times New Roman"/>
          <w:b/>
          <w:bCs/>
          <w:sz w:val="32"/>
          <w:szCs w:val="32"/>
        </w:rPr>
        <w:t xml:space="preserve">  </w:t>
      </w:r>
      <w:r w:rsidRPr="00A87C82">
        <w:rPr>
          <w:rFonts w:ascii="Times New Roman" w:eastAsia="仿宋_GB2312" w:hAnsi="Times New Roman" w:cs="Times New Roman"/>
          <w:sz w:val="32"/>
          <w:szCs w:val="32"/>
        </w:rPr>
        <w:t>通航运营领域支持政策奖励标准及申报材料</w:t>
      </w:r>
    </w:p>
    <w:p w14:paraId="4B64F90C" w14:textId="77777777" w:rsidR="00310D65" w:rsidRPr="00A87C82" w:rsidRDefault="00310D65" w:rsidP="00310D65">
      <w:pPr>
        <w:snapToGrid w:val="0"/>
        <w:ind w:firstLineChars="200" w:firstLine="640"/>
        <w:rPr>
          <w:rFonts w:ascii="Times New Roman" w:eastAsia="楷体_GB2312" w:hAnsi="Times New Roman" w:cs="Times New Roman"/>
          <w:sz w:val="32"/>
          <w:szCs w:val="32"/>
        </w:rPr>
      </w:pPr>
      <w:r w:rsidRPr="00A87C82">
        <w:rPr>
          <w:rFonts w:ascii="Times New Roman" w:eastAsia="楷体_GB2312" w:hAnsi="Times New Roman" w:cs="Times New Roman"/>
          <w:sz w:val="32"/>
          <w:szCs w:val="32"/>
        </w:rPr>
        <w:t>（一）</w:t>
      </w:r>
      <w:proofErr w:type="gramStart"/>
      <w:r w:rsidRPr="00A87C82">
        <w:rPr>
          <w:rFonts w:ascii="Times New Roman" w:eastAsia="楷体_GB2312" w:hAnsi="Times New Roman" w:cs="Times New Roman"/>
          <w:sz w:val="32"/>
          <w:szCs w:val="32"/>
        </w:rPr>
        <w:t>奖补标准</w:t>
      </w:r>
      <w:proofErr w:type="gramEnd"/>
    </w:p>
    <w:p w14:paraId="7BB32383"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1</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对我市新取得中国民航局</w:t>
      </w:r>
      <w:r w:rsidRPr="00A87C82">
        <w:rPr>
          <w:rFonts w:ascii="Times New Roman" w:eastAsia="仿宋_GB2312" w:hAnsi="Times New Roman" w:cs="Times New Roman"/>
          <w:sz w:val="32"/>
          <w:szCs w:val="32"/>
        </w:rPr>
        <w:t>135</w:t>
      </w:r>
      <w:r w:rsidRPr="00A87C82">
        <w:rPr>
          <w:rFonts w:ascii="Times New Roman" w:eastAsia="仿宋_GB2312" w:hAnsi="Times New Roman" w:cs="Times New Roman"/>
          <w:sz w:val="32"/>
          <w:szCs w:val="32"/>
        </w:rPr>
        <w:t>部（《小型航空器商业运输运营人运行合格审定规则》）运营资质的通航运营企业，一次性给予</w:t>
      </w:r>
      <w:r w:rsidRPr="00A87C82">
        <w:rPr>
          <w:rFonts w:ascii="Times New Roman" w:eastAsia="仿宋_GB2312" w:hAnsi="Times New Roman" w:cs="Times New Roman"/>
          <w:sz w:val="32"/>
          <w:szCs w:val="32"/>
        </w:rPr>
        <w:t>100</w:t>
      </w:r>
      <w:r w:rsidRPr="00A87C82">
        <w:rPr>
          <w:rFonts w:ascii="Times New Roman" w:eastAsia="仿宋_GB2312" w:hAnsi="Times New Roman" w:cs="Times New Roman"/>
          <w:sz w:val="32"/>
          <w:szCs w:val="32"/>
        </w:rPr>
        <w:t>万元奖励。其中</w:t>
      </w: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新取得</w:t>
      </w: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包括已取得该项资质的企业，其注册地址变更到我市后重新获得该项资质的情况。由市、区（市）按照现行财政体制负担。</w:t>
      </w:r>
    </w:p>
    <w:p w14:paraId="226656D9"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2</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对在我市通用机场开展飞行活动的通航运营企业产生的飞行保障相关费用，按照年度飞行保障费用</w:t>
      </w:r>
      <w:r w:rsidRPr="00A87C82">
        <w:rPr>
          <w:rFonts w:ascii="Times New Roman" w:eastAsia="仿宋_GB2312" w:hAnsi="Times New Roman" w:cs="Times New Roman"/>
          <w:sz w:val="32"/>
          <w:szCs w:val="32"/>
        </w:rPr>
        <w:t>30%</w:t>
      </w:r>
      <w:r w:rsidRPr="00A87C82">
        <w:rPr>
          <w:rFonts w:ascii="Times New Roman" w:eastAsia="仿宋_GB2312" w:hAnsi="Times New Roman" w:cs="Times New Roman"/>
          <w:sz w:val="32"/>
          <w:szCs w:val="32"/>
        </w:rPr>
        <w:t>给予补助，单个企业年度补助金额不超过</w:t>
      </w:r>
      <w:r w:rsidRPr="00A87C82">
        <w:rPr>
          <w:rFonts w:ascii="Times New Roman" w:eastAsia="仿宋_GB2312" w:hAnsi="Times New Roman" w:cs="Times New Roman"/>
          <w:sz w:val="32"/>
          <w:szCs w:val="32"/>
        </w:rPr>
        <w:t>300</w:t>
      </w:r>
      <w:r w:rsidRPr="00A87C82">
        <w:rPr>
          <w:rFonts w:ascii="Times New Roman" w:eastAsia="仿宋_GB2312" w:hAnsi="Times New Roman" w:cs="Times New Roman"/>
          <w:sz w:val="32"/>
          <w:szCs w:val="32"/>
        </w:rPr>
        <w:t>万元，补助期限不超过</w:t>
      </w:r>
      <w:r w:rsidRPr="00A87C82">
        <w:rPr>
          <w:rFonts w:ascii="Times New Roman" w:eastAsia="仿宋_GB2312" w:hAnsi="Times New Roman" w:cs="Times New Roman"/>
          <w:sz w:val="32"/>
          <w:szCs w:val="32"/>
        </w:rPr>
        <w:t>3</w:t>
      </w:r>
      <w:r w:rsidRPr="00A87C82">
        <w:rPr>
          <w:rFonts w:ascii="Times New Roman" w:eastAsia="仿宋_GB2312" w:hAnsi="Times New Roman" w:cs="Times New Roman"/>
          <w:sz w:val="32"/>
          <w:szCs w:val="32"/>
        </w:rPr>
        <w:t>年。由市、区（市）按照现行财政体制负担。飞行保障相关费用包括起降费、停场费、航路保障费、航务协调费以及通信设备使用费等。</w:t>
      </w:r>
    </w:p>
    <w:p w14:paraId="4B1E78DB" w14:textId="77777777" w:rsidR="00310D65" w:rsidRPr="00A87C82" w:rsidRDefault="00310D65" w:rsidP="00310D65">
      <w:pPr>
        <w:snapToGrid w:val="0"/>
        <w:ind w:firstLineChars="200" w:firstLine="640"/>
        <w:rPr>
          <w:rFonts w:ascii="Times New Roman" w:eastAsia="楷体_GB2312" w:hAnsi="Times New Roman" w:cs="Times New Roman"/>
          <w:sz w:val="32"/>
          <w:szCs w:val="32"/>
        </w:rPr>
      </w:pPr>
      <w:r w:rsidRPr="00A87C82">
        <w:rPr>
          <w:rFonts w:ascii="Times New Roman" w:eastAsia="楷体_GB2312" w:hAnsi="Times New Roman" w:cs="Times New Roman"/>
          <w:sz w:val="32"/>
          <w:szCs w:val="32"/>
        </w:rPr>
        <w:t>（二）申报材料</w:t>
      </w:r>
    </w:p>
    <w:p w14:paraId="6B0F41F9" w14:textId="77777777" w:rsidR="00310D65" w:rsidRPr="00A87C82" w:rsidRDefault="00310D65" w:rsidP="00310D65">
      <w:pPr>
        <w:snapToGrid w:val="0"/>
        <w:ind w:firstLineChars="200" w:firstLine="640"/>
        <w:rPr>
          <w:rFonts w:ascii="Times New Roman" w:eastAsia="楷体_GB2312" w:hAnsi="Times New Roman" w:cs="Times New Roman"/>
          <w:sz w:val="32"/>
          <w:szCs w:val="32"/>
        </w:rPr>
      </w:pPr>
      <w:r w:rsidRPr="00A87C82">
        <w:rPr>
          <w:rFonts w:ascii="Times New Roman" w:eastAsia="仿宋_GB2312" w:hAnsi="Times New Roman" w:cs="Times New Roman"/>
          <w:sz w:val="32"/>
          <w:szCs w:val="32"/>
        </w:rPr>
        <w:t>1</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对我市新取得中国民航局</w:t>
      </w:r>
      <w:r w:rsidRPr="00A87C82">
        <w:rPr>
          <w:rFonts w:ascii="Times New Roman" w:eastAsia="仿宋_GB2312" w:hAnsi="Times New Roman" w:cs="Times New Roman"/>
          <w:sz w:val="32"/>
          <w:szCs w:val="32"/>
        </w:rPr>
        <w:t>135</w:t>
      </w:r>
      <w:r w:rsidRPr="00A87C82">
        <w:rPr>
          <w:rFonts w:ascii="Times New Roman" w:eastAsia="仿宋_GB2312" w:hAnsi="Times New Roman" w:cs="Times New Roman"/>
          <w:sz w:val="32"/>
          <w:szCs w:val="32"/>
        </w:rPr>
        <w:t>部运营资质的通航企业，</w:t>
      </w:r>
      <w:r w:rsidRPr="00A87C82">
        <w:rPr>
          <w:rFonts w:ascii="Times New Roman" w:eastAsia="仿宋_GB2312" w:hAnsi="Times New Roman" w:cs="Times New Roman"/>
          <w:sz w:val="32"/>
          <w:szCs w:val="32"/>
        </w:rPr>
        <w:lastRenderedPageBreak/>
        <w:t>申报材料包括：</w:t>
      </w:r>
    </w:p>
    <w:p w14:paraId="4362D42F" w14:textId="025CF222"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1</w:t>
      </w:r>
      <w:r w:rsidRPr="00A87C82">
        <w:rPr>
          <w:rFonts w:ascii="Times New Roman" w:eastAsia="仿宋_GB2312" w:hAnsi="Times New Roman" w:cs="Times New Roman"/>
          <w:sz w:val="32"/>
          <w:szCs w:val="32"/>
        </w:rPr>
        <w:t>）通航重点领域发展奖励资金申报表（见附件</w:t>
      </w:r>
      <w:r w:rsidR="00715E3F">
        <w:rPr>
          <w:rFonts w:ascii="Times New Roman" w:eastAsia="仿宋_GB2312" w:hAnsi="Times New Roman" w:cs="Times New Roman" w:hint="eastAsia"/>
          <w:sz w:val="32"/>
          <w:szCs w:val="32"/>
        </w:rPr>
        <w:t>2</w:t>
      </w:r>
      <w:r w:rsidRPr="00A87C82">
        <w:rPr>
          <w:rFonts w:ascii="Times New Roman" w:eastAsia="仿宋_GB2312" w:hAnsi="Times New Roman" w:cs="Times New Roman"/>
          <w:sz w:val="32"/>
          <w:szCs w:val="32"/>
        </w:rPr>
        <w:t>）；</w:t>
      </w:r>
    </w:p>
    <w:p w14:paraId="4172EA1D"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2</w:t>
      </w:r>
      <w:r w:rsidRPr="00A87C82">
        <w:rPr>
          <w:rFonts w:ascii="Times New Roman" w:eastAsia="仿宋_GB2312" w:hAnsi="Times New Roman" w:cs="Times New Roman"/>
          <w:sz w:val="32"/>
          <w:szCs w:val="32"/>
        </w:rPr>
        <w:t>）企业资金申请文件；</w:t>
      </w:r>
    </w:p>
    <w:p w14:paraId="708C289C"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3</w:t>
      </w:r>
      <w:r w:rsidRPr="00A87C82">
        <w:rPr>
          <w:rFonts w:ascii="Times New Roman" w:eastAsia="仿宋_GB2312" w:hAnsi="Times New Roman" w:cs="Times New Roman"/>
          <w:sz w:val="32"/>
          <w:szCs w:val="32"/>
        </w:rPr>
        <w:t>）企业营业执照副本复印件；</w:t>
      </w:r>
    </w:p>
    <w:p w14:paraId="4BFECCDA"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4</w:t>
      </w:r>
      <w:r w:rsidRPr="00A87C82">
        <w:rPr>
          <w:rFonts w:ascii="Times New Roman" w:eastAsia="仿宋_GB2312" w:hAnsi="Times New Roman" w:cs="Times New Roman"/>
          <w:sz w:val="32"/>
          <w:szCs w:val="32"/>
        </w:rPr>
        <w:t>）中国民航局</w:t>
      </w:r>
      <w:r w:rsidRPr="00A87C82">
        <w:rPr>
          <w:rFonts w:ascii="Times New Roman" w:eastAsia="仿宋_GB2312" w:hAnsi="Times New Roman" w:cs="Times New Roman"/>
          <w:sz w:val="32"/>
          <w:szCs w:val="32"/>
        </w:rPr>
        <w:t>135</w:t>
      </w:r>
      <w:r w:rsidRPr="00A87C82">
        <w:rPr>
          <w:rFonts w:ascii="Times New Roman" w:eastAsia="仿宋_GB2312" w:hAnsi="Times New Roman" w:cs="Times New Roman"/>
          <w:sz w:val="32"/>
          <w:szCs w:val="32"/>
        </w:rPr>
        <w:t>部运行合格证复印件。</w:t>
      </w:r>
    </w:p>
    <w:p w14:paraId="09059B7E" w14:textId="77777777" w:rsidR="00310D65" w:rsidRPr="00A87C82" w:rsidRDefault="00310D65" w:rsidP="00310D65">
      <w:pPr>
        <w:snapToGrid w:val="0"/>
        <w:ind w:firstLineChars="200" w:firstLine="640"/>
        <w:rPr>
          <w:rFonts w:ascii="Times New Roman" w:eastAsia="楷体_GB2312" w:hAnsi="Times New Roman" w:cs="Times New Roman"/>
          <w:sz w:val="32"/>
          <w:szCs w:val="32"/>
        </w:rPr>
      </w:pPr>
      <w:r w:rsidRPr="00A87C82">
        <w:rPr>
          <w:rFonts w:ascii="Times New Roman" w:eastAsia="仿宋_GB2312" w:hAnsi="Times New Roman" w:cs="Times New Roman"/>
          <w:sz w:val="32"/>
          <w:szCs w:val="32"/>
        </w:rPr>
        <w:t>2</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对在我市通用机场开展飞行活动的通航运营企业，申请飞行保障费用补助申报材料包括：</w:t>
      </w:r>
    </w:p>
    <w:p w14:paraId="372AF183"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1</w:t>
      </w:r>
      <w:r w:rsidRPr="00A87C82">
        <w:rPr>
          <w:rFonts w:ascii="Times New Roman" w:eastAsia="仿宋_GB2312" w:hAnsi="Times New Roman" w:cs="Times New Roman"/>
          <w:sz w:val="32"/>
          <w:szCs w:val="32"/>
        </w:rPr>
        <w:t>）通航重点领域发展奖励资金申报表（见附件）；</w:t>
      </w:r>
    </w:p>
    <w:p w14:paraId="05800609"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2</w:t>
      </w:r>
      <w:r w:rsidRPr="00A87C82">
        <w:rPr>
          <w:rFonts w:ascii="Times New Roman" w:eastAsia="仿宋_GB2312" w:hAnsi="Times New Roman" w:cs="Times New Roman"/>
          <w:sz w:val="32"/>
          <w:szCs w:val="32"/>
        </w:rPr>
        <w:t>）企业资金申请文件；</w:t>
      </w:r>
    </w:p>
    <w:p w14:paraId="1B7439C6"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3</w:t>
      </w:r>
      <w:r w:rsidRPr="00A87C82">
        <w:rPr>
          <w:rFonts w:ascii="Times New Roman" w:eastAsia="仿宋_GB2312" w:hAnsi="Times New Roman" w:cs="Times New Roman"/>
          <w:sz w:val="32"/>
          <w:szCs w:val="32"/>
        </w:rPr>
        <w:t>）企业营业执照副本复印件；</w:t>
      </w:r>
    </w:p>
    <w:p w14:paraId="54D924BD"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4</w:t>
      </w:r>
      <w:r w:rsidRPr="00A87C82">
        <w:rPr>
          <w:rFonts w:ascii="Times New Roman" w:eastAsia="仿宋_GB2312" w:hAnsi="Times New Roman" w:cs="Times New Roman"/>
          <w:sz w:val="32"/>
          <w:szCs w:val="32"/>
        </w:rPr>
        <w:t>）中国民航局</w:t>
      </w:r>
      <w:r w:rsidRPr="00A87C82">
        <w:rPr>
          <w:rFonts w:ascii="Times New Roman" w:eastAsia="仿宋_GB2312" w:hAnsi="Times New Roman" w:cs="Times New Roman"/>
          <w:sz w:val="32"/>
          <w:szCs w:val="32"/>
        </w:rPr>
        <w:t>135</w:t>
      </w:r>
      <w:r w:rsidRPr="00A87C82">
        <w:rPr>
          <w:rFonts w:ascii="Times New Roman" w:eastAsia="仿宋_GB2312" w:hAnsi="Times New Roman" w:cs="Times New Roman"/>
          <w:sz w:val="32"/>
          <w:szCs w:val="32"/>
        </w:rPr>
        <w:t>部运行合格证复印件；</w:t>
      </w:r>
    </w:p>
    <w:p w14:paraId="29634F43"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5</w:t>
      </w:r>
      <w:r w:rsidRPr="00A87C82">
        <w:rPr>
          <w:rFonts w:ascii="Times New Roman" w:eastAsia="仿宋_GB2312" w:hAnsi="Times New Roman" w:cs="Times New Roman"/>
          <w:sz w:val="32"/>
          <w:szCs w:val="32"/>
        </w:rPr>
        <w:t>）相关通用航空器适航证复印件；</w:t>
      </w:r>
    </w:p>
    <w:p w14:paraId="61E486B1"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6</w:t>
      </w:r>
      <w:r w:rsidRPr="00A87C82">
        <w:rPr>
          <w:rFonts w:ascii="Times New Roman" w:eastAsia="仿宋_GB2312" w:hAnsi="Times New Roman" w:cs="Times New Roman"/>
          <w:sz w:val="32"/>
          <w:szCs w:val="32"/>
        </w:rPr>
        <w:t>）相关通用航空器飞行记录文件；</w:t>
      </w:r>
    </w:p>
    <w:p w14:paraId="17102DD6"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7</w:t>
      </w:r>
      <w:r w:rsidRPr="00A87C82">
        <w:rPr>
          <w:rFonts w:ascii="Times New Roman" w:eastAsia="仿宋_GB2312" w:hAnsi="Times New Roman" w:cs="Times New Roman"/>
          <w:sz w:val="32"/>
          <w:szCs w:val="32"/>
        </w:rPr>
        <w:t>）上年度会计师事务所出具的审计报告复印件（含飞行保障费用列支事项）及其他飞行保障费用相关证明材料。</w:t>
      </w:r>
    </w:p>
    <w:p w14:paraId="62BB360B" w14:textId="77777777" w:rsidR="00310D65" w:rsidRPr="00A87C82" w:rsidRDefault="00310D65" w:rsidP="00310D65">
      <w:pPr>
        <w:snapToGrid w:val="0"/>
        <w:ind w:firstLineChars="200" w:firstLine="643"/>
        <w:rPr>
          <w:rFonts w:ascii="Times New Roman" w:eastAsia="仿宋_GB2312" w:hAnsi="Times New Roman" w:cs="Times New Roman"/>
          <w:b/>
          <w:bCs/>
          <w:sz w:val="32"/>
          <w:szCs w:val="32"/>
        </w:rPr>
      </w:pPr>
      <w:r w:rsidRPr="00A87C82">
        <w:rPr>
          <w:rFonts w:ascii="Times New Roman" w:eastAsia="仿宋_GB2312" w:hAnsi="Times New Roman" w:cs="Times New Roman"/>
          <w:b/>
          <w:sz w:val="32"/>
          <w:szCs w:val="32"/>
        </w:rPr>
        <w:t>第五条</w:t>
      </w:r>
      <w:r w:rsidRPr="00A87C82">
        <w:rPr>
          <w:rFonts w:ascii="Times New Roman" w:eastAsia="仿宋_GB2312" w:hAnsi="Times New Roman" w:cs="Times New Roman"/>
          <w:b/>
          <w:sz w:val="32"/>
          <w:szCs w:val="32"/>
        </w:rPr>
        <w:t xml:space="preserve"> </w:t>
      </w:r>
      <w:r w:rsidRPr="00A87C82">
        <w:rPr>
          <w:rFonts w:ascii="Times New Roman" w:eastAsia="仿宋_GB2312" w:hAnsi="Times New Roman" w:cs="Times New Roman"/>
          <w:sz w:val="32"/>
          <w:szCs w:val="32"/>
        </w:rPr>
        <w:t xml:space="preserve"> </w:t>
      </w:r>
      <w:r w:rsidRPr="00A87C82">
        <w:rPr>
          <w:rFonts w:ascii="Times New Roman" w:eastAsia="仿宋_GB2312" w:hAnsi="Times New Roman" w:cs="Times New Roman"/>
          <w:sz w:val="32"/>
          <w:szCs w:val="32"/>
        </w:rPr>
        <w:t>通航保障领域支持政策奖励标准及申报材料</w:t>
      </w:r>
    </w:p>
    <w:p w14:paraId="431532E4"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楷体_GB2312" w:hAnsi="Times New Roman" w:cs="Times New Roman"/>
          <w:sz w:val="32"/>
          <w:szCs w:val="32"/>
        </w:rPr>
        <w:t>（一）奖励标准。</w:t>
      </w:r>
      <w:r w:rsidRPr="00A87C82">
        <w:rPr>
          <w:rFonts w:ascii="Times New Roman" w:eastAsia="仿宋_GB2312" w:hAnsi="Times New Roman" w:cs="Times New Roman"/>
          <w:sz w:val="32"/>
          <w:szCs w:val="32"/>
        </w:rPr>
        <w:t>对我市新取得中国民航局</w:t>
      </w:r>
      <w:r w:rsidRPr="00A87C82">
        <w:rPr>
          <w:rFonts w:ascii="Times New Roman" w:eastAsia="仿宋_GB2312" w:hAnsi="Times New Roman" w:cs="Times New Roman"/>
          <w:sz w:val="32"/>
          <w:szCs w:val="32"/>
        </w:rPr>
        <w:t>145</w:t>
      </w:r>
      <w:r w:rsidRPr="00A87C82">
        <w:rPr>
          <w:rFonts w:ascii="Times New Roman" w:eastAsia="仿宋_GB2312" w:hAnsi="Times New Roman" w:cs="Times New Roman"/>
          <w:sz w:val="32"/>
          <w:szCs w:val="32"/>
        </w:rPr>
        <w:t>部（《民用航空器维修单位合格审定规定》）维修资质的通航企业，一次性给予</w:t>
      </w:r>
      <w:r w:rsidRPr="00A87C82">
        <w:rPr>
          <w:rFonts w:ascii="Times New Roman" w:eastAsia="仿宋_GB2312" w:hAnsi="Times New Roman" w:cs="Times New Roman"/>
          <w:sz w:val="32"/>
          <w:szCs w:val="32"/>
        </w:rPr>
        <w:t>50</w:t>
      </w:r>
      <w:r w:rsidRPr="00A87C82">
        <w:rPr>
          <w:rFonts w:ascii="Times New Roman" w:eastAsia="仿宋_GB2312" w:hAnsi="Times New Roman" w:cs="Times New Roman"/>
          <w:sz w:val="32"/>
          <w:szCs w:val="32"/>
        </w:rPr>
        <w:t>万元奖励。增加美国联邦航空局（</w:t>
      </w:r>
      <w:r w:rsidRPr="00A87C82">
        <w:rPr>
          <w:rFonts w:ascii="Times New Roman" w:eastAsia="仿宋_GB2312" w:hAnsi="Times New Roman" w:cs="Times New Roman"/>
          <w:sz w:val="32"/>
          <w:szCs w:val="32"/>
        </w:rPr>
        <w:t>FAA</w:t>
      </w:r>
      <w:r w:rsidRPr="00A87C82">
        <w:rPr>
          <w:rFonts w:ascii="Times New Roman" w:eastAsia="仿宋_GB2312" w:hAnsi="Times New Roman" w:cs="Times New Roman"/>
          <w:sz w:val="32"/>
          <w:szCs w:val="32"/>
        </w:rPr>
        <w:t>）或欧洲航空安全局（</w:t>
      </w:r>
      <w:r w:rsidRPr="00A87C82">
        <w:rPr>
          <w:rFonts w:ascii="Times New Roman" w:eastAsia="仿宋_GB2312" w:hAnsi="Times New Roman" w:cs="Times New Roman"/>
          <w:sz w:val="32"/>
          <w:szCs w:val="32"/>
        </w:rPr>
        <w:t>EASA</w:t>
      </w:r>
      <w:r w:rsidRPr="00A87C82">
        <w:rPr>
          <w:rFonts w:ascii="Times New Roman" w:eastAsia="仿宋_GB2312" w:hAnsi="Times New Roman" w:cs="Times New Roman"/>
          <w:sz w:val="32"/>
          <w:szCs w:val="32"/>
        </w:rPr>
        <w:t>）维修许可证的，</w:t>
      </w:r>
      <w:proofErr w:type="gramStart"/>
      <w:r w:rsidRPr="00A87C82">
        <w:rPr>
          <w:rFonts w:ascii="Times New Roman" w:eastAsia="仿宋_GB2312" w:hAnsi="Times New Roman" w:cs="Times New Roman"/>
          <w:sz w:val="32"/>
          <w:szCs w:val="32"/>
        </w:rPr>
        <w:t>额外各给予</w:t>
      </w:r>
      <w:proofErr w:type="gramEnd"/>
      <w:r w:rsidRPr="00A87C82">
        <w:rPr>
          <w:rFonts w:ascii="Times New Roman" w:eastAsia="仿宋_GB2312" w:hAnsi="Times New Roman" w:cs="Times New Roman"/>
          <w:sz w:val="32"/>
          <w:szCs w:val="32"/>
        </w:rPr>
        <w:t>10</w:t>
      </w:r>
      <w:r w:rsidRPr="00A87C82">
        <w:rPr>
          <w:rFonts w:ascii="Times New Roman" w:eastAsia="仿宋_GB2312" w:hAnsi="Times New Roman" w:cs="Times New Roman"/>
          <w:sz w:val="32"/>
          <w:szCs w:val="32"/>
        </w:rPr>
        <w:t>万元奖励。由市、区（市）按照现行财政体制负担。其中</w:t>
      </w: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新取得</w:t>
      </w: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包括已取得该项资质的企业，其注册地址变更到我市后重新获得该项资质的情况。</w:t>
      </w:r>
    </w:p>
    <w:p w14:paraId="1F4E2813" w14:textId="77777777" w:rsidR="00310D65" w:rsidRPr="00A87C82" w:rsidRDefault="00310D65" w:rsidP="00310D65">
      <w:pPr>
        <w:snapToGrid w:val="0"/>
        <w:ind w:firstLineChars="200" w:firstLine="640"/>
        <w:rPr>
          <w:rFonts w:ascii="Times New Roman" w:eastAsia="楷体_GB2312" w:hAnsi="Times New Roman" w:cs="Times New Roman"/>
          <w:sz w:val="32"/>
          <w:szCs w:val="32"/>
        </w:rPr>
      </w:pPr>
      <w:r w:rsidRPr="00A87C82">
        <w:rPr>
          <w:rFonts w:ascii="Times New Roman" w:eastAsia="楷体_GB2312" w:hAnsi="Times New Roman" w:cs="Times New Roman"/>
          <w:sz w:val="32"/>
          <w:szCs w:val="32"/>
        </w:rPr>
        <w:t>（二）申报材料</w:t>
      </w:r>
    </w:p>
    <w:p w14:paraId="1464332D" w14:textId="42C1BAC6"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1</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通航重点领域发展奖励资金申报表（见附件</w:t>
      </w:r>
      <w:r w:rsidR="00715E3F">
        <w:rPr>
          <w:rFonts w:ascii="Times New Roman" w:eastAsia="仿宋_GB2312" w:hAnsi="Times New Roman" w:cs="Times New Roman" w:hint="eastAsia"/>
          <w:sz w:val="32"/>
          <w:szCs w:val="32"/>
        </w:rPr>
        <w:t>2</w:t>
      </w:r>
      <w:r w:rsidRPr="00A87C82">
        <w:rPr>
          <w:rFonts w:ascii="Times New Roman" w:eastAsia="仿宋_GB2312" w:hAnsi="Times New Roman" w:cs="Times New Roman"/>
          <w:sz w:val="32"/>
          <w:szCs w:val="32"/>
        </w:rPr>
        <w:t>）；</w:t>
      </w:r>
    </w:p>
    <w:p w14:paraId="630C09C1"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2</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企业资金申请文件；</w:t>
      </w:r>
    </w:p>
    <w:p w14:paraId="5FDF2B18"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3</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企业营业执照副本复印件；</w:t>
      </w:r>
    </w:p>
    <w:p w14:paraId="0F852CD6"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4</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中国民航局</w:t>
      </w:r>
      <w:r w:rsidRPr="00A87C82">
        <w:rPr>
          <w:rFonts w:ascii="Times New Roman" w:eastAsia="仿宋_GB2312" w:hAnsi="Times New Roman" w:cs="Times New Roman"/>
          <w:sz w:val="32"/>
          <w:szCs w:val="32"/>
        </w:rPr>
        <w:t>145</w:t>
      </w:r>
      <w:r w:rsidRPr="00A87C82">
        <w:rPr>
          <w:rFonts w:ascii="Times New Roman" w:eastAsia="仿宋_GB2312" w:hAnsi="Times New Roman" w:cs="Times New Roman"/>
          <w:sz w:val="32"/>
          <w:szCs w:val="32"/>
        </w:rPr>
        <w:t>部维修许可证复印件；</w:t>
      </w:r>
    </w:p>
    <w:p w14:paraId="0315BD8D"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5</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增加美国联邦航空局（</w:t>
      </w:r>
      <w:r w:rsidRPr="00A87C82">
        <w:rPr>
          <w:rFonts w:ascii="Times New Roman" w:eastAsia="仿宋_GB2312" w:hAnsi="Times New Roman" w:cs="Times New Roman"/>
          <w:sz w:val="32"/>
          <w:szCs w:val="32"/>
        </w:rPr>
        <w:t>FAA</w:t>
      </w:r>
      <w:r w:rsidRPr="00A87C82">
        <w:rPr>
          <w:rFonts w:ascii="Times New Roman" w:eastAsia="仿宋_GB2312" w:hAnsi="Times New Roman" w:cs="Times New Roman"/>
          <w:sz w:val="32"/>
          <w:szCs w:val="32"/>
        </w:rPr>
        <w:t>）或欧洲航空安全局（</w:t>
      </w:r>
      <w:r w:rsidRPr="00A87C82">
        <w:rPr>
          <w:rFonts w:ascii="Times New Roman" w:eastAsia="仿宋_GB2312" w:hAnsi="Times New Roman" w:cs="Times New Roman"/>
          <w:sz w:val="32"/>
          <w:szCs w:val="32"/>
        </w:rPr>
        <w:t>EASA</w:t>
      </w:r>
      <w:r w:rsidRPr="00A87C82">
        <w:rPr>
          <w:rFonts w:ascii="Times New Roman" w:eastAsia="仿宋_GB2312" w:hAnsi="Times New Roman" w:cs="Times New Roman"/>
          <w:sz w:val="32"/>
          <w:szCs w:val="32"/>
        </w:rPr>
        <w:t>）维修许可证的，提供相应复印件。</w:t>
      </w:r>
    </w:p>
    <w:p w14:paraId="7415795A" w14:textId="77777777" w:rsidR="00310D65" w:rsidRPr="00A87C82" w:rsidRDefault="00310D65" w:rsidP="00310D65">
      <w:pPr>
        <w:snapToGrid w:val="0"/>
        <w:ind w:left="709"/>
        <w:rPr>
          <w:rFonts w:ascii="Times New Roman" w:eastAsia="仿宋_GB2312" w:hAnsi="Times New Roman" w:cs="Times New Roman"/>
          <w:b/>
          <w:sz w:val="32"/>
          <w:szCs w:val="32"/>
        </w:rPr>
      </w:pPr>
      <w:r w:rsidRPr="00A87C82">
        <w:rPr>
          <w:rFonts w:ascii="Times New Roman" w:eastAsia="仿宋_GB2312" w:hAnsi="Times New Roman" w:cs="Times New Roman"/>
          <w:b/>
          <w:sz w:val="32"/>
          <w:szCs w:val="32"/>
        </w:rPr>
        <w:t>第六条</w:t>
      </w:r>
      <w:r w:rsidRPr="00A87C82">
        <w:rPr>
          <w:rFonts w:ascii="Times New Roman" w:eastAsia="仿宋_GB2312" w:hAnsi="Times New Roman" w:cs="Times New Roman"/>
          <w:b/>
          <w:sz w:val="32"/>
          <w:szCs w:val="32"/>
        </w:rPr>
        <w:t xml:space="preserve">  </w:t>
      </w:r>
      <w:r w:rsidRPr="00A87C82">
        <w:rPr>
          <w:rFonts w:ascii="Times New Roman" w:eastAsia="仿宋_GB2312" w:hAnsi="Times New Roman" w:cs="Times New Roman"/>
          <w:sz w:val="32"/>
          <w:szCs w:val="32"/>
        </w:rPr>
        <w:t>申报流程</w:t>
      </w:r>
    </w:p>
    <w:p w14:paraId="76DD5533" w14:textId="77777777" w:rsidR="00310D65" w:rsidRPr="00A87C82" w:rsidRDefault="00310D65" w:rsidP="00310D65">
      <w:pPr>
        <w:snapToGrid w:val="0"/>
        <w:ind w:firstLineChars="200" w:firstLine="640"/>
        <w:rPr>
          <w:rFonts w:ascii="Times New Roman" w:eastAsia="仿宋_GB2312" w:hAnsi="Times New Roman" w:cs="Times New Roman"/>
          <w:b/>
          <w:sz w:val="32"/>
          <w:szCs w:val="32"/>
        </w:rPr>
      </w:pPr>
      <w:r w:rsidRPr="00A87C82">
        <w:rPr>
          <w:rFonts w:ascii="Times New Roman" w:eastAsia="仿宋_GB2312" w:hAnsi="Times New Roman" w:cs="Times New Roman"/>
          <w:sz w:val="32"/>
          <w:szCs w:val="32"/>
        </w:rPr>
        <w:t>1</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市发展改革委每年</w:t>
      </w:r>
      <w:r w:rsidRPr="00A87C82">
        <w:rPr>
          <w:rFonts w:ascii="Times New Roman" w:eastAsia="仿宋_GB2312" w:hAnsi="Times New Roman" w:cs="Times New Roman"/>
          <w:sz w:val="32"/>
          <w:szCs w:val="32"/>
        </w:rPr>
        <w:t>7</w:t>
      </w:r>
      <w:r w:rsidRPr="00A87C82">
        <w:rPr>
          <w:rFonts w:ascii="Times New Roman" w:eastAsia="仿宋_GB2312" w:hAnsi="Times New Roman" w:cs="Times New Roman"/>
          <w:sz w:val="32"/>
          <w:szCs w:val="32"/>
        </w:rPr>
        <w:t>月</w:t>
      </w:r>
      <w:r w:rsidRPr="00A87C82">
        <w:rPr>
          <w:rFonts w:ascii="Times New Roman" w:eastAsia="仿宋_GB2312" w:hAnsi="Times New Roman" w:cs="Times New Roman"/>
          <w:sz w:val="32"/>
          <w:szCs w:val="32"/>
        </w:rPr>
        <w:t>31</w:t>
      </w:r>
      <w:r w:rsidRPr="00A87C82">
        <w:rPr>
          <w:rFonts w:ascii="Times New Roman" w:eastAsia="仿宋_GB2312" w:hAnsi="Times New Roman" w:cs="Times New Roman"/>
          <w:sz w:val="32"/>
          <w:szCs w:val="32"/>
        </w:rPr>
        <w:t>日前牵头部署相关资金申报工作，相关申报通知在市发展改革委门户网站面向社会公开。</w:t>
      </w:r>
    </w:p>
    <w:p w14:paraId="241A7ED7"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2</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符合申报条件的企业根据本细则准备齐全相关申报材料，在规定时间内报送至所在区（市）发展改革部门。</w:t>
      </w:r>
    </w:p>
    <w:p w14:paraId="2780B495"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3</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区（市）发展改革部门会同区（市）财政部门对申报材料真实性、完整性及符合性进行初审，对符合条件的正式行文报送至市发展改革委。</w:t>
      </w:r>
    </w:p>
    <w:p w14:paraId="0F9C6DA2"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4</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市发展改革委会同市财政局组织第三方机构对申报材料进行评审，根据评审意见结合现场实地查验、企业信用查核等方式，综合研究确定</w:t>
      </w:r>
      <w:proofErr w:type="gramStart"/>
      <w:r w:rsidRPr="00A87C82">
        <w:rPr>
          <w:rFonts w:ascii="Times New Roman" w:eastAsia="仿宋_GB2312" w:hAnsi="Times New Roman" w:cs="Times New Roman"/>
          <w:sz w:val="32"/>
          <w:szCs w:val="32"/>
        </w:rPr>
        <w:t>奖补企业名单及奖补</w:t>
      </w:r>
      <w:proofErr w:type="gramEnd"/>
      <w:r w:rsidRPr="00A87C82">
        <w:rPr>
          <w:rFonts w:ascii="Times New Roman" w:eastAsia="仿宋_GB2312" w:hAnsi="Times New Roman" w:cs="Times New Roman"/>
          <w:sz w:val="32"/>
          <w:szCs w:val="32"/>
        </w:rPr>
        <w:t>金额。审核结果在市发展改革委门户网站公示</w:t>
      </w:r>
      <w:r w:rsidRPr="00A87C82">
        <w:rPr>
          <w:rFonts w:ascii="Times New Roman" w:eastAsia="仿宋_GB2312" w:hAnsi="Times New Roman" w:cs="Times New Roman"/>
          <w:sz w:val="32"/>
          <w:szCs w:val="32"/>
        </w:rPr>
        <w:t>5</w:t>
      </w:r>
      <w:r w:rsidRPr="00A87C82">
        <w:rPr>
          <w:rFonts w:ascii="Times New Roman" w:eastAsia="仿宋_GB2312" w:hAnsi="Times New Roman" w:cs="Times New Roman"/>
          <w:sz w:val="32"/>
          <w:szCs w:val="32"/>
        </w:rPr>
        <w:t>个工作日。</w:t>
      </w:r>
    </w:p>
    <w:p w14:paraId="7F26877C"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5</w:t>
      </w:r>
      <w:r w:rsidRPr="00A87C82">
        <w:rPr>
          <w:rFonts w:ascii="仿宋_GB2312" w:eastAsia="仿宋_GB2312" w:hAnsi="Times New Roman" w:cs="Times New Roman" w:hint="eastAsia"/>
          <w:sz w:val="32"/>
          <w:szCs w:val="32"/>
        </w:rPr>
        <w:t>．</w:t>
      </w:r>
      <w:proofErr w:type="gramStart"/>
      <w:r w:rsidRPr="00A87C82">
        <w:rPr>
          <w:rFonts w:ascii="Times New Roman" w:eastAsia="仿宋_GB2312" w:hAnsi="Times New Roman" w:cs="Times New Roman"/>
          <w:sz w:val="32"/>
          <w:szCs w:val="32"/>
        </w:rPr>
        <w:t>奖补企业</w:t>
      </w:r>
      <w:proofErr w:type="gramEnd"/>
      <w:r w:rsidRPr="00A87C82">
        <w:rPr>
          <w:rFonts w:ascii="Times New Roman" w:eastAsia="仿宋_GB2312" w:hAnsi="Times New Roman" w:cs="Times New Roman"/>
          <w:sz w:val="32"/>
          <w:szCs w:val="32"/>
        </w:rPr>
        <w:t>名单确定后，市发展改革委会同市财政局按照现行财政体制，确定市级与企业申报所属区（市）</w:t>
      </w:r>
      <w:proofErr w:type="gramStart"/>
      <w:r w:rsidRPr="00A87C82">
        <w:rPr>
          <w:rFonts w:ascii="Times New Roman" w:eastAsia="仿宋_GB2312" w:hAnsi="Times New Roman" w:cs="Times New Roman"/>
          <w:sz w:val="32"/>
          <w:szCs w:val="32"/>
        </w:rPr>
        <w:t>奖补资金</w:t>
      </w:r>
      <w:proofErr w:type="gramEnd"/>
      <w:r w:rsidRPr="00A87C82">
        <w:rPr>
          <w:rFonts w:ascii="Times New Roman" w:eastAsia="仿宋_GB2312" w:hAnsi="Times New Roman" w:cs="Times New Roman"/>
          <w:sz w:val="32"/>
          <w:szCs w:val="32"/>
        </w:rPr>
        <w:t>承担数额，市发展改革委会同区（市）发改编入下年度财政预算，市财政局将市级承担</w:t>
      </w:r>
      <w:proofErr w:type="gramStart"/>
      <w:r w:rsidRPr="00A87C82">
        <w:rPr>
          <w:rFonts w:ascii="Times New Roman" w:eastAsia="仿宋_GB2312" w:hAnsi="Times New Roman" w:cs="Times New Roman"/>
          <w:sz w:val="32"/>
          <w:szCs w:val="32"/>
        </w:rPr>
        <w:t>的奖补资金</w:t>
      </w:r>
      <w:proofErr w:type="gramEnd"/>
      <w:r w:rsidRPr="00A87C82">
        <w:rPr>
          <w:rFonts w:ascii="Times New Roman" w:eastAsia="仿宋_GB2312" w:hAnsi="Times New Roman" w:cs="Times New Roman"/>
          <w:sz w:val="32"/>
          <w:szCs w:val="32"/>
        </w:rPr>
        <w:t>下达有关区（市）财政局，区（市）发展改革部门会同财政部门按程序将奖励资金拨付至相关企业。</w:t>
      </w:r>
    </w:p>
    <w:p w14:paraId="0428A3A0" w14:textId="77777777" w:rsidR="00310D65" w:rsidRPr="00A87C82" w:rsidRDefault="00310D65" w:rsidP="00310D65">
      <w:pPr>
        <w:snapToGrid w:val="0"/>
        <w:ind w:firstLineChars="200" w:firstLine="640"/>
        <w:rPr>
          <w:rFonts w:ascii="Times New Roman" w:eastAsia="仿宋_GB2312" w:hAnsi="Times New Roman" w:cs="Times New Roman"/>
          <w:sz w:val="32"/>
          <w:szCs w:val="32"/>
        </w:rPr>
      </w:pPr>
      <w:r w:rsidRPr="00A87C82">
        <w:rPr>
          <w:rFonts w:ascii="Times New Roman" w:eastAsia="仿宋_GB2312" w:hAnsi="Times New Roman" w:cs="Times New Roman"/>
          <w:sz w:val="32"/>
          <w:szCs w:val="32"/>
        </w:rPr>
        <w:t>6</w:t>
      </w:r>
      <w:r w:rsidRPr="00A87C82">
        <w:rPr>
          <w:rFonts w:ascii="仿宋_GB2312" w:eastAsia="仿宋_GB2312" w:hAnsi="Times New Roman" w:cs="Times New Roman" w:hint="eastAsia"/>
          <w:sz w:val="32"/>
          <w:szCs w:val="32"/>
        </w:rPr>
        <w:t>．</w:t>
      </w:r>
      <w:r w:rsidRPr="00A87C82">
        <w:rPr>
          <w:rFonts w:ascii="Times New Roman" w:eastAsia="仿宋_GB2312" w:hAnsi="Times New Roman" w:cs="Times New Roman"/>
          <w:sz w:val="32"/>
          <w:szCs w:val="32"/>
        </w:rPr>
        <w:t>根据《青岛市人民政府关于调整完善区市财政管理体制的通知》（青政字〔</w:t>
      </w:r>
      <w:r w:rsidRPr="00A87C82">
        <w:rPr>
          <w:rFonts w:ascii="Times New Roman" w:eastAsia="仿宋_GB2312" w:hAnsi="Times New Roman" w:cs="Times New Roman"/>
          <w:sz w:val="32"/>
          <w:szCs w:val="32"/>
        </w:rPr>
        <w:t>2022</w:t>
      </w:r>
      <w:r w:rsidRPr="00A87C82">
        <w:rPr>
          <w:rFonts w:ascii="Times New Roman" w:eastAsia="仿宋_GB2312" w:hAnsi="Times New Roman" w:cs="Times New Roman"/>
          <w:sz w:val="32"/>
          <w:szCs w:val="32"/>
        </w:rPr>
        <w:t>〕</w:t>
      </w:r>
      <w:r w:rsidRPr="00A87C82">
        <w:rPr>
          <w:rFonts w:ascii="Times New Roman" w:eastAsia="仿宋_GB2312" w:hAnsi="Times New Roman" w:cs="Times New Roman"/>
          <w:sz w:val="32"/>
          <w:szCs w:val="32"/>
        </w:rPr>
        <w:t>6</w:t>
      </w:r>
      <w:r w:rsidRPr="00A87C82">
        <w:rPr>
          <w:rFonts w:ascii="Times New Roman" w:eastAsia="仿宋_GB2312" w:hAnsi="Times New Roman" w:cs="Times New Roman"/>
          <w:sz w:val="32"/>
          <w:szCs w:val="32"/>
        </w:rPr>
        <w:t>号），市区（市）</w:t>
      </w:r>
      <w:proofErr w:type="gramStart"/>
      <w:r w:rsidRPr="00A87C82">
        <w:rPr>
          <w:rFonts w:ascii="Times New Roman" w:eastAsia="仿宋_GB2312" w:hAnsi="Times New Roman" w:cs="Times New Roman"/>
          <w:sz w:val="32"/>
          <w:szCs w:val="32"/>
        </w:rPr>
        <w:t>负担奖补资金</w:t>
      </w:r>
      <w:proofErr w:type="gramEnd"/>
      <w:r w:rsidRPr="00A87C82">
        <w:rPr>
          <w:rFonts w:ascii="Times New Roman" w:eastAsia="仿宋_GB2312" w:hAnsi="Times New Roman" w:cs="Times New Roman"/>
          <w:sz w:val="32"/>
          <w:szCs w:val="32"/>
        </w:rPr>
        <w:t>比例具体为：市级与市南区、市北区、李沧区按照</w:t>
      </w:r>
      <w:r w:rsidRPr="00A87C82">
        <w:rPr>
          <w:rFonts w:ascii="Times New Roman" w:eastAsia="仿宋_GB2312" w:hAnsi="Times New Roman" w:cs="Times New Roman"/>
          <w:sz w:val="32"/>
          <w:szCs w:val="32"/>
        </w:rPr>
        <w:t>5:5</w:t>
      </w:r>
      <w:r w:rsidRPr="00A87C82">
        <w:rPr>
          <w:rFonts w:ascii="Times New Roman" w:eastAsia="仿宋_GB2312" w:hAnsi="Times New Roman" w:cs="Times New Roman"/>
          <w:sz w:val="32"/>
          <w:szCs w:val="32"/>
        </w:rPr>
        <w:t>分担；市级与城阳区、崂山区、黄岛区按照</w:t>
      </w:r>
      <w:r w:rsidRPr="00A87C82">
        <w:rPr>
          <w:rFonts w:ascii="Times New Roman" w:eastAsia="仿宋_GB2312" w:hAnsi="Times New Roman" w:cs="Times New Roman"/>
          <w:sz w:val="32"/>
          <w:szCs w:val="32"/>
        </w:rPr>
        <w:t>6:4</w:t>
      </w:r>
      <w:r w:rsidRPr="00A87C82">
        <w:rPr>
          <w:rFonts w:ascii="Times New Roman" w:eastAsia="仿宋_GB2312" w:hAnsi="Times New Roman" w:cs="Times New Roman"/>
          <w:sz w:val="32"/>
          <w:szCs w:val="32"/>
        </w:rPr>
        <w:t>分担；市级与高新区按照</w:t>
      </w:r>
      <w:r w:rsidRPr="00A87C82">
        <w:rPr>
          <w:rFonts w:ascii="Times New Roman" w:eastAsia="仿宋_GB2312" w:hAnsi="Times New Roman" w:cs="Times New Roman"/>
          <w:sz w:val="32"/>
          <w:szCs w:val="32"/>
        </w:rPr>
        <w:t>4:6</w:t>
      </w:r>
      <w:r w:rsidRPr="00A87C82">
        <w:rPr>
          <w:rFonts w:ascii="Times New Roman" w:eastAsia="仿宋_GB2312" w:hAnsi="Times New Roman" w:cs="Times New Roman"/>
          <w:sz w:val="32"/>
          <w:szCs w:val="32"/>
        </w:rPr>
        <w:t>分担；市级与即墨区</w:t>
      </w:r>
      <w:r w:rsidRPr="00A87C82">
        <w:rPr>
          <w:rFonts w:ascii="Times New Roman" w:eastAsia="仿宋_GB2312" w:hAnsi="Times New Roman" w:cs="Times New Roman"/>
          <w:sz w:val="32"/>
          <w:szCs w:val="32"/>
        </w:rPr>
        <w:t>2022-2023</w:t>
      </w:r>
      <w:r w:rsidRPr="00A87C82">
        <w:rPr>
          <w:rFonts w:ascii="Times New Roman" w:eastAsia="仿宋_GB2312" w:hAnsi="Times New Roman" w:cs="Times New Roman"/>
          <w:sz w:val="32"/>
          <w:szCs w:val="32"/>
        </w:rPr>
        <w:t>年按照</w:t>
      </w:r>
      <w:r w:rsidRPr="00A87C82">
        <w:rPr>
          <w:rFonts w:ascii="Times New Roman" w:eastAsia="仿宋_GB2312" w:hAnsi="Times New Roman" w:cs="Times New Roman"/>
          <w:sz w:val="32"/>
          <w:szCs w:val="32"/>
        </w:rPr>
        <w:t>3:7</w:t>
      </w:r>
      <w:r w:rsidRPr="00A87C82">
        <w:rPr>
          <w:rFonts w:ascii="Times New Roman" w:eastAsia="仿宋_GB2312" w:hAnsi="Times New Roman" w:cs="Times New Roman"/>
          <w:sz w:val="32"/>
          <w:szCs w:val="32"/>
        </w:rPr>
        <w:t>分担，</w:t>
      </w:r>
      <w:r w:rsidRPr="00A87C82">
        <w:rPr>
          <w:rFonts w:ascii="Times New Roman" w:eastAsia="仿宋_GB2312" w:hAnsi="Times New Roman" w:cs="Times New Roman"/>
          <w:sz w:val="32"/>
          <w:szCs w:val="32"/>
        </w:rPr>
        <w:t>2024-2025</w:t>
      </w:r>
      <w:r w:rsidRPr="00A87C82">
        <w:rPr>
          <w:rFonts w:ascii="Times New Roman" w:eastAsia="仿宋_GB2312" w:hAnsi="Times New Roman" w:cs="Times New Roman"/>
          <w:sz w:val="32"/>
          <w:szCs w:val="32"/>
        </w:rPr>
        <w:t>年按照</w:t>
      </w:r>
      <w:r w:rsidRPr="00A87C82">
        <w:rPr>
          <w:rFonts w:ascii="Times New Roman" w:eastAsia="仿宋_GB2312" w:hAnsi="Times New Roman" w:cs="Times New Roman"/>
          <w:sz w:val="32"/>
          <w:szCs w:val="32"/>
        </w:rPr>
        <w:t>4:6</w:t>
      </w:r>
      <w:r w:rsidRPr="00A87C82">
        <w:rPr>
          <w:rFonts w:ascii="Times New Roman" w:eastAsia="仿宋_GB2312" w:hAnsi="Times New Roman" w:cs="Times New Roman"/>
          <w:sz w:val="32"/>
          <w:szCs w:val="32"/>
        </w:rPr>
        <w:t>分担；胶州市、平度市、莱西市、自贸区全额</w:t>
      </w:r>
      <w:proofErr w:type="gramStart"/>
      <w:r w:rsidRPr="00A87C82">
        <w:rPr>
          <w:rFonts w:ascii="Times New Roman" w:eastAsia="仿宋_GB2312" w:hAnsi="Times New Roman" w:cs="Times New Roman"/>
          <w:sz w:val="32"/>
          <w:szCs w:val="32"/>
        </w:rPr>
        <w:t>负担奖补资金</w:t>
      </w:r>
      <w:proofErr w:type="gramEnd"/>
      <w:r w:rsidRPr="00A87C82">
        <w:rPr>
          <w:rFonts w:ascii="Times New Roman" w:eastAsia="仿宋_GB2312" w:hAnsi="Times New Roman" w:cs="Times New Roman"/>
          <w:sz w:val="32"/>
          <w:szCs w:val="32"/>
        </w:rPr>
        <w:t>。</w:t>
      </w:r>
    </w:p>
    <w:p w14:paraId="2619E31B" w14:textId="77777777" w:rsidR="00310D65" w:rsidRPr="00A87C82" w:rsidRDefault="00310D65" w:rsidP="00310D65">
      <w:pPr>
        <w:snapToGrid w:val="0"/>
        <w:ind w:firstLineChars="200" w:firstLine="643"/>
        <w:rPr>
          <w:rFonts w:ascii="Times New Roman" w:eastAsia="仿宋_GB2312" w:hAnsi="Times New Roman" w:cs="Times New Roman"/>
          <w:sz w:val="32"/>
          <w:szCs w:val="32"/>
        </w:rPr>
      </w:pPr>
      <w:r w:rsidRPr="00A87C82">
        <w:rPr>
          <w:rFonts w:ascii="Times New Roman" w:eastAsia="仿宋_GB2312" w:hAnsi="Times New Roman" w:cs="Times New Roman"/>
          <w:b/>
          <w:sz w:val="32"/>
          <w:szCs w:val="32"/>
        </w:rPr>
        <w:t>第七条</w:t>
      </w:r>
      <w:r w:rsidRPr="00A87C82">
        <w:rPr>
          <w:rFonts w:ascii="Times New Roman" w:eastAsia="仿宋_GB2312" w:hAnsi="Times New Roman" w:cs="Times New Roman"/>
          <w:sz w:val="32"/>
          <w:szCs w:val="32"/>
        </w:rPr>
        <w:t xml:space="preserve">  </w:t>
      </w:r>
      <w:r w:rsidRPr="00A87C82">
        <w:rPr>
          <w:rFonts w:ascii="Times New Roman" w:eastAsia="仿宋_GB2312" w:hAnsi="Times New Roman" w:cs="Times New Roman"/>
          <w:sz w:val="32"/>
          <w:szCs w:val="32"/>
        </w:rPr>
        <w:t>本细则由市发展改革委、市财政局负责解释。</w:t>
      </w:r>
    </w:p>
    <w:p w14:paraId="4A2A3C34" w14:textId="77777777" w:rsidR="00310D65" w:rsidRPr="00A87C82" w:rsidRDefault="00310D65" w:rsidP="00310D65">
      <w:pPr>
        <w:snapToGrid w:val="0"/>
        <w:ind w:firstLineChars="200" w:firstLine="643"/>
        <w:rPr>
          <w:rFonts w:ascii="Times New Roman" w:eastAsia="仿宋_GB2312" w:hAnsi="Times New Roman" w:cs="Times New Roman"/>
          <w:sz w:val="32"/>
          <w:szCs w:val="32"/>
        </w:rPr>
      </w:pPr>
      <w:r w:rsidRPr="00A87C82">
        <w:rPr>
          <w:rFonts w:ascii="Times New Roman" w:eastAsia="仿宋_GB2312" w:hAnsi="Times New Roman" w:cs="Times New Roman"/>
          <w:b/>
          <w:sz w:val="32"/>
          <w:szCs w:val="32"/>
        </w:rPr>
        <w:t>第八条</w:t>
      </w:r>
      <w:r w:rsidRPr="00A87C82">
        <w:rPr>
          <w:rFonts w:ascii="Times New Roman" w:eastAsia="仿宋_GB2312" w:hAnsi="Times New Roman" w:cs="Times New Roman"/>
          <w:sz w:val="32"/>
          <w:szCs w:val="32"/>
        </w:rPr>
        <w:t xml:space="preserve">  </w:t>
      </w:r>
      <w:r w:rsidRPr="00A87C82">
        <w:rPr>
          <w:rFonts w:ascii="Times New Roman" w:eastAsia="仿宋_GB2312" w:hAnsi="Times New Roman" w:cs="Times New Roman"/>
          <w:sz w:val="32"/>
          <w:szCs w:val="32"/>
        </w:rPr>
        <w:t>本细则自印发之日起实施，有效期至</w:t>
      </w:r>
      <w:r w:rsidRPr="00A87C82">
        <w:rPr>
          <w:rFonts w:ascii="Times New Roman" w:eastAsia="仿宋_GB2312" w:hAnsi="Times New Roman" w:cs="Times New Roman"/>
          <w:sz w:val="32"/>
          <w:szCs w:val="32"/>
        </w:rPr>
        <w:t>2025</w:t>
      </w:r>
      <w:r w:rsidRPr="00A87C82">
        <w:rPr>
          <w:rFonts w:ascii="Times New Roman" w:eastAsia="仿宋_GB2312" w:hAnsi="Times New Roman" w:cs="Times New Roman"/>
          <w:sz w:val="32"/>
          <w:szCs w:val="32"/>
        </w:rPr>
        <w:t>年</w:t>
      </w:r>
      <w:r w:rsidRPr="00A87C82">
        <w:rPr>
          <w:rFonts w:ascii="Times New Roman" w:eastAsia="仿宋_GB2312" w:hAnsi="Times New Roman" w:cs="Times New Roman"/>
          <w:sz w:val="32"/>
          <w:szCs w:val="32"/>
        </w:rPr>
        <w:t>12</w:t>
      </w:r>
      <w:r w:rsidRPr="00A87C82">
        <w:rPr>
          <w:rFonts w:ascii="Times New Roman" w:eastAsia="仿宋_GB2312" w:hAnsi="Times New Roman" w:cs="Times New Roman"/>
          <w:sz w:val="32"/>
          <w:szCs w:val="32"/>
        </w:rPr>
        <w:t>月</w:t>
      </w:r>
      <w:r w:rsidRPr="00A87C82">
        <w:rPr>
          <w:rFonts w:ascii="Times New Roman" w:eastAsia="仿宋_GB2312" w:hAnsi="Times New Roman" w:cs="Times New Roman"/>
          <w:sz w:val="32"/>
          <w:szCs w:val="32"/>
        </w:rPr>
        <w:t>31</w:t>
      </w:r>
      <w:r w:rsidRPr="00A87C82">
        <w:rPr>
          <w:rFonts w:ascii="Times New Roman" w:eastAsia="仿宋_GB2312" w:hAnsi="Times New Roman" w:cs="Times New Roman"/>
          <w:sz w:val="32"/>
          <w:szCs w:val="32"/>
        </w:rPr>
        <w:t>日。</w:t>
      </w:r>
    </w:p>
    <w:p w14:paraId="7221130B" w14:textId="77777777" w:rsidR="00310D65" w:rsidRPr="00A87C82" w:rsidRDefault="00310D65" w:rsidP="00310D65">
      <w:pPr>
        <w:adjustRightInd/>
        <w:ind w:firstLine="630"/>
        <w:rPr>
          <w:rFonts w:ascii="Times New Roman" w:eastAsia="仿宋_GB2312" w:hAnsi="Times New Roman" w:cs="Times New Roman"/>
          <w:sz w:val="32"/>
          <w:szCs w:val="24"/>
        </w:rPr>
      </w:pPr>
    </w:p>
    <w:p w14:paraId="79E47571" w14:textId="77777777" w:rsidR="00310D65" w:rsidRPr="00A87C82" w:rsidRDefault="00310D65" w:rsidP="00310D65">
      <w:pPr>
        <w:adjustRightInd/>
        <w:ind w:firstLine="630"/>
        <w:rPr>
          <w:rFonts w:ascii="Times New Roman" w:eastAsia="仿宋_GB2312" w:hAnsi="Times New Roman" w:cs="Times New Roman"/>
          <w:sz w:val="32"/>
          <w:szCs w:val="24"/>
        </w:rPr>
      </w:pPr>
    </w:p>
    <w:p w14:paraId="4C7A7858" w14:textId="77777777" w:rsidR="00310D65" w:rsidRPr="00A87C82" w:rsidRDefault="00310D65" w:rsidP="00310D65">
      <w:pPr>
        <w:adjustRightInd/>
        <w:ind w:firstLine="630"/>
        <w:rPr>
          <w:rFonts w:ascii="Times New Roman" w:eastAsia="仿宋_GB2312" w:hAnsi="Times New Roman" w:cs="Times New Roman"/>
          <w:sz w:val="32"/>
          <w:szCs w:val="24"/>
        </w:rPr>
      </w:pPr>
    </w:p>
    <w:p w14:paraId="1167B165" w14:textId="47776BF9" w:rsidR="001476B7" w:rsidRDefault="001476B7">
      <w:pPr>
        <w:widowControl/>
        <w:adjustRightInd/>
        <w:rPr>
          <w:rFonts w:ascii="Times New Roman" w:eastAsia="仿宋_GB2312" w:hAnsi="Times New Roman" w:cs="Times New Roman"/>
          <w:sz w:val="32"/>
          <w:szCs w:val="24"/>
        </w:rPr>
      </w:pPr>
      <w:r>
        <w:rPr>
          <w:rFonts w:ascii="Times New Roman" w:eastAsia="仿宋_GB2312" w:hAnsi="Times New Roman" w:cs="Times New Roman"/>
          <w:sz w:val="32"/>
          <w:szCs w:val="24"/>
        </w:rPr>
        <w:br w:type="page"/>
      </w:r>
    </w:p>
    <w:p w14:paraId="67AF722C" w14:textId="6D9F3707" w:rsidR="00310D65" w:rsidRPr="00A87C82" w:rsidRDefault="00310D65" w:rsidP="00310D65">
      <w:pPr>
        <w:adjustRightInd/>
        <w:jc w:val="left"/>
        <w:rPr>
          <w:rFonts w:ascii="黑体" w:eastAsia="黑体" w:hAnsi="黑体"/>
          <w:sz w:val="32"/>
          <w:szCs w:val="32"/>
        </w:rPr>
      </w:pPr>
      <w:r w:rsidRPr="00A87C82">
        <w:rPr>
          <w:rFonts w:ascii="黑体" w:eastAsia="黑体" w:hAnsi="黑体" w:hint="eastAsia"/>
          <w:sz w:val="32"/>
          <w:szCs w:val="32"/>
        </w:rPr>
        <w:t>附件</w:t>
      </w:r>
      <w:r w:rsidRPr="001476B7">
        <w:rPr>
          <w:rFonts w:ascii="Times New Roman" w:eastAsia="黑体" w:hAnsi="Times New Roman" w:cs="Times New Roman"/>
          <w:sz w:val="32"/>
          <w:szCs w:val="32"/>
        </w:rPr>
        <w:t>2</w:t>
      </w:r>
    </w:p>
    <w:p w14:paraId="50BC0063" w14:textId="77777777" w:rsidR="00310D65" w:rsidRPr="00A87C82" w:rsidRDefault="00310D65" w:rsidP="00310D65">
      <w:pPr>
        <w:adjustRightInd/>
        <w:jc w:val="center"/>
        <w:rPr>
          <w:rFonts w:ascii="Times New Roman" w:eastAsia="方正小标宋_GBK" w:hAnsi="Times New Roman" w:cs="Times New Roman"/>
          <w:sz w:val="44"/>
          <w:szCs w:val="44"/>
        </w:rPr>
      </w:pPr>
      <w:r w:rsidRPr="00310D65">
        <w:rPr>
          <w:rFonts w:ascii="Times New Roman" w:eastAsia="方正小标宋_GBK" w:hAnsi="Times New Roman" w:cs="Times New Roman" w:hint="eastAsia"/>
          <w:sz w:val="44"/>
          <w:szCs w:val="44"/>
        </w:rPr>
        <w:t>青岛市通航重点领域发展奖励资金申报表</w:t>
      </w:r>
    </w:p>
    <w:p w14:paraId="7C6E8B17" w14:textId="77777777" w:rsidR="008066EC" w:rsidRDefault="008066EC" w:rsidP="007719AF">
      <w:pPr>
        <w:jc w:val="center"/>
      </w:pP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525"/>
        <w:gridCol w:w="1843"/>
        <w:gridCol w:w="3095"/>
      </w:tblGrid>
      <w:tr w:rsidR="001476B7" w:rsidRPr="001476B7" w14:paraId="1DF3A800" w14:textId="77777777" w:rsidTr="00FA2E42">
        <w:tc>
          <w:tcPr>
            <w:tcW w:w="2552" w:type="dxa"/>
            <w:vAlign w:val="center"/>
          </w:tcPr>
          <w:p w14:paraId="20AEAB8A"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申请单位名称</w:t>
            </w:r>
          </w:p>
        </w:tc>
        <w:tc>
          <w:tcPr>
            <w:tcW w:w="6463" w:type="dxa"/>
            <w:gridSpan w:val="3"/>
            <w:vAlign w:val="center"/>
          </w:tcPr>
          <w:p w14:paraId="67F7869A"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29E65F94" w14:textId="77777777" w:rsidTr="00FA2E42">
        <w:tc>
          <w:tcPr>
            <w:tcW w:w="2552" w:type="dxa"/>
            <w:vAlign w:val="center"/>
          </w:tcPr>
          <w:p w14:paraId="2780CA9D"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统一社会信用代码</w:t>
            </w:r>
          </w:p>
        </w:tc>
        <w:tc>
          <w:tcPr>
            <w:tcW w:w="6463" w:type="dxa"/>
            <w:gridSpan w:val="3"/>
            <w:vAlign w:val="center"/>
          </w:tcPr>
          <w:p w14:paraId="12E9AEDF"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00D3E80E" w14:textId="77777777" w:rsidTr="00FA2E42">
        <w:tc>
          <w:tcPr>
            <w:tcW w:w="2552" w:type="dxa"/>
            <w:vAlign w:val="center"/>
          </w:tcPr>
          <w:p w14:paraId="05ED7DF2"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通讯地址</w:t>
            </w:r>
          </w:p>
        </w:tc>
        <w:tc>
          <w:tcPr>
            <w:tcW w:w="6463" w:type="dxa"/>
            <w:gridSpan w:val="3"/>
            <w:vAlign w:val="center"/>
          </w:tcPr>
          <w:p w14:paraId="030563D7"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46E6253A" w14:textId="77777777" w:rsidTr="00FA2E42">
        <w:tc>
          <w:tcPr>
            <w:tcW w:w="2552" w:type="dxa"/>
            <w:vAlign w:val="center"/>
          </w:tcPr>
          <w:p w14:paraId="5C7A165C"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企业性质</w:t>
            </w:r>
          </w:p>
        </w:tc>
        <w:tc>
          <w:tcPr>
            <w:tcW w:w="1525" w:type="dxa"/>
            <w:vAlign w:val="center"/>
          </w:tcPr>
          <w:p w14:paraId="52B8BDE0" w14:textId="77777777" w:rsidR="001476B7" w:rsidRPr="001476B7" w:rsidRDefault="001476B7" w:rsidP="001476B7">
            <w:pPr>
              <w:snapToGrid w:val="0"/>
              <w:jc w:val="center"/>
              <w:rPr>
                <w:rFonts w:ascii="Times New Roman" w:eastAsia="仿宋_GB2312" w:hAnsi="Times New Roman" w:cs="Times New Roman"/>
                <w:sz w:val="30"/>
                <w:szCs w:val="30"/>
              </w:rPr>
            </w:pPr>
          </w:p>
        </w:tc>
        <w:tc>
          <w:tcPr>
            <w:tcW w:w="1843" w:type="dxa"/>
            <w:vAlign w:val="center"/>
          </w:tcPr>
          <w:p w14:paraId="14592E24"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注册地</w:t>
            </w:r>
          </w:p>
        </w:tc>
        <w:tc>
          <w:tcPr>
            <w:tcW w:w="3095" w:type="dxa"/>
            <w:vAlign w:val="center"/>
          </w:tcPr>
          <w:p w14:paraId="3C4BE6E8"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602B864F" w14:textId="77777777" w:rsidTr="00FA2E42">
        <w:tc>
          <w:tcPr>
            <w:tcW w:w="2552" w:type="dxa"/>
            <w:vAlign w:val="center"/>
          </w:tcPr>
          <w:p w14:paraId="062EFED6"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法人代表姓名</w:t>
            </w:r>
          </w:p>
        </w:tc>
        <w:tc>
          <w:tcPr>
            <w:tcW w:w="1525" w:type="dxa"/>
            <w:vAlign w:val="center"/>
          </w:tcPr>
          <w:p w14:paraId="53F30646" w14:textId="77777777" w:rsidR="001476B7" w:rsidRPr="001476B7" w:rsidRDefault="001476B7" w:rsidP="001476B7">
            <w:pPr>
              <w:snapToGrid w:val="0"/>
              <w:jc w:val="center"/>
              <w:rPr>
                <w:rFonts w:ascii="Times New Roman" w:eastAsia="仿宋_GB2312" w:hAnsi="Times New Roman" w:cs="Times New Roman"/>
                <w:sz w:val="30"/>
                <w:szCs w:val="30"/>
              </w:rPr>
            </w:pPr>
          </w:p>
        </w:tc>
        <w:tc>
          <w:tcPr>
            <w:tcW w:w="1843" w:type="dxa"/>
            <w:vAlign w:val="center"/>
          </w:tcPr>
          <w:p w14:paraId="2D447D8D"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联系电话</w:t>
            </w:r>
          </w:p>
        </w:tc>
        <w:tc>
          <w:tcPr>
            <w:tcW w:w="3095" w:type="dxa"/>
            <w:vAlign w:val="center"/>
          </w:tcPr>
          <w:p w14:paraId="3791670F"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3398A033" w14:textId="77777777" w:rsidTr="00FA2E42">
        <w:tc>
          <w:tcPr>
            <w:tcW w:w="2552" w:type="dxa"/>
            <w:vAlign w:val="center"/>
          </w:tcPr>
          <w:p w14:paraId="00CC7911"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联系人姓名</w:t>
            </w:r>
          </w:p>
        </w:tc>
        <w:tc>
          <w:tcPr>
            <w:tcW w:w="1525" w:type="dxa"/>
            <w:vAlign w:val="center"/>
          </w:tcPr>
          <w:p w14:paraId="3F4D3806" w14:textId="77777777" w:rsidR="001476B7" w:rsidRPr="001476B7" w:rsidRDefault="001476B7" w:rsidP="001476B7">
            <w:pPr>
              <w:snapToGrid w:val="0"/>
              <w:jc w:val="center"/>
              <w:rPr>
                <w:rFonts w:ascii="Times New Roman" w:eastAsia="仿宋_GB2312" w:hAnsi="Times New Roman" w:cs="Times New Roman"/>
                <w:sz w:val="30"/>
                <w:szCs w:val="30"/>
              </w:rPr>
            </w:pPr>
          </w:p>
        </w:tc>
        <w:tc>
          <w:tcPr>
            <w:tcW w:w="1843" w:type="dxa"/>
            <w:vAlign w:val="center"/>
          </w:tcPr>
          <w:p w14:paraId="106B1686"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联系电话</w:t>
            </w:r>
          </w:p>
        </w:tc>
        <w:tc>
          <w:tcPr>
            <w:tcW w:w="3095" w:type="dxa"/>
            <w:vAlign w:val="center"/>
          </w:tcPr>
          <w:p w14:paraId="774BD789"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4FCAF0E9" w14:textId="77777777" w:rsidTr="00FA2E42">
        <w:tc>
          <w:tcPr>
            <w:tcW w:w="2552" w:type="dxa"/>
            <w:vAlign w:val="center"/>
          </w:tcPr>
          <w:p w14:paraId="0146A111"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申报年度</w:t>
            </w:r>
          </w:p>
        </w:tc>
        <w:tc>
          <w:tcPr>
            <w:tcW w:w="1525" w:type="dxa"/>
            <w:vAlign w:val="center"/>
          </w:tcPr>
          <w:p w14:paraId="0D9DC92B" w14:textId="77777777" w:rsidR="001476B7" w:rsidRPr="001476B7" w:rsidRDefault="001476B7" w:rsidP="001476B7">
            <w:pPr>
              <w:snapToGrid w:val="0"/>
              <w:jc w:val="center"/>
              <w:rPr>
                <w:rFonts w:ascii="Times New Roman" w:eastAsia="仿宋_GB2312" w:hAnsi="Times New Roman" w:cs="Times New Roman"/>
                <w:sz w:val="30"/>
                <w:szCs w:val="30"/>
              </w:rPr>
            </w:pPr>
          </w:p>
        </w:tc>
        <w:tc>
          <w:tcPr>
            <w:tcW w:w="1843" w:type="dxa"/>
            <w:vAlign w:val="center"/>
          </w:tcPr>
          <w:p w14:paraId="793B2EBE"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填报时间</w:t>
            </w:r>
          </w:p>
        </w:tc>
        <w:tc>
          <w:tcPr>
            <w:tcW w:w="3095" w:type="dxa"/>
            <w:vAlign w:val="center"/>
          </w:tcPr>
          <w:p w14:paraId="6E7D163C"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342C337B" w14:textId="77777777" w:rsidTr="00FA2E42">
        <w:tc>
          <w:tcPr>
            <w:tcW w:w="2552" w:type="dxa"/>
            <w:vAlign w:val="center"/>
          </w:tcPr>
          <w:p w14:paraId="3788F0E3"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行业资质</w:t>
            </w:r>
          </w:p>
        </w:tc>
        <w:tc>
          <w:tcPr>
            <w:tcW w:w="6463" w:type="dxa"/>
            <w:gridSpan w:val="3"/>
            <w:vAlign w:val="center"/>
          </w:tcPr>
          <w:p w14:paraId="1B8E10EE" w14:textId="77777777" w:rsidR="001476B7" w:rsidRPr="001476B7" w:rsidRDefault="001476B7" w:rsidP="001476B7">
            <w:pPr>
              <w:snapToGrid w:val="0"/>
              <w:jc w:val="center"/>
              <w:rPr>
                <w:rFonts w:ascii="Times New Roman" w:eastAsia="仿宋_GB2312" w:hAnsi="Times New Roman" w:cs="Times New Roman"/>
                <w:sz w:val="30"/>
                <w:szCs w:val="30"/>
              </w:rPr>
            </w:pPr>
          </w:p>
        </w:tc>
      </w:tr>
      <w:tr w:rsidR="001476B7" w:rsidRPr="001476B7" w14:paraId="1B2CE59B" w14:textId="77777777" w:rsidTr="00FA2E42">
        <w:trPr>
          <w:trHeight w:val="3085"/>
        </w:trPr>
        <w:tc>
          <w:tcPr>
            <w:tcW w:w="2552" w:type="dxa"/>
            <w:vAlign w:val="center"/>
          </w:tcPr>
          <w:p w14:paraId="1EBFD84B"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申报事项</w:t>
            </w:r>
          </w:p>
          <w:p w14:paraId="40D96A38"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及金额</w:t>
            </w:r>
          </w:p>
        </w:tc>
        <w:tc>
          <w:tcPr>
            <w:tcW w:w="6463" w:type="dxa"/>
            <w:gridSpan w:val="3"/>
            <w:vAlign w:val="center"/>
          </w:tcPr>
          <w:p w14:paraId="6FCCD04A" w14:textId="77777777" w:rsidR="001476B7" w:rsidRPr="001476B7" w:rsidRDefault="001476B7" w:rsidP="001476B7">
            <w:pPr>
              <w:snapToGrid w:val="0"/>
              <w:ind w:firstLineChars="1600" w:firstLine="4800"/>
              <w:rPr>
                <w:rFonts w:ascii="Times New Roman" w:eastAsia="仿宋_GB2312" w:hAnsi="Times New Roman" w:cs="Times New Roman"/>
                <w:sz w:val="30"/>
                <w:szCs w:val="30"/>
              </w:rPr>
            </w:pPr>
          </w:p>
          <w:p w14:paraId="1F5FA0F1" w14:textId="77777777" w:rsidR="001476B7" w:rsidRPr="001476B7" w:rsidRDefault="001476B7" w:rsidP="001476B7">
            <w:pPr>
              <w:snapToGrid w:val="0"/>
              <w:ind w:firstLineChars="1600" w:firstLine="4800"/>
              <w:rPr>
                <w:rFonts w:ascii="Times New Roman" w:eastAsia="仿宋_GB2312" w:hAnsi="Times New Roman" w:cs="Times New Roman"/>
                <w:sz w:val="30"/>
                <w:szCs w:val="30"/>
              </w:rPr>
            </w:pPr>
          </w:p>
          <w:p w14:paraId="32AE1358" w14:textId="77777777" w:rsidR="001476B7" w:rsidRPr="001476B7" w:rsidRDefault="001476B7" w:rsidP="001476B7">
            <w:pPr>
              <w:snapToGrid w:val="0"/>
              <w:ind w:firstLineChars="1600" w:firstLine="4800"/>
              <w:rPr>
                <w:rFonts w:ascii="Times New Roman" w:eastAsia="仿宋_GB2312" w:hAnsi="Times New Roman" w:cs="Times New Roman"/>
                <w:sz w:val="30"/>
                <w:szCs w:val="30"/>
              </w:rPr>
            </w:pPr>
          </w:p>
          <w:p w14:paraId="5B28EFFB" w14:textId="77777777" w:rsidR="001476B7" w:rsidRPr="001476B7" w:rsidRDefault="001476B7" w:rsidP="001476B7">
            <w:pPr>
              <w:snapToGrid w:val="0"/>
              <w:ind w:firstLineChars="1600" w:firstLine="4800"/>
              <w:rPr>
                <w:rFonts w:ascii="Times New Roman" w:eastAsia="仿宋_GB2312" w:hAnsi="Times New Roman" w:cs="Times New Roman"/>
                <w:sz w:val="30"/>
                <w:szCs w:val="30"/>
              </w:rPr>
            </w:pPr>
          </w:p>
          <w:p w14:paraId="4C8B684B" w14:textId="77777777" w:rsidR="001476B7" w:rsidRPr="001476B7" w:rsidRDefault="001476B7" w:rsidP="001476B7">
            <w:pPr>
              <w:snapToGrid w:val="0"/>
              <w:ind w:firstLineChars="1600" w:firstLine="4800"/>
              <w:rPr>
                <w:rFonts w:ascii="Times New Roman" w:eastAsia="仿宋_GB2312" w:hAnsi="Times New Roman" w:cs="Times New Roman"/>
                <w:sz w:val="30"/>
                <w:szCs w:val="30"/>
              </w:rPr>
            </w:pPr>
          </w:p>
        </w:tc>
      </w:tr>
      <w:tr w:rsidR="001476B7" w:rsidRPr="001476B7" w14:paraId="684E5A13" w14:textId="77777777" w:rsidTr="00FA2E42">
        <w:tc>
          <w:tcPr>
            <w:tcW w:w="2552" w:type="dxa"/>
            <w:vAlign w:val="center"/>
          </w:tcPr>
          <w:p w14:paraId="2471356A"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企业负责人签字</w:t>
            </w:r>
          </w:p>
          <w:p w14:paraId="261AEFA3" w14:textId="77777777" w:rsidR="001476B7" w:rsidRPr="001476B7" w:rsidRDefault="001476B7" w:rsidP="001476B7">
            <w:pPr>
              <w:snapToGrid w:val="0"/>
              <w:jc w:val="center"/>
              <w:rPr>
                <w:rFonts w:ascii="Times New Roman" w:eastAsia="仿宋_GB2312" w:hAnsi="Times New Roman" w:cs="Times New Roman"/>
                <w:sz w:val="30"/>
                <w:szCs w:val="30"/>
              </w:rPr>
            </w:pPr>
            <w:r w:rsidRPr="001476B7">
              <w:rPr>
                <w:rFonts w:ascii="Times New Roman" w:eastAsia="仿宋_GB2312" w:hAnsi="Times New Roman" w:cs="Times New Roman" w:hint="eastAsia"/>
                <w:sz w:val="30"/>
                <w:szCs w:val="30"/>
              </w:rPr>
              <w:t>及单位盖章</w:t>
            </w:r>
          </w:p>
        </w:tc>
        <w:tc>
          <w:tcPr>
            <w:tcW w:w="6463" w:type="dxa"/>
            <w:gridSpan w:val="3"/>
          </w:tcPr>
          <w:p w14:paraId="726808AB" w14:textId="77777777" w:rsidR="001476B7" w:rsidRPr="001476B7" w:rsidRDefault="001476B7" w:rsidP="001476B7">
            <w:pPr>
              <w:snapToGrid w:val="0"/>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 xml:space="preserve">                         </w:t>
            </w:r>
          </w:p>
          <w:p w14:paraId="1C217AC4" w14:textId="77777777" w:rsidR="001476B7" w:rsidRPr="001476B7" w:rsidRDefault="001476B7" w:rsidP="001476B7">
            <w:pPr>
              <w:snapToGrid w:val="0"/>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 xml:space="preserve">  </w:t>
            </w:r>
          </w:p>
          <w:p w14:paraId="4B6F6162" w14:textId="77777777" w:rsidR="001476B7" w:rsidRPr="001476B7" w:rsidRDefault="001476B7" w:rsidP="001476B7">
            <w:pPr>
              <w:snapToGrid w:val="0"/>
              <w:rPr>
                <w:rFonts w:ascii="Times New Roman" w:eastAsia="仿宋_GB2312" w:hAnsi="Times New Roman" w:cs="Times New Roman"/>
                <w:sz w:val="30"/>
                <w:szCs w:val="30"/>
              </w:rPr>
            </w:pPr>
          </w:p>
          <w:p w14:paraId="0AF7BE94" w14:textId="77777777" w:rsidR="001476B7" w:rsidRPr="001476B7" w:rsidRDefault="001476B7" w:rsidP="001476B7">
            <w:pPr>
              <w:snapToGrid w:val="0"/>
              <w:ind w:rightChars="171" w:right="359" w:firstLineChars="1558" w:firstLine="4674"/>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单位盖章</w:t>
            </w:r>
          </w:p>
          <w:p w14:paraId="5D56DC4D" w14:textId="77777777" w:rsidR="001476B7" w:rsidRPr="001476B7" w:rsidRDefault="001476B7" w:rsidP="001476B7">
            <w:pPr>
              <w:snapToGrid w:val="0"/>
              <w:rPr>
                <w:rFonts w:ascii="Times New Roman" w:eastAsia="仿宋_GB2312" w:hAnsi="Times New Roman" w:cs="Times New Roman"/>
                <w:sz w:val="30"/>
                <w:szCs w:val="30"/>
              </w:rPr>
            </w:pPr>
            <w:r w:rsidRPr="001476B7">
              <w:rPr>
                <w:rFonts w:ascii="Times New Roman" w:eastAsia="仿宋_GB2312" w:hAnsi="Times New Roman" w:cs="Times New Roman"/>
                <w:sz w:val="30"/>
                <w:szCs w:val="30"/>
              </w:rPr>
              <w:t xml:space="preserve">                            </w:t>
            </w:r>
            <w:r w:rsidRPr="001476B7">
              <w:rPr>
                <w:rFonts w:ascii="Times New Roman" w:eastAsia="仿宋_GB2312" w:hAnsi="Times New Roman" w:cs="Times New Roman"/>
                <w:sz w:val="30"/>
                <w:szCs w:val="30"/>
              </w:rPr>
              <w:t>年</w:t>
            </w:r>
            <w:r w:rsidRPr="001476B7">
              <w:rPr>
                <w:rFonts w:ascii="Times New Roman" w:eastAsia="仿宋_GB2312" w:hAnsi="Times New Roman" w:cs="Times New Roman"/>
                <w:sz w:val="30"/>
                <w:szCs w:val="30"/>
              </w:rPr>
              <w:t xml:space="preserve">    </w:t>
            </w:r>
            <w:r w:rsidRPr="001476B7">
              <w:rPr>
                <w:rFonts w:ascii="Times New Roman" w:eastAsia="仿宋_GB2312" w:hAnsi="Times New Roman" w:cs="Times New Roman"/>
                <w:sz w:val="30"/>
                <w:szCs w:val="30"/>
              </w:rPr>
              <w:t>月</w:t>
            </w:r>
            <w:r w:rsidRPr="001476B7">
              <w:rPr>
                <w:rFonts w:ascii="Times New Roman" w:eastAsia="仿宋_GB2312" w:hAnsi="Times New Roman" w:cs="Times New Roman"/>
                <w:sz w:val="30"/>
                <w:szCs w:val="30"/>
              </w:rPr>
              <w:t xml:space="preserve">    </w:t>
            </w:r>
            <w:r w:rsidRPr="001476B7">
              <w:rPr>
                <w:rFonts w:ascii="Times New Roman" w:eastAsia="仿宋_GB2312" w:hAnsi="Times New Roman" w:cs="Times New Roman"/>
                <w:sz w:val="30"/>
                <w:szCs w:val="30"/>
              </w:rPr>
              <w:t>日</w:t>
            </w:r>
          </w:p>
        </w:tc>
      </w:tr>
    </w:tbl>
    <w:p w14:paraId="0F4D39CA" w14:textId="77777777" w:rsidR="001476B7" w:rsidRPr="00310D65" w:rsidRDefault="001476B7" w:rsidP="007719AF">
      <w:pPr>
        <w:jc w:val="center"/>
      </w:pPr>
    </w:p>
    <w:sectPr w:rsidR="001476B7" w:rsidRPr="00310D65" w:rsidSect="00777BC3">
      <w:headerReference w:type="even" r:id="rId7"/>
      <w:headerReference w:type="default" r:id="rId8"/>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5D779" w14:textId="77777777" w:rsidR="000F1A27" w:rsidRDefault="000F1A27" w:rsidP="00777BC3">
      <w:pPr>
        <w:spacing w:line="240" w:lineRule="auto"/>
      </w:pPr>
      <w:r>
        <w:separator/>
      </w:r>
    </w:p>
  </w:endnote>
  <w:endnote w:type="continuationSeparator" w:id="0">
    <w:p w14:paraId="495ECA72" w14:textId="77777777" w:rsidR="000F1A27" w:rsidRDefault="000F1A27" w:rsidP="00777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A75F5" w14:textId="77777777" w:rsidR="00310D65" w:rsidRPr="00E52186" w:rsidRDefault="00931369" w:rsidP="00E52186">
    <w:pPr>
      <w:pStyle w:val="a4"/>
      <w:rPr>
        <w:rFonts w:ascii="宋体" w:eastAsia="宋体" w:hAnsi="宋体"/>
        <w:sz w:val="28"/>
        <w:szCs w:val="28"/>
      </w:rPr>
    </w:pPr>
    <w:sdt>
      <w:sdtPr>
        <w:rPr>
          <w:rFonts w:ascii="宋体" w:eastAsia="宋体" w:hAnsi="宋体"/>
          <w:sz w:val="28"/>
          <w:szCs w:val="28"/>
        </w:rPr>
        <w:id w:val="-2019529683"/>
        <w:docPartObj>
          <w:docPartGallery w:val="Page Numbers (Bottom of Page)"/>
          <w:docPartUnique/>
        </w:docPartObj>
      </w:sdtPr>
      <w:sdtEndPr/>
      <w:sdtContent>
        <w:r w:rsidR="00310D65">
          <w:rPr>
            <w:rFonts w:ascii="宋体" w:eastAsia="宋体" w:hAnsi="宋体" w:hint="eastAsia"/>
            <w:sz w:val="28"/>
            <w:szCs w:val="28"/>
          </w:rPr>
          <w:t xml:space="preserve">　</w:t>
        </w:r>
        <w:r w:rsidR="00310D65" w:rsidRPr="004E6C94">
          <w:rPr>
            <w:rFonts w:ascii="宋体" w:eastAsia="宋体" w:hAnsi="宋体"/>
            <w:sz w:val="28"/>
            <w:szCs w:val="28"/>
          </w:rPr>
          <w:t>—</w:t>
        </w:r>
        <w:r w:rsidR="00310D65">
          <w:rPr>
            <w:rFonts w:ascii="宋体" w:eastAsia="宋体" w:hAnsi="宋体"/>
            <w:sz w:val="28"/>
            <w:szCs w:val="28"/>
          </w:rPr>
          <w:t xml:space="preserve"> </w:t>
        </w:r>
        <w:r w:rsidR="00310D65" w:rsidRPr="004E6C94">
          <w:rPr>
            <w:rFonts w:ascii="宋体" w:eastAsia="宋体" w:hAnsi="宋体"/>
            <w:sz w:val="28"/>
            <w:szCs w:val="28"/>
          </w:rPr>
          <w:fldChar w:fldCharType="begin"/>
        </w:r>
        <w:r w:rsidR="00310D65" w:rsidRPr="004E6C94">
          <w:rPr>
            <w:rFonts w:ascii="宋体" w:eastAsia="宋体" w:hAnsi="宋体"/>
            <w:sz w:val="28"/>
            <w:szCs w:val="28"/>
          </w:rPr>
          <w:instrText>PAGE   \* MERGEFORMAT</w:instrText>
        </w:r>
        <w:r w:rsidR="00310D65" w:rsidRPr="004E6C94">
          <w:rPr>
            <w:rFonts w:ascii="宋体" w:eastAsia="宋体" w:hAnsi="宋体"/>
            <w:sz w:val="28"/>
            <w:szCs w:val="28"/>
          </w:rPr>
          <w:fldChar w:fldCharType="separate"/>
        </w:r>
        <w:r w:rsidR="00310D65">
          <w:rPr>
            <w:rFonts w:ascii="宋体" w:hAnsi="宋体"/>
            <w:sz w:val="28"/>
            <w:szCs w:val="28"/>
          </w:rPr>
          <w:t>1</w:t>
        </w:r>
        <w:r w:rsidR="00310D65" w:rsidRPr="004E6C94">
          <w:rPr>
            <w:rFonts w:ascii="宋体" w:eastAsia="宋体" w:hAnsi="宋体"/>
            <w:sz w:val="28"/>
            <w:szCs w:val="28"/>
          </w:rPr>
          <w:fldChar w:fldCharType="end"/>
        </w:r>
        <w:r w:rsidR="00310D65">
          <w:rPr>
            <w:rFonts w:ascii="宋体" w:eastAsia="宋体" w:hAnsi="宋体"/>
            <w:sz w:val="28"/>
            <w:szCs w:val="28"/>
          </w:rPr>
          <w:t xml:space="preserve"> </w:t>
        </w:r>
        <w:r w:rsidR="00310D65" w:rsidRPr="004E6C94">
          <w:rPr>
            <w:rFonts w:ascii="宋体" w:eastAsia="宋体" w:hAnsi="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5C1B" w14:textId="77777777" w:rsidR="00310D65" w:rsidRPr="00E52186" w:rsidRDefault="00931369" w:rsidP="00E52186">
    <w:pPr>
      <w:pStyle w:val="a4"/>
      <w:wordWrap w:val="0"/>
      <w:ind w:firstLine="560"/>
      <w:jc w:val="right"/>
      <w:rPr>
        <w:rFonts w:ascii="宋体" w:eastAsia="宋体" w:hAnsi="宋体"/>
        <w:sz w:val="28"/>
        <w:szCs w:val="28"/>
      </w:rPr>
    </w:pPr>
    <w:sdt>
      <w:sdtPr>
        <w:rPr>
          <w:rFonts w:ascii="宋体" w:eastAsia="宋体" w:hAnsi="宋体"/>
          <w:sz w:val="28"/>
          <w:szCs w:val="28"/>
        </w:rPr>
        <w:id w:val="-1952161280"/>
        <w:docPartObj>
          <w:docPartGallery w:val="Page Numbers (Bottom of Page)"/>
          <w:docPartUnique/>
        </w:docPartObj>
      </w:sdtPr>
      <w:sdtEndPr/>
      <w:sdtContent>
        <w:r w:rsidR="00310D65" w:rsidRPr="004E6C94">
          <w:rPr>
            <w:rFonts w:ascii="宋体" w:eastAsia="宋体" w:hAnsi="宋体"/>
            <w:sz w:val="28"/>
            <w:szCs w:val="28"/>
          </w:rPr>
          <w:t>—</w:t>
        </w:r>
        <w:r w:rsidR="00310D65">
          <w:rPr>
            <w:rFonts w:ascii="宋体" w:eastAsia="宋体" w:hAnsi="宋体"/>
            <w:sz w:val="28"/>
            <w:szCs w:val="28"/>
          </w:rPr>
          <w:t xml:space="preserve"> </w:t>
        </w:r>
        <w:r w:rsidR="00310D65" w:rsidRPr="004E6C94">
          <w:rPr>
            <w:rFonts w:ascii="宋体" w:eastAsia="宋体" w:hAnsi="宋体"/>
            <w:sz w:val="28"/>
            <w:szCs w:val="28"/>
          </w:rPr>
          <w:fldChar w:fldCharType="begin"/>
        </w:r>
        <w:r w:rsidR="00310D65" w:rsidRPr="004E6C94">
          <w:rPr>
            <w:rFonts w:ascii="宋体" w:eastAsia="宋体" w:hAnsi="宋体"/>
            <w:sz w:val="28"/>
            <w:szCs w:val="28"/>
          </w:rPr>
          <w:instrText>PAGE   \* MERGEFORMAT</w:instrText>
        </w:r>
        <w:r w:rsidR="00310D65" w:rsidRPr="004E6C94">
          <w:rPr>
            <w:rFonts w:ascii="宋体" w:eastAsia="宋体" w:hAnsi="宋体"/>
            <w:sz w:val="28"/>
            <w:szCs w:val="28"/>
          </w:rPr>
          <w:fldChar w:fldCharType="separate"/>
        </w:r>
        <w:r w:rsidRPr="00931369">
          <w:rPr>
            <w:rFonts w:ascii="宋体" w:hAnsi="宋体"/>
            <w:noProof/>
            <w:sz w:val="28"/>
            <w:szCs w:val="28"/>
          </w:rPr>
          <w:t>8</w:t>
        </w:r>
        <w:r w:rsidR="00310D65" w:rsidRPr="004E6C94">
          <w:rPr>
            <w:rFonts w:ascii="宋体" w:eastAsia="宋体" w:hAnsi="宋体"/>
            <w:sz w:val="28"/>
            <w:szCs w:val="28"/>
          </w:rPr>
          <w:fldChar w:fldCharType="end"/>
        </w:r>
        <w:r w:rsidR="00310D65">
          <w:rPr>
            <w:rFonts w:ascii="宋体" w:eastAsia="宋体" w:hAnsi="宋体"/>
            <w:sz w:val="28"/>
            <w:szCs w:val="28"/>
          </w:rPr>
          <w:t xml:space="preserve"> </w:t>
        </w:r>
        <w:r w:rsidR="00310D65" w:rsidRPr="004E6C94">
          <w:rPr>
            <w:rFonts w:ascii="宋体" w:eastAsia="宋体" w:hAnsi="宋体"/>
            <w:sz w:val="28"/>
            <w:szCs w:val="28"/>
          </w:rPr>
          <w:t>—</w:t>
        </w:r>
      </w:sdtContent>
    </w:sdt>
    <w:r w:rsidR="00310D65">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5A6AC" w14:textId="77777777" w:rsidR="000F1A27" w:rsidRDefault="000F1A27" w:rsidP="00777BC3">
      <w:pPr>
        <w:spacing w:line="240" w:lineRule="auto"/>
      </w:pPr>
      <w:r>
        <w:separator/>
      </w:r>
    </w:p>
  </w:footnote>
  <w:footnote w:type="continuationSeparator" w:id="0">
    <w:p w14:paraId="0AF3EEF6" w14:textId="77777777" w:rsidR="000F1A27" w:rsidRDefault="000F1A27" w:rsidP="00777B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25BD" w14:textId="77777777" w:rsidR="00310D65" w:rsidRDefault="00310D65" w:rsidP="00207CA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9935" w14:textId="77777777" w:rsidR="00310D65" w:rsidRDefault="00310D65" w:rsidP="00E5218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7BC3"/>
    <w:rsid w:val="0002062F"/>
    <w:rsid w:val="000302C8"/>
    <w:rsid w:val="00035B36"/>
    <w:rsid w:val="0004628B"/>
    <w:rsid w:val="00050CA7"/>
    <w:rsid w:val="000609F8"/>
    <w:rsid w:val="000738AA"/>
    <w:rsid w:val="00076DC7"/>
    <w:rsid w:val="000807BB"/>
    <w:rsid w:val="00091907"/>
    <w:rsid w:val="00093648"/>
    <w:rsid w:val="000A0D09"/>
    <w:rsid w:val="000A7534"/>
    <w:rsid w:val="000B0390"/>
    <w:rsid w:val="000C21BD"/>
    <w:rsid w:val="000C53B3"/>
    <w:rsid w:val="000D1344"/>
    <w:rsid w:val="000E1338"/>
    <w:rsid w:val="000E62AE"/>
    <w:rsid w:val="000E797D"/>
    <w:rsid w:val="000F1A27"/>
    <w:rsid w:val="00100D3F"/>
    <w:rsid w:val="0010152A"/>
    <w:rsid w:val="00111FD4"/>
    <w:rsid w:val="00114EC9"/>
    <w:rsid w:val="001269CA"/>
    <w:rsid w:val="00126ACC"/>
    <w:rsid w:val="0013051F"/>
    <w:rsid w:val="00130F79"/>
    <w:rsid w:val="00131014"/>
    <w:rsid w:val="00132F1F"/>
    <w:rsid w:val="0013370D"/>
    <w:rsid w:val="00133F28"/>
    <w:rsid w:val="00143BF3"/>
    <w:rsid w:val="00143FC4"/>
    <w:rsid w:val="001476B7"/>
    <w:rsid w:val="00150EC0"/>
    <w:rsid w:val="00156261"/>
    <w:rsid w:val="001821EB"/>
    <w:rsid w:val="001854BE"/>
    <w:rsid w:val="00185F30"/>
    <w:rsid w:val="001860A8"/>
    <w:rsid w:val="001916F1"/>
    <w:rsid w:val="0019286F"/>
    <w:rsid w:val="00193A70"/>
    <w:rsid w:val="001A7C53"/>
    <w:rsid w:val="001B0DB3"/>
    <w:rsid w:val="001B4731"/>
    <w:rsid w:val="001C1512"/>
    <w:rsid w:val="001C2D48"/>
    <w:rsid w:val="001C6DD3"/>
    <w:rsid w:val="001D4CC1"/>
    <w:rsid w:val="001E0D1B"/>
    <w:rsid w:val="001E6606"/>
    <w:rsid w:val="002155B5"/>
    <w:rsid w:val="00216EE6"/>
    <w:rsid w:val="00242024"/>
    <w:rsid w:val="002449F6"/>
    <w:rsid w:val="00247AA6"/>
    <w:rsid w:val="00256ED5"/>
    <w:rsid w:val="002655EF"/>
    <w:rsid w:val="00266BAD"/>
    <w:rsid w:val="00272516"/>
    <w:rsid w:val="0027273C"/>
    <w:rsid w:val="002B63A2"/>
    <w:rsid w:val="002C1509"/>
    <w:rsid w:val="002D308C"/>
    <w:rsid w:val="002D3D3C"/>
    <w:rsid w:val="002E30CE"/>
    <w:rsid w:val="002F44C7"/>
    <w:rsid w:val="002F6D5E"/>
    <w:rsid w:val="002F6F17"/>
    <w:rsid w:val="00307EDA"/>
    <w:rsid w:val="00310D65"/>
    <w:rsid w:val="003115A8"/>
    <w:rsid w:val="00324C6C"/>
    <w:rsid w:val="00325EA6"/>
    <w:rsid w:val="00355021"/>
    <w:rsid w:val="003556F9"/>
    <w:rsid w:val="00385D6F"/>
    <w:rsid w:val="00390C93"/>
    <w:rsid w:val="003915E8"/>
    <w:rsid w:val="00393CF9"/>
    <w:rsid w:val="003A35D6"/>
    <w:rsid w:val="003A4C81"/>
    <w:rsid w:val="003C1480"/>
    <w:rsid w:val="003D2C12"/>
    <w:rsid w:val="003E4311"/>
    <w:rsid w:val="00424F4E"/>
    <w:rsid w:val="00437682"/>
    <w:rsid w:val="004534F4"/>
    <w:rsid w:val="00457BB8"/>
    <w:rsid w:val="00465584"/>
    <w:rsid w:val="00481F4D"/>
    <w:rsid w:val="0048707B"/>
    <w:rsid w:val="004A0828"/>
    <w:rsid w:val="004B21C3"/>
    <w:rsid w:val="004B3468"/>
    <w:rsid w:val="004B6D12"/>
    <w:rsid w:val="004B7052"/>
    <w:rsid w:val="004C3F1C"/>
    <w:rsid w:val="004F60FE"/>
    <w:rsid w:val="00503C59"/>
    <w:rsid w:val="00523202"/>
    <w:rsid w:val="005320B6"/>
    <w:rsid w:val="00563D12"/>
    <w:rsid w:val="00570DF4"/>
    <w:rsid w:val="00583879"/>
    <w:rsid w:val="00584EF5"/>
    <w:rsid w:val="00590FB5"/>
    <w:rsid w:val="005922A6"/>
    <w:rsid w:val="005C2FA9"/>
    <w:rsid w:val="005D0508"/>
    <w:rsid w:val="006027CF"/>
    <w:rsid w:val="00604F3F"/>
    <w:rsid w:val="00605B0C"/>
    <w:rsid w:val="00611D60"/>
    <w:rsid w:val="00617408"/>
    <w:rsid w:val="00642AC1"/>
    <w:rsid w:val="00646F55"/>
    <w:rsid w:val="00652B2E"/>
    <w:rsid w:val="00657C84"/>
    <w:rsid w:val="00663220"/>
    <w:rsid w:val="00667F43"/>
    <w:rsid w:val="00671EEC"/>
    <w:rsid w:val="00671FA8"/>
    <w:rsid w:val="006839BE"/>
    <w:rsid w:val="0068443C"/>
    <w:rsid w:val="00691B11"/>
    <w:rsid w:val="0069321E"/>
    <w:rsid w:val="006B76F1"/>
    <w:rsid w:val="006C1568"/>
    <w:rsid w:val="006D6A52"/>
    <w:rsid w:val="006E671B"/>
    <w:rsid w:val="00704890"/>
    <w:rsid w:val="00712CDE"/>
    <w:rsid w:val="00715E3F"/>
    <w:rsid w:val="00757BD3"/>
    <w:rsid w:val="007604A7"/>
    <w:rsid w:val="00764DD3"/>
    <w:rsid w:val="007719AF"/>
    <w:rsid w:val="00777BC3"/>
    <w:rsid w:val="00784B02"/>
    <w:rsid w:val="00785A72"/>
    <w:rsid w:val="007A7F6A"/>
    <w:rsid w:val="007B7CF4"/>
    <w:rsid w:val="007E2976"/>
    <w:rsid w:val="007E4928"/>
    <w:rsid w:val="007E58AB"/>
    <w:rsid w:val="007F1CF7"/>
    <w:rsid w:val="0080124E"/>
    <w:rsid w:val="008066EC"/>
    <w:rsid w:val="00822E2A"/>
    <w:rsid w:val="00832F3B"/>
    <w:rsid w:val="00836A40"/>
    <w:rsid w:val="00841CF6"/>
    <w:rsid w:val="00843AFE"/>
    <w:rsid w:val="008545CA"/>
    <w:rsid w:val="00865E17"/>
    <w:rsid w:val="00874445"/>
    <w:rsid w:val="008819EB"/>
    <w:rsid w:val="00895066"/>
    <w:rsid w:val="008B36F2"/>
    <w:rsid w:val="008B504C"/>
    <w:rsid w:val="008E6A35"/>
    <w:rsid w:val="0090118A"/>
    <w:rsid w:val="00905000"/>
    <w:rsid w:val="0092222A"/>
    <w:rsid w:val="00927D26"/>
    <w:rsid w:val="00931369"/>
    <w:rsid w:val="0096682E"/>
    <w:rsid w:val="009768AC"/>
    <w:rsid w:val="009912F7"/>
    <w:rsid w:val="00996C6D"/>
    <w:rsid w:val="009C18FE"/>
    <w:rsid w:val="009D396B"/>
    <w:rsid w:val="009E3D5E"/>
    <w:rsid w:val="009F0FD1"/>
    <w:rsid w:val="00A056CF"/>
    <w:rsid w:val="00A0570B"/>
    <w:rsid w:val="00A13011"/>
    <w:rsid w:val="00A43AE0"/>
    <w:rsid w:val="00A44DF7"/>
    <w:rsid w:val="00A45EDD"/>
    <w:rsid w:val="00A51443"/>
    <w:rsid w:val="00A60189"/>
    <w:rsid w:val="00A851F1"/>
    <w:rsid w:val="00A96CA5"/>
    <w:rsid w:val="00AA0F7D"/>
    <w:rsid w:val="00AB7790"/>
    <w:rsid w:val="00AF274A"/>
    <w:rsid w:val="00B035A3"/>
    <w:rsid w:val="00B219CC"/>
    <w:rsid w:val="00B312E8"/>
    <w:rsid w:val="00B34B5E"/>
    <w:rsid w:val="00B70CFD"/>
    <w:rsid w:val="00B7482B"/>
    <w:rsid w:val="00B966EE"/>
    <w:rsid w:val="00BA0BA6"/>
    <w:rsid w:val="00BA4BB8"/>
    <w:rsid w:val="00BE32D6"/>
    <w:rsid w:val="00C02CA6"/>
    <w:rsid w:val="00C10402"/>
    <w:rsid w:val="00C165BF"/>
    <w:rsid w:val="00C218B1"/>
    <w:rsid w:val="00C2278F"/>
    <w:rsid w:val="00C234CA"/>
    <w:rsid w:val="00C26D6D"/>
    <w:rsid w:val="00C26EBB"/>
    <w:rsid w:val="00C627CB"/>
    <w:rsid w:val="00C71187"/>
    <w:rsid w:val="00C74BB0"/>
    <w:rsid w:val="00C83501"/>
    <w:rsid w:val="00C94653"/>
    <w:rsid w:val="00C97326"/>
    <w:rsid w:val="00CA33E6"/>
    <w:rsid w:val="00CB62DD"/>
    <w:rsid w:val="00CB6782"/>
    <w:rsid w:val="00CD2E4E"/>
    <w:rsid w:val="00CE25E6"/>
    <w:rsid w:val="00CE4406"/>
    <w:rsid w:val="00CE61C4"/>
    <w:rsid w:val="00CF554B"/>
    <w:rsid w:val="00D041EE"/>
    <w:rsid w:val="00D0476A"/>
    <w:rsid w:val="00D05B0C"/>
    <w:rsid w:val="00D06698"/>
    <w:rsid w:val="00D213DD"/>
    <w:rsid w:val="00D37AB3"/>
    <w:rsid w:val="00D42450"/>
    <w:rsid w:val="00D46F07"/>
    <w:rsid w:val="00D56D35"/>
    <w:rsid w:val="00D7314B"/>
    <w:rsid w:val="00D95667"/>
    <w:rsid w:val="00DA6310"/>
    <w:rsid w:val="00DD18B1"/>
    <w:rsid w:val="00DE3AE0"/>
    <w:rsid w:val="00DE6095"/>
    <w:rsid w:val="00E056F4"/>
    <w:rsid w:val="00E14645"/>
    <w:rsid w:val="00E33E75"/>
    <w:rsid w:val="00E34691"/>
    <w:rsid w:val="00E640AE"/>
    <w:rsid w:val="00E6646C"/>
    <w:rsid w:val="00E710AB"/>
    <w:rsid w:val="00E83C87"/>
    <w:rsid w:val="00EA1454"/>
    <w:rsid w:val="00EC547F"/>
    <w:rsid w:val="00ED053E"/>
    <w:rsid w:val="00EE4E7A"/>
    <w:rsid w:val="00EE54C5"/>
    <w:rsid w:val="00F107E9"/>
    <w:rsid w:val="00F17873"/>
    <w:rsid w:val="00F2373A"/>
    <w:rsid w:val="00F32363"/>
    <w:rsid w:val="00F4293A"/>
    <w:rsid w:val="00F42D9A"/>
    <w:rsid w:val="00F527BA"/>
    <w:rsid w:val="00F53674"/>
    <w:rsid w:val="00F62839"/>
    <w:rsid w:val="00F75560"/>
    <w:rsid w:val="00F82F95"/>
    <w:rsid w:val="00F94DAA"/>
    <w:rsid w:val="00FA0F86"/>
    <w:rsid w:val="00FC2E9B"/>
    <w:rsid w:val="00FC7021"/>
    <w:rsid w:val="00FC7F03"/>
    <w:rsid w:val="00FE3611"/>
    <w:rsid w:val="00FE4EDF"/>
    <w:rsid w:val="00FF1A15"/>
    <w:rsid w:val="00FF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4CD607"/>
  <w15:docId w15:val="{832E2E8F-0196-4ACB-84C2-576D2EB3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1BD"/>
    <w:pPr>
      <w:widowControl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B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777BC3"/>
    <w:rPr>
      <w:sz w:val="18"/>
      <w:szCs w:val="18"/>
    </w:rPr>
  </w:style>
  <w:style w:type="paragraph" w:styleId="a4">
    <w:name w:val="footer"/>
    <w:basedOn w:val="a"/>
    <w:link w:val="Char0"/>
    <w:uiPriority w:val="99"/>
    <w:unhideWhenUsed/>
    <w:rsid w:val="00777BC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77BC3"/>
    <w:rPr>
      <w:sz w:val="18"/>
      <w:szCs w:val="18"/>
    </w:rPr>
  </w:style>
  <w:style w:type="paragraph" w:styleId="a5">
    <w:name w:val="Date"/>
    <w:basedOn w:val="a"/>
    <w:next w:val="a"/>
    <w:link w:val="Char1"/>
    <w:uiPriority w:val="99"/>
    <w:semiHidden/>
    <w:unhideWhenUsed/>
    <w:rsid w:val="00EA1454"/>
    <w:pPr>
      <w:ind w:leftChars="2500" w:left="100"/>
    </w:pPr>
  </w:style>
  <w:style w:type="character" w:customStyle="1" w:styleId="Char1">
    <w:name w:val="日期 Char"/>
    <w:basedOn w:val="a0"/>
    <w:link w:val="a5"/>
    <w:uiPriority w:val="99"/>
    <w:semiHidden/>
    <w:rsid w:val="00EA1454"/>
  </w:style>
  <w:style w:type="character" w:customStyle="1" w:styleId="NormalCharacter">
    <w:name w:val="NormalCharacter"/>
    <w:rsid w:val="00131014"/>
  </w:style>
  <w:style w:type="paragraph" w:styleId="a6">
    <w:name w:val="Body Text"/>
    <w:basedOn w:val="a"/>
    <w:link w:val="Char2"/>
    <w:uiPriority w:val="99"/>
    <w:semiHidden/>
    <w:unhideWhenUsed/>
    <w:rsid w:val="00570DF4"/>
    <w:pPr>
      <w:spacing w:after="120"/>
    </w:pPr>
    <w:rPr>
      <w:rFonts w:ascii="仿宋_GB2312" w:eastAsia="仿宋_GB2312" w:hAnsi="仿宋_GB2312"/>
      <w:sz w:val="32"/>
      <w:szCs w:val="24"/>
    </w:rPr>
  </w:style>
  <w:style w:type="character" w:customStyle="1" w:styleId="Char2">
    <w:name w:val="正文文本 Char"/>
    <w:basedOn w:val="a0"/>
    <w:link w:val="a6"/>
    <w:uiPriority w:val="99"/>
    <w:semiHidden/>
    <w:rsid w:val="00570DF4"/>
    <w:rPr>
      <w:rFonts w:ascii="仿宋_GB2312" w:eastAsia="仿宋_GB2312" w:hAnsi="仿宋_GB2312"/>
      <w:sz w:val="32"/>
      <w:szCs w:val="24"/>
    </w:rPr>
  </w:style>
  <w:style w:type="character" w:styleId="a7">
    <w:name w:val="Hyperlink"/>
    <w:basedOn w:val="a0"/>
    <w:uiPriority w:val="99"/>
    <w:unhideWhenUsed/>
    <w:rsid w:val="008B504C"/>
    <w:rPr>
      <w:color w:val="0000FF" w:themeColor="hyperlink"/>
      <w:u w:val="single"/>
    </w:rPr>
  </w:style>
  <w:style w:type="character" w:customStyle="1" w:styleId="UnresolvedMention">
    <w:name w:val="Unresolved Mention"/>
    <w:basedOn w:val="a0"/>
    <w:uiPriority w:val="99"/>
    <w:semiHidden/>
    <w:unhideWhenUsed/>
    <w:rsid w:val="008B504C"/>
    <w:rPr>
      <w:color w:val="605E5C"/>
      <w:shd w:val="clear" w:color="auto" w:fill="E1DFDD"/>
    </w:rPr>
  </w:style>
  <w:style w:type="paragraph" w:styleId="a8">
    <w:name w:val="Title"/>
    <w:basedOn w:val="a"/>
    <w:next w:val="a"/>
    <w:link w:val="Char3"/>
    <w:uiPriority w:val="10"/>
    <w:qFormat/>
    <w:rsid w:val="009F0FD1"/>
    <w:pPr>
      <w:jc w:val="center"/>
    </w:pPr>
    <w:rPr>
      <w:rFonts w:ascii="方正小标宋_GBK" w:eastAsia="方正小标宋_GBK"/>
      <w:sz w:val="44"/>
      <w:szCs w:val="44"/>
    </w:rPr>
  </w:style>
  <w:style w:type="character" w:customStyle="1" w:styleId="Char3">
    <w:name w:val="标题 Char"/>
    <w:basedOn w:val="a0"/>
    <w:link w:val="a8"/>
    <w:uiPriority w:val="10"/>
    <w:rsid w:val="009F0FD1"/>
    <w:rPr>
      <w:rFonts w:ascii="方正小标宋_GBK" w:eastAsia="方正小标宋_GBK"/>
      <w:sz w:val="44"/>
      <w:szCs w:val="44"/>
    </w:rPr>
  </w:style>
  <w:style w:type="paragraph" w:styleId="a9">
    <w:name w:val="Balloon Text"/>
    <w:basedOn w:val="a"/>
    <w:link w:val="Char4"/>
    <w:uiPriority w:val="99"/>
    <w:semiHidden/>
    <w:unhideWhenUsed/>
    <w:rsid w:val="000A7534"/>
    <w:pPr>
      <w:spacing w:line="240" w:lineRule="auto"/>
    </w:pPr>
    <w:rPr>
      <w:sz w:val="18"/>
      <w:szCs w:val="18"/>
    </w:rPr>
  </w:style>
  <w:style w:type="character" w:customStyle="1" w:styleId="Char4">
    <w:name w:val="批注框文本 Char"/>
    <w:basedOn w:val="a0"/>
    <w:link w:val="a9"/>
    <w:uiPriority w:val="99"/>
    <w:semiHidden/>
    <w:rsid w:val="000A75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CC63-10DE-46C2-A313-27A9C14B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456</Words>
  <Characters>2604</Characters>
  <Application>Microsoft Office Word</Application>
  <DocSecurity>0</DocSecurity>
  <Lines>21</Lines>
  <Paragraphs>6</Paragraphs>
  <ScaleCrop>false</ScaleCrop>
  <Company>Lenovo (Beijing) Limited</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86</cp:revision>
  <cp:lastPrinted>2023-09-27T03:27:00Z</cp:lastPrinted>
  <dcterms:created xsi:type="dcterms:W3CDTF">2020-09-17T03:27:00Z</dcterms:created>
  <dcterms:modified xsi:type="dcterms:W3CDTF">2023-09-27T04:07:00Z</dcterms:modified>
</cp:coreProperties>
</file>